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5" w:history="1">
        <w:r>
          <w:rPr>
            <w:rFonts w:ascii="仿宋" w:eastAsia="仿宋" w:hAnsi="仿宋" w:cs="仿宋" w:hint="eastAsia"/>
            <w:lang w:eastAsia="zh-CN"/>
          </w:rPr>
          <w:t>概论</w:t>
        </w:r>
        <w:r>
          <w:tab/>
        </w:r>
        <w:r>
          <w:fldChar w:fldCharType="begin"/>
        </w:r>
        <w:r>
          <w:instrText xml:space="preserve"> PAGEREF _Toc13995 \h </w:instrText>
        </w:r>
        <w:r>
          <w:fldChar w:fldCharType="separate"/>
        </w:r>
        <w:r>
          <w:t>3</w:t>
        </w:r>
        <w:r>
          <w:fldChar w:fldCharType="end"/>
        </w:r>
      </w:hyperlink>
    </w:p>
    <w:p>
      <w:pPr>
        <w:pStyle w:val="TOC1"/>
        <w:tabs>
          <w:tab w:val="right" w:leader="dot" w:pos="8306"/>
        </w:tabs>
      </w:pPr>
      <w:hyperlink w:anchor="_Toc28012" w:history="1">
        <w:r>
          <w:rPr>
            <w:rFonts w:ascii="仿宋" w:eastAsia="仿宋" w:hAnsi="仿宋" w:cs="仿宋" w:hint="eastAsia"/>
            <w:lang w:eastAsia="zh-CN"/>
          </w:rPr>
          <w:t>一、背景、必要性分析</w:t>
        </w:r>
        <w:r>
          <w:tab/>
        </w:r>
        <w:r>
          <w:fldChar w:fldCharType="begin"/>
        </w:r>
        <w:r>
          <w:instrText xml:space="preserve"> PAGEREF _Toc28012 \h </w:instrText>
        </w:r>
        <w:r>
          <w:fldChar w:fldCharType="separate"/>
        </w:r>
        <w:r>
          <w:t>3</w:t>
        </w:r>
        <w:r>
          <w:fldChar w:fldCharType="end"/>
        </w:r>
      </w:hyperlink>
    </w:p>
    <w:p>
      <w:pPr>
        <w:pStyle w:val="TOC2"/>
        <w:tabs>
          <w:tab w:val="right" w:leader="dot" w:pos="8306"/>
        </w:tabs>
      </w:pPr>
      <w:hyperlink w:anchor="_Toc21723" w:history="1">
        <w:r>
          <w:rPr>
            <w:rFonts w:ascii="仿宋" w:eastAsia="仿宋" w:hAnsi="仿宋" w:cs="仿宋" w:hint="eastAsia"/>
            <w:lang w:eastAsia="zh-CN"/>
          </w:rPr>
          <w:t>(一)、项目建设背景</w:t>
        </w:r>
        <w:r>
          <w:tab/>
        </w:r>
        <w:r>
          <w:fldChar w:fldCharType="begin"/>
        </w:r>
        <w:r>
          <w:instrText xml:space="preserve"> PAGEREF _Toc21723 \h </w:instrText>
        </w:r>
        <w:r>
          <w:fldChar w:fldCharType="separate"/>
        </w:r>
        <w:r>
          <w:t>3</w:t>
        </w:r>
        <w:r>
          <w:fldChar w:fldCharType="end"/>
        </w:r>
      </w:hyperlink>
    </w:p>
    <w:p>
      <w:pPr>
        <w:pStyle w:val="TOC2"/>
        <w:tabs>
          <w:tab w:val="right" w:leader="dot" w:pos="8306"/>
        </w:tabs>
      </w:pPr>
      <w:hyperlink w:anchor="_Toc7213" w:history="1">
        <w:r>
          <w:rPr>
            <w:rFonts w:ascii="仿宋" w:eastAsia="仿宋" w:hAnsi="仿宋" w:cs="仿宋" w:hint="eastAsia"/>
            <w:lang w:eastAsia="zh-CN"/>
          </w:rPr>
          <w:t>(二)、必要性分析</w:t>
        </w:r>
        <w:r>
          <w:tab/>
        </w:r>
        <w:r>
          <w:fldChar w:fldCharType="begin"/>
        </w:r>
        <w:r>
          <w:instrText xml:space="preserve"> PAGEREF _Toc7213 \h </w:instrText>
        </w:r>
        <w:r>
          <w:fldChar w:fldCharType="separate"/>
        </w:r>
        <w:r>
          <w:t>4</w:t>
        </w:r>
        <w:r>
          <w:fldChar w:fldCharType="end"/>
        </w:r>
      </w:hyperlink>
    </w:p>
    <w:p>
      <w:pPr>
        <w:pStyle w:val="TOC2"/>
        <w:tabs>
          <w:tab w:val="right" w:leader="dot" w:pos="8306"/>
        </w:tabs>
      </w:pPr>
      <w:hyperlink w:anchor="_Toc11083" w:history="1">
        <w:r>
          <w:rPr>
            <w:rFonts w:ascii="仿宋" w:eastAsia="仿宋" w:hAnsi="仿宋" w:cs="仿宋" w:hint="eastAsia"/>
            <w:lang w:eastAsia="zh-CN"/>
          </w:rPr>
          <w:t>(三)、项目建设有利条件</w:t>
        </w:r>
        <w:r>
          <w:tab/>
        </w:r>
        <w:r>
          <w:fldChar w:fldCharType="begin"/>
        </w:r>
        <w:r>
          <w:instrText xml:space="preserve"> PAGEREF _Toc11083 \h </w:instrText>
        </w:r>
        <w:r>
          <w:fldChar w:fldCharType="separate"/>
        </w:r>
        <w:r>
          <w:t>5</w:t>
        </w:r>
        <w:r>
          <w:fldChar w:fldCharType="end"/>
        </w:r>
      </w:hyperlink>
    </w:p>
    <w:p>
      <w:pPr>
        <w:pStyle w:val="TOC1"/>
        <w:tabs>
          <w:tab w:val="right" w:leader="dot" w:pos="8306"/>
        </w:tabs>
      </w:pPr>
      <w:hyperlink w:anchor="_Toc29924" w:history="1">
        <w:r>
          <w:rPr>
            <w:rFonts w:ascii="仿宋" w:eastAsia="仿宋" w:hAnsi="仿宋" w:cs="仿宋" w:hint="eastAsia"/>
            <w:lang w:eastAsia="zh-CN"/>
          </w:rPr>
          <w:t>二、项目监理与质量保证</w:t>
        </w:r>
        <w:r>
          <w:tab/>
        </w:r>
        <w:r>
          <w:fldChar w:fldCharType="begin"/>
        </w:r>
        <w:r>
          <w:instrText xml:space="preserve"> PAGEREF _Toc29924 \h </w:instrText>
        </w:r>
        <w:r>
          <w:fldChar w:fldCharType="separate"/>
        </w:r>
        <w:r>
          <w:t>7</w:t>
        </w:r>
        <w:r>
          <w:fldChar w:fldCharType="end"/>
        </w:r>
      </w:hyperlink>
    </w:p>
    <w:p>
      <w:pPr>
        <w:pStyle w:val="TOC2"/>
        <w:tabs>
          <w:tab w:val="right" w:leader="dot" w:pos="8306"/>
        </w:tabs>
      </w:pPr>
      <w:hyperlink w:anchor="_Toc172" w:history="1">
        <w:r>
          <w:rPr>
            <w:rFonts w:ascii="仿宋" w:eastAsia="仿宋" w:hAnsi="仿宋" w:cs="仿宋" w:hint="eastAsia"/>
            <w:lang w:eastAsia="zh-CN"/>
          </w:rPr>
          <w:t>(一)、监理体系构建</w:t>
        </w:r>
        <w:r>
          <w:tab/>
        </w:r>
        <w:r>
          <w:fldChar w:fldCharType="begin"/>
        </w:r>
        <w:r>
          <w:instrText xml:space="preserve"> PAGEREF _Toc172 \h </w:instrText>
        </w:r>
        <w:r>
          <w:fldChar w:fldCharType="separate"/>
        </w:r>
        <w:r>
          <w:t>7</w:t>
        </w:r>
        <w:r>
          <w:fldChar w:fldCharType="end"/>
        </w:r>
      </w:hyperlink>
    </w:p>
    <w:p>
      <w:pPr>
        <w:pStyle w:val="TOC2"/>
        <w:tabs>
          <w:tab w:val="right" w:leader="dot" w:pos="8306"/>
        </w:tabs>
      </w:pPr>
      <w:hyperlink w:anchor="_Toc31566" w:history="1">
        <w:r>
          <w:rPr>
            <w:rFonts w:ascii="仿宋" w:eastAsia="仿宋" w:hAnsi="仿宋" w:cs="仿宋" w:hint="eastAsia"/>
            <w:lang w:eastAsia="zh-CN"/>
          </w:rPr>
          <w:t>(二)、质量保证体系实施</w:t>
        </w:r>
        <w:r>
          <w:tab/>
        </w:r>
        <w:r>
          <w:fldChar w:fldCharType="begin"/>
        </w:r>
        <w:r>
          <w:instrText xml:space="preserve"> PAGEREF _Toc31566 \h </w:instrText>
        </w:r>
        <w:r>
          <w:fldChar w:fldCharType="separate"/>
        </w:r>
        <w:r>
          <w:t>8</w:t>
        </w:r>
        <w:r>
          <w:fldChar w:fldCharType="end"/>
        </w:r>
      </w:hyperlink>
    </w:p>
    <w:p>
      <w:pPr>
        <w:pStyle w:val="TOC2"/>
        <w:tabs>
          <w:tab w:val="right" w:leader="dot" w:pos="8306"/>
        </w:tabs>
      </w:pPr>
      <w:hyperlink w:anchor="_Toc27243" w:history="1">
        <w:r>
          <w:rPr>
            <w:rFonts w:ascii="仿宋" w:eastAsia="仿宋" w:hAnsi="仿宋" w:cs="仿宋" w:hint="eastAsia"/>
            <w:lang w:eastAsia="zh-CN"/>
          </w:rPr>
          <w:t>(三)、监理与质量控制流程</w:t>
        </w:r>
        <w:r>
          <w:tab/>
        </w:r>
        <w:r>
          <w:fldChar w:fldCharType="begin"/>
        </w:r>
        <w:r>
          <w:instrText xml:space="preserve"> PAGEREF _Toc27243 \h </w:instrText>
        </w:r>
        <w:r>
          <w:fldChar w:fldCharType="separate"/>
        </w:r>
        <w:r>
          <w:t>8</w:t>
        </w:r>
        <w:r>
          <w:fldChar w:fldCharType="end"/>
        </w:r>
      </w:hyperlink>
    </w:p>
    <w:p>
      <w:pPr>
        <w:pStyle w:val="TOC1"/>
        <w:tabs>
          <w:tab w:val="right" w:leader="dot" w:pos="8306"/>
        </w:tabs>
      </w:pPr>
      <w:hyperlink w:anchor="_Toc5432" w:history="1">
        <w:r>
          <w:rPr>
            <w:rFonts w:ascii="仿宋" w:eastAsia="仿宋" w:hAnsi="仿宋" w:cs="仿宋" w:hint="eastAsia"/>
            <w:lang w:eastAsia="zh-CN"/>
          </w:rPr>
          <w:t>三、经济影响分析</w:t>
        </w:r>
        <w:r>
          <w:tab/>
        </w:r>
        <w:r>
          <w:fldChar w:fldCharType="begin"/>
        </w:r>
        <w:r>
          <w:instrText xml:space="preserve"> PAGEREF _Toc5432 \h </w:instrText>
        </w:r>
        <w:r>
          <w:fldChar w:fldCharType="separate"/>
        </w:r>
        <w:r>
          <w:t>9</w:t>
        </w:r>
        <w:r>
          <w:fldChar w:fldCharType="end"/>
        </w:r>
      </w:hyperlink>
    </w:p>
    <w:p>
      <w:pPr>
        <w:pStyle w:val="TOC2"/>
        <w:tabs>
          <w:tab w:val="right" w:leader="dot" w:pos="8306"/>
        </w:tabs>
      </w:pPr>
      <w:hyperlink w:anchor="_Toc11475" w:history="1">
        <w:r>
          <w:rPr>
            <w:rFonts w:ascii="仿宋" w:eastAsia="仿宋" w:hAnsi="仿宋" w:cs="仿宋" w:hint="eastAsia"/>
            <w:lang w:eastAsia="zh-CN"/>
          </w:rPr>
          <w:t>(一)、经济费用效益或费用效果分析</w:t>
        </w:r>
        <w:r>
          <w:tab/>
        </w:r>
        <w:r>
          <w:fldChar w:fldCharType="begin"/>
        </w:r>
        <w:r>
          <w:instrText xml:space="preserve"> PAGEREF _Toc11475 \h </w:instrText>
        </w:r>
        <w:r>
          <w:fldChar w:fldCharType="separate"/>
        </w:r>
        <w:r>
          <w:t>9</w:t>
        </w:r>
        <w:r>
          <w:fldChar w:fldCharType="end"/>
        </w:r>
      </w:hyperlink>
    </w:p>
    <w:p>
      <w:pPr>
        <w:pStyle w:val="TOC2"/>
        <w:tabs>
          <w:tab w:val="right" w:leader="dot" w:pos="8306"/>
        </w:tabs>
      </w:pPr>
      <w:hyperlink w:anchor="_Toc23730" w:history="1">
        <w:r>
          <w:rPr>
            <w:rFonts w:ascii="仿宋" w:eastAsia="仿宋" w:hAnsi="仿宋" w:cs="仿宋" w:hint="eastAsia"/>
            <w:lang w:eastAsia="zh-CN"/>
          </w:rPr>
          <w:t>(二)、行业影响分析</w:t>
        </w:r>
        <w:r>
          <w:tab/>
        </w:r>
        <w:r>
          <w:fldChar w:fldCharType="begin"/>
        </w:r>
        <w:r>
          <w:instrText xml:space="preserve"> PAGEREF _Toc23730 \h </w:instrText>
        </w:r>
        <w:r>
          <w:fldChar w:fldCharType="separate"/>
        </w:r>
        <w:r>
          <w:t>11</w:t>
        </w:r>
        <w:r>
          <w:fldChar w:fldCharType="end"/>
        </w:r>
      </w:hyperlink>
    </w:p>
    <w:p>
      <w:pPr>
        <w:pStyle w:val="TOC2"/>
        <w:tabs>
          <w:tab w:val="right" w:leader="dot" w:pos="8306"/>
        </w:tabs>
      </w:pPr>
      <w:hyperlink w:anchor="_Toc27892" w:history="1">
        <w:r>
          <w:rPr>
            <w:rFonts w:ascii="仿宋" w:eastAsia="仿宋" w:hAnsi="仿宋" w:cs="仿宋" w:hint="eastAsia"/>
            <w:lang w:eastAsia="zh-CN"/>
          </w:rPr>
          <w:t>(三)、区域经济影响分析</w:t>
        </w:r>
        <w:r>
          <w:tab/>
        </w:r>
        <w:r>
          <w:fldChar w:fldCharType="begin"/>
        </w:r>
        <w:r>
          <w:instrText xml:space="preserve"> PAGEREF _Toc27892 \h </w:instrText>
        </w:r>
        <w:r>
          <w:fldChar w:fldCharType="separate"/>
        </w:r>
        <w:r>
          <w:t>13</w:t>
        </w:r>
        <w:r>
          <w:fldChar w:fldCharType="end"/>
        </w:r>
      </w:hyperlink>
    </w:p>
    <w:p>
      <w:pPr>
        <w:pStyle w:val="TOC2"/>
        <w:tabs>
          <w:tab w:val="right" w:leader="dot" w:pos="8306"/>
        </w:tabs>
      </w:pPr>
      <w:hyperlink w:anchor="_Toc4287" w:history="1">
        <w:r>
          <w:rPr>
            <w:rFonts w:ascii="仿宋" w:eastAsia="仿宋" w:hAnsi="仿宋" w:cs="仿宋" w:hint="eastAsia"/>
            <w:lang w:eastAsia="zh-CN"/>
          </w:rPr>
          <w:t>(四)、宏观经济影响分析</w:t>
        </w:r>
        <w:r>
          <w:tab/>
        </w:r>
        <w:r>
          <w:fldChar w:fldCharType="begin"/>
        </w:r>
        <w:r>
          <w:instrText xml:space="preserve"> PAGEREF _Toc4287 \h </w:instrText>
        </w:r>
        <w:r>
          <w:fldChar w:fldCharType="separate"/>
        </w:r>
        <w:r>
          <w:t>13</w:t>
        </w:r>
        <w:r>
          <w:fldChar w:fldCharType="end"/>
        </w:r>
      </w:hyperlink>
    </w:p>
    <w:p>
      <w:pPr>
        <w:pStyle w:val="TOC1"/>
        <w:tabs>
          <w:tab w:val="right" w:leader="dot" w:pos="8306"/>
        </w:tabs>
      </w:pPr>
      <w:hyperlink w:anchor="_Toc19224" w:history="1">
        <w:r>
          <w:rPr>
            <w:rFonts w:ascii="仿宋" w:eastAsia="仿宋" w:hAnsi="仿宋" w:cs="仿宋" w:hint="eastAsia"/>
            <w:lang w:eastAsia="zh-CN"/>
          </w:rPr>
          <w:t>四、发展规划、产业政策和行业准入分析</w:t>
        </w:r>
        <w:r>
          <w:tab/>
        </w:r>
        <w:r>
          <w:fldChar w:fldCharType="begin"/>
        </w:r>
        <w:r>
          <w:instrText xml:space="preserve"> PAGEREF _Toc19224 \h </w:instrText>
        </w:r>
        <w:r>
          <w:fldChar w:fldCharType="separate"/>
        </w:r>
        <w:r>
          <w:t>15</w:t>
        </w:r>
        <w:r>
          <w:fldChar w:fldCharType="end"/>
        </w:r>
      </w:hyperlink>
    </w:p>
    <w:p>
      <w:pPr>
        <w:pStyle w:val="TOC2"/>
        <w:tabs>
          <w:tab w:val="right" w:leader="dot" w:pos="8306"/>
        </w:tabs>
      </w:pPr>
      <w:hyperlink w:anchor="_Toc144" w:history="1">
        <w:r>
          <w:rPr>
            <w:rFonts w:ascii="仿宋" w:eastAsia="仿宋" w:hAnsi="仿宋" w:cs="仿宋" w:hint="eastAsia"/>
            <w:lang w:eastAsia="zh-CN"/>
          </w:rPr>
          <w:t>(一)、发展规划分析</w:t>
        </w:r>
        <w:r>
          <w:tab/>
        </w:r>
        <w:r>
          <w:fldChar w:fldCharType="begin"/>
        </w:r>
        <w:r>
          <w:instrText xml:space="preserve"> PAGEREF _Toc144 \h </w:instrText>
        </w:r>
        <w:r>
          <w:fldChar w:fldCharType="separate"/>
        </w:r>
        <w:r>
          <w:t>15</w:t>
        </w:r>
        <w:r>
          <w:fldChar w:fldCharType="end"/>
        </w:r>
      </w:hyperlink>
    </w:p>
    <w:p>
      <w:pPr>
        <w:pStyle w:val="TOC2"/>
        <w:tabs>
          <w:tab w:val="right" w:leader="dot" w:pos="8306"/>
        </w:tabs>
      </w:pPr>
      <w:hyperlink w:anchor="_Toc29071" w:history="1">
        <w:r>
          <w:rPr>
            <w:rFonts w:ascii="仿宋" w:eastAsia="仿宋" w:hAnsi="仿宋" w:cs="仿宋" w:hint="eastAsia"/>
            <w:lang w:eastAsia="zh-CN"/>
          </w:rPr>
          <w:t>(二)、产业政策分析</w:t>
        </w:r>
        <w:r>
          <w:tab/>
        </w:r>
        <w:r>
          <w:fldChar w:fldCharType="begin"/>
        </w:r>
        <w:r>
          <w:instrText xml:space="preserve"> PAGEREF _Toc29071 \h </w:instrText>
        </w:r>
        <w:r>
          <w:fldChar w:fldCharType="separate"/>
        </w:r>
        <w:r>
          <w:t>17</w:t>
        </w:r>
        <w:r>
          <w:fldChar w:fldCharType="end"/>
        </w:r>
      </w:hyperlink>
    </w:p>
    <w:p>
      <w:pPr>
        <w:pStyle w:val="TOC2"/>
        <w:tabs>
          <w:tab w:val="right" w:leader="dot" w:pos="8306"/>
        </w:tabs>
      </w:pPr>
      <w:hyperlink w:anchor="_Toc28046" w:history="1">
        <w:r>
          <w:rPr>
            <w:rFonts w:ascii="仿宋" w:eastAsia="仿宋" w:hAnsi="仿宋" w:cs="仿宋" w:hint="eastAsia"/>
            <w:lang w:eastAsia="zh-CN"/>
          </w:rPr>
          <w:t>(三)、行业准入分析</w:t>
        </w:r>
        <w:r>
          <w:tab/>
        </w:r>
        <w:r>
          <w:fldChar w:fldCharType="begin"/>
        </w:r>
        <w:r>
          <w:instrText xml:space="preserve"> PAGEREF _Toc28046 \h </w:instrText>
        </w:r>
        <w:r>
          <w:fldChar w:fldCharType="separate"/>
        </w:r>
        <w:r>
          <w:t>18</w:t>
        </w:r>
        <w:r>
          <w:fldChar w:fldCharType="end"/>
        </w:r>
      </w:hyperlink>
    </w:p>
    <w:p>
      <w:pPr>
        <w:pStyle w:val="TOC1"/>
        <w:tabs>
          <w:tab w:val="right" w:leader="dot" w:pos="8306"/>
        </w:tabs>
      </w:pPr>
      <w:hyperlink w:anchor="_Toc17167" w:history="1">
        <w:r>
          <w:rPr>
            <w:rFonts w:ascii="仿宋" w:eastAsia="仿宋" w:hAnsi="仿宋" w:cs="仿宋" w:hint="eastAsia"/>
            <w:lang w:eastAsia="zh-CN"/>
          </w:rPr>
          <w:t>五、环境和生态影响分析</w:t>
        </w:r>
        <w:r>
          <w:tab/>
        </w:r>
        <w:r>
          <w:fldChar w:fldCharType="begin"/>
        </w:r>
        <w:r>
          <w:instrText xml:space="preserve"> PAGEREF _Toc17167 \h </w:instrText>
        </w:r>
        <w:r>
          <w:fldChar w:fldCharType="separate"/>
        </w:r>
        <w:r>
          <w:t>20</w:t>
        </w:r>
        <w:r>
          <w:fldChar w:fldCharType="end"/>
        </w:r>
      </w:hyperlink>
    </w:p>
    <w:p>
      <w:pPr>
        <w:pStyle w:val="TOC2"/>
        <w:tabs>
          <w:tab w:val="right" w:leader="dot" w:pos="8306"/>
        </w:tabs>
      </w:pPr>
      <w:hyperlink w:anchor="_Toc703" w:history="1">
        <w:r>
          <w:rPr>
            <w:rFonts w:ascii="仿宋" w:eastAsia="仿宋" w:hAnsi="仿宋" w:cs="仿宋" w:hint="eastAsia"/>
            <w:lang w:eastAsia="zh-CN"/>
          </w:rPr>
          <w:t>(一)、环境和生态现状</w:t>
        </w:r>
        <w:r>
          <w:tab/>
        </w:r>
        <w:r>
          <w:fldChar w:fldCharType="begin"/>
        </w:r>
        <w:r>
          <w:instrText xml:space="preserve"> PAGEREF _Toc703 \h </w:instrText>
        </w:r>
        <w:r>
          <w:fldChar w:fldCharType="separate"/>
        </w:r>
        <w:r>
          <w:t>20</w:t>
        </w:r>
        <w:r>
          <w:fldChar w:fldCharType="end"/>
        </w:r>
      </w:hyperlink>
    </w:p>
    <w:p>
      <w:pPr>
        <w:pStyle w:val="TOC2"/>
        <w:tabs>
          <w:tab w:val="right" w:leader="dot" w:pos="8306"/>
        </w:tabs>
      </w:pPr>
      <w:hyperlink w:anchor="_Toc27913" w:history="1">
        <w:r>
          <w:rPr>
            <w:rFonts w:ascii="仿宋" w:eastAsia="仿宋" w:hAnsi="仿宋" w:cs="仿宋" w:hint="eastAsia"/>
            <w:lang w:eastAsia="zh-CN"/>
          </w:rPr>
          <w:t>(二)、生态环境影响分析</w:t>
        </w:r>
        <w:r>
          <w:tab/>
        </w:r>
        <w:r>
          <w:fldChar w:fldCharType="begin"/>
        </w:r>
        <w:r>
          <w:instrText xml:space="preserve"> PAGEREF _Toc27913 \h </w:instrText>
        </w:r>
        <w:r>
          <w:fldChar w:fldCharType="separate"/>
        </w:r>
        <w:r>
          <w:t>21</w:t>
        </w:r>
        <w:r>
          <w:fldChar w:fldCharType="end"/>
        </w:r>
      </w:hyperlink>
    </w:p>
    <w:p>
      <w:pPr>
        <w:pStyle w:val="TOC2"/>
        <w:tabs>
          <w:tab w:val="right" w:leader="dot" w:pos="8306"/>
        </w:tabs>
      </w:pPr>
      <w:hyperlink w:anchor="_Toc13386" w:history="1">
        <w:r>
          <w:rPr>
            <w:rFonts w:ascii="仿宋" w:eastAsia="仿宋" w:hAnsi="仿宋" w:cs="仿宋" w:hint="eastAsia"/>
            <w:lang w:eastAsia="zh-CN"/>
          </w:rPr>
          <w:t>(三)、生态环境保护措施</w:t>
        </w:r>
        <w:r>
          <w:tab/>
        </w:r>
        <w:r>
          <w:fldChar w:fldCharType="begin"/>
        </w:r>
        <w:r>
          <w:instrText xml:space="preserve"> PAGEREF _Toc13386 \h </w:instrText>
        </w:r>
        <w:r>
          <w:fldChar w:fldCharType="separate"/>
        </w:r>
        <w:r>
          <w:t>22</w:t>
        </w:r>
        <w:r>
          <w:fldChar w:fldCharType="end"/>
        </w:r>
      </w:hyperlink>
    </w:p>
    <w:p>
      <w:pPr>
        <w:pStyle w:val="TOC2"/>
        <w:tabs>
          <w:tab w:val="right" w:leader="dot" w:pos="8306"/>
        </w:tabs>
      </w:pPr>
      <w:hyperlink w:anchor="_Toc1434" w:history="1">
        <w:r>
          <w:rPr>
            <w:rFonts w:ascii="仿宋" w:eastAsia="仿宋" w:hAnsi="仿宋" w:cs="仿宋" w:hint="eastAsia"/>
            <w:lang w:eastAsia="zh-CN"/>
          </w:rPr>
          <w:t>(四)、地质灾害影响分析</w:t>
        </w:r>
        <w:r>
          <w:tab/>
        </w:r>
        <w:r>
          <w:fldChar w:fldCharType="begin"/>
        </w:r>
        <w:r>
          <w:instrText xml:space="preserve"> PAGEREF _Toc1434 \h </w:instrText>
        </w:r>
        <w:r>
          <w:fldChar w:fldCharType="separate"/>
        </w:r>
        <w:r>
          <w:t>24</w:t>
        </w:r>
        <w:r>
          <w:fldChar w:fldCharType="end"/>
        </w:r>
      </w:hyperlink>
    </w:p>
    <w:p>
      <w:pPr>
        <w:pStyle w:val="TOC2"/>
        <w:tabs>
          <w:tab w:val="right" w:leader="dot" w:pos="8306"/>
        </w:tabs>
      </w:pPr>
      <w:hyperlink w:anchor="_Toc12326" w:history="1">
        <w:r>
          <w:rPr>
            <w:rFonts w:ascii="仿宋" w:eastAsia="仿宋" w:hAnsi="仿宋" w:cs="仿宋" w:hint="eastAsia"/>
            <w:lang w:eastAsia="zh-CN"/>
          </w:rPr>
          <w:t>(五)、特殊环境影响</w:t>
        </w:r>
        <w:r>
          <w:tab/>
        </w:r>
        <w:r>
          <w:fldChar w:fldCharType="begin"/>
        </w:r>
        <w:r>
          <w:instrText xml:space="preserve"> PAGEREF _Toc12326 \h </w:instrText>
        </w:r>
        <w:r>
          <w:fldChar w:fldCharType="separate"/>
        </w:r>
        <w:r>
          <w:t>26</w:t>
        </w:r>
        <w:r>
          <w:fldChar w:fldCharType="end"/>
        </w:r>
      </w:hyperlink>
    </w:p>
    <w:p>
      <w:pPr>
        <w:pStyle w:val="TOC1"/>
        <w:tabs>
          <w:tab w:val="right" w:leader="dot" w:pos="8306"/>
        </w:tabs>
      </w:pPr>
      <w:hyperlink w:anchor="_Toc23036" w:history="1">
        <w:r>
          <w:rPr>
            <w:rFonts w:ascii="仿宋" w:eastAsia="仿宋" w:hAnsi="仿宋" w:cs="仿宋" w:hint="eastAsia"/>
            <w:lang w:eastAsia="zh-CN"/>
          </w:rPr>
          <w:t>六、财务管理与成本控制</w:t>
        </w:r>
        <w:r>
          <w:tab/>
        </w:r>
        <w:r>
          <w:fldChar w:fldCharType="begin"/>
        </w:r>
        <w:r>
          <w:instrText xml:space="preserve"> PAGEREF _Toc23036 \h </w:instrText>
        </w:r>
        <w:r>
          <w:fldChar w:fldCharType="separate"/>
        </w:r>
        <w:r>
          <w:t>27</w:t>
        </w:r>
        <w:r>
          <w:fldChar w:fldCharType="end"/>
        </w:r>
      </w:hyperlink>
    </w:p>
    <w:p>
      <w:pPr>
        <w:pStyle w:val="TOC2"/>
        <w:tabs>
          <w:tab w:val="right" w:leader="dot" w:pos="8306"/>
        </w:tabs>
      </w:pPr>
      <w:hyperlink w:anchor="_Toc4410" w:history="1">
        <w:r>
          <w:rPr>
            <w:rFonts w:ascii="仿宋" w:eastAsia="仿宋" w:hAnsi="仿宋" w:cs="仿宋" w:hint="eastAsia"/>
            <w:lang w:eastAsia="zh-CN"/>
          </w:rPr>
          <w:t>(一)、财务管理体系建设</w:t>
        </w:r>
        <w:r>
          <w:tab/>
        </w:r>
        <w:r>
          <w:fldChar w:fldCharType="begin"/>
        </w:r>
        <w:r>
          <w:instrText xml:space="preserve"> PAGEREF _Toc4410 \h </w:instrText>
        </w:r>
        <w:r>
          <w:fldChar w:fldCharType="separate"/>
        </w:r>
        <w:r>
          <w:t>27</w:t>
        </w:r>
        <w:r>
          <w:fldChar w:fldCharType="end"/>
        </w:r>
      </w:hyperlink>
    </w:p>
    <w:p>
      <w:pPr>
        <w:pStyle w:val="TOC2"/>
        <w:tabs>
          <w:tab w:val="right" w:leader="dot" w:pos="8306"/>
        </w:tabs>
      </w:pPr>
      <w:hyperlink w:anchor="_Toc31151" w:history="1">
        <w:r>
          <w:rPr>
            <w:rFonts w:ascii="仿宋" w:eastAsia="仿宋" w:hAnsi="仿宋" w:cs="仿宋" w:hint="eastAsia"/>
            <w:lang w:eastAsia="zh-CN"/>
          </w:rPr>
          <w:t>(二)、成本控制措施</w:t>
        </w:r>
        <w:r>
          <w:tab/>
        </w:r>
        <w:r>
          <w:fldChar w:fldCharType="begin"/>
        </w:r>
        <w:r>
          <w:instrText xml:space="preserve"> PAGEREF _Toc31151 \h </w:instrText>
        </w:r>
        <w:r>
          <w:fldChar w:fldCharType="separate"/>
        </w:r>
        <w:r>
          <w:t>28</w:t>
        </w:r>
        <w:r>
          <w:fldChar w:fldCharType="end"/>
        </w:r>
      </w:hyperlink>
    </w:p>
    <w:p>
      <w:pPr>
        <w:pStyle w:val="TOC1"/>
        <w:tabs>
          <w:tab w:val="right" w:leader="dot" w:pos="8306"/>
        </w:tabs>
      </w:pPr>
      <w:hyperlink w:anchor="_Toc20596" w:history="1">
        <w:r>
          <w:rPr>
            <w:rFonts w:ascii="仿宋" w:eastAsia="仿宋" w:hAnsi="仿宋" w:cs="仿宋" w:hint="eastAsia"/>
            <w:lang w:eastAsia="zh-CN"/>
          </w:rPr>
          <w:t>七、资金管理与财务规划</w:t>
        </w:r>
        <w:r>
          <w:tab/>
        </w:r>
        <w:r>
          <w:fldChar w:fldCharType="begin"/>
        </w:r>
        <w:r>
          <w:instrText xml:space="preserve"> PAGEREF _Toc20596 \h </w:instrText>
        </w:r>
        <w:r>
          <w:fldChar w:fldCharType="separate"/>
        </w:r>
        <w:r>
          <w:t>29</w:t>
        </w:r>
        <w:r>
          <w:fldChar w:fldCharType="end"/>
        </w:r>
      </w:hyperlink>
    </w:p>
    <w:p>
      <w:pPr>
        <w:pStyle w:val="TOC2"/>
        <w:tabs>
          <w:tab w:val="right" w:leader="dot" w:pos="8306"/>
        </w:tabs>
      </w:pPr>
      <w:hyperlink w:anchor="_Toc11180" w:history="1">
        <w:r>
          <w:rPr>
            <w:rFonts w:ascii="仿宋" w:eastAsia="仿宋" w:hAnsi="仿宋" w:cs="仿宋" w:hint="eastAsia"/>
            <w:lang w:eastAsia="zh-CN"/>
          </w:rPr>
          <w:t>(一)、项目资金来源与筹措</w:t>
        </w:r>
        <w:r>
          <w:tab/>
        </w:r>
        <w:r>
          <w:fldChar w:fldCharType="begin"/>
        </w:r>
        <w:r>
          <w:instrText xml:space="preserve"> PAGEREF _Toc11180 \h </w:instrText>
        </w:r>
        <w:r>
          <w:fldChar w:fldCharType="separate"/>
        </w:r>
        <w:r>
          <w:t>29</w:t>
        </w:r>
        <w:r>
          <w:fldChar w:fldCharType="end"/>
        </w:r>
      </w:hyperlink>
    </w:p>
    <w:p>
      <w:pPr>
        <w:pStyle w:val="TOC2"/>
        <w:tabs>
          <w:tab w:val="right" w:leader="dot" w:pos="8306"/>
        </w:tabs>
      </w:pPr>
      <w:hyperlink w:anchor="_Toc2976" w:history="1">
        <w:r>
          <w:rPr>
            <w:rFonts w:ascii="仿宋" w:eastAsia="仿宋" w:hAnsi="仿宋" w:cs="仿宋" w:hint="eastAsia"/>
            <w:lang w:eastAsia="zh-CN"/>
          </w:rPr>
          <w:t>(二)、资金使用与监管</w:t>
        </w:r>
        <w:r>
          <w:tab/>
        </w:r>
        <w:r>
          <w:fldChar w:fldCharType="begin"/>
        </w:r>
        <w:r>
          <w:instrText xml:space="preserve"> PAGEREF _Toc2976 \h </w:instrText>
        </w:r>
        <w:r>
          <w:fldChar w:fldCharType="separate"/>
        </w:r>
        <w:r>
          <w:t>31</w:t>
        </w:r>
        <w:r>
          <w:fldChar w:fldCharType="end"/>
        </w:r>
      </w:hyperlink>
    </w:p>
    <w:p>
      <w:pPr>
        <w:pStyle w:val="TOC2"/>
        <w:tabs>
          <w:tab w:val="right" w:leader="dot" w:pos="8306"/>
        </w:tabs>
      </w:pPr>
      <w:hyperlink w:anchor="_Toc9819" w:history="1">
        <w:r>
          <w:rPr>
            <w:rFonts w:ascii="仿宋" w:eastAsia="仿宋" w:hAnsi="仿宋" w:cs="仿宋" w:hint="eastAsia"/>
            <w:lang w:eastAsia="zh-CN"/>
          </w:rPr>
          <w:t>(三)、财务规划与预测</w:t>
        </w:r>
        <w:r>
          <w:tab/>
        </w:r>
        <w:r>
          <w:fldChar w:fldCharType="begin"/>
        </w:r>
        <w:r>
          <w:instrText xml:space="preserve"> PAGEREF _Toc9819 \h </w:instrText>
        </w:r>
        <w:r>
          <w:fldChar w:fldCharType="separate"/>
        </w:r>
        <w:r>
          <w:t>32</w:t>
        </w:r>
        <w:r>
          <w:fldChar w:fldCharType="end"/>
        </w:r>
      </w:hyperlink>
    </w:p>
    <w:p>
      <w:pPr>
        <w:pStyle w:val="TOC1"/>
        <w:tabs>
          <w:tab w:val="right" w:leader="dot" w:pos="8306"/>
        </w:tabs>
      </w:pPr>
      <w:hyperlink w:anchor="_Toc14353" w:history="1">
        <w:r>
          <w:rPr>
            <w:rFonts w:ascii="仿宋" w:eastAsia="仿宋" w:hAnsi="仿宋" w:cs="仿宋" w:hint="eastAsia"/>
            <w:lang w:eastAsia="zh-CN"/>
          </w:rPr>
          <w:t>八、土地利用与规划方案</w:t>
        </w:r>
        <w:r>
          <w:tab/>
        </w:r>
        <w:r>
          <w:fldChar w:fldCharType="begin"/>
        </w:r>
        <w:r>
          <w:instrText xml:space="preserve"> PAGEREF _Toc14353 \h </w:instrText>
        </w:r>
        <w:r>
          <w:fldChar w:fldCharType="separate"/>
        </w:r>
        <w:r>
          <w:t>33</w:t>
        </w:r>
        <w:r>
          <w:fldChar w:fldCharType="end"/>
        </w:r>
      </w:hyperlink>
    </w:p>
    <w:p>
      <w:pPr>
        <w:pStyle w:val="TOC2"/>
        <w:tabs>
          <w:tab w:val="right" w:leader="dot" w:pos="8306"/>
        </w:tabs>
      </w:pPr>
      <w:hyperlink w:anchor="_Toc26671" w:history="1">
        <w:r>
          <w:rPr>
            <w:rFonts w:ascii="仿宋" w:eastAsia="仿宋" w:hAnsi="仿宋" w:cs="仿宋" w:hint="eastAsia"/>
            <w:lang w:eastAsia="zh-CN"/>
          </w:rPr>
          <w:t>(一)、项目用地情况分析</w:t>
        </w:r>
        <w:r>
          <w:tab/>
        </w:r>
        <w:r>
          <w:fldChar w:fldCharType="begin"/>
        </w:r>
        <w:r>
          <w:instrText xml:space="preserve"> PAGEREF _Toc26671 \h </w:instrText>
        </w:r>
        <w:r>
          <w:fldChar w:fldCharType="separate"/>
        </w:r>
        <w:r>
          <w:t>33</w:t>
        </w:r>
        <w:r>
          <w:fldChar w:fldCharType="end"/>
        </w:r>
      </w:hyperlink>
    </w:p>
    <w:p>
      <w:pPr>
        <w:pStyle w:val="TOC2"/>
        <w:tabs>
          <w:tab w:val="right" w:leader="dot" w:pos="8306"/>
        </w:tabs>
      </w:pPr>
      <w:hyperlink w:anchor="_Toc18250" w:history="1">
        <w:r>
          <w:rPr>
            <w:rFonts w:ascii="仿宋" w:eastAsia="仿宋" w:hAnsi="仿宋" w:cs="仿宋" w:hint="eastAsia"/>
            <w:lang w:eastAsia="zh-CN"/>
          </w:rPr>
          <w:t>(二)、土地利用规划方案</w:t>
        </w:r>
        <w:r>
          <w:tab/>
        </w:r>
        <w:r>
          <w:fldChar w:fldCharType="begin"/>
        </w:r>
        <w:r>
          <w:instrText xml:space="preserve"> PAGEREF _Toc18250 \h </w:instrText>
        </w:r>
        <w:r>
          <w:fldChar w:fldCharType="separate"/>
        </w:r>
        <w:r>
          <w:t>34</w:t>
        </w:r>
        <w:r>
          <w:fldChar w:fldCharType="end"/>
        </w:r>
      </w:hyperlink>
    </w:p>
    <w:p>
      <w:pPr>
        <w:pStyle w:val="TOC1"/>
        <w:tabs>
          <w:tab w:val="right" w:leader="dot" w:pos="8306"/>
        </w:tabs>
      </w:pPr>
      <w:hyperlink w:anchor="_Toc15879" w:history="1">
        <w:r>
          <w:rPr>
            <w:rFonts w:ascii="仿宋" w:eastAsia="仿宋" w:hAnsi="仿宋" w:cs="仿宋" w:hint="eastAsia"/>
            <w:lang w:eastAsia="zh-CN"/>
          </w:rPr>
          <w:t>九、技术创新与产业升级</w:t>
        </w:r>
        <w:r>
          <w:tab/>
        </w:r>
        <w:r>
          <w:fldChar w:fldCharType="begin"/>
        </w:r>
        <w:r>
          <w:instrText xml:space="preserve"> PAGEREF _Toc15879 \h </w:instrText>
        </w:r>
        <w:r>
          <w:fldChar w:fldCharType="separate"/>
        </w:r>
        <w:r>
          <w:t>35</w:t>
        </w:r>
        <w:r>
          <w:fldChar w:fldCharType="end"/>
        </w:r>
      </w:hyperlink>
    </w:p>
    <w:p>
      <w:pPr>
        <w:pStyle w:val="TOC2"/>
        <w:tabs>
          <w:tab w:val="right" w:leader="dot" w:pos="8306"/>
        </w:tabs>
      </w:pPr>
      <w:hyperlink w:anchor="_Toc13908" w:history="1">
        <w:r>
          <w:rPr>
            <w:rFonts w:ascii="仿宋" w:eastAsia="仿宋" w:hAnsi="仿宋" w:cs="仿宋" w:hint="eastAsia"/>
            <w:lang w:eastAsia="zh-CN"/>
          </w:rPr>
          <w:t>(一)、技术创新方向与目标</w:t>
        </w:r>
        <w:r>
          <w:tab/>
        </w:r>
        <w:r>
          <w:fldChar w:fldCharType="begin"/>
        </w:r>
        <w:r>
          <w:instrText xml:space="preserve"> PAGEREF _Toc13908 \h </w:instrText>
        </w:r>
        <w:r>
          <w:fldChar w:fldCharType="separate"/>
        </w:r>
        <w:r>
          <w:t>35</w:t>
        </w:r>
        <w:r>
          <w:fldChar w:fldCharType="end"/>
        </w:r>
      </w:hyperlink>
    </w:p>
    <w:p>
      <w:pPr>
        <w:pStyle w:val="TOC2"/>
        <w:tabs>
          <w:tab w:val="right" w:leader="dot" w:pos="8306"/>
        </w:tabs>
      </w:pPr>
      <w:hyperlink w:anchor="_Toc11729" w:history="1">
        <w:r>
          <w:rPr>
            <w:rFonts w:ascii="仿宋" w:eastAsia="仿宋" w:hAnsi="仿宋" w:cs="仿宋" w:hint="eastAsia"/>
            <w:lang w:eastAsia="zh-CN"/>
          </w:rPr>
          <w:t>(二)、产业升级路径与措施</w:t>
        </w:r>
        <w:r>
          <w:tab/>
        </w:r>
        <w:r>
          <w:fldChar w:fldCharType="begin"/>
        </w:r>
        <w:r>
          <w:instrText xml:space="preserve"> PAGEREF _Toc11729 \h </w:instrText>
        </w:r>
        <w:r>
          <w:fldChar w:fldCharType="separate"/>
        </w:r>
        <w:r>
          <w:t>36</w:t>
        </w:r>
        <w:r>
          <w:fldChar w:fldCharType="end"/>
        </w:r>
      </w:hyperlink>
    </w:p>
    <w:p>
      <w:pPr>
        <w:pStyle w:val="TOC1"/>
        <w:tabs>
          <w:tab w:val="right" w:leader="dot" w:pos="8306"/>
        </w:tabs>
      </w:pPr>
      <w:hyperlink w:anchor="_Toc1124" w:history="1">
        <w:r>
          <w:rPr>
            <w:rFonts w:ascii="仿宋" w:eastAsia="仿宋" w:hAnsi="仿宋" w:cs="仿宋" w:hint="eastAsia"/>
            <w:lang w:eastAsia="zh-CN"/>
          </w:rPr>
          <w:t>十、项目进度计划</w:t>
        </w:r>
        <w:r>
          <w:tab/>
        </w:r>
        <w:r>
          <w:fldChar w:fldCharType="begin"/>
        </w:r>
        <w:r>
          <w:instrText xml:space="preserve"> PAGEREF _Toc1124 \h </w:instrText>
        </w:r>
        <w:r>
          <w:fldChar w:fldCharType="separate"/>
        </w:r>
        <w:r>
          <w:t>37</w:t>
        </w:r>
        <w:r>
          <w:fldChar w:fldCharType="end"/>
        </w:r>
      </w:hyperlink>
    </w:p>
    <w:p>
      <w:pPr>
        <w:pStyle w:val="TOC2"/>
        <w:tabs>
          <w:tab w:val="right" w:leader="dot" w:pos="8306"/>
        </w:tabs>
      </w:pPr>
      <w:hyperlink w:anchor="_Toc28411" w:history="1">
        <w:r>
          <w:rPr>
            <w:rFonts w:ascii="仿宋" w:eastAsia="仿宋" w:hAnsi="仿宋" w:cs="仿宋" w:hint="eastAsia"/>
            <w:lang w:eastAsia="zh-CN"/>
          </w:rPr>
          <w:t>(一)、建设周期</w:t>
        </w:r>
        <w:r>
          <w:tab/>
        </w:r>
        <w:r>
          <w:fldChar w:fldCharType="begin"/>
        </w:r>
        <w:r>
          <w:instrText xml:space="preserve"> PAGEREF _Toc28411 \h </w:instrText>
        </w:r>
        <w:r>
          <w:fldChar w:fldCharType="separate"/>
        </w:r>
        <w:r>
          <w:t>37</w:t>
        </w:r>
        <w:r>
          <w:fldChar w:fldCharType="end"/>
        </w:r>
      </w:hyperlink>
    </w:p>
    <w:p>
      <w:pPr>
        <w:pStyle w:val="TOC2"/>
        <w:tabs>
          <w:tab w:val="right" w:leader="dot" w:pos="8306"/>
        </w:tabs>
      </w:pPr>
      <w:hyperlink w:anchor="_Toc13302" w:history="1">
        <w:r>
          <w:rPr>
            <w:rFonts w:ascii="仿宋" w:eastAsia="仿宋" w:hAnsi="仿宋" w:cs="仿宋" w:hint="eastAsia"/>
            <w:lang w:eastAsia="zh-CN"/>
          </w:rPr>
          <w:t>(二)、建设进度</w:t>
        </w:r>
        <w:r>
          <w:tab/>
        </w:r>
        <w:r>
          <w:fldChar w:fldCharType="begin"/>
        </w:r>
        <w:r>
          <w:instrText xml:space="preserve"> PAGEREF _Toc13302 \h </w:instrText>
        </w:r>
        <w:r>
          <w:fldChar w:fldCharType="separate"/>
        </w:r>
        <w:r>
          <w:t>38</w:t>
        </w:r>
        <w:r>
          <w:fldChar w:fldCharType="end"/>
        </w:r>
      </w:hyperlink>
    </w:p>
    <w:p>
      <w:pPr>
        <w:pStyle w:val="TOC2"/>
        <w:tabs>
          <w:tab w:val="right" w:leader="dot" w:pos="8306"/>
        </w:tabs>
      </w:pPr>
      <w:hyperlink w:anchor="_Toc10166" w:history="1">
        <w:r>
          <w:rPr>
            <w:rFonts w:ascii="仿宋" w:eastAsia="仿宋" w:hAnsi="仿宋" w:cs="仿宋" w:hint="eastAsia"/>
            <w:lang w:eastAsia="zh-CN"/>
          </w:rPr>
          <w:t>(三)、进度安排注意事项</w:t>
        </w:r>
        <w:r>
          <w:tab/>
        </w:r>
        <w:r>
          <w:fldChar w:fldCharType="begin"/>
        </w:r>
        <w:r>
          <w:instrText xml:space="preserve"> PAGEREF _Toc10166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80" w:history="1">
        <w:r>
          <w:rPr>
            <w:rFonts w:ascii="仿宋" w:eastAsia="仿宋" w:hAnsi="仿宋" w:cs="仿宋" w:hint="eastAsia"/>
            <w:lang w:eastAsia="zh-CN"/>
          </w:rPr>
          <w:t>(四)、人力资源配置</w:t>
        </w:r>
        <w:r>
          <w:tab/>
        </w:r>
        <w:r>
          <w:fldChar w:fldCharType="begin"/>
        </w:r>
        <w:r>
          <w:instrText xml:space="preserve"> PAGEREF _Toc20880 \h </w:instrText>
        </w:r>
        <w:r>
          <w:fldChar w:fldCharType="separate"/>
        </w:r>
        <w:r>
          <w:t>40</w:t>
        </w:r>
        <w:r>
          <w:fldChar w:fldCharType="end"/>
        </w:r>
      </w:hyperlink>
    </w:p>
    <w:p>
      <w:pPr>
        <w:pStyle w:val="TOC2"/>
        <w:tabs>
          <w:tab w:val="right" w:leader="dot" w:pos="8306"/>
        </w:tabs>
      </w:pPr>
      <w:hyperlink w:anchor="_Toc7456" w:history="1">
        <w:r>
          <w:rPr>
            <w:rFonts w:ascii="仿宋" w:eastAsia="仿宋" w:hAnsi="仿宋" w:cs="仿宋" w:hint="eastAsia"/>
            <w:lang w:eastAsia="zh-CN"/>
          </w:rPr>
          <w:t>(五)、员工培训</w:t>
        </w:r>
        <w:r>
          <w:tab/>
        </w:r>
        <w:r>
          <w:fldChar w:fldCharType="begin"/>
        </w:r>
        <w:r>
          <w:instrText xml:space="preserve"> PAGEREF _Toc7456 \h </w:instrText>
        </w:r>
        <w:r>
          <w:fldChar w:fldCharType="separate"/>
        </w:r>
        <w:r>
          <w:t>42</w:t>
        </w:r>
        <w:r>
          <w:fldChar w:fldCharType="end"/>
        </w:r>
      </w:hyperlink>
    </w:p>
    <w:p>
      <w:pPr>
        <w:pStyle w:val="TOC2"/>
        <w:tabs>
          <w:tab w:val="right" w:leader="dot" w:pos="8306"/>
        </w:tabs>
      </w:pPr>
      <w:hyperlink w:anchor="_Toc5574" w:history="1">
        <w:r>
          <w:rPr>
            <w:rFonts w:ascii="仿宋" w:eastAsia="仿宋" w:hAnsi="仿宋" w:cs="仿宋" w:hint="eastAsia"/>
            <w:lang w:eastAsia="zh-CN"/>
          </w:rPr>
          <w:t>(六)、项目实施保障</w:t>
        </w:r>
        <w:r>
          <w:tab/>
        </w:r>
        <w:r>
          <w:fldChar w:fldCharType="begin"/>
        </w:r>
        <w:r>
          <w:instrText xml:space="preserve"> PAGEREF _Toc5574 \h </w:instrText>
        </w:r>
        <w:r>
          <w:fldChar w:fldCharType="separate"/>
        </w:r>
        <w:r>
          <w:t>43</w:t>
        </w:r>
        <w:r>
          <w:fldChar w:fldCharType="end"/>
        </w:r>
      </w:hyperlink>
    </w:p>
    <w:p>
      <w:pPr>
        <w:pStyle w:val="TOC2"/>
        <w:tabs>
          <w:tab w:val="right" w:leader="dot" w:pos="8306"/>
        </w:tabs>
      </w:pPr>
      <w:hyperlink w:anchor="_Toc13761" w:history="1">
        <w:r>
          <w:rPr>
            <w:rFonts w:ascii="仿宋" w:eastAsia="仿宋" w:hAnsi="仿宋" w:cs="仿宋" w:hint="eastAsia"/>
            <w:lang w:eastAsia="zh-CN"/>
          </w:rPr>
          <w:t>(七)、安全规范管理</w:t>
        </w:r>
        <w:r>
          <w:tab/>
        </w:r>
        <w:r>
          <w:fldChar w:fldCharType="begin"/>
        </w:r>
        <w:r>
          <w:instrText xml:space="preserve"> PAGEREF _Toc13761 \h </w:instrText>
        </w:r>
        <w:r>
          <w:fldChar w:fldCharType="separate"/>
        </w:r>
        <w:r>
          <w:t>44</w:t>
        </w:r>
        <w:r>
          <w:fldChar w:fldCharType="end"/>
        </w:r>
      </w:hyperlink>
    </w:p>
    <w:p>
      <w:pPr>
        <w:pStyle w:val="TOC1"/>
        <w:tabs>
          <w:tab w:val="right" w:leader="dot" w:pos="8306"/>
        </w:tabs>
      </w:pPr>
      <w:hyperlink w:anchor="_Toc9273" w:history="1">
        <w:r>
          <w:rPr>
            <w:rFonts w:ascii="仿宋" w:eastAsia="仿宋" w:hAnsi="仿宋" w:cs="仿宋" w:hint="eastAsia"/>
            <w:lang w:eastAsia="zh-CN"/>
          </w:rPr>
          <w:t>十一、项目变更管理</w:t>
        </w:r>
        <w:r>
          <w:tab/>
        </w:r>
        <w:r>
          <w:fldChar w:fldCharType="begin"/>
        </w:r>
        <w:r>
          <w:instrText xml:space="preserve"> PAGEREF _Toc9273 \h </w:instrText>
        </w:r>
        <w:r>
          <w:fldChar w:fldCharType="separate"/>
        </w:r>
        <w:r>
          <w:t>45</w:t>
        </w:r>
        <w:r>
          <w:fldChar w:fldCharType="end"/>
        </w:r>
      </w:hyperlink>
    </w:p>
    <w:p>
      <w:pPr>
        <w:pStyle w:val="TOC2"/>
        <w:tabs>
          <w:tab w:val="right" w:leader="dot" w:pos="8306"/>
        </w:tabs>
      </w:pPr>
      <w:hyperlink w:anchor="_Toc26890" w:history="1">
        <w:r>
          <w:rPr>
            <w:rFonts w:ascii="仿宋" w:eastAsia="仿宋" w:hAnsi="仿宋" w:cs="仿宋" w:hint="eastAsia"/>
            <w:lang w:eastAsia="zh-CN"/>
          </w:rPr>
          <w:t>(一)、变更控制流程</w:t>
        </w:r>
        <w:r>
          <w:tab/>
        </w:r>
        <w:r>
          <w:fldChar w:fldCharType="begin"/>
        </w:r>
        <w:r>
          <w:instrText xml:space="preserve"> PAGEREF _Toc26890 \h </w:instrText>
        </w:r>
        <w:r>
          <w:fldChar w:fldCharType="separate"/>
        </w:r>
        <w:r>
          <w:t>45</w:t>
        </w:r>
        <w:r>
          <w:fldChar w:fldCharType="end"/>
        </w:r>
      </w:hyperlink>
    </w:p>
    <w:p>
      <w:pPr>
        <w:pStyle w:val="TOC2"/>
        <w:tabs>
          <w:tab w:val="right" w:leader="dot" w:pos="8306"/>
        </w:tabs>
      </w:pPr>
      <w:hyperlink w:anchor="_Toc14239" w:history="1">
        <w:r>
          <w:rPr>
            <w:rFonts w:ascii="仿宋" w:eastAsia="仿宋" w:hAnsi="仿宋" w:cs="仿宋" w:hint="eastAsia"/>
            <w:lang w:eastAsia="zh-CN"/>
          </w:rPr>
          <w:t>(二)、影响评估与处理</w:t>
        </w:r>
        <w:r>
          <w:tab/>
        </w:r>
        <w:r>
          <w:fldChar w:fldCharType="begin"/>
        </w:r>
        <w:r>
          <w:instrText xml:space="preserve"> PAGEREF _Toc14239 \h </w:instrText>
        </w:r>
        <w:r>
          <w:fldChar w:fldCharType="separate"/>
        </w:r>
        <w:r>
          <w:t>46</w:t>
        </w:r>
        <w:r>
          <w:fldChar w:fldCharType="end"/>
        </w:r>
      </w:hyperlink>
    </w:p>
    <w:p>
      <w:pPr>
        <w:pStyle w:val="TOC2"/>
        <w:tabs>
          <w:tab w:val="right" w:leader="dot" w:pos="8306"/>
        </w:tabs>
      </w:pPr>
      <w:hyperlink w:anchor="_Toc19381" w:history="1">
        <w:r>
          <w:rPr>
            <w:rFonts w:ascii="仿宋" w:eastAsia="仿宋" w:hAnsi="仿宋" w:cs="仿宋" w:hint="eastAsia"/>
            <w:lang w:eastAsia="zh-CN"/>
          </w:rPr>
          <w:t>(三)、变更记录与追踪</w:t>
        </w:r>
        <w:r>
          <w:tab/>
        </w:r>
        <w:r>
          <w:fldChar w:fldCharType="begin"/>
        </w:r>
        <w:r>
          <w:instrText xml:space="preserve"> PAGEREF _Toc19381 \h </w:instrText>
        </w:r>
        <w:r>
          <w:fldChar w:fldCharType="separate"/>
        </w:r>
        <w:r>
          <w:t>47</w:t>
        </w:r>
        <w:r>
          <w:fldChar w:fldCharType="end"/>
        </w:r>
      </w:hyperlink>
    </w:p>
    <w:p>
      <w:pPr>
        <w:pStyle w:val="TOC2"/>
        <w:tabs>
          <w:tab w:val="right" w:leader="dot" w:pos="8306"/>
        </w:tabs>
      </w:pPr>
      <w:hyperlink w:anchor="_Toc19235" w:history="1">
        <w:r>
          <w:rPr>
            <w:rFonts w:ascii="仿宋" w:eastAsia="仿宋" w:hAnsi="仿宋" w:cs="仿宋" w:hint="eastAsia"/>
            <w:lang w:eastAsia="zh-CN"/>
          </w:rPr>
          <w:t>(四)、变更管理策略</w:t>
        </w:r>
        <w:r>
          <w:tab/>
        </w:r>
        <w:r>
          <w:fldChar w:fldCharType="begin"/>
        </w:r>
        <w:r>
          <w:instrText xml:space="preserve"> PAGEREF _Toc19235 \h </w:instrText>
        </w:r>
        <w:r>
          <w:fldChar w:fldCharType="separate"/>
        </w:r>
        <w:r>
          <w:t>49</w:t>
        </w:r>
        <w:r>
          <w:fldChar w:fldCharType="end"/>
        </w:r>
      </w:hyperlink>
    </w:p>
    <w:p>
      <w:pPr>
        <w:pStyle w:val="TOC1"/>
        <w:tabs>
          <w:tab w:val="right" w:leader="dot" w:pos="8306"/>
        </w:tabs>
      </w:pPr>
      <w:hyperlink w:anchor="_Toc10293" w:history="1">
        <w:r>
          <w:rPr>
            <w:rFonts w:ascii="仿宋" w:eastAsia="仿宋" w:hAnsi="仿宋" w:cs="仿宋" w:hint="eastAsia"/>
            <w:lang w:eastAsia="zh-CN"/>
          </w:rPr>
          <w:t>十二、客户关系管理与市场拓展</w:t>
        </w:r>
        <w:r>
          <w:tab/>
        </w:r>
        <w:r>
          <w:fldChar w:fldCharType="begin"/>
        </w:r>
        <w:r>
          <w:instrText xml:space="preserve"> PAGEREF _Toc10293 \h </w:instrText>
        </w:r>
        <w:r>
          <w:fldChar w:fldCharType="separate"/>
        </w:r>
        <w:r>
          <w:t>51</w:t>
        </w:r>
        <w:r>
          <w:fldChar w:fldCharType="end"/>
        </w:r>
      </w:hyperlink>
    </w:p>
    <w:p>
      <w:pPr>
        <w:pStyle w:val="TOC2"/>
        <w:tabs>
          <w:tab w:val="right" w:leader="dot" w:pos="8306"/>
        </w:tabs>
      </w:pPr>
      <w:hyperlink w:anchor="_Toc5015" w:history="1">
        <w:r>
          <w:rPr>
            <w:rFonts w:ascii="仿宋" w:eastAsia="仿宋" w:hAnsi="仿宋" w:cs="仿宋" w:hint="eastAsia"/>
            <w:lang w:eastAsia="zh-CN"/>
          </w:rPr>
          <w:t>(一)、客户关系管理策略</w:t>
        </w:r>
        <w:r>
          <w:tab/>
        </w:r>
        <w:r>
          <w:fldChar w:fldCharType="begin"/>
        </w:r>
        <w:r>
          <w:instrText xml:space="preserve"> PAGEREF _Toc5015 \h </w:instrText>
        </w:r>
        <w:r>
          <w:fldChar w:fldCharType="separate"/>
        </w:r>
        <w:r>
          <w:t>51</w:t>
        </w:r>
        <w:r>
          <w:fldChar w:fldCharType="end"/>
        </w:r>
      </w:hyperlink>
    </w:p>
    <w:p>
      <w:pPr>
        <w:pStyle w:val="TOC2"/>
        <w:tabs>
          <w:tab w:val="right" w:leader="dot" w:pos="8306"/>
        </w:tabs>
      </w:pPr>
      <w:hyperlink w:anchor="_Toc19354" w:history="1">
        <w:r>
          <w:rPr>
            <w:rFonts w:ascii="仿宋" w:eastAsia="仿宋" w:hAnsi="仿宋" w:cs="仿宋" w:hint="eastAsia"/>
            <w:lang w:eastAsia="zh-CN"/>
          </w:rPr>
          <w:t>(二)、市场拓展方案</w:t>
        </w:r>
        <w:r>
          <w:tab/>
        </w:r>
        <w:r>
          <w:fldChar w:fldCharType="begin"/>
        </w:r>
        <w:r>
          <w:instrText xml:space="preserve"> PAGEREF _Toc19354 \h </w:instrText>
        </w:r>
        <w:r>
          <w:fldChar w:fldCharType="separate"/>
        </w:r>
        <w:r>
          <w:t>52</w:t>
        </w:r>
        <w:r>
          <w:fldChar w:fldCharType="end"/>
        </w:r>
      </w:hyperlink>
    </w:p>
    <w:p>
      <w:pPr>
        <w:pStyle w:val="TOC1"/>
        <w:tabs>
          <w:tab w:val="right" w:leader="dot" w:pos="8306"/>
        </w:tabs>
      </w:pPr>
      <w:hyperlink w:anchor="_Toc28487" w:history="1">
        <w:r>
          <w:rPr>
            <w:rFonts w:ascii="仿宋" w:eastAsia="仿宋" w:hAnsi="仿宋" w:cs="仿宋" w:hint="eastAsia"/>
            <w:lang w:eastAsia="zh-CN"/>
          </w:rPr>
          <w:t>十三、项目施工方案</w:t>
        </w:r>
        <w:r>
          <w:tab/>
        </w:r>
        <w:r>
          <w:fldChar w:fldCharType="begin"/>
        </w:r>
        <w:r>
          <w:instrText xml:space="preserve"> PAGEREF _Toc28487 \h </w:instrText>
        </w:r>
        <w:r>
          <w:fldChar w:fldCharType="separate"/>
        </w:r>
        <w:r>
          <w:t>53</w:t>
        </w:r>
        <w:r>
          <w:fldChar w:fldCharType="end"/>
        </w:r>
      </w:hyperlink>
    </w:p>
    <w:p>
      <w:pPr>
        <w:pStyle w:val="TOC2"/>
        <w:tabs>
          <w:tab w:val="right" w:leader="dot" w:pos="8306"/>
        </w:tabs>
      </w:pPr>
      <w:hyperlink w:anchor="_Toc12943" w:history="1">
        <w:r>
          <w:rPr>
            <w:rFonts w:ascii="仿宋" w:eastAsia="仿宋" w:hAnsi="仿宋" w:cs="仿宋" w:hint="eastAsia"/>
            <w:lang w:eastAsia="zh-CN"/>
          </w:rPr>
          <w:t>(一)、施工组织设计</w:t>
        </w:r>
        <w:r>
          <w:tab/>
        </w:r>
        <w:r>
          <w:fldChar w:fldCharType="begin"/>
        </w:r>
        <w:r>
          <w:instrText xml:space="preserve"> PAGEREF _Toc12943 \h </w:instrText>
        </w:r>
        <w:r>
          <w:fldChar w:fldCharType="separate"/>
        </w:r>
        <w:r>
          <w:t>53</w:t>
        </w:r>
        <w:r>
          <w:fldChar w:fldCharType="end"/>
        </w:r>
      </w:hyperlink>
    </w:p>
    <w:p>
      <w:pPr>
        <w:pStyle w:val="TOC2"/>
        <w:tabs>
          <w:tab w:val="right" w:leader="dot" w:pos="8306"/>
        </w:tabs>
      </w:pPr>
      <w:hyperlink w:anchor="_Toc27002" w:history="1">
        <w:r>
          <w:rPr>
            <w:rFonts w:ascii="仿宋" w:eastAsia="仿宋" w:hAnsi="仿宋" w:cs="仿宋" w:hint="eastAsia"/>
            <w:lang w:eastAsia="zh-CN"/>
          </w:rPr>
          <w:t>(二)、施工工艺与技术路线</w:t>
        </w:r>
        <w:r>
          <w:tab/>
        </w:r>
        <w:r>
          <w:fldChar w:fldCharType="begin"/>
        </w:r>
        <w:r>
          <w:instrText xml:space="preserve"> PAGEREF _Toc27002 \h </w:instrText>
        </w:r>
        <w:r>
          <w:fldChar w:fldCharType="separate"/>
        </w:r>
        <w:r>
          <w:t>55</w:t>
        </w:r>
        <w:r>
          <w:fldChar w:fldCharType="end"/>
        </w:r>
      </w:hyperlink>
    </w:p>
    <w:p>
      <w:pPr>
        <w:pStyle w:val="TOC2"/>
        <w:tabs>
          <w:tab w:val="right" w:leader="dot" w:pos="8306"/>
        </w:tabs>
      </w:pPr>
      <w:hyperlink w:anchor="_Toc24419" w:history="1">
        <w:r>
          <w:rPr>
            <w:rFonts w:ascii="仿宋" w:eastAsia="仿宋" w:hAnsi="仿宋" w:cs="仿宋" w:hint="eastAsia"/>
            <w:lang w:eastAsia="zh-CN"/>
          </w:rPr>
          <w:t>(三)、关键节点施工计划</w:t>
        </w:r>
        <w:r>
          <w:tab/>
        </w:r>
        <w:r>
          <w:fldChar w:fldCharType="begin"/>
        </w:r>
        <w:r>
          <w:instrText xml:space="preserve"> PAGEREF _Toc24419 \h </w:instrText>
        </w:r>
        <w:r>
          <w:fldChar w:fldCharType="separate"/>
        </w:r>
        <w:r>
          <w:t>56</w:t>
        </w:r>
        <w:r>
          <w:fldChar w:fldCharType="end"/>
        </w:r>
      </w:hyperlink>
    </w:p>
    <w:p>
      <w:pPr>
        <w:pStyle w:val="TOC2"/>
        <w:tabs>
          <w:tab w:val="right" w:leader="dot" w:pos="8306"/>
        </w:tabs>
      </w:pPr>
      <w:hyperlink w:anchor="_Toc5855" w:history="1">
        <w:r>
          <w:rPr>
            <w:rFonts w:ascii="仿宋" w:eastAsia="仿宋" w:hAnsi="仿宋" w:cs="仿宋" w:hint="eastAsia"/>
            <w:lang w:eastAsia="zh-CN"/>
          </w:rPr>
          <w:t>(四)、施工现场管理</w:t>
        </w:r>
        <w:r>
          <w:tab/>
        </w:r>
        <w:r>
          <w:fldChar w:fldCharType="begin"/>
        </w:r>
        <w:r>
          <w:instrText xml:space="preserve"> PAGEREF _Toc5855 \h </w:instrText>
        </w:r>
        <w:r>
          <w:fldChar w:fldCharType="separate"/>
        </w:r>
        <w:r>
          <w:t>57</w:t>
        </w:r>
        <w:r>
          <w:fldChar w:fldCharType="end"/>
        </w:r>
      </w:hyperlink>
    </w:p>
    <w:p>
      <w:pPr>
        <w:pStyle w:val="TOC1"/>
        <w:tabs>
          <w:tab w:val="right" w:leader="dot" w:pos="8306"/>
        </w:tabs>
      </w:pPr>
      <w:hyperlink w:anchor="_Toc10551" w:history="1">
        <w:r>
          <w:rPr>
            <w:rFonts w:ascii="仿宋" w:eastAsia="仿宋" w:hAnsi="仿宋" w:cs="仿宋" w:hint="eastAsia"/>
            <w:lang w:eastAsia="zh-CN"/>
          </w:rPr>
          <w:t>十四、创新驱动与持续发展</w:t>
        </w:r>
        <w:r>
          <w:tab/>
        </w:r>
        <w:r>
          <w:fldChar w:fldCharType="begin"/>
        </w:r>
        <w:r>
          <w:instrText xml:space="preserve"> PAGEREF _Toc10551 \h </w:instrText>
        </w:r>
        <w:r>
          <w:fldChar w:fldCharType="separate"/>
        </w:r>
        <w:r>
          <w:t>60</w:t>
        </w:r>
        <w:r>
          <w:fldChar w:fldCharType="end"/>
        </w:r>
      </w:hyperlink>
    </w:p>
    <w:p>
      <w:pPr>
        <w:pStyle w:val="TOC2"/>
        <w:tabs>
          <w:tab w:val="right" w:leader="dot" w:pos="8306"/>
        </w:tabs>
      </w:pPr>
      <w:hyperlink w:anchor="_Toc31351" w:history="1">
        <w:r>
          <w:rPr>
            <w:rFonts w:ascii="仿宋" w:eastAsia="仿宋" w:hAnsi="仿宋" w:cs="仿宋" w:hint="eastAsia"/>
            <w:lang w:eastAsia="zh-CN"/>
          </w:rPr>
          <w:t>(一)、创新驱动战略实施</w:t>
        </w:r>
        <w:r>
          <w:tab/>
        </w:r>
        <w:r>
          <w:fldChar w:fldCharType="begin"/>
        </w:r>
        <w:r>
          <w:instrText xml:space="preserve"> PAGEREF _Toc31351 \h </w:instrText>
        </w:r>
        <w:r>
          <w:fldChar w:fldCharType="separate"/>
        </w:r>
        <w:r>
          <w:t>60</w:t>
        </w:r>
        <w:r>
          <w:fldChar w:fldCharType="end"/>
        </w:r>
      </w:hyperlink>
    </w:p>
    <w:p>
      <w:pPr>
        <w:pStyle w:val="TOC2"/>
        <w:tabs>
          <w:tab w:val="right" w:leader="dot" w:pos="8306"/>
        </w:tabs>
      </w:pPr>
      <w:hyperlink w:anchor="_Toc5581" w:history="1">
        <w:r>
          <w:rPr>
            <w:rFonts w:ascii="仿宋" w:eastAsia="仿宋" w:hAnsi="仿宋" w:cs="仿宋" w:hint="eastAsia"/>
            <w:lang w:eastAsia="zh-CN"/>
          </w:rPr>
          <w:t>(二)、持续发展路径探索</w:t>
        </w:r>
        <w:r>
          <w:tab/>
        </w:r>
        <w:r>
          <w:fldChar w:fldCharType="begin"/>
        </w:r>
        <w:r>
          <w:instrText xml:space="preserve"> PAGEREF _Toc5581 \h </w:instrText>
        </w:r>
        <w:r>
          <w:fldChar w:fldCharType="separate"/>
        </w:r>
        <w:r>
          <w:t>61</w:t>
        </w:r>
        <w:r>
          <w:fldChar w:fldCharType="end"/>
        </w:r>
      </w:hyperlink>
    </w:p>
    <w:p>
      <w:pPr>
        <w:pStyle w:val="TOC1"/>
        <w:tabs>
          <w:tab w:val="right" w:leader="dot" w:pos="8306"/>
        </w:tabs>
      </w:pPr>
      <w:hyperlink w:anchor="_Toc24253" w:history="1">
        <w:r>
          <w:rPr>
            <w:rFonts w:ascii="仿宋" w:eastAsia="仿宋" w:hAnsi="仿宋" w:cs="仿宋" w:hint="eastAsia"/>
            <w:lang w:eastAsia="zh-CN"/>
          </w:rPr>
          <w:t>十五、成果转化与推广应用</w:t>
        </w:r>
        <w:r>
          <w:tab/>
        </w:r>
        <w:r>
          <w:fldChar w:fldCharType="begin"/>
        </w:r>
        <w:r>
          <w:instrText xml:space="preserve"> PAGEREF _Toc24253 \h </w:instrText>
        </w:r>
        <w:r>
          <w:fldChar w:fldCharType="separate"/>
        </w:r>
        <w:r>
          <w:t>65</w:t>
        </w:r>
        <w:r>
          <w:fldChar w:fldCharType="end"/>
        </w:r>
      </w:hyperlink>
    </w:p>
    <w:p>
      <w:pPr>
        <w:pStyle w:val="TOC2"/>
        <w:tabs>
          <w:tab w:val="right" w:leader="dot" w:pos="8306"/>
        </w:tabs>
      </w:pPr>
      <w:hyperlink w:anchor="_Toc6789" w:history="1">
        <w:r>
          <w:rPr>
            <w:rFonts w:ascii="仿宋" w:eastAsia="仿宋" w:hAnsi="仿宋" w:cs="仿宋" w:hint="eastAsia"/>
            <w:lang w:eastAsia="zh-CN"/>
          </w:rPr>
          <w:t>(一)、成果转化策略制定</w:t>
        </w:r>
        <w:r>
          <w:tab/>
        </w:r>
        <w:r>
          <w:fldChar w:fldCharType="begin"/>
        </w:r>
        <w:r>
          <w:instrText xml:space="preserve"> PAGEREF _Toc6789 \h </w:instrText>
        </w:r>
        <w:r>
          <w:fldChar w:fldCharType="separate"/>
        </w:r>
        <w:r>
          <w:t>65</w:t>
        </w:r>
        <w:r>
          <w:fldChar w:fldCharType="end"/>
        </w:r>
      </w:hyperlink>
    </w:p>
    <w:p>
      <w:pPr>
        <w:pStyle w:val="TOC2"/>
        <w:tabs>
          <w:tab w:val="right" w:leader="dot" w:pos="8306"/>
        </w:tabs>
      </w:pPr>
      <w:hyperlink w:anchor="_Toc11544" w:history="1">
        <w:r>
          <w:rPr>
            <w:rFonts w:ascii="仿宋" w:eastAsia="仿宋" w:hAnsi="仿宋" w:cs="仿宋" w:hint="eastAsia"/>
            <w:lang w:eastAsia="zh-CN"/>
          </w:rPr>
          <w:t>(二)、成果推广应用方案</w:t>
        </w:r>
        <w:r>
          <w:tab/>
        </w:r>
        <w:r>
          <w:fldChar w:fldCharType="begin"/>
        </w:r>
        <w:r>
          <w:instrText xml:space="preserve"> PAGEREF _Toc11544 \h </w:instrText>
        </w:r>
        <w:r>
          <w:fldChar w:fldCharType="separate"/>
        </w:r>
        <w:r>
          <w:t>67</w:t>
        </w:r>
        <w:r>
          <w:fldChar w:fldCharType="end"/>
        </w:r>
      </w:hyperlink>
    </w:p>
    <w:p>
      <w:pPr>
        <w:pStyle w:val="TOC1"/>
        <w:tabs>
          <w:tab w:val="right" w:leader="dot" w:pos="8306"/>
        </w:tabs>
      </w:pPr>
      <w:hyperlink w:anchor="_Toc18058" w:history="1">
        <w:r>
          <w:rPr>
            <w:rFonts w:ascii="仿宋" w:eastAsia="仿宋" w:hAnsi="仿宋" w:cs="仿宋" w:hint="eastAsia"/>
            <w:lang w:eastAsia="zh-CN"/>
          </w:rPr>
          <w:t>十六、合作与交流机制建立</w:t>
        </w:r>
        <w:r>
          <w:tab/>
        </w:r>
        <w:r>
          <w:fldChar w:fldCharType="begin"/>
        </w:r>
        <w:r>
          <w:instrText xml:space="preserve"> PAGEREF _Toc18058 \h </w:instrText>
        </w:r>
        <w:r>
          <w:fldChar w:fldCharType="separate"/>
        </w:r>
        <w:r>
          <w:t>68</w:t>
        </w:r>
        <w:r>
          <w:fldChar w:fldCharType="end"/>
        </w:r>
      </w:hyperlink>
    </w:p>
    <w:p>
      <w:pPr>
        <w:pStyle w:val="TOC2"/>
        <w:tabs>
          <w:tab w:val="right" w:leader="dot" w:pos="8306"/>
        </w:tabs>
      </w:pPr>
      <w:hyperlink w:anchor="_Toc24032" w:history="1">
        <w:r>
          <w:rPr>
            <w:rFonts w:ascii="仿宋" w:eastAsia="仿宋" w:hAnsi="仿宋" w:cs="仿宋" w:hint="eastAsia"/>
            <w:lang w:eastAsia="zh-CN"/>
          </w:rPr>
          <w:t>(一)、合作伙伴选择与合作方式</w:t>
        </w:r>
        <w:r>
          <w:tab/>
        </w:r>
        <w:r>
          <w:fldChar w:fldCharType="begin"/>
        </w:r>
        <w:r>
          <w:instrText xml:space="preserve"> PAGEREF _Toc24032 \h </w:instrText>
        </w:r>
        <w:r>
          <w:fldChar w:fldCharType="separate"/>
        </w:r>
        <w:r>
          <w:t>68</w:t>
        </w:r>
        <w:r>
          <w:fldChar w:fldCharType="end"/>
        </w:r>
      </w:hyperlink>
    </w:p>
    <w:p>
      <w:pPr>
        <w:pStyle w:val="TOC2"/>
        <w:tabs>
          <w:tab w:val="right" w:leader="dot" w:pos="8306"/>
        </w:tabs>
      </w:pPr>
      <w:hyperlink w:anchor="_Toc10058" w:history="1">
        <w:r>
          <w:rPr>
            <w:rFonts w:ascii="仿宋" w:eastAsia="仿宋" w:hAnsi="仿宋" w:cs="仿宋" w:hint="eastAsia"/>
            <w:lang w:eastAsia="zh-CN"/>
          </w:rPr>
          <w:t>(二)、交流与合作平台搭建</w:t>
        </w:r>
        <w:r>
          <w:tab/>
        </w:r>
        <w:r>
          <w:fldChar w:fldCharType="begin"/>
        </w:r>
        <w:r>
          <w:instrText xml:space="preserve"> PAGEREF _Toc10058 \h </w:instrText>
        </w:r>
        <w:r>
          <w:fldChar w:fldCharType="separate"/>
        </w:r>
        <w:r>
          <w:t>69</w:t>
        </w:r>
        <w:r>
          <w:fldChar w:fldCharType="end"/>
        </w:r>
      </w:hyperlink>
    </w:p>
    <w:p>
      <w:pPr>
        <w:pStyle w:val="TOC1"/>
        <w:tabs>
          <w:tab w:val="right" w:leader="dot" w:pos="8306"/>
        </w:tabs>
      </w:pPr>
      <w:hyperlink w:anchor="_Toc11640" w:history="1">
        <w:r>
          <w:rPr>
            <w:rFonts w:ascii="仿宋" w:eastAsia="仿宋" w:hAnsi="仿宋" w:cs="仿宋" w:hint="eastAsia"/>
            <w:lang w:eastAsia="zh-CN"/>
          </w:rPr>
          <w:t>十七、企业合规与伦理</w:t>
        </w:r>
        <w:r>
          <w:tab/>
        </w:r>
        <w:r>
          <w:fldChar w:fldCharType="begin"/>
        </w:r>
        <w:r>
          <w:instrText xml:space="preserve"> PAGEREF _Toc11640 \h </w:instrText>
        </w:r>
        <w:r>
          <w:fldChar w:fldCharType="separate"/>
        </w:r>
        <w:r>
          <w:t>71</w:t>
        </w:r>
        <w:r>
          <w:fldChar w:fldCharType="end"/>
        </w:r>
      </w:hyperlink>
    </w:p>
    <w:p>
      <w:pPr>
        <w:pStyle w:val="TOC2"/>
        <w:tabs>
          <w:tab w:val="right" w:leader="dot" w:pos="8306"/>
        </w:tabs>
      </w:pPr>
      <w:hyperlink w:anchor="_Toc415" w:history="1">
        <w:r>
          <w:rPr>
            <w:rFonts w:ascii="仿宋" w:eastAsia="仿宋" w:hAnsi="仿宋" w:cs="仿宋" w:hint="eastAsia"/>
            <w:lang w:eastAsia="zh-CN"/>
          </w:rPr>
          <w:t>(一)、合规政策与程序</w:t>
        </w:r>
        <w:r>
          <w:tab/>
        </w:r>
        <w:r>
          <w:fldChar w:fldCharType="begin"/>
        </w:r>
        <w:r>
          <w:instrText xml:space="preserve"> PAGEREF _Toc415 \h </w:instrText>
        </w:r>
        <w:r>
          <w:fldChar w:fldCharType="separate"/>
        </w:r>
        <w:r>
          <w:t>71</w:t>
        </w:r>
        <w:r>
          <w:fldChar w:fldCharType="end"/>
        </w:r>
      </w:hyperlink>
    </w:p>
    <w:p>
      <w:pPr>
        <w:pStyle w:val="TOC2"/>
        <w:tabs>
          <w:tab w:val="right" w:leader="dot" w:pos="8306"/>
        </w:tabs>
      </w:pPr>
      <w:hyperlink w:anchor="_Toc26441" w:history="1">
        <w:r>
          <w:rPr>
            <w:rFonts w:ascii="仿宋" w:eastAsia="仿宋" w:hAnsi="仿宋" w:cs="仿宋" w:hint="eastAsia"/>
            <w:lang w:eastAsia="zh-CN"/>
          </w:rPr>
          <w:t>(二)、伦理规范与培训</w:t>
        </w:r>
        <w:r>
          <w:tab/>
        </w:r>
        <w:r>
          <w:fldChar w:fldCharType="begin"/>
        </w:r>
        <w:r>
          <w:instrText xml:space="preserve"> PAGEREF _Toc26441 \h </w:instrText>
        </w:r>
        <w:r>
          <w:fldChar w:fldCharType="separate"/>
        </w:r>
        <w:r>
          <w:t>72</w:t>
        </w:r>
        <w:r>
          <w:fldChar w:fldCharType="end"/>
        </w:r>
      </w:hyperlink>
    </w:p>
    <w:p>
      <w:pPr>
        <w:pStyle w:val="TOC2"/>
        <w:tabs>
          <w:tab w:val="right" w:leader="dot" w:pos="8306"/>
        </w:tabs>
      </w:pPr>
      <w:hyperlink w:anchor="_Toc3417" w:history="1">
        <w:r>
          <w:rPr>
            <w:rFonts w:ascii="仿宋" w:eastAsia="仿宋" w:hAnsi="仿宋" w:cs="仿宋" w:hint="eastAsia"/>
            <w:lang w:eastAsia="zh-CN"/>
          </w:rPr>
          <w:t>(三)、合规风险评估</w:t>
        </w:r>
        <w:r>
          <w:tab/>
        </w:r>
        <w:r>
          <w:fldChar w:fldCharType="begin"/>
        </w:r>
        <w:r>
          <w:instrText xml:space="preserve"> PAGEREF _Toc3417 \h </w:instrText>
        </w:r>
        <w:r>
          <w:fldChar w:fldCharType="separate"/>
        </w:r>
        <w:r>
          <w:t>73</w:t>
        </w:r>
        <w:r>
          <w:fldChar w:fldCharType="end"/>
        </w:r>
      </w:hyperlink>
    </w:p>
    <w:p>
      <w:pPr>
        <w:pStyle w:val="TOC2"/>
        <w:tabs>
          <w:tab w:val="right" w:leader="dot" w:pos="8306"/>
        </w:tabs>
      </w:pPr>
      <w:hyperlink w:anchor="_Toc23984" w:history="1">
        <w:r>
          <w:rPr>
            <w:rFonts w:ascii="仿宋" w:eastAsia="仿宋" w:hAnsi="仿宋" w:cs="仿宋" w:hint="eastAsia"/>
            <w:lang w:eastAsia="zh-CN"/>
          </w:rPr>
          <w:t>(四)、合规监督与执行</w:t>
        </w:r>
        <w:r>
          <w:tab/>
        </w:r>
        <w:r>
          <w:fldChar w:fldCharType="begin"/>
        </w:r>
        <w:r>
          <w:instrText xml:space="preserve"> PAGEREF _Toc23984 \h </w:instrText>
        </w:r>
        <w:r>
          <w:fldChar w:fldCharType="separate"/>
        </w:r>
        <w:r>
          <w:t>74</w:t>
        </w:r>
        <w:r>
          <w:fldChar w:fldCharType="end"/>
        </w:r>
      </w:hyperlink>
    </w:p>
    <w:p>
      <w:pPr>
        <w:pStyle w:val="TOC1"/>
        <w:tabs>
          <w:tab w:val="right" w:leader="dot" w:pos="8306"/>
        </w:tabs>
      </w:pPr>
      <w:hyperlink w:anchor="_Toc3595" w:history="1">
        <w:r>
          <w:rPr>
            <w:rFonts w:ascii="仿宋" w:eastAsia="仿宋" w:hAnsi="仿宋" w:cs="仿宋" w:hint="eastAsia"/>
            <w:lang w:eastAsia="zh-CN"/>
          </w:rPr>
          <w:t>十八、法律法规与政策遵循</w:t>
        </w:r>
        <w:r>
          <w:tab/>
        </w:r>
        <w:r>
          <w:fldChar w:fldCharType="begin"/>
        </w:r>
        <w:r>
          <w:instrText xml:space="preserve"> PAGEREF _Toc3595 \h </w:instrText>
        </w:r>
        <w:r>
          <w:fldChar w:fldCharType="separate"/>
        </w:r>
        <w:r>
          <w:t>75</w:t>
        </w:r>
        <w:r>
          <w:fldChar w:fldCharType="end"/>
        </w:r>
      </w:hyperlink>
    </w:p>
    <w:p>
      <w:pPr>
        <w:pStyle w:val="TOC2"/>
        <w:tabs>
          <w:tab w:val="right" w:leader="dot" w:pos="8306"/>
        </w:tabs>
      </w:pPr>
      <w:hyperlink w:anchor="_Toc7691" w:history="1">
        <w:r>
          <w:rPr>
            <w:rFonts w:ascii="仿宋" w:eastAsia="仿宋" w:hAnsi="仿宋" w:cs="仿宋" w:hint="eastAsia"/>
            <w:lang w:eastAsia="zh-CN"/>
          </w:rPr>
          <w:t>(一)、法律法规遵守</w:t>
        </w:r>
        <w:r>
          <w:tab/>
        </w:r>
        <w:r>
          <w:fldChar w:fldCharType="begin"/>
        </w:r>
        <w:r>
          <w:instrText xml:space="preserve"> PAGEREF _Toc7691 \h </w:instrText>
        </w:r>
        <w:r>
          <w:fldChar w:fldCharType="separate"/>
        </w:r>
        <w:r>
          <w:t>75</w:t>
        </w:r>
        <w:r>
          <w:fldChar w:fldCharType="end"/>
        </w:r>
      </w:hyperlink>
    </w:p>
    <w:p>
      <w:pPr>
        <w:pStyle w:val="TOC2"/>
        <w:tabs>
          <w:tab w:val="right" w:leader="dot" w:pos="8306"/>
        </w:tabs>
      </w:pPr>
      <w:hyperlink w:anchor="_Toc15174" w:history="1">
        <w:r>
          <w:rPr>
            <w:rFonts w:ascii="仿宋" w:eastAsia="仿宋" w:hAnsi="仿宋" w:cs="仿宋" w:hint="eastAsia"/>
            <w:lang w:eastAsia="zh-CN"/>
          </w:rPr>
          <w:t>(二)、政策导向与利用</w:t>
        </w:r>
        <w:r>
          <w:tab/>
        </w:r>
        <w:r>
          <w:fldChar w:fldCharType="begin"/>
        </w:r>
        <w:r>
          <w:instrText xml:space="preserve"> PAGEREF _Toc15174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1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7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摇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摇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2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在全球经济快速发展和科技日新月异的今天，市场对创新技术和环保解决方案的需求日益增长。摇臂项目恰好聚焦于这一趋势，提供涵盖人工智能、大数据分析和可持续能源等领域的高效、先进产品和服务。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摇臂项目在其专注的领域内，特别是在人工智能和数据科学方面，有望推动显著的技术革新。项目的研发活动不仅有望孕育出改变行业运作方式的新技术，还可能在长远中影响整个技术生态系统。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摇臂项目还致力于提升当地居民的技能和就业能力，通过与当地教育机构合作提供培训和教育机会，从而提高社区整体的生活水平和社会福祉。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摇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08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摇臂项目的建设和发展得益于一系列有利条件，这些条件涵盖了技术优势、市场潜力、政策支持、人力资源、基础设施以及投资和合作伙伴的支持，共同构成了项目成功的坚实基础。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摇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摇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92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56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24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43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147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直接收益：假设摇臂项目的产品或服务年销售收入为XX万元。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73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https://d.book118.com/728044105110006025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B68DE"/>
    <w:rsid w:val="3ABB68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4410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2023-12-19T08:49:00Z</dcterms:created>
  <dcterms:modified xsi:type="dcterms:W3CDTF">2023-12-19T08:49:59Z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F5B44A127FFF4751A90FD4AD0D3D8401_11</vt:lpwstr>
  </property>
  <property fmtid="{D5CDD505-2E9C-101B-9397-08002B2CF9AE}" pid="3" name="KSOProductBuildVer">
    <vt:lpwstr>2052-12.1.0.16120</vt:lpwstr>
  </property>
</Properties>
</file>