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家具成套生产线项目计划设计方案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5181" w:history="1">
        <w:r>
          <w:rPr>
            <w:rFonts w:ascii="仿宋" w:eastAsia="仿宋" w:hAnsi="仿宋" w:cs="仿宋" w:hint="eastAsia"/>
            <w:lang w:eastAsia="zh-CN"/>
          </w:rPr>
          <w:t>概论</w:t>
        </w:r>
        <w:r>
          <w:tab/>
        </w:r>
        <w:r>
          <w:fldChar w:fldCharType="begin"/>
        </w:r>
        <w:r>
          <w:instrText xml:space="preserve"> PAGEREF _Toc25181 \h </w:instrText>
        </w:r>
        <w:r>
          <w:fldChar w:fldCharType="separate"/>
        </w:r>
        <w:r>
          <w:t>3</w:t>
        </w:r>
        <w:r>
          <w:fldChar w:fldCharType="end"/>
        </w:r>
      </w:hyperlink>
    </w:p>
    <w:p>
      <w:pPr>
        <w:pStyle w:val="TOC1"/>
        <w:tabs>
          <w:tab w:val="right" w:leader="dot" w:pos="8306"/>
        </w:tabs>
      </w:pPr>
      <w:hyperlink w:anchor="_Toc13221" w:history="1">
        <w:r>
          <w:rPr>
            <w:rFonts w:ascii="仿宋" w:eastAsia="仿宋" w:hAnsi="仿宋" w:cs="仿宋" w:hint="eastAsia"/>
            <w:lang w:eastAsia="zh-CN"/>
          </w:rPr>
          <w:t>一、家具成套生产线项目建设单位说明</w:t>
        </w:r>
        <w:r>
          <w:tab/>
        </w:r>
        <w:r>
          <w:fldChar w:fldCharType="begin"/>
        </w:r>
        <w:r>
          <w:instrText xml:space="preserve"> PAGEREF _Toc13221 \h </w:instrText>
        </w:r>
        <w:r>
          <w:fldChar w:fldCharType="separate"/>
        </w:r>
        <w:r>
          <w:t>3</w:t>
        </w:r>
        <w:r>
          <w:fldChar w:fldCharType="end"/>
        </w:r>
      </w:hyperlink>
    </w:p>
    <w:p>
      <w:pPr>
        <w:pStyle w:val="TOC2"/>
        <w:tabs>
          <w:tab w:val="right" w:leader="dot" w:pos="8306"/>
        </w:tabs>
      </w:pPr>
      <w:hyperlink w:anchor="_Toc31477" w:history="1">
        <w:r>
          <w:rPr>
            <w:rFonts w:ascii="仿宋" w:eastAsia="仿宋" w:hAnsi="仿宋" w:cs="仿宋" w:hint="eastAsia"/>
            <w:lang w:eastAsia="zh-CN"/>
          </w:rPr>
          <w:t>(一)、家具成套生产线项目承办单位基本情况</w:t>
        </w:r>
        <w:r>
          <w:tab/>
        </w:r>
        <w:r>
          <w:fldChar w:fldCharType="begin"/>
        </w:r>
        <w:r>
          <w:instrText xml:space="preserve"> PAGEREF _Toc31477 \h </w:instrText>
        </w:r>
        <w:r>
          <w:fldChar w:fldCharType="separate"/>
        </w:r>
        <w:r>
          <w:t>3</w:t>
        </w:r>
        <w:r>
          <w:fldChar w:fldCharType="end"/>
        </w:r>
      </w:hyperlink>
    </w:p>
    <w:p>
      <w:pPr>
        <w:pStyle w:val="TOC2"/>
        <w:tabs>
          <w:tab w:val="right" w:leader="dot" w:pos="8306"/>
        </w:tabs>
      </w:pPr>
      <w:hyperlink w:anchor="_Toc374" w:history="1">
        <w:r>
          <w:rPr>
            <w:rFonts w:ascii="仿宋" w:eastAsia="仿宋" w:hAnsi="仿宋" w:cs="仿宋" w:hint="eastAsia"/>
            <w:lang w:eastAsia="zh-CN"/>
          </w:rPr>
          <w:t>(二)、公司经济效益分析</w:t>
        </w:r>
        <w:r>
          <w:tab/>
        </w:r>
        <w:r>
          <w:fldChar w:fldCharType="begin"/>
        </w:r>
        <w:r>
          <w:instrText xml:space="preserve"> PAGEREF _Toc374 \h </w:instrText>
        </w:r>
        <w:r>
          <w:fldChar w:fldCharType="separate"/>
        </w:r>
        <w:r>
          <w:t>4</w:t>
        </w:r>
        <w:r>
          <w:fldChar w:fldCharType="end"/>
        </w:r>
      </w:hyperlink>
    </w:p>
    <w:p>
      <w:pPr>
        <w:pStyle w:val="TOC1"/>
        <w:tabs>
          <w:tab w:val="right" w:leader="dot" w:pos="8306"/>
        </w:tabs>
      </w:pPr>
      <w:hyperlink w:anchor="_Toc28374" w:history="1">
        <w:r>
          <w:rPr>
            <w:rFonts w:ascii="仿宋" w:eastAsia="仿宋" w:hAnsi="仿宋" w:cs="仿宋" w:hint="eastAsia"/>
            <w:lang w:eastAsia="zh-CN"/>
          </w:rPr>
          <w:t>二、家具成套生产线项目选址可行性分析</w:t>
        </w:r>
        <w:r>
          <w:tab/>
        </w:r>
        <w:r>
          <w:fldChar w:fldCharType="begin"/>
        </w:r>
        <w:r>
          <w:instrText xml:space="preserve"> PAGEREF _Toc28374 \h </w:instrText>
        </w:r>
        <w:r>
          <w:fldChar w:fldCharType="separate"/>
        </w:r>
        <w:r>
          <w:t>5</w:t>
        </w:r>
        <w:r>
          <w:fldChar w:fldCharType="end"/>
        </w:r>
      </w:hyperlink>
    </w:p>
    <w:p>
      <w:pPr>
        <w:pStyle w:val="TOC2"/>
        <w:tabs>
          <w:tab w:val="right" w:leader="dot" w:pos="8306"/>
        </w:tabs>
      </w:pPr>
      <w:hyperlink w:anchor="_Toc8579" w:history="1">
        <w:r>
          <w:rPr>
            <w:rFonts w:ascii="仿宋" w:eastAsia="仿宋" w:hAnsi="仿宋" w:cs="仿宋" w:hint="eastAsia"/>
            <w:lang w:eastAsia="zh-CN"/>
          </w:rPr>
          <w:t>(一)、家具成套生产线项目选址</w:t>
        </w:r>
        <w:r>
          <w:tab/>
        </w:r>
        <w:r>
          <w:fldChar w:fldCharType="begin"/>
        </w:r>
        <w:r>
          <w:instrText xml:space="preserve"> PAGEREF _Toc8579 \h </w:instrText>
        </w:r>
        <w:r>
          <w:fldChar w:fldCharType="separate"/>
        </w:r>
        <w:r>
          <w:t>5</w:t>
        </w:r>
        <w:r>
          <w:fldChar w:fldCharType="end"/>
        </w:r>
      </w:hyperlink>
    </w:p>
    <w:p>
      <w:pPr>
        <w:pStyle w:val="TOC2"/>
        <w:tabs>
          <w:tab w:val="right" w:leader="dot" w:pos="8306"/>
        </w:tabs>
      </w:pPr>
      <w:hyperlink w:anchor="_Toc24768" w:history="1">
        <w:r>
          <w:rPr>
            <w:rFonts w:ascii="仿宋" w:eastAsia="仿宋" w:hAnsi="仿宋" w:cs="仿宋" w:hint="eastAsia"/>
            <w:lang w:eastAsia="zh-CN"/>
          </w:rPr>
          <w:t>(二)、用地控制指标</w:t>
        </w:r>
        <w:r>
          <w:tab/>
        </w:r>
        <w:r>
          <w:fldChar w:fldCharType="begin"/>
        </w:r>
        <w:r>
          <w:instrText xml:space="preserve"> PAGEREF _Toc24768 \h </w:instrText>
        </w:r>
        <w:r>
          <w:fldChar w:fldCharType="separate"/>
        </w:r>
        <w:r>
          <w:t>5</w:t>
        </w:r>
        <w:r>
          <w:fldChar w:fldCharType="end"/>
        </w:r>
      </w:hyperlink>
    </w:p>
    <w:p>
      <w:pPr>
        <w:pStyle w:val="TOC2"/>
        <w:tabs>
          <w:tab w:val="right" w:leader="dot" w:pos="8306"/>
        </w:tabs>
      </w:pPr>
      <w:hyperlink w:anchor="_Toc1578" w:history="1">
        <w:r>
          <w:rPr>
            <w:rFonts w:ascii="仿宋" w:eastAsia="仿宋" w:hAnsi="仿宋" w:cs="仿宋" w:hint="eastAsia"/>
            <w:lang w:eastAsia="zh-CN"/>
          </w:rPr>
          <w:t>(三)、节约用地措施</w:t>
        </w:r>
        <w:r>
          <w:tab/>
        </w:r>
        <w:r>
          <w:fldChar w:fldCharType="begin"/>
        </w:r>
        <w:r>
          <w:instrText xml:space="preserve"> PAGEREF _Toc1578 \h </w:instrText>
        </w:r>
        <w:r>
          <w:fldChar w:fldCharType="separate"/>
        </w:r>
        <w:r>
          <w:t>7</w:t>
        </w:r>
        <w:r>
          <w:fldChar w:fldCharType="end"/>
        </w:r>
      </w:hyperlink>
    </w:p>
    <w:p>
      <w:pPr>
        <w:pStyle w:val="TOC2"/>
        <w:tabs>
          <w:tab w:val="right" w:leader="dot" w:pos="8306"/>
        </w:tabs>
      </w:pPr>
      <w:hyperlink w:anchor="_Toc29116" w:history="1">
        <w:r>
          <w:rPr>
            <w:rFonts w:ascii="仿宋" w:eastAsia="仿宋" w:hAnsi="仿宋" w:cs="仿宋" w:hint="eastAsia"/>
            <w:lang w:eastAsia="zh-CN"/>
          </w:rPr>
          <w:t>(四)、总图布置方案</w:t>
        </w:r>
        <w:r>
          <w:tab/>
        </w:r>
        <w:r>
          <w:fldChar w:fldCharType="begin"/>
        </w:r>
        <w:r>
          <w:instrText xml:space="preserve"> PAGEREF _Toc29116 \h </w:instrText>
        </w:r>
        <w:r>
          <w:fldChar w:fldCharType="separate"/>
        </w:r>
        <w:r>
          <w:t>8</w:t>
        </w:r>
        <w:r>
          <w:fldChar w:fldCharType="end"/>
        </w:r>
      </w:hyperlink>
    </w:p>
    <w:p>
      <w:pPr>
        <w:pStyle w:val="TOC2"/>
        <w:tabs>
          <w:tab w:val="right" w:leader="dot" w:pos="8306"/>
        </w:tabs>
      </w:pPr>
      <w:hyperlink w:anchor="_Toc19460" w:history="1">
        <w:r>
          <w:rPr>
            <w:rFonts w:ascii="仿宋" w:eastAsia="仿宋" w:hAnsi="仿宋" w:cs="仿宋" w:hint="eastAsia"/>
            <w:lang w:eastAsia="zh-CN"/>
          </w:rPr>
          <w:t>(五)、选址综合评价</w:t>
        </w:r>
        <w:r>
          <w:tab/>
        </w:r>
        <w:r>
          <w:fldChar w:fldCharType="begin"/>
        </w:r>
        <w:r>
          <w:instrText xml:space="preserve"> PAGEREF _Toc19460 \h </w:instrText>
        </w:r>
        <w:r>
          <w:fldChar w:fldCharType="separate"/>
        </w:r>
        <w:r>
          <w:t>9</w:t>
        </w:r>
        <w:r>
          <w:fldChar w:fldCharType="end"/>
        </w:r>
      </w:hyperlink>
    </w:p>
    <w:p>
      <w:pPr>
        <w:pStyle w:val="TOC1"/>
        <w:tabs>
          <w:tab w:val="right" w:leader="dot" w:pos="8306"/>
        </w:tabs>
      </w:pPr>
      <w:hyperlink w:anchor="_Toc5352" w:history="1">
        <w:r>
          <w:rPr>
            <w:rFonts w:ascii="仿宋" w:eastAsia="仿宋" w:hAnsi="仿宋" w:cs="仿宋" w:hint="eastAsia"/>
            <w:lang w:eastAsia="zh-CN"/>
          </w:rPr>
          <w:t>三、家具成套生产线项目可持续发展</w:t>
        </w:r>
        <w:r>
          <w:tab/>
        </w:r>
        <w:r>
          <w:fldChar w:fldCharType="begin"/>
        </w:r>
        <w:r>
          <w:instrText xml:space="preserve"> PAGEREF _Toc5352 \h </w:instrText>
        </w:r>
        <w:r>
          <w:fldChar w:fldCharType="separate"/>
        </w:r>
        <w:r>
          <w:t>10</w:t>
        </w:r>
        <w:r>
          <w:fldChar w:fldCharType="end"/>
        </w:r>
      </w:hyperlink>
    </w:p>
    <w:p>
      <w:pPr>
        <w:pStyle w:val="TOC2"/>
        <w:tabs>
          <w:tab w:val="right" w:leader="dot" w:pos="8306"/>
        </w:tabs>
      </w:pPr>
      <w:hyperlink w:anchor="_Toc26358" w:history="1">
        <w:r>
          <w:rPr>
            <w:rFonts w:ascii="仿宋" w:eastAsia="仿宋" w:hAnsi="仿宋" w:cs="仿宋" w:hint="eastAsia"/>
            <w:lang w:eastAsia="zh-CN"/>
          </w:rPr>
          <w:t>(一)、可持续战略与实践</w:t>
        </w:r>
        <w:r>
          <w:tab/>
        </w:r>
        <w:r>
          <w:fldChar w:fldCharType="begin"/>
        </w:r>
        <w:r>
          <w:instrText xml:space="preserve"> PAGEREF _Toc26358 \h </w:instrText>
        </w:r>
        <w:r>
          <w:fldChar w:fldCharType="separate"/>
        </w:r>
        <w:r>
          <w:t>10</w:t>
        </w:r>
        <w:r>
          <w:fldChar w:fldCharType="end"/>
        </w:r>
      </w:hyperlink>
    </w:p>
    <w:p>
      <w:pPr>
        <w:pStyle w:val="TOC2"/>
        <w:tabs>
          <w:tab w:val="right" w:leader="dot" w:pos="8306"/>
        </w:tabs>
      </w:pPr>
      <w:hyperlink w:anchor="_Toc3787" w:history="1">
        <w:r>
          <w:rPr>
            <w:rFonts w:ascii="仿宋" w:eastAsia="仿宋" w:hAnsi="仿宋" w:cs="仿宋" w:hint="eastAsia"/>
            <w:lang w:eastAsia="zh-CN"/>
          </w:rPr>
          <w:t>(二)、环保与社会责任</w:t>
        </w:r>
        <w:r>
          <w:tab/>
        </w:r>
        <w:r>
          <w:fldChar w:fldCharType="begin"/>
        </w:r>
        <w:r>
          <w:instrText xml:space="preserve"> PAGEREF _Toc3787 \h </w:instrText>
        </w:r>
        <w:r>
          <w:fldChar w:fldCharType="separate"/>
        </w:r>
        <w:r>
          <w:t>11</w:t>
        </w:r>
        <w:r>
          <w:fldChar w:fldCharType="end"/>
        </w:r>
      </w:hyperlink>
    </w:p>
    <w:p>
      <w:pPr>
        <w:pStyle w:val="TOC1"/>
        <w:tabs>
          <w:tab w:val="right" w:leader="dot" w:pos="8306"/>
        </w:tabs>
      </w:pPr>
      <w:hyperlink w:anchor="_Toc4290" w:history="1">
        <w:r>
          <w:rPr>
            <w:rFonts w:ascii="仿宋" w:eastAsia="仿宋" w:hAnsi="仿宋" w:cs="仿宋" w:hint="eastAsia"/>
            <w:lang w:eastAsia="zh-CN"/>
          </w:rPr>
          <w:t>四、家具成套生产线项目危机管理</w:t>
        </w:r>
        <w:r>
          <w:tab/>
        </w:r>
        <w:r>
          <w:fldChar w:fldCharType="begin"/>
        </w:r>
        <w:r>
          <w:instrText xml:space="preserve"> PAGEREF _Toc4290 \h </w:instrText>
        </w:r>
        <w:r>
          <w:fldChar w:fldCharType="separate"/>
        </w:r>
        <w:r>
          <w:t>12</w:t>
        </w:r>
        <w:r>
          <w:fldChar w:fldCharType="end"/>
        </w:r>
      </w:hyperlink>
    </w:p>
    <w:p>
      <w:pPr>
        <w:pStyle w:val="TOC2"/>
        <w:tabs>
          <w:tab w:val="right" w:leader="dot" w:pos="8306"/>
        </w:tabs>
      </w:pPr>
      <w:hyperlink w:anchor="_Toc25642" w:history="1">
        <w:r>
          <w:rPr>
            <w:rFonts w:ascii="仿宋" w:eastAsia="仿宋" w:hAnsi="仿宋" w:cs="仿宋" w:hint="eastAsia"/>
            <w:lang w:eastAsia="zh-CN"/>
          </w:rPr>
          <w:t>(一)、危机预警与识别</w:t>
        </w:r>
        <w:r>
          <w:tab/>
        </w:r>
        <w:r>
          <w:fldChar w:fldCharType="begin"/>
        </w:r>
        <w:r>
          <w:instrText xml:space="preserve"> PAGEREF _Toc25642 \h </w:instrText>
        </w:r>
        <w:r>
          <w:fldChar w:fldCharType="separate"/>
        </w:r>
        <w:r>
          <w:t>12</w:t>
        </w:r>
        <w:r>
          <w:fldChar w:fldCharType="end"/>
        </w:r>
      </w:hyperlink>
    </w:p>
    <w:p>
      <w:pPr>
        <w:pStyle w:val="TOC2"/>
        <w:tabs>
          <w:tab w:val="right" w:leader="dot" w:pos="8306"/>
        </w:tabs>
      </w:pPr>
      <w:hyperlink w:anchor="_Toc19701" w:history="1">
        <w:r>
          <w:rPr>
            <w:rFonts w:ascii="仿宋" w:eastAsia="仿宋" w:hAnsi="仿宋" w:cs="仿宋" w:hint="eastAsia"/>
            <w:lang w:eastAsia="zh-CN"/>
          </w:rPr>
          <w:t>(二)、危机应对与恢复</w:t>
        </w:r>
        <w:r>
          <w:tab/>
        </w:r>
        <w:r>
          <w:fldChar w:fldCharType="begin"/>
        </w:r>
        <w:r>
          <w:instrText xml:space="preserve"> PAGEREF _Toc19701 \h </w:instrText>
        </w:r>
        <w:r>
          <w:fldChar w:fldCharType="separate"/>
        </w:r>
        <w:r>
          <w:t>13</w:t>
        </w:r>
        <w:r>
          <w:fldChar w:fldCharType="end"/>
        </w:r>
      </w:hyperlink>
    </w:p>
    <w:p>
      <w:pPr>
        <w:pStyle w:val="TOC1"/>
        <w:tabs>
          <w:tab w:val="right" w:leader="dot" w:pos="8306"/>
        </w:tabs>
      </w:pPr>
      <w:hyperlink w:anchor="_Toc23739" w:history="1">
        <w:r>
          <w:rPr>
            <w:rFonts w:ascii="仿宋" w:eastAsia="仿宋" w:hAnsi="仿宋" w:cs="仿宋" w:hint="eastAsia"/>
            <w:lang w:eastAsia="zh-CN"/>
          </w:rPr>
          <w:t>五、家具成套生产线项目概论</w:t>
        </w:r>
        <w:r>
          <w:tab/>
        </w:r>
        <w:r>
          <w:fldChar w:fldCharType="begin"/>
        </w:r>
        <w:r>
          <w:instrText xml:space="preserve"> PAGEREF _Toc23739 \h </w:instrText>
        </w:r>
        <w:r>
          <w:fldChar w:fldCharType="separate"/>
        </w:r>
        <w:r>
          <w:t>15</w:t>
        </w:r>
        <w:r>
          <w:fldChar w:fldCharType="end"/>
        </w:r>
      </w:hyperlink>
    </w:p>
    <w:p>
      <w:pPr>
        <w:pStyle w:val="TOC2"/>
        <w:tabs>
          <w:tab w:val="right" w:leader="dot" w:pos="8306"/>
        </w:tabs>
      </w:pPr>
      <w:hyperlink w:anchor="_Toc13671" w:history="1">
        <w:r>
          <w:rPr>
            <w:rFonts w:ascii="仿宋" w:eastAsia="仿宋" w:hAnsi="仿宋" w:cs="仿宋" w:hint="eastAsia"/>
            <w:lang w:eastAsia="zh-CN"/>
          </w:rPr>
          <w:t>(一)、家具成套生产线项目概况</w:t>
        </w:r>
        <w:r>
          <w:tab/>
        </w:r>
        <w:r>
          <w:fldChar w:fldCharType="begin"/>
        </w:r>
        <w:r>
          <w:instrText xml:space="preserve"> PAGEREF _Toc13671 \h </w:instrText>
        </w:r>
        <w:r>
          <w:fldChar w:fldCharType="separate"/>
        </w:r>
        <w:r>
          <w:t>15</w:t>
        </w:r>
        <w:r>
          <w:fldChar w:fldCharType="end"/>
        </w:r>
      </w:hyperlink>
    </w:p>
    <w:p>
      <w:pPr>
        <w:pStyle w:val="TOC2"/>
        <w:tabs>
          <w:tab w:val="right" w:leader="dot" w:pos="8306"/>
        </w:tabs>
      </w:pPr>
      <w:hyperlink w:anchor="_Toc8224" w:history="1">
        <w:r>
          <w:rPr>
            <w:rFonts w:ascii="仿宋" w:eastAsia="仿宋" w:hAnsi="仿宋" w:cs="仿宋" w:hint="eastAsia"/>
            <w:lang w:eastAsia="zh-CN"/>
          </w:rPr>
          <w:t>(二)、家具成套生产线项目目标</w:t>
        </w:r>
        <w:r>
          <w:tab/>
        </w:r>
        <w:r>
          <w:fldChar w:fldCharType="begin"/>
        </w:r>
        <w:r>
          <w:instrText xml:space="preserve"> PAGEREF _Toc8224 \h </w:instrText>
        </w:r>
        <w:r>
          <w:fldChar w:fldCharType="separate"/>
        </w:r>
        <w:r>
          <w:t>17</w:t>
        </w:r>
        <w:r>
          <w:fldChar w:fldCharType="end"/>
        </w:r>
      </w:hyperlink>
    </w:p>
    <w:p>
      <w:pPr>
        <w:pStyle w:val="TOC2"/>
        <w:tabs>
          <w:tab w:val="right" w:leader="dot" w:pos="8306"/>
        </w:tabs>
      </w:pPr>
      <w:hyperlink w:anchor="_Toc7084" w:history="1">
        <w:r>
          <w:rPr>
            <w:rFonts w:ascii="仿宋" w:eastAsia="仿宋" w:hAnsi="仿宋" w:cs="仿宋" w:hint="eastAsia"/>
            <w:lang w:eastAsia="zh-CN"/>
          </w:rPr>
          <w:t>(三)、家具成套生产线项目提出的理由</w:t>
        </w:r>
        <w:r>
          <w:tab/>
        </w:r>
        <w:r>
          <w:fldChar w:fldCharType="begin"/>
        </w:r>
        <w:r>
          <w:instrText xml:space="preserve"> PAGEREF _Toc7084 \h </w:instrText>
        </w:r>
        <w:r>
          <w:fldChar w:fldCharType="separate"/>
        </w:r>
        <w:r>
          <w:t>18</w:t>
        </w:r>
        <w:r>
          <w:fldChar w:fldCharType="end"/>
        </w:r>
      </w:hyperlink>
    </w:p>
    <w:p>
      <w:pPr>
        <w:pStyle w:val="TOC2"/>
        <w:tabs>
          <w:tab w:val="right" w:leader="dot" w:pos="8306"/>
        </w:tabs>
      </w:pPr>
      <w:hyperlink w:anchor="_Toc26644" w:history="1">
        <w:r>
          <w:rPr>
            <w:rFonts w:ascii="仿宋" w:eastAsia="仿宋" w:hAnsi="仿宋" w:cs="仿宋" w:hint="eastAsia"/>
            <w:lang w:eastAsia="zh-CN"/>
          </w:rPr>
          <w:t>(四)、家具成套生产线项目意义</w:t>
        </w:r>
        <w:r>
          <w:tab/>
        </w:r>
        <w:r>
          <w:fldChar w:fldCharType="begin"/>
        </w:r>
        <w:r>
          <w:instrText xml:space="preserve"> PAGEREF _Toc26644 \h </w:instrText>
        </w:r>
        <w:r>
          <w:fldChar w:fldCharType="separate"/>
        </w:r>
        <w:r>
          <w:t>20</w:t>
        </w:r>
        <w:r>
          <w:fldChar w:fldCharType="end"/>
        </w:r>
      </w:hyperlink>
    </w:p>
    <w:p>
      <w:pPr>
        <w:pStyle w:val="TOC2"/>
        <w:tabs>
          <w:tab w:val="right" w:leader="dot" w:pos="8306"/>
        </w:tabs>
      </w:pPr>
      <w:hyperlink w:anchor="_Toc12072" w:history="1">
        <w:r>
          <w:rPr>
            <w:rFonts w:ascii="仿宋" w:eastAsia="仿宋" w:hAnsi="仿宋" w:cs="仿宋" w:hint="eastAsia"/>
            <w:lang w:eastAsia="zh-CN"/>
          </w:rPr>
          <w:t>(五)、家具成套生产线项目背景</w:t>
        </w:r>
        <w:r>
          <w:tab/>
        </w:r>
        <w:r>
          <w:fldChar w:fldCharType="begin"/>
        </w:r>
        <w:r>
          <w:instrText xml:space="preserve"> PAGEREF _Toc12072 \h </w:instrText>
        </w:r>
        <w:r>
          <w:fldChar w:fldCharType="separate"/>
        </w:r>
        <w:r>
          <w:t>20</w:t>
        </w:r>
        <w:r>
          <w:fldChar w:fldCharType="end"/>
        </w:r>
      </w:hyperlink>
    </w:p>
    <w:p>
      <w:pPr>
        <w:pStyle w:val="TOC1"/>
        <w:tabs>
          <w:tab w:val="right" w:leader="dot" w:pos="8306"/>
        </w:tabs>
      </w:pPr>
      <w:hyperlink w:anchor="_Toc22709" w:history="1">
        <w:r>
          <w:rPr>
            <w:rFonts w:ascii="仿宋" w:eastAsia="仿宋" w:hAnsi="仿宋" w:cs="仿宋" w:hint="eastAsia"/>
            <w:lang w:eastAsia="zh-CN"/>
          </w:rPr>
          <w:t>六、家具成套生产线项目建设背景及必要性分析</w:t>
        </w:r>
        <w:r>
          <w:tab/>
        </w:r>
        <w:r>
          <w:fldChar w:fldCharType="begin"/>
        </w:r>
        <w:r>
          <w:instrText xml:space="preserve"> PAGEREF _Toc22709 \h </w:instrText>
        </w:r>
        <w:r>
          <w:fldChar w:fldCharType="separate"/>
        </w:r>
        <w:r>
          <w:t>21</w:t>
        </w:r>
        <w:r>
          <w:fldChar w:fldCharType="end"/>
        </w:r>
      </w:hyperlink>
    </w:p>
    <w:p>
      <w:pPr>
        <w:pStyle w:val="TOC2"/>
        <w:tabs>
          <w:tab w:val="right" w:leader="dot" w:pos="8306"/>
        </w:tabs>
      </w:pPr>
      <w:hyperlink w:anchor="_Toc5284" w:history="1">
        <w:r>
          <w:rPr>
            <w:rFonts w:ascii="仿宋" w:eastAsia="仿宋" w:hAnsi="仿宋" w:cs="仿宋" w:hint="eastAsia"/>
            <w:lang w:eastAsia="zh-CN"/>
          </w:rPr>
          <w:t>(一)、家具成套生产线项目背景分析</w:t>
        </w:r>
        <w:r>
          <w:tab/>
        </w:r>
        <w:r>
          <w:fldChar w:fldCharType="begin"/>
        </w:r>
        <w:r>
          <w:instrText xml:space="preserve"> PAGEREF _Toc5284 \h </w:instrText>
        </w:r>
        <w:r>
          <w:fldChar w:fldCharType="separate"/>
        </w:r>
        <w:r>
          <w:t>21</w:t>
        </w:r>
        <w:r>
          <w:fldChar w:fldCharType="end"/>
        </w:r>
      </w:hyperlink>
    </w:p>
    <w:p>
      <w:pPr>
        <w:pStyle w:val="TOC2"/>
        <w:tabs>
          <w:tab w:val="right" w:leader="dot" w:pos="8306"/>
        </w:tabs>
      </w:pPr>
      <w:hyperlink w:anchor="_Toc22596" w:history="1">
        <w:r>
          <w:rPr>
            <w:rFonts w:ascii="仿宋" w:eastAsia="仿宋" w:hAnsi="仿宋" w:cs="仿宋" w:hint="eastAsia"/>
            <w:lang w:eastAsia="zh-CN"/>
          </w:rPr>
          <w:t>(二)、家具成套生产线项目建设必要性分析</w:t>
        </w:r>
        <w:r>
          <w:tab/>
        </w:r>
        <w:r>
          <w:fldChar w:fldCharType="begin"/>
        </w:r>
        <w:r>
          <w:instrText xml:space="preserve"> PAGEREF _Toc22596 \h </w:instrText>
        </w:r>
        <w:r>
          <w:fldChar w:fldCharType="separate"/>
        </w:r>
        <w:r>
          <w:t>23</w:t>
        </w:r>
        <w:r>
          <w:fldChar w:fldCharType="end"/>
        </w:r>
      </w:hyperlink>
    </w:p>
    <w:p>
      <w:pPr>
        <w:pStyle w:val="TOC1"/>
        <w:tabs>
          <w:tab w:val="right" w:leader="dot" w:pos="8306"/>
        </w:tabs>
      </w:pPr>
      <w:hyperlink w:anchor="_Toc911" w:history="1">
        <w:r>
          <w:rPr>
            <w:rFonts w:ascii="仿宋" w:eastAsia="仿宋" w:hAnsi="仿宋" w:cs="仿宋" w:hint="eastAsia"/>
            <w:lang w:eastAsia="zh-CN"/>
          </w:rPr>
          <w:t>七、生产安全保护</w:t>
        </w:r>
        <w:r>
          <w:tab/>
        </w:r>
        <w:r>
          <w:fldChar w:fldCharType="begin"/>
        </w:r>
        <w:r>
          <w:instrText xml:space="preserve"> PAGEREF _Toc911 \h </w:instrText>
        </w:r>
        <w:r>
          <w:fldChar w:fldCharType="separate"/>
        </w:r>
        <w:r>
          <w:t>25</w:t>
        </w:r>
        <w:r>
          <w:fldChar w:fldCharType="end"/>
        </w:r>
      </w:hyperlink>
    </w:p>
    <w:p>
      <w:pPr>
        <w:pStyle w:val="TOC2"/>
        <w:tabs>
          <w:tab w:val="right" w:leader="dot" w:pos="8306"/>
        </w:tabs>
      </w:pPr>
      <w:hyperlink w:anchor="_Toc18908" w:history="1">
        <w:r>
          <w:rPr>
            <w:rFonts w:ascii="仿宋" w:eastAsia="仿宋" w:hAnsi="仿宋" w:cs="仿宋" w:hint="eastAsia"/>
            <w:lang w:eastAsia="zh-CN"/>
          </w:rPr>
          <w:t>(一)、消防安全</w:t>
        </w:r>
        <w:r>
          <w:tab/>
        </w:r>
        <w:r>
          <w:fldChar w:fldCharType="begin"/>
        </w:r>
        <w:r>
          <w:instrText xml:space="preserve"> PAGEREF _Toc18908 \h </w:instrText>
        </w:r>
        <w:r>
          <w:fldChar w:fldCharType="separate"/>
        </w:r>
        <w:r>
          <w:t>25</w:t>
        </w:r>
        <w:r>
          <w:fldChar w:fldCharType="end"/>
        </w:r>
      </w:hyperlink>
    </w:p>
    <w:p>
      <w:pPr>
        <w:pStyle w:val="TOC2"/>
        <w:tabs>
          <w:tab w:val="right" w:leader="dot" w:pos="8306"/>
        </w:tabs>
      </w:pPr>
      <w:hyperlink w:anchor="_Toc24151" w:history="1">
        <w:r>
          <w:rPr>
            <w:rFonts w:ascii="仿宋" w:eastAsia="仿宋" w:hAnsi="仿宋" w:cs="仿宋" w:hint="eastAsia"/>
            <w:lang w:eastAsia="zh-CN"/>
          </w:rPr>
          <w:t>(二)、防火防爆总图布置措施</w:t>
        </w:r>
        <w:r>
          <w:tab/>
        </w:r>
        <w:r>
          <w:fldChar w:fldCharType="begin"/>
        </w:r>
        <w:r>
          <w:instrText xml:space="preserve"> PAGEREF _Toc24151 \h </w:instrText>
        </w:r>
        <w:r>
          <w:fldChar w:fldCharType="separate"/>
        </w:r>
        <w:r>
          <w:t>26</w:t>
        </w:r>
        <w:r>
          <w:fldChar w:fldCharType="end"/>
        </w:r>
      </w:hyperlink>
    </w:p>
    <w:p>
      <w:pPr>
        <w:pStyle w:val="TOC2"/>
        <w:tabs>
          <w:tab w:val="right" w:leader="dot" w:pos="8306"/>
        </w:tabs>
      </w:pPr>
      <w:hyperlink w:anchor="_Toc27374" w:history="1">
        <w:r>
          <w:rPr>
            <w:rFonts w:ascii="仿宋" w:eastAsia="仿宋" w:hAnsi="仿宋" w:cs="仿宋" w:hint="eastAsia"/>
            <w:lang w:eastAsia="zh-CN"/>
          </w:rPr>
          <w:t>(三)、自然灾害防范措施</w:t>
        </w:r>
        <w:r>
          <w:tab/>
        </w:r>
        <w:r>
          <w:fldChar w:fldCharType="begin"/>
        </w:r>
        <w:r>
          <w:instrText xml:space="preserve"> PAGEREF _Toc27374 \h </w:instrText>
        </w:r>
        <w:r>
          <w:fldChar w:fldCharType="separate"/>
        </w:r>
        <w:r>
          <w:t>27</w:t>
        </w:r>
        <w:r>
          <w:fldChar w:fldCharType="end"/>
        </w:r>
      </w:hyperlink>
    </w:p>
    <w:p>
      <w:pPr>
        <w:pStyle w:val="TOC2"/>
        <w:tabs>
          <w:tab w:val="right" w:leader="dot" w:pos="8306"/>
        </w:tabs>
      </w:pPr>
      <w:hyperlink w:anchor="_Toc9854" w:history="1">
        <w:r>
          <w:rPr>
            <w:rFonts w:ascii="仿宋" w:eastAsia="仿宋" w:hAnsi="仿宋" w:cs="仿宋" w:hint="eastAsia"/>
            <w:lang w:eastAsia="zh-CN"/>
          </w:rPr>
          <w:t>(四)、安全色及安全标志使用要求</w:t>
        </w:r>
        <w:r>
          <w:tab/>
        </w:r>
        <w:r>
          <w:fldChar w:fldCharType="begin"/>
        </w:r>
        <w:r>
          <w:instrText xml:space="preserve"> PAGEREF _Toc9854 \h </w:instrText>
        </w:r>
        <w:r>
          <w:fldChar w:fldCharType="separate"/>
        </w:r>
        <w:r>
          <w:t>28</w:t>
        </w:r>
        <w:r>
          <w:fldChar w:fldCharType="end"/>
        </w:r>
      </w:hyperlink>
    </w:p>
    <w:p>
      <w:pPr>
        <w:pStyle w:val="TOC2"/>
        <w:tabs>
          <w:tab w:val="right" w:leader="dot" w:pos="8306"/>
        </w:tabs>
      </w:pPr>
      <w:hyperlink w:anchor="_Toc20866" w:history="1">
        <w:r>
          <w:rPr>
            <w:rFonts w:ascii="仿宋" w:eastAsia="仿宋" w:hAnsi="仿宋" w:cs="仿宋" w:hint="eastAsia"/>
            <w:lang w:eastAsia="zh-CN"/>
          </w:rPr>
          <w:t>(五)、防尘防毒措施</w:t>
        </w:r>
        <w:r>
          <w:tab/>
        </w:r>
        <w:r>
          <w:fldChar w:fldCharType="begin"/>
        </w:r>
        <w:r>
          <w:instrText xml:space="preserve"> PAGEREF _Toc20866 \h </w:instrText>
        </w:r>
        <w:r>
          <w:fldChar w:fldCharType="separate"/>
        </w:r>
        <w:r>
          <w:t>29</w:t>
        </w:r>
        <w:r>
          <w:fldChar w:fldCharType="end"/>
        </w:r>
      </w:hyperlink>
    </w:p>
    <w:p>
      <w:pPr>
        <w:pStyle w:val="TOC2"/>
        <w:tabs>
          <w:tab w:val="right" w:leader="dot" w:pos="8306"/>
        </w:tabs>
      </w:pPr>
      <w:hyperlink w:anchor="_Toc29265" w:history="1">
        <w:r>
          <w:rPr>
            <w:rFonts w:ascii="仿宋" w:eastAsia="仿宋" w:hAnsi="仿宋" w:cs="仿宋" w:hint="eastAsia"/>
            <w:lang w:eastAsia="zh-CN"/>
          </w:rPr>
          <w:t>(六)、防静电、触电防护及防雷措施</w:t>
        </w:r>
        <w:r>
          <w:tab/>
        </w:r>
        <w:r>
          <w:fldChar w:fldCharType="begin"/>
        </w:r>
        <w:r>
          <w:instrText xml:space="preserve"> PAGEREF _Toc29265 \h </w:instrText>
        </w:r>
        <w:r>
          <w:fldChar w:fldCharType="separate"/>
        </w:r>
        <w:r>
          <w:t>30</w:t>
        </w:r>
        <w:r>
          <w:fldChar w:fldCharType="end"/>
        </w:r>
      </w:hyperlink>
    </w:p>
    <w:p>
      <w:pPr>
        <w:pStyle w:val="TOC2"/>
        <w:tabs>
          <w:tab w:val="right" w:leader="dot" w:pos="8306"/>
        </w:tabs>
      </w:pPr>
      <w:hyperlink w:anchor="_Toc14726" w:history="1">
        <w:r>
          <w:rPr>
            <w:rFonts w:ascii="仿宋" w:eastAsia="仿宋" w:hAnsi="仿宋" w:cs="仿宋" w:hint="eastAsia"/>
            <w:lang w:eastAsia="zh-CN"/>
          </w:rPr>
          <w:t>(七)、机械设备安全保障措施</w:t>
        </w:r>
        <w:r>
          <w:tab/>
        </w:r>
        <w:r>
          <w:fldChar w:fldCharType="begin"/>
        </w:r>
        <w:r>
          <w:instrText xml:space="preserve"> PAGEREF _Toc14726 \h </w:instrText>
        </w:r>
        <w:r>
          <w:fldChar w:fldCharType="separate"/>
        </w:r>
        <w:r>
          <w:t>31</w:t>
        </w:r>
        <w:r>
          <w:fldChar w:fldCharType="end"/>
        </w:r>
      </w:hyperlink>
    </w:p>
    <w:p>
      <w:pPr>
        <w:pStyle w:val="TOC1"/>
        <w:tabs>
          <w:tab w:val="right" w:leader="dot" w:pos="8306"/>
        </w:tabs>
      </w:pPr>
      <w:hyperlink w:anchor="_Toc31089" w:history="1">
        <w:r>
          <w:rPr>
            <w:rFonts w:ascii="仿宋" w:eastAsia="仿宋" w:hAnsi="仿宋" w:cs="仿宋" w:hint="eastAsia"/>
            <w:lang w:eastAsia="zh-CN"/>
          </w:rPr>
          <w:t>八、家具成套生产线项目技术管理</w:t>
        </w:r>
        <w:r>
          <w:tab/>
        </w:r>
        <w:r>
          <w:fldChar w:fldCharType="begin"/>
        </w:r>
        <w:r>
          <w:instrText xml:space="preserve"> PAGEREF _Toc31089 \h </w:instrText>
        </w:r>
        <w:r>
          <w:fldChar w:fldCharType="separate"/>
        </w:r>
        <w:r>
          <w:t>33</w:t>
        </w:r>
        <w:r>
          <w:fldChar w:fldCharType="end"/>
        </w:r>
      </w:hyperlink>
    </w:p>
    <w:p>
      <w:pPr>
        <w:pStyle w:val="TOC2"/>
        <w:tabs>
          <w:tab w:val="right" w:leader="dot" w:pos="8306"/>
        </w:tabs>
      </w:pPr>
      <w:hyperlink w:anchor="_Toc448" w:history="1">
        <w:r>
          <w:rPr>
            <w:rFonts w:ascii="仿宋" w:eastAsia="仿宋" w:hAnsi="仿宋" w:cs="仿宋" w:hint="eastAsia"/>
            <w:lang w:eastAsia="zh-CN"/>
          </w:rPr>
          <w:t>(一)、技术方案选用方向</w:t>
        </w:r>
        <w:r>
          <w:tab/>
        </w:r>
        <w:r>
          <w:fldChar w:fldCharType="begin"/>
        </w:r>
        <w:r>
          <w:instrText xml:space="preserve"> PAGEREF _Toc448 \h </w:instrText>
        </w:r>
        <w:r>
          <w:fldChar w:fldCharType="separate"/>
        </w:r>
        <w:r>
          <w:t>33</w:t>
        </w:r>
        <w:r>
          <w:fldChar w:fldCharType="end"/>
        </w:r>
      </w:hyperlink>
    </w:p>
    <w:p>
      <w:pPr>
        <w:pStyle w:val="TOC2"/>
        <w:tabs>
          <w:tab w:val="right" w:leader="dot" w:pos="8306"/>
        </w:tabs>
      </w:pPr>
      <w:hyperlink w:anchor="_Toc13967" w:history="1">
        <w:r>
          <w:rPr>
            <w:rFonts w:ascii="仿宋" w:eastAsia="仿宋" w:hAnsi="仿宋" w:cs="仿宋" w:hint="eastAsia"/>
            <w:lang w:eastAsia="zh-CN"/>
          </w:rPr>
          <w:t>(二)、工艺技术方案选用原则</w:t>
        </w:r>
        <w:r>
          <w:tab/>
        </w:r>
        <w:r>
          <w:fldChar w:fldCharType="begin"/>
        </w:r>
        <w:r>
          <w:instrText xml:space="preserve"> PAGEREF _Toc13967 \h </w:instrText>
        </w:r>
        <w:r>
          <w:fldChar w:fldCharType="separate"/>
        </w:r>
        <w:r>
          <w:t>35</w:t>
        </w:r>
        <w:r>
          <w:fldChar w:fldCharType="end"/>
        </w:r>
      </w:hyperlink>
    </w:p>
    <w:p>
      <w:pPr>
        <w:pStyle w:val="TOC2"/>
        <w:tabs>
          <w:tab w:val="right" w:leader="dot" w:pos="8306"/>
        </w:tabs>
      </w:pPr>
      <w:hyperlink w:anchor="_Toc32027" w:history="1">
        <w:r>
          <w:rPr>
            <w:rFonts w:ascii="仿宋" w:eastAsia="仿宋" w:hAnsi="仿宋" w:cs="仿宋" w:hint="eastAsia"/>
            <w:lang w:eastAsia="zh-CN"/>
          </w:rPr>
          <w:t>(三)、工艺技术方案要求</w:t>
        </w:r>
        <w:r>
          <w:tab/>
        </w:r>
        <w:r>
          <w:fldChar w:fldCharType="begin"/>
        </w:r>
        <w:r>
          <w:instrText xml:space="preserve"> PAGEREF _Toc32027 \h </w:instrText>
        </w:r>
        <w:r>
          <w:fldChar w:fldCharType="separate"/>
        </w:r>
        <w:r>
          <w:t>37</w:t>
        </w:r>
        <w:r>
          <w:fldChar w:fldCharType="end"/>
        </w:r>
      </w:hyperlink>
    </w:p>
    <w:p>
      <w:pPr>
        <w:pStyle w:val="TOC1"/>
        <w:tabs>
          <w:tab w:val="right" w:leader="dot" w:pos="8306"/>
        </w:tabs>
      </w:pPr>
      <w:hyperlink w:anchor="_Toc20483" w:history="1">
        <w:r>
          <w:rPr>
            <w:rFonts w:ascii="仿宋" w:eastAsia="仿宋" w:hAnsi="仿宋" w:cs="仿宋" w:hint="eastAsia"/>
            <w:lang w:eastAsia="zh-CN"/>
          </w:rPr>
          <w:t>九、家具成套生产线项目财务管理</w:t>
        </w:r>
        <w:r>
          <w:tab/>
        </w:r>
        <w:r>
          <w:fldChar w:fldCharType="begin"/>
        </w:r>
        <w:r>
          <w:instrText xml:space="preserve"> PAGEREF _Toc20483 \h </w:instrText>
        </w:r>
        <w:r>
          <w:fldChar w:fldCharType="separate"/>
        </w:r>
        <w:r>
          <w:t>39</w:t>
        </w:r>
        <w:r>
          <w:fldChar w:fldCharType="end"/>
        </w:r>
      </w:hyperlink>
    </w:p>
    <w:p>
      <w:pPr>
        <w:pStyle w:val="TOC2"/>
        <w:tabs>
          <w:tab w:val="right" w:leader="dot" w:pos="8306"/>
        </w:tabs>
      </w:pPr>
      <w:hyperlink w:anchor="_Toc9046" w:history="1">
        <w:r>
          <w:rPr>
            <w:rFonts w:ascii="仿宋" w:eastAsia="仿宋" w:hAnsi="仿宋" w:cs="仿宋" w:hint="eastAsia"/>
            <w:lang w:eastAsia="zh-CN"/>
          </w:rPr>
          <w:t>(一)、资金需求大</w:t>
        </w:r>
        <w:r>
          <w:tab/>
        </w:r>
        <w:r>
          <w:fldChar w:fldCharType="begin"/>
        </w:r>
        <w:r>
          <w:instrText xml:space="preserve"> PAGEREF _Toc9046 \h </w:instrText>
        </w:r>
        <w:r>
          <w:fldChar w:fldCharType="separate"/>
        </w:r>
        <w:r>
          <w:t>39</w:t>
        </w:r>
        <w:r>
          <w:fldChar w:fldCharType="end"/>
        </w:r>
      </w:hyperlink>
    </w:p>
    <w:p>
      <w:pPr>
        <w:pStyle w:val="TOC2"/>
        <w:tabs>
          <w:tab w:val="right" w:leader="dot" w:pos="8306"/>
        </w:tabs>
      </w:pPr>
      <w:hyperlink w:anchor="_Toc17963" w:history="1">
        <w:r>
          <w:rPr>
            <w:rFonts w:ascii="仿宋" w:eastAsia="仿宋" w:hAnsi="仿宋" w:cs="仿宋" w:hint="eastAsia"/>
            <w:lang w:eastAsia="zh-CN"/>
          </w:rPr>
          <w:t>(二)、研发周期长</w:t>
        </w:r>
        <w:r>
          <w:tab/>
        </w:r>
        <w:r>
          <w:fldChar w:fldCharType="begin"/>
        </w:r>
        <w:r>
          <w:instrText xml:space="preserve"> PAGEREF _Toc17963 \h </w:instrText>
        </w:r>
        <w:r>
          <w:fldChar w:fldCharType="separate"/>
        </w:r>
        <w:r>
          <w:t>40</w:t>
        </w:r>
        <w:r>
          <w:fldChar w:fldCharType="end"/>
        </w:r>
      </w:hyperlink>
    </w:p>
    <w:p>
      <w:pPr>
        <w:pStyle w:val="TOC2"/>
        <w:tabs>
          <w:tab w:val="right" w:leader="dot" w:pos="8306"/>
        </w:tabs>
      </w:pPr>
      <w:hyperlink w:anchor="_Toc17523" w:history="1">
        <w:r>
          <w:rPr>
            <w:rFonts w:ascii="仿宋" w:eastAsia="仿宋" w:hAnsi="仿宋" w:cs="仿宋" w:hint="eastAsia"/>
            <w:lang w:eastAsia="zh-CN"/>
          </w:rPr>
          <w:t>(三)、市场风险大</w:t>
        </w:r>
        <w:r>
          <w:tab/>
        </w:r>
        <w:r>
          <w:fldChar w:fldCharType="begin"/>
        </w:r>
        <w:r>
          <w:instrText xml:space="preserve"> PAGEREF _Toc17523 \h </w:instrText>
        </w:r>
        <w:r>
          <w:fldChar w:fldCharType="separate"/>
        </w:r>
        <w:r>
          <w:t>42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7604" w:history="1">
        <w:r>
          <w:rPr>
            <w:rFonts w:ascii="仿宋" w:eastAsia="仿宋" w:hAnsi="仿宋" w:cs="仿宋" w:hint="eastAsia"/>
            <w:lang w:eastAsia="zh-CN"/>
          </w:rPr>
          <w:t>(四)、利润率高</w:t>
        </w:r>
        <w:r>
          <w:tab/>
        </w:r>
        <w:r>
          <w:fldChar w:fldCharType="begin"/>
        </w:r>
        <w:r>
          <w:instrText xml:space="preserve"> PAGEREF _Toc7604 \h </w:instrText>
        </w:r>
        <w:r>
          <w:fldChar w:fldCharType="separate"/>
        </w:r>
        <w:r>
          <w:t>44</w:t>
        </w:r>
        <w:r>
          <w:fldChar w:fldCharType="end"/>
        </w:r>
      </w:hyperlink>
    </w:p>
    <w:p>
      <w:pPr>
        <w:pStyle w:val="TOC1"/>
        <w:tabs>
          <w:tab w:val="right" w:leader="dot" w:pos="8306"/>
        </w:tabs>
      </w:pPr>
      <w:hyperlink w:anchor="_Toc15445" w:history="1">
        <w:r>
          <w:rPr>
            <w:rFonts w:ascii="仿宋" w:eastAsia="仿宋" w:hAnsi="仿宋" w:cs="仿宋" w:hint="eastAsia"/>
            <w:lang w:eastAsia="zh-CN"/>
          </w:rPr>
          <w:t>十、家具成套生产线项目经营效益</w:t>
        </w:r>
        <w:r>
          <w:tab/>
        </w:r>
        <w:r>
          <w:fldChar w:fldCharType="begin"/>
        </w:r>
        <w:r>
          <w:instrText xml:space="preserve"> PAGEREF _Toc15445 \h </w:instrText>
        </w:r>
        <w:r>
          <w:fldChar w:fldCharType="separate"/>
        </w:r>
        <w:r>
          <w:t>46</w:t>
        </w:r>
        <w:r>
          <w:fldChar w:fldCharType="end"/>
        </w:r>
      </w:hyperlink>
    </w:p>
    <w:p>
      <w:pPr>
        <w:pStyle w:val="TOC2"/>
        <w:tabs>
          <w:tab w:val="right" w:leader="dot" w:pos="8306"/>
        </w:tabs>
      </w:pPr>
      <w:hyperlink w:anchor="_Toc11579" w:history="1">
        <w:r>
          <w:rPr>
            <w:rFonts w:ascii="仿宋" w:eastAsia="仿宋" w:hAnsi="仿宋" w:cs="仿宋" w:hint="eastAsia"/>
            <w:lang w:eastAsia="zh-CN"/>
          </w:rPr>
          <w:t>(一)、经济评价财务测算</w:t>
        </w:r>
        <w:r>
          <w:tab/>
        </w:r>
        <w:r>
          <w:fldChar w:fldCharType="begin"/>
        </w:r>
        <w:r>
          <w:instrText xml:space="preserve"> PAGEREF _Toc11579 \h </w:instrText>
        </w:r>
        <w:r>
          <w:fldChar w:fldCharType="separate"/>
        </w:r>
        <w:r>
          <w:t>46</w:t>
        </w:r>
        <w:r>
          <w:fldChar w:fldCharType="end"/>
        </w:r>
      </w:hyperlink>
    </w:p>
    <w:p>
      <w:pPr>
        <w:pStyle w:val="TOC2"/>
        <w:tabs>
          <w:tab w:val="right" w:leader="dot" w:pos="8306"/>
        </w:tabs>
      </w:pPr>
      <w:hyperlink w:anchor="_Toc20573" w:history="1">
        <w:r>
          <w:rPr>
            <w:rFonts w:ascii="仿宋" w:eastAsia="仿宋" w:hAnsi="仿宋" w:cs="仿宋" w:hint="eastAsia"/>
            <w:lang w:eastAsia="zh-CN"/>
          </w:rPr>
          <w:t>(二)、家具成套生产线项目盈利能力分析</w:t>
        </w:r>
        <w:r>
          <w:tab/>
        </w:r>
        <w:r>
          <w:fldChar w:fldCharType="begin"/>
        </w:r>
        <w:r>
          <w:instrText xml:space="preserve"> PAGEREF _Toc20573 \h </w:instrText>
        </w:r>
        <w:r>
          <w:fldChar w:fldCharType="separate"/>
        </w:r>
        <w:r>
          <w:t>48</w:t>
        </w:r>
        <w:r>
          <w:fldChar w:fldCharType="end"/>
        </w:r>
      </w:hyperlink>
    </w:p>
    <w:p>
      <w:pPr>
        <w:pStyle w:val="TOC1"/>
        <w:tabs>
          <w:tab w:val="right" w:leader="dot" w:pos="8306"/>
        </w:tabs>
      </w:pPr>
      <w:hyperlink w:anchor="_Toc12521" w:history="1">
        <w:r>
          <w:rPr>
            <w:rFonts w:ascii="仿宋" w:eastAsia="仿宋" w:hAnsi="仿宋" w:cs="仿宋" w:hint="eastAsia"/>
            <w:lang w:eastAsia="zh-CN"/>
          </w:rPr>
          <w:t>十一、家具成套生产线项目人力资源培养与发展</w:t>
        </w:r>
        <w:r>
          <w:tab/>
        </w:r>
        <w:r>
          <w:fldChar w:fldCharType="begin"/>
        </w:r>
        <w:r>
          <w:instrText xml:space="preserve"> PAGEREF _Toc12521 \h </w:instrText>
        </w:r>
        <w:r>
          <w:fldChar w:fldCharType="separate"/>
        </w:r>
        <w:r>
          <w:t>48</w:t>
        </w:r>
        <w:r>
          <w:fldChar w:fldCharType="end"/>
        </w:r>
      </w:hyperlink>
    </w:p>
    <w:p>
      <w:pPr>
        <w:pStyle w:val="TOC2"/>
        <w:tabs>
          <w:tab w:val="right" w:leader="dot" w:pos="8306"/>
        </w:tabs>
      </w:pPr>
      <w:hyperlink w:anchor="_Toc28443" w:history="1">
        <w:r>
          <w:rPr>
            <w:rFonts w:ascii="仿宋" w:eastAsia="仿宋" w:hAnsi="仿宋" w:cs="仿宋" w:hint="eastAsia"/>
            <w:lang w:eastAsia="zh-CN"/>
          </w:rPr>
          <w:t>(一)、人才需求与规划</w:t>
        </w:r>
        <w:r>
          <w:tab/>
        </w:r>
        <w:r>
          <w:fldChar w:fldCharType="begin"/>
        </w:r>
        <w:r>
          <w:instrText xml:space="preserve"> PAGEREF _Toc28443 \h </w:instrText>
        </w:r>
        <w:r>
          <w:fldChar w:fldCharType="separate"/>
        </w:r>
        <w:r>
          <w:t>48</w:t>
        </w:r>
        <w:r>
          <w:fldChar w:fldCharType="end"/>
        </w:r>
      </w:hyperlink>
    </w:p>
    <w:p>
      <w:pPr>
        <w:pStyle w:val="TOC2"/>
        <w:tabs>
          <w:tab w:val="right" w:leader="dot" w:pos="8306"/>
        </w:tabs>
      </w:pPr>
      <w:hyperlink w:anchor="_Toc7158" w:history="1">
        <w:r>
          <w:rPr>
            <w:rFonts w:ascii="仿宋" w:eastAsia="仿宋" w:hAnsi="仿宋" w:cs="仿宋" w:hint="eastAsia"/>
            <w:lang w:eastAsia="zh-CN"/>
          </w:rPr>
          <w:t>(二)、培训与发展计划</w:t>
        </w:r>
        <w:r>
          <w:tab/>
        </w:r>
        <w:r>
          <w:fldChar w:fldCharType="begin"/>
        </w:r>
        <w:r>
          <w:instrText xml:space="preserve"> PAGEREF _Toc7158 \h </w:instrText>
        </w:r>
        <w:r>
          <w:fldChar w:fldCharType="separate"/>
        </w:r>
        <w:r>
          <w:t>49</w:t>
        </w:r>
        <w:r>
          <w:fldChar w:fldCharType="end"/>
        </w:r>
      </w:hyperlink>
    </w:p>
    <w:p>
      <w:pPr>
        <w:pStyle w:val="TOC1"/>
        <w:tabs>
          <w:tab w:val="right" w:leader="dot" w:pos="8306"/>
        </w:tabs>
      </w:pPr>
      <w:hyperlink w:anchor="_Toc2627" w:history="1">
        <w:r>
          <w:rPr>
            <w:rFonts w:ascii="仿宋" w:eastAsia="仿宋" w:hAnsi="仿宋" w:cs="仿宋" w:hint="eastAsia"/>
            <w:lang w:eastAsia="zh-CN"/>
          </w:rPr>
          <w:t>十二、家具成套生产线项目社会影响</w:t>
        </w:r>
        <w:r>
          <w:tab/>
        </w:r>
        <w:r>
          <w:fldChar w:fldCharType="begin"/>
        </w:r>
        <w:r>
          <w:instrText xml:space="preserve"> PAGEREF _Toc2627 \h </w:instrText>
        </w:r>
        <w:r>
          <w:fldChar w:fldCharType="separate"/>
        </w:r>
        <w:r>
          <w:t>50</w:t>
        </w:r>
        <w:r>
          <w:fldChar w:fldCharType="end"/>
        </w:r>
      </w:hyperlink>
    </w:p>
    <w:p>
      <w:pPr>
        <w:pStyle w:val="TOC2"/>
        <w:tabs>
          <w:tab w:val="right" w:leader="dot" w:pos="8306"/>
        </w:tabs>
      </w:pPr>
      <w:hyperlink w:anchor="_Toc7988" w:history="1">
        <w:r>
          <w:rPr>
            <w:rFonts w:ascii="仿宋" w:eastAsia="仿宋" w:hAnsi="仿宋" w:cs="仿宋" w:hint="eastAsia"/>
            <w:lang w:eastAsia="zh-CN"/>
          </w:rPr>
          <w:t>(一)、社会责任与义务</w:t>
        </w:r>
        <w:r>
          <w:tab/>
        </w:r>
        <w:r>
          <w:fldChar w:fldCharType="begin"/>
        </w:r>
        <w:r>
          <w:instrText xml:space="preserve"> PAGEREF _Toc7988 \h </w:instrText>
        </w:r>
        <w:r>
          <w:fldChar w:fldCharType="separate"/>
        </w:r>
        <w:r>
          <w:t>50</w:t>
        </w:r>
        <w:r>
          <w:fldChar w:fldCharType="end"/>
        </w:r>
      </w:hyperlink>
    </w:p>
    <w:p>
      <w:pPr>
        <w:pStyle w:val="TOC2"/>
        <w:tabs>
          <w:tab w:val="right" w:leader="dot" w:pos="8306"/>
        </w:tabs>
      </w:pPr>
      <w:hyperlink w:anchor="_Toc17796" w:history="1">
        <w:r>
          <w:rPr>
            <w:rFonts w:ascii="仿宋" w:eastAsia="仿宋" w:hAnsi="仿宋" w:cs="仿宋" w:hint="eastAsia"/>
            <w:lang w:eastAsia="zh-CN"/>
          </w:rPr>
          <w:t>(二)、社会参与与沟通</w:t>
        </w:r>
        <w:r>
          <w:tab/>
        </w:r>
        <w:r>
          <w:fldChar w:fldCharType="begin"/>
        </w:r>
        <w:r>
          <w:instrText xml:space="preserve"> PAGEREF _Toc17796 \h </w:instrText>
        </w:r>
        <w:r>
          <w:fldChar w:fldCharType="separate"/>
        </w:r>
        <w:r>
          <w:t>50</w:t>
        </w:r>
        <w:r>
          <w:fldChar w:fldCharType="end"/>
        </w:r>
      </w:hyperlink>
    </w:p>
    <w:p>
      <w:pPr>
        <w:pStyle w:val="TOC1"/>
        <w:tabs>
          <w:tab w:val="right" w:leader="dot" w:pos="8306"/>
        </w:tabs>
      </w:pPr>
      <w:hyperlink w:anchor="_Toc21784" w:history="1">
        <w:r>
          <w:rPr>
            <w:rFonts w:ascii="仿宋" w:eastAsia="仿宋" w:hAnsi="仿宋" w:cs="仿宋" w:hint="eastAsia"/>
            <w:lang w:eastAsia="zh-CN"/>
          </w:rPr>
          <w:t>十三、营销与推广策略</w:t>
        </w:r>
        <w:r>
          <w:tab/>
        </w:r>
        <w:r>
          <w:fldChar w:fldCharType="begin"/>
        </w:r>
        <w:r>
          <w:instrText xml:space="preserve"> PAGEREF _Toc21784 \h </w:instrText>
        </w:r>
        <w:r>
          <w:fldChar w:fldCharType="separate"/>
        </w:r>
        <w:r>
          <w:t>51</w:t>
        </w:r>
        <w:r>
          <w:fldChar w:fldCharType="end"/>
        </w:r>
      </w:hyperlink>
    </w:p>
    <w:p>
      <w:pPr>
        <w:pStyle w:val="TOC2"/>
        <w:tabs>
          <w:tab w:val="right" w:leader="dot" w:pos="8306"/>
        </w:tabs>
      </w:pPr>
      <w:hyperlink w:anchor="_Toc18687" w:history="1">
        <w:r>
          <w:rPr>
            <w:rFonts w:ascii="仿宋" w:eastAsia="仿宋" w:hAnsi="仿宋" w:cs="仿宋" w:hint="eastAsia"/>
            <w:lang w:eastAsia="zh-CN"/>
          </w:rPr>
          <w:t>(一)、产品/服务定位与特点</w:t>
        </w:r>
        <w:r>
          <w:tab/>
        </w:r>
        <w:r>
          <w:fldChar w:fldCharType="begin"/>
        </w:r>
        <w:r>
          <w:instrText xml:space="preserve"> PAGEREF _Toc18687 \h </w:instrText>
        </w:r>
        <w:r>
          <w:fldChar w:fldCharType="separate"/>
        </w:r>
        <w:r>
          <w:t>51</w:t>
        </w:r>
        <w:r>
          <w:fldChar w:fldCharType="end"/>
        </w:r>
      </w:hyperlink>
    </w:p>
    <w:p>
      <w:pPr>
        <w:pStyle w:val="TOC2"/>
        <w:tabs>
          <w:tab w:val="right" w:leader="dot" w:pos="8306"/>
        </w:tabs>
      </w:pPr>
      <w:hyperlink w:anchor="_Toc18134" w:history="1">
        <w:r>
          <w:rPr>
            <w:rFonts w:ascii="仿宋" w:eastAsia="仿宋" w:hAnsi="仿宋" w:cs="仿宋" w:hint="eastAsia"/>
            <w:lang w:eastAsia="zh-CN"/>
          </w:rPr>
          <w:t>(二)、市场定位与竞争分析</w:t>
        </w:r>
        <w:r>
          <w:tab/>
        </w:r>
        <w:r>
          <w:fldChar w:fldCharType="begin"/>
        </w:r>
        <w:r>
          <w:instrText xml:space="preserve"> PAGEREF _Toc18134 \h </w:instrText>
        </w:r>
        <w:r>
          <w:fldChar w:fldCharType="separate"/>
        </w:r>
        <w:r>
          <w:t>53</w:t>
        </w:r>
        <w:r>
          <w:fldChar w:fldCharType="end"/>
        </w:r>
      </w:hyperlink>
    </w:p>
    <w:p>
      <w:pPr>
        <w:pStyle w:val="TOC2"/>
        <w:tabs>
          <w:tab w:val="right" w:leader="dot" w:pos="8306"/>
        </w:tabs>
      </w:pPr>
      <w:hyperlink w:anchor="_Toc15455" w:history="1">
        <w:r>
          <w:rPr>
            <w:rFonts w:ascii="仿宋" w:eastAsia="仿宋" w:hAnsi="仿宋" w:cs="仿宋" w:hint="eastAsia"/>
            <w:lang w:eastAsia="zh-CN"/>
          </w:rPr>
          <w:t>(三)、营销渠道与策略</w:t>
        </w:r>
        <w:r>
          <w:tab/>
        </w:r>
        <w:r>
          <w:fldChar w:fldCharType="begin"/>
        </w:r>
        <w:r>
          <w:instrText xml:space="preserve"> PAGEREF _Toc15455 \h </w:instrText>
        </w:r>
        <w:r>
          <w:fldChar w:fldCharType="separate"/>
        </w:r>
        <w:r>
          <w:t>54</w:t>
        </w:r>
        <w:r>
          <w:fldChar w:fldCharType="end"/>
        </w:r>
      </w:hyperlink>
    </w:p>
    <w:p>
      <w:pPr>
        <w:pStyle w:val="TOC2"/>
        <w:tabs>
          <w:tab w:val="right" w:leader="dot" w:pos="8306"/>
        </w:tabs>
      </w:pPr>
      <w:hyperlink w:anchor="_Toc23432" w:history="1">
        <w:r>
          <w:rPr>
            <w:rFonts w:ascii="仿宋" w:eastAsia="仿宋" w:hAnsi="仿宋" w:cs="仿宋" w:hint="eastAsia"/>
            <w:lang w:eastAsia="zh-CN"/>
          </w:rPr>
          <w:t>(四)、推广与宣传活动</w:t>
        </w:r>
        <w:r>
          <w:tab/>
        </w:r>
        <w:r>
          <w:fldChar w:fldCharType="begin"/>
        </w:r>
        <w:r>
          <w:instrText xml:space="preserve"> PAGEREF _Toc23432 \h </w:instrText>
        </w:r>
        <w:r>
          <w:fldChar w:fldCharType="separate"/>
        </w:r>
        <w:r>
          <w:t>55</w:t>
        </w:r>
        <w:r>
          <w:fldChar w:fldCharType="end"/>
        </w:r>
      </w:hyperlink>
    </w:p>
    <w:p>
      <w:pPr>
        <w:pStyle w:val="TOC1"/>
        <w:tabs>
          <w:tab w:val="right" w:leader="dot" w:pos="8306"/>
        </w:tabs>
      </w:pPr>
      <w:hyperlink w:anchor="_Toc22511" w:history="1">
        <w:r>
          <w:rPr>
            <w:rFonts w:ascii="仿宋" w:eastAsia="仿宋" w:hAnsi="仿宋" w:cs="仿宋" w:hint="eastAsia"/>
            <w:lang w:eastAsia="zh-CN"/>
          </w:rPr>
          <w:t>十四、利益相关者分析与沟通计划</w:t>
        </w:r>
        <w:r>
          <w:tab/>
        </w:r>
        <w:r>
          <w:fldChar w:fldCharType="begin"/>
        </w:r>
        <w:r>
          <w:instrText xml:space="preserve"> PAGEREF _Toc22511 \h </w:instrText>
        </w:r>
        <w:r>
          <w:fldChar w:fldCharType="separate"/>
        </w:r>
        <w:r>
          <w:t>60</w:t>
        </w:r>
        <w:r>
          <w:fldChar w:fldCharType="end"/>
        </w:r>
      </w:hyperlink>
    </w:p>
    <w:p>
      <w:pPr>
        <w:pStyle w:val="TOC2"/>
        <w:tabs>
          <w:tab w:val="right" w:leader="dot" w:pos="8306"/>
        </w:tabs>
      </w:pPr>
      <w:hyperlink w:anchor="_Toc2434" w:history="1">
        <w:r>
          <w:rPr>
            <w:rFonts w:ascii="仿宋" w:eastAsia="仿宋" w:hAnsi="仿宋" w:cs="仿宋" w:hint="eastAsia"/>
            <w:lang w:eastAsia="zh-CN"/>
          </w:rPr>
          <w:t>(一)、利益相关者分析</w:t>
        </w:r>
        <w:r>
          <w:tab/>
        </w:r>
        <w:r>
          <w:fldChar w:fldCharType="begin"/>
        </w:r>
        <w:r>
          <w:instrText xml:space="preserve"> PAGEREF _Toc2434 \h </w:instrText>
        </w:r>
        <w:r>
          <w:fldChar w:fldCharType="separate"/>
        </w:r>
        <w:r>
          <w:t>60</w:t>
        </w:r>
        <w:r>
          <w:fldChar w:fldCharType="end"/>
        </w:r>
      </w:hyperlink>
    </w:p>
    <w:p>
      <w:pPr>
        <w:pStyle w:val="TOC2"/>
        <w:tabs>
          <w:tab w:val="right" w:leader="dot" w:pos="8306"/>
        </w:tabs>
      </w:pPr>
      <w:hyperlink w:anchor="_Toc8991" w:history="1">
        <w:r>
          <w:rPr>
            <w:rFonts w:ascii="仿宋" w:eastAsia="仿宋" w:hAnsi="仿宋" w:cs="仿宋" w:hint="eastAsia"/>
            <w:lang w:eastAsia="zh-CN"/>
          </w:rPr>
          <w:t>(二)、沟通计划</w:t>
        </w:r>
        <w:r>
          <w:tab/>
        </w:r>
        <w:r>
          <w:fldChar w:fldCharType="begin"/>
        </w:r>
        <w:r>
          <w:instrText xml:space="preserve"> PAGEREF _Toc8991 \h </w:instrText>
        </w:r>
        <w:r>
          <w:fldChar w:fldCharType="separate"/>
        </w:r>
        <w:r>
          <w:t>62</w:t>
        </w:r>
        <w:r>
          <w:fldChar w:fldCharType="end"/>
        </w:r>
      </w:hyperlink>
    </w:p>
    <w:p>
      <w:pPr>
        <w:pStyle w:val="TOC1"/>
        <w:tabs>
          <w:tab w:val="right" w:leader="dot" w:pos="8306"/>
        </w:tabs>
      </w:pPr>
      <w:hyperlink w:anchor="_Toc9016" w:history="1">
        <w:r>
          <w:rPr>
            <w:rFonts w:ascii="仿宋" w:eastAsia="仿宋" w:hAnsi="仿宋" w:cs="仿宋" w:hint="eastAsia"/>
            <w:lang w:eastAsia="zh-CN"/>
          </w:rPr>
          <w:t>十五、家具成套生产线项目实施保障措施</w:t>
        </w:r>
        <w:r>
          <w:tab/>
        </w:r>
        <w:r>
          <w:fldChar w:fldCharType="begin"/>
        </w:r>
        <w:r>
          <w:instrText xml:space="preserve"> PAGEREF _Toc9016 \h </w:instrText>
        </w:r>
        <w:r>
          <w:fldChar w:fldCharType="separate"/>
        </w:r>
        <w:r>
          <w:t>63</w:t>
        </w:r>
        <w:r>
          <w:fldChar w:fldCharType="end"/>
        </w:r>
      </w:hyperlink>
    </w:p>
    <w:p>
      <w:pPr>
        <w:pStyle w:val="TOC2"/>
        <w:tabs>
          <w:tab w:val="right" w:leader="dot" w:pos="8306"/>
        </w:tabs>
      </w:pPr>
      <w:hyperlink w:anchor="_Toc29772" w:history="1">
        <w:r>
          <w:rPr>
            <w:rFonts w:ascii="仿宋" w:eastAsia="仿宋" w:hAnsi="仿宋" w:cs="仿宋" w:hint="eastAsia"/>
            <w:lang w:eastAsia="zh-CN"/>
          </w:rPr>
          <w:t>(一)、家具成套生产线项目实施保障机制</w:t>
        </w:r>
        <w:r>
          <w:tab/>
        </w:r>
        <w:r>
          <w:fldChar w:fldCharType="begin"/>
        </w:r>
        <w:r>
          <w:instrText xml:space="preserve"> PAGEREF _Toc29772 \h </w:instrText>
        </w:r>
        <w:r>
          <w:fldChar w:fldCharType="separate"/>
        </w:r>
        <w:r>
          <w:t>63</w:t>
        </w:r>
        <w:r>
          <w:fldChar w:fldCharType="end"/>
        </w:r>
      </w:hyperlink>
    </w:p>
    <w:p>
      <w:pPr>
        <w:pStyle w:val="TOC2"/>
        <w:tabs>
          <w:tab w:val="right" w:leader="dot" w:pos="8306"/>
        </w:tabs>
      </w:pPr>
      <w:hyperlink w:anchor="_Toc9316" w:history="1">
        <w:r>
          <w:rPr>
            <w:rFonts w:ascii="仿宋" w:eastAsia="仿宋" w:hAnsi="仿宋" w:cs="仿宋" w:hint="eastAsia"/>
            <w:lang w:eastAsia="zh-CN"/>
          </w:rPr>
          <w:t>(二)、家具成套生产线项目法律合规要求</w:t>
        </w:r>
        <w:r>
          <w:tab/>
        </w:r>
        <w:r>
          <w:fldChar w:fldCharType="begin"/>
        </w:r>
        <w:r>
          <w:instrText xml:space="preserve"> PAGEREF _Toc9316 \h </w:instrText>
        </w:r>
        <w:r>
          <w:fldChar w:fldCharType="separate"/>
        </w:r>
        <w:r>
          <w:t>66</w:t>
        </w:r>
        <w:r>
          <w:fldChar w:fldCharType="end"/>
        </w:r>
      </w:hyperlink>
    </w:p>
    <w:p>
      <w:pPr>
        <w:pStyle w:val="TOC2"/>
        <w:tabs>
          <w:tab w:val="right" w:leader="dot" w:pos="8306"/>
        </w:tabs>
      </w:pPr>
      <w:hyperlink w:anchor="_Toc9171" w:history="1">
        <w:r>
          <w:rPr>
            <w:rFonts w:ascii="仿宋" w:eastAsia="仿宋" w:hAnsi="仿宋" w:cs="仿宋" w:hint="eastAsia"/>
            <w:lang w:eastAsia="zh-CN"/>
          </w:rPr>
          <w:t>(三)、家具成套生产线项目合同管理与法律事务</w:t>
        </w:r>
        <w:r>
          <w:tab/>
        </w:r>
        <w:r>
          <w:fldChar w:fldCharType="begin"/>
        </w:r>
        <w:r>
          <w:instrText xml:space="preserve"> PAGEREF _Toc9171 \h </w:instrText>
        </w:r>
        <w:r>
          <w:fldChar w:fldCharType="separate"/>
        </w:r>
        <w:r>
          <w:t>71</w:t>
        </w:r>
        <w:r>
          <w:fldChar w:fldCharType="end"/>
        </w:r>
      </w:hyperlink>
    </w:p>
    <w:p>
      <w:pPr>
        <w:pStyle w:val="TOC2"/>
        <w:tabs>
          <w:tab w:val="right" w:leader="dot" w:pos="8306"/>
        </w:tabs>
      </w:pPr>
      <w:hyperlink w:anchor="_Toc18765" w:history="1">
        <w:r>
          <w:rPr>
            <w:rFonts w:ascii="仿宋" w:eastAsia="仿宋" w:hAnsi="仿宋" w:cs="仿宋" w:hint="eastAsia"/>
            <w:lang w:eastAsia="zh-CN"/>
          </w:rPr>
          <w:t>(四)、家具成套生产线项目知识产权保护策略</w:t>
        </w:r>
        <w:r>
          <w:tab/>
        </w:r>
        <w:r>
          <w:fldChar w:fldCharType="begin"/>
        </w:r>
        <w:r>
          <w:instrText xml:space="preserve"> PAGEREF _Toc18765 \h </w:instrText>
        </w:r>
        <w:r>
          <w:fldChar w:fldCharType="separate"/>
        </w:r>
        <w:r>
          <w:t>77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5181"/>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3221"/>
      <w:r>
        <w:rPr>
          <w:rFonts w:ascii="仿宋" w:eastAsia="仿宋" w:hAnsi="仿宋" w:cs="仿宋" w:hint="eastAsia"/>
          <w:sz w:val="28"/>
          <w:lang w:eastAsia="zh-CN"/>
        </w:rPr>
        <w:t>一、家具成套生产线项目建设单位说明</w:t>
      </w:r>
      <w:bookmarkEnd w:id="2"/>
    </w:p>
    <w:p>
      <w:pPr>
        <w:pStyle w:val="Heading2"/>
        <w:rPr>
          <w:rFonts w:ascii="仿宋" w:eastAsia="仿宋" w:hAnsi="仿宋" w:cs="仿宋" w:hint="eastAsia"/>
          <w:lang w:eastAsia="zh-CN"/>
        </w:rPr>
      </w:pPr>
      <w:bookmarkStart w:id="3" w:name="_Toc31477"/>
      <w:r>
        <w:rPr>
          <w:rFonts w:ascii="仿宋" w:eastAsia="仿宋" w:hAnsi="仿宋" w:cs="仿宋" w:hint="eastAsia"/>
          <w:lang w:eastAsia="zh-CN"/>
        </w:rPr>
        <w:t>(一)、家具成套生产线项目承办单位基本情况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374"/>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家具成套生产线项目承办单位的XXXX，我们着眼于实现可持续的经济效益。通过技术创新和解决方案的提供，公司预计在家具成套生产线项目执行期间将获得可观的收入增长。这一收入来源主要包括家具成套生产线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同时，我们注重成本控制和效率提升，以确保家具成套生产线项目的可持续盈利。透过精细的管理和资源优化，公司期望实现家具成套生产线项目利润最大化。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家具成套生产线项目实施进行全面的投资评估，包括家具成套生产线项目启动阶段的资金投入和后续运营成本。通过对家具成套生产线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家具成套生产线项目实施过程中具备足够的资金流动性，公司将进行详尽的现金流分析。这包括资金需求的合理预测、家具成套生产线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28374"/>
      <w:r>
        <w:rPr>
          <w:rFonts w:ascii="仿宋" w:eastAsia="仿宋" w:hAnsi="仿宋" w:cs="仿宋" w:hint="eastAsia"/>
          <w:sz w:val="28"/>
          <w:lang w:eastAsia="zh-CN"/>
        </w:rPr>
        <w:t>二、家具成套生产线项目选址可行性分析</w:t>
      </w:r>
      <w:bookmarkEnd w:id="5"/>
    </w:p>
    <w:p>
      <w:pPr>
        <w:pStyle w:val="Heading2"/>
        <w:rPr>
          <w:rFonts w:ascii="仿宋" w:eastAsia="仿宋" w:hAnsi="仿宋" w:cs="仿宋" w:hint="eastAsia"/>
          <w:lang w:eastAsia="zh-CN"/>
        </w:rPr>
      </w:pPr>
      <w:bookmarkStart w:id="6" w:name="_Toc8579"/>
      <w:r>
        <w:rPr>
          <w:rFonts w:ascii="仿宋" w:eastAsia="仿宋" w:hAnsi="仿宋" w:cs="仿宋" w:hint="eastAsia"/>
          <w:lang w:eastAsia="zh-CN"/>
        </w:rPr>
        <w:t>(一)、家具成套生产线项目选址</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该家具成套生产线项目选址位于XX省XX市XX区XXX街道</w:t>
      </w:r>
    </w:p>
    <w:p>
      <w:pPr>
        <w:pStyle w:val="Heading2"/>
        <w:ind w:firstLine="560" w:firstLineChars="200"/>
        <w:rPr>
          <w:rFonts w:ascii="仿宋" w:eastAsia="仿宋" w:hAnsi="仿宋" w:cs="仿宋" w:hint="eastAsia"/>
          <w:sz w:val="28"/>
          <w:lang w:eastAsia="zh-CN"/>
        </w:rPr>
      </w:pPr>
      <w:bookmarkStart w:id="7" w:name="_Toc24768"/>
      <w:r>
        <w:rPr>
          <w:rFonts w:ascii="仿宋" w:eastAsia="仿宋" w:hAnsi="仿宋" w:cs="仿宋" w:hint="eastAsia"/>
          <w:sz w:val="28"/>
          <w:lang w:eastAsia="zh-CN"/>
        </w:rPr>
        <w:t>(二)、用地控制指标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家具成套生产线项目的征地面积将根据家具成套生产线项目的实际规模和需求进行精确规划。具体面积XXX平方米，旨在确保家具成套生产线项目不仅能够满足当前的发展需求，还能够预留空间以适应未来的扩展。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净用地面积是在征地面积基础上去除不可利用面积后的实际可开发用地。具体面积XXX平方米，考虑到环保、交通、安全等多方面因素，以确保家具成套生产线项目在整体利用效率上达到最优。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家具成套生产线项目计划建设的建筑总规模具体面积XXX平方米。这一规模的确定综合考虑了家具成套生产线项目的性质、规模，以及城市规划的相关要求，确保建筑布局与周边环境协调一致。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4. 绿地率： 绿地率是家具成套生产线项目用地中被规划为绿地的比例。具体面积XXX平方米，旨在通过合理规划绿地，改善家具成套生产线项目周边环境，提升居民生活质量，并符合城市整体绿化规划。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容积率是用地上可以建设的建筑总体积与用地面积之比。具体面积XXX，通过合理的容积率规划，确保家具成套生产线项目建筑规模与周边环境和谐共生。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家具成套生产线项目选址与当地城市规划相一致，具体面积XXX平方米。通过与城市规划部门深入沟通，确保家具成套生产线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家具成套生产线项目选址符合当地产业政策，具体面积XXX平方米。这包括家具成套生产线项目对当地经济的促进作用，以及对相关产业的带动效应，确保家具成套生产线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用地总体要求必须符合环保和可持续发展的原则，具体面积XXX平方米。通过采用绿色建筑设计、节能减排等措施，确保家具成套生产线项目在建设和运营过程中对环境的影响最小化，达到可持续发展的要求。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确保家具成套生产线项目选址具备必要的公共设施配套，具体面积XXX平方米。这包括交通便利性、教育、医疗等基础设施，以提高居民生活品质，使得家具成套生产线项目选址更具吸引力。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10. 社会稳定性： 考虑用地总体要求对当地社会稳定性的影响，具体面积XXX平方米。通过深入了解当地社区反馈，确保家具成套生产线项目的选址和建设过程对当地社会和谐稳定产生积极作用。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家具成套生产线项目选址不仅符合法规和规划，还在实际操作中具有可行性。这一全面规划将为家具成套生产线项目的成功实施提供坚实的基础，确保家具成套生产线项目选址阶段就能够奠定良好的发展基础。</w:t>
      </w:r>
    </w:p>
    <w:p>
      <w:pPr>
        <w:pStyle w:val="Heading2"/>
        <w:ind w:firstLine="560" w:firstLineChars="200"/>
        <w:rPr>
          <w:rFonts w:ascii="仿宋" w:eastAsia="仿宋" w:hAnsi="仿宋" w:cs="仿宋" w:hint="eastAsia"/>
          <w:sz w:val="28"/>
          <w:lang w:eastAsia="zh-CN"/>
        </w:rPr>
      </w:pPr>
      <w:bookmarkStart w:id="8" w:name="_Toc1578"/>
      <w:r>
        <w:rPr>
          <w:rFonts w:ascii="仿宋" w:eastAsia="仿宋" w:hAnsi="仿宋" w:cs="仿宋" w:hint="eastAsia"/>
          <w:sz w:val="28"/>
          <w:lang w:eastAsia="zh-CN"/>
        </w:rPr>
        <w:t>(三)、节约用地措施</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家具成套生产线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其次，在家具成套生产线项目的设备规划和空间设计中，我们将采取灵活设备布局的措施。设备布局将根据实际需求进行灵活设计，避免不必要的浪费。通过合理规划设备摆放位置，我们将提高设备的利用率，减少设备间距，以确保家具成套生产线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家具成套生产线项目内部引入共享设施的概念，例如共享会议室、办公区等。通过这种方式，我们可以减少对资源的重复建设，提高资源共享效率，从而减小家具成套生产线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9" w:name="_Toc29116"/>
      <w:r>
        <w:rPr>
          <w:rFonts w:ascii="仿宋" w:eastAsia="仿宋" w:hAnsi="仿宋" w:cs="仿宋" w:hint="eastAsia"/>
          <w:sz w:val="28"/>
          <w:lang w:eastAsia="zh-CN"/>
        </w:rPr>
        <w:t>(四)、总图布置方案</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家具成套生产线项目的总图布置中，我们将不同功能区域进行明确的规划，以最大程度满足家具成套生产线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0" w:name="_Toc19460"/>
      <w:r>
        <w:rPr>
          <w:rFonts w:ascii="仿宋" w:eastAsia="仿宋" w:hAnsi="仿宋" w:cs="仿宋" w:hint="eastAsia"/>
          <w:sz w:val="28"/>
          <w:lang w:eastAsia="zh-CN"/>
        </w:rPr>
        <w:t>(五)、选址综合评价</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家具成套生产线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家具成套生产线项目对环境的影响是综合评价的重要因素之一。我们将详细考虑选址周边的自然环境、生态保护区、水源地等情况，确保家具成套生产线项目的建设和运营对环境影响最小化，并符合当地的环保法规标准。</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政策法规：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对选址的评价还需充分考虑当地政府的产业政策和法规。我们将详细了解家具成套生产线项目所在地的相关政策，确保家具成套生产线项目的规划和运营与当地法规相符，降低不必要的法律风险。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考虑到社会稳定性对企业运营的重要性，我们将评估选址地区的社会安全情况、劳工关系、社区反馈等方面，以确保家具成套生产线项目的建设和运营不会受到社会稳定性的负面影响。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最后，我们将综合考虑用地成本，包括土地购置费用、土地开发成本等。通过对用地成本的详细评估，我们能够做出更为精确的经济效益分析，为家具成套生产线项目的投资决策提供有力支持。</w:t>
      </w:r>
    </w:p>
    <w:p>
      <w:pPr>
        <w:pStyle w:val="Heading1"/>
        <w:ind w:firstLine="560" w:firstLineChars="200"/>
        <w:rPr>
          <w:rFonts w:ascii="仿宋" w:eastAsia="仿宋" w:hAnsi="仿宋" w:cs="仿宋" w:hint="eastAsia"/>
          <w:sz w:val="28"/>
          <w:lang w:eastAsia="zh-CN"/>
        </w:rPr>
      </w:pPr>
      <w:bookmarkStart w:id="11" w:name="_Toc5352"/>
      <w:r>
        <w:rPr>
          <w:rFonts w:ascii="仿宋" w:eastAsia="仿宋" w:hAnsi="仿宋" w:cs="仿宋" w:hint="eastAsia"/>
          <w:sz w:val="28"/>
          <w:lang w:eastAsia="zh-CN"/>
        </w:rPr>
        <w:t>三、家具成套生产线项目可持续发展</w:t>
      </w:r>
      <w:bookmarkEnd w:id="11"/>
    </w:p>
    <w:p>
      <w:pPr>
        <w:pStyle w:val="Heading2"/>
        <w:rPr>
          <w:rFonts w:ascii="仿宋" w:eastAsia="仿宋" w:hAnsi="仿宋" w:cs="仿宋" w:hint="eastAsia"/>
          <w:lang w:eastAsia="zh-CN"/>
        </w:rPr>
      </w:pPr>
      <w:bookmarkStart w:id="12" w:name="_Toc26358"/>
      <w:r>
        <w:rPr>
          <w:rFonts w:ascii="仿宋" w:eastAsia="仿宋" w:hAnsi="仿宋" w:cs="仿宋" w:hint="eastAsia"/>
          <w:lang w:eastAsia="zh-CN"/>
        </w:rPr>
        <w:t>(一)、可持续战略与实践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家具成套生产线项目中，家具成套生产线项目团队着眼于未来，明确了可持续发展的战略方向。制定的具体可持续发展目标包括降低资源使用、采用环保技术、最大化社会效益等。这一步骤不仅有助于家具成套生产线项目在环保和社会责任方面达到最高标准，也为未来提供了明确的指引，确保家具成套生产线项目的发展符合可持续性原则。</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1.2 可持续实践的融入家具成套生产线项目管理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家具成套生产线项目管理周期。从家具成套生产线项目规划开始，家具成套生产线项目团队就考虑了环境和社会的因素。在执行阶段，家具成套生产线项目团队积极推动绿色技术的应用，优化资源利用。此外，关注员工的社会责任，通过培训和沟通活动提高员工对可持续发展的认知，使他们能够在日常工作中践行可持续实践。这些举措不仅为家具成套生产线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3" w:name="_Toc3787"/>
      <w:r>
        <w:rPr>
          <w:rFonts w:ascii="仿宋" w:eastAsia="仿宋" w:hAnsi="仿宋" w:cs="仿宋" w:hint="eastAsia"/>
          <w:sz w:val="28"/>
          <w:lang w:eastAsia="zh-CN"/>
        </w:rPr>
        <w:t>(二)、环保与社会责任</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扎根于家具成套生产线项目的可持续发展理念，我们深信环保与社会责任是家具成套生产线项目成功的关键支柱。在家具成套生产线项目的每一步，我们都致力于通过创新和实践，履行对环境和社会的坚定责任。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家具成套生产线项目团队通过引入先进的环保技术、建立高效的废物处理系统以及推动能源节约措施，积极履行环保责任。定期的环保监测和评估确保家具成套生产线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家具成套生产线项目不仅致力于自身可持续发展，还注重对社会的回馈。通过支持社区家具成套生产线项目、参与慈善事业、提供培训机会等方式，家具成套生产线项目积极履行社会责任。与当地社区建立积极互动，关注员工的工作与生活平衡，以及员工的身心健康，是家具成套生产线项目在社会责任层面的关键举措。这样的实践不仅增强了家具成套生产线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4" w:name="_Toc4290"/>
      <w:r>
        <w:rPr>
          <w:rFonts w:ascii="仿宋" w:eastAsia="仿宋" w:hAnsi="仿宋" w:cs="仿宋" w:hint="eastAsia"/>
          <w:sz w:val="28"/>
          <w:lang w:eastAsia="zh-CN"/>
        </w:rPr>
        <w:t>四、家具成套生产线项目危机管理</w:t>
      </w:r>
      <w:bookmarkEnd w:id="14"/>
    </w:p>
    <w:p>
      <w:pPr>
        <w:pStyle w:val="Heading2"/>
        <w:rPr>
          <w:rFonts w:ascii="仿宋" w:eastAsia="仿宋" w:hAnsi="仿宋" w:cs="仿宋" w:hint="eastAsia"/>
          <w:lang w:eastAsia="zh-CN"/>
        </w:rPr>
      </w:pPr>
      <w:bookmarkStart w:id="15" w:name="_Toc25642"/>
      <w:r>
        <w:rPr>
          <w:rFonts w:ascii="仿宋" w:eastAsia="仿宋" w:hAnsi="仿宋" w:cs="仿宋" w:hint="eastAsia"/>
          <w:lang w:eastAsia="zh-CN"/>
        </w:rPr>
        <w:t>(一)、危机预警与识别</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家具成套生产线项目危机管理中，危机预警与识别是确保家具成套生产线项目稳健运行的核心步骤。通过建立全面的监测机制，家具成套生产线项目团队旨在及时发现和理解潜在的风险和危机因素，以便采取及时的预防和应对措施，确保家具成套生产线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家具成套生产线项目团队全面分析了整个家具成套生产线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其次，制定敏感指标和预警机制，家具成套生产线项目团队着重于明确定义家具成套生产线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家具成套生产线项目进展的持续监控，团队能够及时发现潜在问题并作出迅速反应。家具成套生产线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在这一阶段，团队的专业素养和反应速度将发挥至关重要的作用，以确保潜在危机能够在初期得到有效的处理，最大程度地减轻负面影响。通过危机预警与识别，家具成套生产线项目得以更有序、可控地推进。</w:t>
      </w:r>
    </w:p>
    <w:p>
      <w:pPr>
        <w:pStyle w:val="Heading2"/>
        <w:ind w:firstLine="560" w:firstLineChars="200"/>
        <w:rPr>
          <w:rFonts w:ascii="仿宋" w:eastAsia="仿宋" w:hAnsi="仿宋" w:cs="仿宋" w:hint="eastAsia"/>
          <w:sz w:val="28"/>
          <w:lang w:eastAsia="zh-CN"/>
        </w:rPr>
      </w:pPr>
      <w:bookmarkStart w:id="16" w:name="_Toc19701"/>
      <w:r>
        <w:rPr>
          <w:rFonts w:ascii="仿宋" w:eastAsia="仿宋" w:hAnsi="仿宋" w:cs="仿宋" w:hint="eastAsia"/>
          <w:sz w:val="28"/>
          <w:lang w:eastAsia="zh-CN"/>
        </w:rPr>
        <w:t>(二)、危机应对与恢复</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在危机发生时，家具成套生产线项目团队立即行动，成立了应急小组。该小组的任务是迅速制定并实施紧急应对措施，以最小化潜在损失。以下是采取的主要措施：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暂停家具成套生产线项目进度：为遏制危机蔓延，家具成套生产线项目暂时停止进行，以便全面评估当前状况。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资源重新分配：重新评估家具成套生产线项目资源的分配，确保最大限度地减小损失。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实时沟通：与关键利益相关者建立实时沟通机制，向他们传递家具成套生产线项目危机的实际状况，保障家具成套生产线项目核心利益。</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在紧急应对的同时，家具成套生产线项目团队强调了团队协作和有效沟通的重要性。以下是团队协作的关键举措：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信息共享机制：建立了信息共享平台，确保团队成员能够及时获取家具成套生产线项目危机的实时信息。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领导者沟通：家具成套生产线项目领导者通过定期会议和即时沟通工具，指导团队应对危机，保持团队稳定运行。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随着危机得到初步控制，家具成套生产线项目团队转向制定恢复计划，以确保家具成套生产线项目能够从中迅速恢复。主要恢复计划包括：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修复受损的进度计划：重新评估家具成套生产线项目进度，制定修复计划，确保家具成套生产线项目尽快回归正常进程。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重新调整资源分配：优化资源分配，确保家具成套生产线项目在有限资源下高效运转。</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风险管理机制加强：对家具成套生产线项目风险进行全面评估，制定更强化的风险管理策略，以预防未来可能的危机。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7" w:name="_Toc23739"/>
      <w:r>
        <w:rPr>
          <w:rFonts w:ascii="仿宋" w:eastAsia="仿宋" w:hAnsi="仿宋" w:cs="仿宋" w:hint="eastAsia"/>
          <w:sz w:val="28"/>
          <w:lang w:eastAsia="zh-CN"/>
        </w:rPr>
        <w:t>五、家具成套生产线项目概论</w:t>
      </w:r>
      <w:bookmarkEnd w:id="17"/>
    </w:p>
    <w:p>
      <w:pPr>
        <w:pStyle w:val="Heading2"/>
        <w:rPr>
          <w:rFonts w:ascii="仿宋" w:eastAsia="仿宋" w:hAnsi="仿宋" w:cs="仿宋" w:hint="eastAsia"/>
          <w:lang w:eastAsia="zh-CN"/>
        </w:rPr>
      </w:pPr>
      <w:bookmarkStart w:id="18" w:name="_Toc13671"/>
      <w:r>
        <w:rPr>
          <w:rFonts w:ascii="仿宋" w:eastAsia="仿宋" w:hAnsi="仿宋" w:cs="仿宋" w:hint="eastAsia"/>
          <w:lang w:eastAsia="zh-CN"/>
        </w:rPr>
        <w:t>(一)、家具成套生产线项目概况</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家具成套生产线项目的起源追溯至对市场的深入洞察。市场的不断演变与变革为家具成套生产线项目提供了难得的机遇。当前市场存在的需求缺口和变革的大环境共同构成了家具成套生产线项目的背景。这个家具成套生产线项目旨在充分利用市场机遇，填补行业中尚未满足的需求，为客户提供全新的解决方案。市场的变革和需求的增长使得这个家具成套生产线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家具成套生产线项目名称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家具成套生产线项目正式命名为家具成套生产线。这个名称不仅仅是一个标识，更代表了家具成套生产线项目的核心理念和愿景。它蕴含着家具成套生产线项目所要解决问题的关键字，具有强烈的表达和辨识度，为家具成套生产线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家具成套生产线项目目标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家具成套生产线项目的核心目标是提供一种全新、高效的解决方案，满足客户日益增长的需求。家具成套生产线项目追求的不仅仅是满足市场需求，更是在市场中获得卓越的竞争优势。通过不断提升产品或服务的质量和创新水平，家具成套生产线项目旨在成为行业中的领军者。</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 xml:space="preserve"> 1.4 家具成套生产线项目范围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家具成套生产线项目全面涵盖了产品研发、制造、市场推广和售后服务，确保从产品设计到最终用户体验的全方位关注。这一全面的家具成套生产线项目范围是为了确保家具成套生产线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家具成套生产线项目时间表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家具成套生产线项目计划在未来18个月内完成，包括研发、测试、市场试点和正式推出等不同阶段。这个时间表的合理设计是为了确保家具成套生产线项目各个阶段的顺利推进，以便按时交付高质量的成果。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家具成套生产线项目预算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家具成套生产线项目总预算估算为XX百万美元，主要分配在研发、市场推广、人员培训和运营等方面。这一充足的预算为家具成套生产线项目提供了充足的资源，确保家具成套生产线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家具成套生产线项目风险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家具成套生产线项目可能面临的风险包括市场接受度低、技术难题、竞争激烈等。家具成套生产线项目团队已经制定了相应的风险应对计划，通过前瞻性的风险管理，确保家具成套生产线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家具成套生产线项目团队</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https://d.book118.com/728066013024006034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家具成套生产线项目计划设计方案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家具成套生产线项目计划设计方案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家具成套生产线项目计划设计方案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家具成套生产线项目计划设计方案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家具成套生产线项目计划设计方案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家具成套生产线项目计划设计方案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家具成套生产线项目计划设计方案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家具成套生产线项目计划设计方案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家具成套生产线项目计划设计方案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家具成套生产线项目计划设计方案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家具成套生产线项目计划设计方案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家具成套生产线项目计划设计方案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家具成套生产线项目计划设计方案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家具成套生产线项目计划设计方案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家具成套生产线项目计划设计方案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家具成套生产线项目计划设计方案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家具成套生产线项目计划设计方案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2D33EB"/>
    <w:rsid w:val="082D33E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28066013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2024-02-01T18:32:00Z</dcterms:created>
  <dcterms:modified xsi:type="dcterms:W3CDTF">2024-02-01T18:32:26Z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45F883195E1D4A98A596B51F9009E827_11</vt:lpwstr>
  </property>
  <property fmtid="{D5CDD505-2E9C-101B-9397-08002B2CF9AE}" pid="3" name="KSOProductBuildVer">
    <vt:lpwstr>2052-12.1.0.16250</vt:lpwstr>
  </property>
</Properties>
</file>