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喷油泵项目规划设计方案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85" w:history="1">
        <w:r>
          <w:rPr>
            <w:rFonts w:ascii="仿宋" w:eastAsia="仿宋" w:hAnsi="仿宋" w:cs="仿宋" w:hint="eastAsia"/>
            <w:lang w:eastAsia="zh-CN"/>
          </w:rPr>
          <w:t>概论</w:t>
        </w:r>
        <w:r>
          <w:tab/>
        </w:r>
        <w:r>
          <w:fldChar w:fldCharType="begin"/>
        </w:r>
        <w:r>
          <w:instrText xml:space="preserve"> PAGEREF _Toc9385 \h </w:instrText>
        </w:r>
        <w:r>
          <w:fldChar w:fldCharType="separate"/>
        </w:r>
        <w:r>
          <w:t>3</w:t>
        </w:r>
        <w:r>
          <w:fldChar w:fldCharType="end"/>
        </w:r>
      </w:hyperlink>
    </w:p>
    <w:p>
      <w:pPr>
        <w:pStyle w:val="TOC1"/>
        <w:tabs>
          <w:tab w:val="right" w:leader="dot" w:pos="8306"/>
        </w:tabs>
      </w:pPr>
      <w:hyperlink w:anchor="_Toc17322" w:history="1">
        <w:r>
          <w:rPr>
            <w:rFonts w:ascii="仿宋" w:eastAsia="仿宋" w:hAnsi="仿宋" w:cs="仿宋" w:hint="eastAsia"/>
            <w:lang w:eastAsia="zh-CN"/>
          </w:rPr>
          <w:t>一、喷油泵项目绩效评估</w:t>
        </w:r>
        <w:r>
          <w:tab/>
        </w:r>
        <w:r>
          <w:fldChar w:fldCharType="begin"/>
        </w:r>
        <w:r>
          <w:instrText xml:space="preserve"> PAGEREF _Toc17322 \h </w:instrText>
        </w:r>
        <w:r>
          <w:fldChar w:fldCharType="separate"/>
        </w:r>
        <w:r>
          <w:t>3</w:t>
        </w:r>
        <w:r>
          <w:fldChar w:fldCharType="end"/>
        </w:r>
      </w:hyperlink>
    </w:p>
    <w:p>
      <w:pPr>
        <w:pStyle w:val="TOC2"/>
        <w:tabs>
          <w:tab w:val="right" w:leader="dot" w:pos="8306"/>
        </w:tabs>
      </w:pPr>
      <w:hyperlink w:anchor="_Toc26833" w:history="1">
        <w:r>
          <w:rPr>
            <w:rFonts w:ascii="仿宋" w:eastAsia="仿宋" w:hAnsi="仿宋" w:cs="仿宋" w:hint="eastAsia"/>
            <w:lang w:eastAsia="zh-CN"/>
          </w:rPr>
          <w:t>(一)、绩效评估指标</w:t>
        </w:r>
        <w:r>
          <w:tab/>
        </w:r>
        <w:r>
          <w:fldChar w:fldCharType="begin"/>
        </w:r>
        <w:r>
          <w:instrText xml:space="preserve"> PAGEREF _Toc26833 \h </w:instrText>
        </w:r>
        <w:r>
          <w:fldChar w:fldCharType="separate"/>
        </w:r>
        <w:r>
          <w:t>3</w:t>
        </w:r>
        <w:r>
          <w:fldChar w:fldCharType="end"/>
        </w:r>
      </w:hyperlink>
    </w:p>
    <w:p>
      <w:pPr>
        <w:pStyle w:val="TOC2"/>
        <w:tabs>
          <w:tab w:val="right" w:leader="dot" w:pos="8306"/>
        </w:tabs>
      </w:pPr>
      <w:hyperlink w:anchor="_Toc30284" w:history="1">
        <w:r>
          <w:rPr>
            <w:rFonts w:ascii="仿宋" w:eastAsia="仿宋" w:hAnsi="仿宋" w:cs="仿宋" w:hint="eastAsia"/>
            <w:lang w:eastAsia="zh-CN"/>
          </w:rPr>
          <w:t>(二)、绩效评估方法</w:t>
        </w:r>
        <w:r>
          <w:tab/>
        </w:r>
        <w:r>
          <w:fldChar w:fldCharType="begin"/>
        </w:r>
        <w:r>
          <w:instrText xml:space="preserve"> PAGEREF _Toc30284 \h </w:instrText>
        </w:r>
        <w:r>
          <w:fldChar w:fldCharType="separate"/>
        </w:r>
        <w:r>
          <w:t>4</w:t>
        </w:r>
        <w:r>
          <w:fldChar w:fldCharType="end"/>
        </w:r>
      </w:hyperlink>
    </w:p>
    <w:p>
      <w:pPr>
        <w:pStyle w:val="TOC2"/>
        <w:tabs>
          <w:tab w:val="right" w:leader="dot" w:pos="8306"/>
        </w:tabs>
      </w:pPr>
      <w:hyperlink w:anchor="_Toc3253" w:history="1">
        <w:r>
          <w:rPr>
            <w:rFonts w:ascii="仿宋" w:eastAsia="仿宋" w:hAnsi="仿宋" w:cs="仿宋" w:hint="eastAsia"/>
            <w:lang w:eastAsia="zh-CN"/>
          </w:rPr>
          <w:t>(三)、绩效评估周期</w:t>
        </w:r>
        <w:r>
          <w:tab/>
        </w:r>
        <w:r>
          <w:fldChar w:fldCharType="begin"/>
        </w:r>
        <w:r>
          <w:instrText xml:space="preserve"> PAGEREF _Toc3253 \h </w:instrText>
        </w:r>
        <w:r>
          <w:fldChar w:fldCharType="separate"/>
        </w:r>
        <w:r>
          <w:t>5</w:t>
        </w:r>
        <w:r>
          <w:fldChar w:fldCharType="end"/>
        </w:r>
      </w:hyperlink>
    </w:p>
    <w:p>
      <w:pPr>
        <w:pStyle w:val="TOC1"/>
        <w:tabs>
          <w:tab w:val="right" w:leader="dot" w:pos="8306"/>
        </w:tabs>
      </w:pPr>
      <w:hyperlink w:anchor="_Toc11227" w:history="1">
        <w:r>
          <w:rPr>
            <w:rFonts w:ascii="仿宋" w:eastAsia="仿宋" w:hAnsi="仿宋" w:cs="仿宋" w:hint="eastAsia"/>
            <w:lang w:eastAsia="zh-CN"/>
          </w:rPr>
          <w:t>二、喷油泵项目选址可行性分析</w:t>
        </w:r>
        <w:r>
          <w:tab/>
        </w:r>
        <w:r>
          <w:fldChar w:fldCharType="begin"/>
        </w:r>
        <w:r>
          <w:instrText xml:space="preserve"> PAGEREF _Toc11227 \h </w:instrText>
        </w:r>
        <w:r>
          <w:fldChar w:fldCharType="separate"/>
        </w:r>
        <w:r>
          <w:t>6</w:t>
        </w:r>
        <w:r>
          <w:fldChar w:fldCharType="end"/>
        </w:r>
      </w:hyperlink>
    </w:p>
    <w:p>
      <w:pPr>
        <w:pStyle w:val="TOC2"/>
        <w:tabs>
          <w:tab w:val="right" w:leader="dot" w:pos="8306"/>
        </w:tabs>
      </w:pPr>
      <w:hyperlink w:anchor="_Toc2682" w:history="1">
        <w:r>
          <w:rPr>
            <w:rFonts w:ascii="仿宋" w:eastAsia="仿宋" w:hAnsi="仿宋" w:cs="仿宋" w:hint="eastAsia"/>
            <w:lang w:eastAsia="zh-CN"/>
          </w:rPr>
          <w:t>(一)、喷油泵项目选址</w:t>
        </w:r>
        <w:r>
          <w:tab/>
        </w:r>
        <w:r>
          <w:fldChar w:fldCharType="begin"/>
        </w:r>
        <w:r>
          <w:instrText xml:space="preserve"> PAGEREF _Toc2682 \h </w:instrText>
        </w:r>
        <w:r>
          <w:fldChar w:fldCharType="separate"/>
        </w:r>
        <w:r>
          <w:t>6</w:t>
        </w:r>
        <w:r>
          <w:fldChar w:fldCharType="end"/>
        </w:r>
      </w:hyperlink>
    </w:p>
    <w:p>
      <w:pPr>
        <w:pStyle w:val="TOC2"/>
        <w:tabs>
          <w:tab w:val="right" w:leader="dot" w:pos="8306"/>
        </w:tabs>
      </w:pPr>
      <w:hyperlink w:anchor="_Toc20694" w:history="1">
        <w:r>
          <w:rPr>
            <w:rFonts w:ascii="仿宋" w:eastAsia="仿宋" w:hAnsi="仿宋" w:cs="仿宋" w:hint="eastAsia"/>
            <w:lang w:eastAsia="zh-CN"/>
          </w:rPr>
          <w:t>(二)、用地控制指标</w:t>
        </w:r>
        <w:r>
          <w:tab/>
        </w:r>
        <w:r>
          <w:fldChar w:fldCharType="begin"/>
        </w:r>
        <w:r>
          <w:instrText xml:space="preserve"> PAGEREF _Toc20694 \h </w:instrText>
        </w:r>
        <w:r>
          <w:fldChar w:fldCharType="separate"/>
        </w:r>
        <w:r>
          <w:t>6</w:t>
        </w:r>
        <w:r>
          <w:fldChar w:fldCharType="end"/>
        </w:r>
      </w:hyperlink>
    </w:p>
    <w:p>
      <w:pPr>
        <w:pStyle w:val="TOC2"/>
        <w:tabs>
          <w:tab w:val="right" w:leader="dot" w:pos="8306"/>
        </w:tabs>
      </w:pPr>
      <w:hyperlink w:anchor="_Toc21451" w:history="1">
        <w:r>
          <w:rPr>
            <w:rFonts w:ascii="仿宋" w:eastAsia="仿宋" w:hAnsi="仿宋" w:cs="仿宋" w:hint="eastAsia"/>
            <w:lang w:eastAsia="zh-CN"/>
          </w:rPr>
          <w:t>(三)、节约用地措施</w:t>
        </w:r>
        <w:r>
          <w:tab/>
        </w:r>
        <w:r>
          <w:fldChar w:fldCharType="begin"/>
        </w:r>
        <w:r>
          <w:instrText xml:space="preserve"> PAGEREF _Toc21451 \h </w:instrText>
        </w:r>
        <w:r>
          <w:fldChar w:fldCharType="separate"/>
        </w:r>
        <w:r>
          <w:t>8</w:t>
        </w:r>
        <w:r>
          <w:fldChar w:fldCharType="end"/>
        </w:r>
      </w:hyperlink>
    </w:p>
    <w:p>
      <w:pPr>
        <w:pStyle w:val="TOC2"/>
        <w:tabs>
          <w:tab w:val="right" w:leader="dot" w:pos="8306"/>
        </w:tabs>
      </w:pPr>
      <w:hyperlink w:anchor="_Toc4798" w:history="1">
        <w:r>
          <w:rPr>
            <w:rFonts w:ascii="仿宋" w:eastAsia="仿宋" w:hAnsi="仿宋" w:cs="仿宋" w:hint="eastAsia"/>
            <w:lang w:eastAsia="zh-CN"/>
          </w:rPr>
          <w:t>(四)、总图布置方案</w:t>
        </w:r>
        <w:r>
          <w:tab/>
        </w:r>
        <w:r>
          <w:fldChar w:fldCharType="begin"/>
        </w:r>
        <w:r>
          <w:instrText xml:space="preserve"> PAGEREF _Toc4798 \h </w:instrText>
        </w:r>
        <w:r>
          <w:fldChar w:fldCharType="separate"/>
        </w:r>
        <w:r>
          <w:t>9</w:t>
        </w:r>
        <w:r>
          <w:fldChar w:fldCharType="end"/>
        </w:r>
      </w:hyperlink>
    </w:p>
    <w:p>
      <w:pPr>
        <w:pStyle w:val="TOC2"/>
        <w:tabs>
          <w:tab w:val="right" w:leader="dot" w:pos="8306"/>
        </w:tabs>
      </w:pPr>
      <w:hyperlink w:anchor="_Toc24734" w:history="1">
        <w:r>
          <w:rPr>
            <w:rFonts w:ascii="仿宋" w:eastAsia="仿宋" w:hAnsi="仿宋" w:cs="仿宋" w:hint="eastAsia"/>
            <w:lang w:eastAsia="zh-CN"/>
          </w:rPr>
          <w:t>(五)、选址综合评价</w:t>
        </w:r>
        <w:r>
          <w:tab/>
        </w:r>
        <w:r>
          <w:fldChar w:fldCharType="begin"/>
        </w:r>
        <w:r>
          <w:instrText xml:space="preserve"> PAGEREF _Toc24734 \h </w:instrText>
        </w:r>
        <w:r>
          <w:fldChar w:fldCharType="separate"/>
        </w:r>
        <w:r>
          <w:t>10</w:t>
        </w:r>
        <w:r>
          <w:fldChar w:fldCharType="end"/>
        </w:r>
      </w:hyperlink>
    </w:p>
    <w:p>
      <w:pPr>
        <w:pStyle w:val="TOC1"/>
        <w:tabs>
          <w:tab w:val="right" w:leader="dot" w:pos="8306"/>
        </w:tabs>
      </w:pPr>
      <w:hyperlink w:anchor="_Toc28744" w:history="1">
        <w:r>
          <w:rPr>
            <w:rFonts w:ascii="仿宋" w:eastAsia="仿宋" w:hAnsi="仿宋" w:cs="仿宋" w:hint="eastAsia"/>
            <w:lang w:eastAsia="zh-CN"/>
          </w:rPr>
          <w:t>三、工艺说明</w:t>
        </w:r>
        <w:r>
          <w:tab/>
        </w:r>
        <w:r>
          <w:fldChar w:fldCharType="begin"/>
        </w:r>
        <w:r>
          <w:instrText xml:space="preserve"> PAGEREF _Toc28744 \h </w:instrText>
        </w:r>
        <w:r>
          <w:fldChar w:fldCharType="separate"/>
        </w:r>
        <w:r>
          <w:t>11</w:t>
        </w:r>
        <w:r>
          <w:fldChar w:fldCharType="end"/>
        </w:r>
      </w:hyperlink>
    </w:p>
    <w:p>
      <w:pPr>
        <w:pStyle w:val="TOC2"/>
        <w:tabs>
          <w:tab w:val="right" w:leader="dot" w:pos="8306"/>
        </w:tabs>
      </w:pPr>
      <w:hyperlink w:anchor="_Toc18717" w:history="1">
        <w:r>
          <w:rPr>
            <w:rFonts w:ascii="仿宋" w:eastAsia="仿宋" w:hAnsi="仿宋" w:cs="仿宋" w:hint="eastAsia"/>
            <w:lang w:eastAsia="zh-CN"/>
          </w:rPr>
          <w:t>(一)、技术管理特点</w:t>
        </w:r>
        <w:r>
          <w:tab/>
        </w:r>
        <w:r>
          <w:fldChar w:fldCharType="begin"/>
        </w:r>
        <w:r>
          <w:instrText xml:space="preserve"> PAGEREF _Toc18717 \h </w:instrText>
        </w:r>
        <w:r>
          <w:fldChar w:fldCharType="separate"/>
        </w:r>
        <w:r>
          <w:t>11</w:t>
        </w:r>
        <w:r>
          <w:fldChar w:fldCharType="end"/>
        </w:r>
      </w:hyperlink>
    </w:p>
    <w:p>
      <w:pPr>
        <w:pStyle w:val="TOC2"/>
        <w:tabs>
          <w:tab w:val="right" w:leader="dot" w:pos="8306"/>
        </w:tabs>
      </w:pPr>
      <w:hyperlink w:anchor="_Toc3089" w:history="1">
        <w:r>
          <w:rPr>
            <w:rFonts w:ascii="仿宋" w:eastAsia="仿宋" w:hAnsi="仿宋" w:cs="仿宋" w:hint="eastAsia"/>
            <w:lang w:eastAsia="zh-CN"/>
          </w:rPr>
          <w:t>(二)、喷油泵项目工艺技术设计方案</w:t>
        </w:r>
        <w:r>
          <w:tab/>
        </w:r>
        <w:r>
          <w:fldChar w:fldCharType="begin"/>
        </w:r>
        <w:r>
          <w:instrText xml:space="preserve"> PAGEREF _Toc3089 \h </w:instrText>
        </w:r>
        <w:r>
          <w:fldChar w:fldCharType="separate"/>
        </w:r>
        <w:r>
          <w:t>12</w:t>
        </w:r>
        <w:r>
          <w:fldChar w:fldCharType="end"/>
        </w:r>
      </w:hyperlink>
    </w:p>
    <w:p>
      <w:pPr>
        <w:pStyle w:val="TOC2"/>
        <w:tabs>
          <w:tab w:val="right" w:leader="dot" w:pos="8306"/>
        </w:tabs>
      </w:pPr>
      <w:hyperlink w:anchor="_Toc27661" w:history="1">
        <w:r>
          <w:rPr>
            <w:rFonts w:ascii="仿宋" w:eastAsia="仿宋" w:hAnsi="仿宋" w:cs="仿宋" w:hint="eastAsia"/>
            <w:lang w:eastAsia="zh-CN"/>
          </w:rPr>
          <w:t>(三)、设备选型方案</w:t>
        </w:r>
        <w:r>
          <w:tab/>
        </w:r>
        <w:r>
          <w:fldChar w:fldCharType="begin"/>
        </w:r>
        <w:r>
          <w:instrText xml:space="preserve"> PAGEREF _Toc27661 \h </w:instrText>
        </w:r>
        <w:r>
          <w:fldChar w:fldCharType="separate"/>
        </w:r>
        <w:r>
          <w:t>13</w:t>
        </w:r>
        <w:r>
          <w:fldChar w:fldCharType="end"/>
        </w:r>
      </w:hyperlink>
    </w:p>
    <w:p>
      <w:pPr>
        <w:pStyle w:val="TOC1"/>
        <w:tabs>
          <w:tab w:val="right" w:leader="dot" w:pos="8306"/>
        </w:tabs>
      </w:pPr>
      <w:hyperlink w:anchor="_Toc24065" w:history="1">
        <w:r>
          <w:rPr>
            <w:rFonts w:ascii="仿宋" w:eastAsia="仿宋" w:hAnsi="仿宋" w:cs="仿宋" w:hint="eastAsia"/>
            <w:lang w:eastAsia="zh-CN"/>
          </w:rPr>
          <w:t>四、喷油泵项目概论</w:t>
        </w:r>
        <w:r>
          <w:tab/>
        </w:r>
        <w:r>
          <w:fldChar w:fldCharType="begin"/>
        </w:r>
        <w:r>
          <w:instrText xml:space="preserve"> PAGEREF _Toc24065 \h </w:instrText>
        </w:r>
        <w:r>
          <w:fldChar w:fldCharType="separate"/>
        </w:r>
        <w:r>
          <w:t>15</w:t>
        </w:r>
        <w:r>
          <w:fldChar w:fldCharType="end"/>
        </w:r>
      </w:hyperlink>
    </w:p>
    <w:p>
      <w:pPr>
        <w:pStyle w:val="TOC2"/>
        <w:tabs>
          <w:tab w:val="right" w:leader="dot" w:pos="8306"/>
        </w:tabs>
      </w:pPr>
      <w:hyperlink w:anchor="_Toc27936" w:history="1">
        <w:r>
          <w:rPr>
            <w:rFonts w:ascii="仿宋" w:eastAsia="仿宋" w:hAnsi="仿宋" w:cs="仿宋" w:hint="eastAsia"/>
            <w:lang w:eastAsia="zh-CN"/>
          </w:rPr>
          <w:t>(一)、喷油泵项目概况</w:t>
        </w:r>
        <w:r>
          <w:tab/>
        </w:r>
        <w:r>
          <w:fldChar w:fldCharType="begin"/>
        </w:r>
        <w:r>
          <w:instrText xml:space="preserve"> PAGEREF _Toc27936 \h </w:instrText>
        </w:r>
        <w:r>
          <w:fldChar w:fldCharType="separate"/>
        </w:r>
        <w:r>
          <w:t>15</w:t>
        </w:r>
        <w:r>
          <w:fldChar w:fldCharType="end"/>
        </w:r>
      </w:hyperlink>
    </w:p>
    <w:p>
      <w:pPr>
        <w:pStyle w:val="TOC2"/>
        <w:tabs>
          <w:tab w:val="right" w:leader="dot" w:pos="8306"/>
        </w:tabs>
      </w:pPr>
      <w:hyperlink w:anchor="_Toc194" w:history="1">
        <w:r>
          <w:rPr>
            <w:rFonts w:ascii="仿宋" w:eastAsia="仿宋" w:hAnsi="仿宋" w:cs="仿宋" w:hint="eastAsia"/>
            <w:lang w:eastAsia="zh-CN"/>
          </w:rPr>
          <w:t>(二)、喷油泵项目目标</w:t>
        </w:r>
        <w:r>
          <w:tab/>
        </w:r>
        <w:r>
          <w:fldChar w:fldCharType="begin"/>
        </w:r>
        <w:r>
          <w:instrText xml:space="preserve"> PAGEREF _Toc194 \h </w:instrText>
        </w:r>
        <w:r>
          <w:fldChar w:fldCharType="separate"/>
        </w:r>
        <w:r>
          <w:t>17</w:t>
        </w:r>
        <w:r>
          <w:fldChar w:fldCharType="end"/>
        </w:r>
      </w:hyperlink>
    </w:p>
    <w:p>
      <w:pPr>
        <w:pStyle w:val="TOC2"/>
        <w:tabs>
          <w:tab w:val="right" w:leader="dot" w:pos="8306"/>
        </w:tabs>
      </w:pPr>
      <w:hyperlink w:anchor="_Toc29456" w:history="1">
        <w:r>
          <w:rPr>
            <w:rFonts w:ascii="仿宋" w:eastAsia="仿宋" w:hAnsi="仿宋" w:cs="仿宋" w:hint="eastAsia"/>
            <w:lang w:eastAsia="zh-CN"/>
          </w:rPr>
          <w:t>(三)、喷油泵项目提出的理由</w:t>
        </w:r>
        <w:r>
          <w:tab/>
        </w:r>
        <w:r>
          <w:fldChar w:fldCharType="begin"/>
        </w:r>
        <w:r>
          <w:instrText xml:space="preserve"> PAGEREF _Toc29456 \h </w:instrText>
        </w:r>
        <w:r>
          <w:fldChar w:fldCharType="separate"/>
        </w:r>
        <w:r>
          <w:t>18</w:t>
        </w:r>
        <w:r>
          <w:fldChar w:fldCharType="end"/>
        </w:r>
      </w:hyperlink>
    </w:p>
    <w:p>
      <w:pPr>
        <w:pStyle w:val="TOC2"/>
        <w:tabs>
          <w:tab w:val="right" w:leader="dot" w:pos="8306"/>
        </w:tabs>
      </w:pPr>
      <w:hyperlink w:anchor="_Toc1013" w:history="1">
        <w:r>
          <w:rPr>
            <w:rFonts w:ascii="仿宋" w:eastAsia="仿宋" w:hAnsi="仿宋" w:cs="仿宋" w:hint="eastAsia"/>
            <w:lang w:eastAsia="zh-CN"/>
          </w:rPr>
          <w:t>(四)、喷油泵项目意义</w:t>
        </w:r>
        <w:r>
          <w:tab/>
        </w:r>
        <w:r>
          <w:fldChar w:fldCharType="begin"/>
        </w:r>
        <w:r>
          <w:instrText xml:space="preserve"> PAGEREF _Toc1013 \h </w:instrText>
        </w:r>
        <w:r>
          <w:fldChar w:fldCharType="separate"/>
        </w:r>
        <w:r>
          <w:t>19</w:t>
        </w:r>
        <w:r>
          <w:fldChar w:fldCharType="end"/>
        </w:r>
      </w:hyperlink>
    </w:p>
    <w:p>
      <w:pPr>
        <w:pStyle w:val="TOC2"/>
        <w:tabs>
          <w:tab w:val="right" w:leader="dot" w:pos="8306"/>
        </w:tabs>
      </w:pPr>
      <w:hyperlink w:anchor="_Toc2948" w:history="1">
        <w:r>
          <w:rPr>
            <w:rFonts w:ascii="仿宋" w:eastAsia="仿宋" w:hAnsi="仿宋" w:cs="仿宋" w:hint="eastAsia"/>
            <w:lang w:eastAsia="zh-CN"/>
          </w:rPr>
          <w:t>(五)、喷油泵项目背景</w:t>
        </w:r>
        <w:r>
          <w:tab/>
        </w:r>
        <w:r>
          <w:fldChar w:fldCharType="begin"/>
        </w:r>
        <w:r>
          <w:instrText xml:space="preserve"> PAGEREF _Toc2948 \h </w:instrText>
        </w:r>
        <w:r>
          <w:fldChar w:fldCharType="separate"/>
        </w:r>
        <w:r>
          <w:t>20</w:t>
        </w:r>
        <w:r>
          <w:fldChar w:fldCharType="end"/>
        </w:r>
      </w:hyperlink>
    </w:p>
    <w:p>
      <w:pPr>
        <w:pStyle w:val="TOC1"/>
        <w:tabs>
          <w:tab w:val="right" w:leader="dot" w:pos="8306"/>
        </w:tabs>
      </w:pPr>
      <w:hyperlink w:anchor="_Toc12558" w:history="1">
        <w:r>
          <w:rPr>
            <w:rFonts w:ascii="仿宋" w:eastAsia="仿宋" w:hAnsi="仿宋" w:cs="仿宋" w:hint="eastAsia"/>
            <w:lang w:eastAsia="zh-CN"/>
          </w:rPr>
          <w:t>五、喷油泵项目建设单位说明</w:t>
        </w:r>
        <w:r>
          <w:tab/>
        </w:r>
        <w:r>
          <w:fldChar w:fldCharType="begin"/>
        </w:r>
        <w:r>
          <w:instrText xml:space="preserve"> PAGEREF _Toc12558 \h </w:instrText>
        </w:r>
        <w:r>
          <w:fldChar w:fldCharType="separate"/>
        </w:r>
        <w:r>
          <w:t>21</w:t>
        </w:r>
        <w:r>
          <w:fldChar w:fldCharType="end"/>
        </w:r>
      </w:hyperlink>
    </w:p>
    <w:p>
      <w:pPr>
        <w:pStyle w:val="TOC2"/>
        <w:tabs>
          <w:tab w:val="right" w:leader="dot" w:pos="8306"/>
        </w:tabs>
      </w:pPr>
      <w:hyperlink w:anchor="_Toc2814" w:history="1">
        <w:r>
          <w:rPr>
            <w:rFonts w:ascii="仿宋" w:eastAsia="仿宋" w:hAnsi="仿宋" w:cs="仿宋" w:hint="eastAsia"/>
            <w:lang w:eastAsia="zh-CN"/>
          </w:rPr>
          <w:t>(一)、喷油泵项目承办单位基本情况</w:t>
        </w:r>
        <w:r>
          <w:tab/>
        </w:r>
        <w:r>
          <w:fldChar w:fldCharType="begin"/>
        </w:r>
        <w:r>
          <w:instrText xml:space="preserve"> PAGEREF _Toc2814 \h </w:instrText>
        </w:r>
        <w:r>
          <w:fldChar w:fldCharType="separate"/>
        </w:r>
        <w:r>
          <w:t>21</w:t>
        </w:r>
        <w:r>
          <w:fldChar w:fldCharType="end"/>
        </w:r>
      </w:hyperlink>
    </w:p>
    <w:p>
      <w:pPr>
        <w:pStyle w:val="TOC2"/>
        <w:tabs>
          <w:tab w:val="right" w:leader="dot" w:pos="8306"/>
        </w:tabs>
      </w:pPr>
      <w:hyperlink w:anchor="_Toc24566" w:history="1">
        <w:r>
          <w:rPr>
            <w:rFonts w:ascii="仿宋" w:eastAsia="仿宋" w:hAnsi="仿宋" w:cs="仿宋" w:hint="eastAsia"/>
            <w:lang w:eastAsia="zh-CN"/>
          </w:rPr>
          <w:t>(二)、公司经济效益分析</w:t>
        </w:r>
        <w:r>
          <w:tab/>
        </w:r>
        <w:r>
          <w:fldChar w:fldCharType="begin"/>
        </w:r>
        <w:r>
          <w:instrText xml:space="preserve"> PAGEREF _Toc24566 \h </w:instrText>
        </w:r>
        <w:r>
          <w:fldChar w:fldCharType="separate"/>
        </w:r>
        <w:r>
          <w:t>22</w:t>
        </w:r>
        <w:r>
          <w:fldChar w:fldCharType="end"/>
        </w:r>
      </w:hyperlink>
    </w:p>
    <w:p>
      <w:pPr>
        <w:pStyle w:val="TOC1"/>
        <w:tabs>
          <w:tab w:val="right" w:leader="dot" w:pos="8306"/>
        </w:tabs>
      </w:pPr>
      <w:hyperlink w:anchor="_Toc12649" w:history="1">
        <w:r>
          <w:rPr>
            <w:rFonts w:ascii="仿宋" w:eastAsia="仿宋" w:hAnsi="仿宋" w:cs="仿宋" w:hint="eastAsia"/>
            <w:lang w:eastAsia="zh-CN"/>
          </w:rPr>
          <w:t>六、喷油泵项目文档管理</w:t>
        </w:r>
        <w:r>
          <w:tab/>
        </w:r>
        <w:r>
          <w:fldChar w:fldCharType="begin"/>
        </w:r>
        <w:r>
          <w:instrText xml:space="preserve"> PAGEREF _Toc12649 \h </w:instrText>
        </w:r>
        <w:r>
          <w:fldChar w:fldCharType="separate"/>
        </w:r>
        <w:r>
          <w:t>23</w:t>
        </w:r>
        <w:r>
          <w:fldChar w:fldCharType="end"/>
        </w:r>
      </w:hyperlink>
    </w:p>
    <w:p>
      <w:pPr>
        <w:pStyle w:val="TOC2"/>
        <w:tabs>
          <w:tab w:val="right" w:leader="dot" w:pos="8306"/>
        </w:tabs>
      </w:pPr>
      <w:hyperlink w:anchor="_Toc8682" w:history="1">
        <w:r>
          <w:rPr>
            <w:rFonts w:ascii="仿宋" w:eastAsia="仿宋" w:hAnsi="仿宋" w:cs="仿宋" w:hint="eastAsia"/>
            <w:lang w:eastAsia="zh-CN"/>
          </w:rPr>
          <w:t>(一)、文档编制与审查</w:t>
        </w:r>
        <w:r>
          <w:tab/>
        </w:r>
        <w:r>
          <w:fldChar w:fldCharType="begin"/>
        </w:r>
        <w:r>
          <w:instrText xml:space="preserve"> PAGEREF _Toc8682 \h </w:instrText>
        </w:r>
        <w:r>
          <w:fldChar w:fldCharType="separate"/>
        </w:r>
        <w:r>
          <w:t>23</w:t>
        </w:r>
        <w:r>
          <w:fldChar w:fldCharType="end"/>
        </w:r>
      </w:hyperlink>
    </w:p>
    <w:p>
      <w:pPr>
        <w:pStyle w:val="TOC2"/>
        <w:tabs>
          <w:tab w:val="right" w:leader="dot" w:pos="8306"/>
        </w:tabs>
      </w:pPr>
      <w:hyperlink w:anchor="_Toc24586" w:history="1">
        <w:r>
          <w:rPr>
            <w:rFonts w:ascii="仿宋" w:eastAsia="仿宋" w:hAnsi="仿宋" w:cs="仿宋" w:hint="eastAsia"/>
            <w:lang w:eastAsia="zh-CN"/>
          </w:rPr>
          <w:t>(二)、文档发布与分发</w:t>
        </w:r>
        <w:r>
          <w:tab/>
        </w:r>
        <w:r>
          <w:fldChar w:fldCharType="begin"/>
        </w:r>
        <w:r>
          <w:instrText xml:space="preserve"> PAGEREF _Toc24586 \h </w:instrText>
        </w:r>
        <w:r>
          <w:fldChar w:fldCharType="separate"/>
        </w:r>
        <w:r>
          <w:t>24</w:t>
        </w:r>
        <w:r>
          <w:fldChar w:fldCharType="end"/>
        </w:r>
      </w:hyperlink>
    </w:p>
    <w:p>
      <w:pPr>
        <w:pStyle w:val="TOC2"/>
        <w:tabs>
          <w:tab w:val="right" w:leader="dot" w:pos="8306"/>
        </w:tabs>
      </w:pPr>
      <w:hyperlink w:anchor="_Toc31795" w:history="1">
        <w:r>
          <w:rPr>
            <w:rFonts w:ascii="仿宋" w:eastAsia="仿宋" w:hAnsi="仿宋" w:cs="仿宋" w:hint="eastAsia"/>
            <w:lang w:eastAsia="zh-CN"/>
          </w:rPr>
          <w:t>(三)、文档存档与归档</w:t>
        </w:r>
        <w:r>
          <w:tab/>
        </w:r>
        <w:r>
          <w:fldChar w:fldCharType="begin"/>
        </w:r>
        <w:r>
          <w:instrText xml:space="preserve"> PAGEREF _Toc31795 \h </w:instrText>
        </w:r>
        <w:r>
          <w:fldChar w:fldCharType="separate"/>
        </w:r>
        <w:r>
          <w:t>25</w:t>
        </w:r>
        <w:r>
          <w:fldChar w:fldCharType="end"/>
        </w:r>
      </w:hyperlink>
    </w:p>
    <w:p>
      <w:pPr>
        <w:pStyle w:val="TOC1"/>
        <w:tabs>
          <w:tab w:val="right" w:leader="dot" w:pos="8306"/>
        </w:tabs>
      </w:pPr>
      <w:hyperlink w:anchor="_Toc21456" w:history="1">
        <w:r>
          <w:rPr>
            <w:rFonts w:ascii="仿宋" w:eastAsia="仿宋" w:hAnsi="仿宋" w:cs="仿宋" w:hint="eastAsia"/>
            <w:lang w:eastAsia="zh-CN"/>
          </w:rPr>
          <w:t>七、喷油泵项目创新与研发</w:t>
        </w:r>
        <w:r>
          <w:tab/>
        </w:r>
        <w:r>
          <w:fldChar w:fldCharType="begin"/>
        </w:r>
        <w:r>
          <w:instrText xml:space="preserve"> PAGEREF _Toc21456 \h </w:instrText>
        </w:r>
        <w:r>
          <w:fldChar w:fldCharType="separate"/>
        </w:r>
        <w:r>
          <w:t>26</w:t>
        </w:r>
        <w:r>
          <w:fldChar w:fldCharType="end"/>
        </w:r>
      </w:hyperlink>
    </w:p>
    <w:p>
      <w:pPr>
        <w:pStyle w:val="TOC2"/>
        <w:tabs>
          <w:tab w:val="right" w:leader="dot" w:pos="8306"/>
        </w:tabs>
      </w:pPr>
      <w:hyperlink w:anchor="_Toc31138" w:history="1">
        <w:r>
          <w:rPr>
            <w:rFonts w:ascii="仿宋" w:eastAsia="仿宋" w:hAnsi="仿宋" w:cs="仿宋" w:hint="eastAsia"/>
            <w:lang w:eastAsia="zh-CN"/>
          </w:rPr>
          <w:t>(一)、创新策略与方向</w:t>
        </w:r>
        <w:r>
          <w:tab/>
        </w:r>
        <w:r>
          <w:fldChar w:fldCharType="begin"/>
        </w:r>
        <w:r>
          <w:instrText xml:space="preserve"> PAGEREF _Toc31138 \h </w:instrText>
        </w:r>
        <w:r>
          <w:fldChar w:fldCharType="separate"/>
        </w:r>
        <w:r>
          <w:t>26</w:t>
        </w:r>
        <w:r>
          <w:fldChar w:fldCharType="end"/>
        </w:r>
      </w:hyperlink>
    </w:p>
    <w:p>
      <w:pPr>
        <w:pStyle w:val="TOC2"/>
        <w:tabs>
          <w:tab w:val="right" w:leader="dot" w:pos="8306"/>
        </w:tabs>
      </w:pPr>
      <w:hyperlink w:anchor="_Toc12127" w:history="1">
        <w:r>
          <w:rPr>
            <w:rFonts w:ascii="仿宋" w:eastAsia="仿宋" w:hAnsi="仿宋" w:cs="仿宋" w:hint="eastAsia"/>
            <w:lang w:eastAsia="zh-CN"/>
          </w:rPr>
          <w:t>(二)、研发规划与投入</w:t>
        </w:r>
        <w:r>
          <w:tab/>
        </w:r>
        <w:r>
          <w:fldChar w:fldCharType="begin"/>
        </w:r>
        <w:r>
          <w:instrText xml:space="preserve"> PAGEREF _Toc12127 \h </w:instrText>
        </w:r>
        <w:r>
          <w:fldChar w:fldCharType="separate"/>
        </w:r>
        <w:r>
          <w:t>27</w:t>
        </w:r>
        <w:r>
          <w:fldChar w:fldCharType="end"/>
        </w:r>
      </w:hyperlink>
    </w:p>
    <w:p>
      <w:pPr>
        <w:pStyle w:val="TOC1"/>
        <w:tabs>
          <w:tab w:val="right" w:leader="dot" w:pos="8306"/>
        </w:tabs>
      </w:pPr>
      <w:hyperlink w:anchor="_Toc20734" w:history="1">
        <w:r>
          <w:rPr>
            <w:rFonts w:ascii="仿宋" w:eastAsia="仿宋" w:hAnsi="仿宋" w:cs="仿宋" w:hint="eastAsia"/>
            <w:lang w:eastAsia="zh-CN"/>
          </w:rPr>
          <w:t>八、喷油泵项目风险管理</w:t>
        </w:r>
        <w:r>
          <w:tab/>
        </w:r>
        <w:r>
          <w:fldChar w:fldCharType="begin"/>
        </w:r>
        <w:r>
          <w:instrText xml:space="preserve"> PAGEREF _Toc20734 \h </w:instrText>
        </w:r>
        <w:r>
          <w:fldChar w:fldCharType="separate"/>
        </w:r>
        <w:r>
          <w:t>29</w:t>
        </w:r>
        <w:r>
          <w:fldChar w:fldCharType="end"/>
        </w:r>
      </w:hyperlink>
    </w:p>
    <w:p>
      <w:pPr>
        <w:pStyle w:val="TOC2"/>
        <w:tabs>
          <w:tab w:val="right" w:leader="dot" w:pos="8306"/>
        </w:tabs>
      </w:pPr>
      <w:hyperlink w:anchor="_Toc14927" w:history="1">
        <w:r>
          <w:rPr>
            <w:rFonts w:ascii="仿宋" w:eastAsia="仿宋" w:hAnsi="仿宋" w:cs="仿宋" w:hint="eastAsia"/>
            <w:lang w:eastAsia="zh-CN"/>
          </w:rPr>
          <w:t>(一)、风险识别与评估</w:t>
        </w:r>
        <w:r>
          <w:tab/>
        </w:r>
        <w:r>
          <w:fldChar w:fldCharType="begin"/>
        </w:r>
        <w:r>
          <w:instrText xml:space="preserve"> PAGEREF _Toc14927 \h </w:instrText>
        </w:r>
        <w:r>
          <w:fldChar w:fldCharType="separate"/>
        </w:r>
        <w:r>
          <w:t>29</w:t>
        </w:r>
        <w:r>
          <w:fldChar w:fldCharType="end"/>
        </w:r>
      </w:hyperlink>
    </w:p>
    <w:p>
      <w:pPr>
        <w:pStyle w:val="TOC2"/>
        <w:tabs>
          <w:tab w:val="right" w:leader="dot" w:pos="8306"/>
        </w:tabs>
      </w:pPr>
      <w:hyperlink w:anchor="_Toc4032" w:history="1">
        <w:r>
          <w:rPr>
            <w:rFonts w:ascii="仿宋" w:eastAsia="仿宋" w:hAnsi="仿宋" w:cs="仿宋" w:hint="eastAsia"/>
            <w:lang w:eastAsia="zh-CN"/>
          </w:rPr>
          <w:t>(二)、风险应对策略</w:t>
        </w:r>
        <w:r>
          <w:tab/>
        </w:r>
        <w:r>
          <w:fldChar w:fldCharType="begin"/>
        </w:r>
        <w:r>
          <w:instrText xml:space="preserve"> PAGEREF _Toc4032 \h </w:instrText>
        </w:r>
        <w:r>
          <w:fldChar w:fldCharType="separate"/>
        </w:r>
        <w:r>
          <w:t>30</w:t>
        </w:r>
        <w:r>
          <w:fldChar w:fldCharType="end"/>
        </w:r>
      </w:hyperlink>
    </w:p>
    <w:p>
      <w:pPr>
        <w:pStyle w:val="TOC2"/>
        <w:tabs>
          <w:tab w:val="right" w:leader="dot" w:pos="8306"/>
        </w:tabs>
      </w:pPr>
      <w:hyperlink w:anchor="_Toc10095" w:history="1">
        <w:r>
          <w:rPr>
            <w:rFonts w:ascii="仿宋" w:eastAsia="仿宋" w:hAnsi="仿宋" w:cs="仿宋" w:hint="eastAsia"/>
            <w:lang w:eastAsia="zh-CN"/>
          </w:rPr>
          <w:t>(三)、风险监控与控制</w:t>
        </w:r>
        <w:r>
          <w:tab/>
        </w:r>
        <w:r>
          <w:fldChar w:fldCharType="begin"/>
        </w:r>
        <w:r>
          <w:instrText xml:space="preserve"> PAGEREF _Toc10095 \h </w:instrText>
        </w:r>
        <w:r>
          <w:fldChar w:fldCharType="separate"/>
        </w:r>
        <w:r>
          <w:t>32</w:t>
        </w:r>
        <w:r>
          <w:fldChar w:fldCharType="end"/>
        </w:r>
      </w:hyperlink>
    </w:p>
    <w:p>
      <w:pPr>
        <w:pStyle w:val="TOC1"/>
        <w:tabs>
          <w:tab w:val="right" w:leader="dot" w:pos="8306"/>
        </w:tabs>
      </w:pPr>
      <w:hyperlink w:anchor="_Toc29650" w:history="1">
        <w:r>
          <w:rPr>
            <w:rFonts w:ascii="仿宋" w:eastAsia="仿宋" w:hAnsi="仿宋" w:cs="仿宋" w:hint="eastAsia"/>
            <w:lang w:eastAsia="zh-CN"/>
          </w:rPr>
          <w:t>九、喷油泵项目财务管理</w:t>
        </w:r>
        <w:r>
          <w:tab/>
        </w:r>
        <w:r>
          <w:fldChar w:fldCharType="begin"/>
        </w:r>
        <w:r>
          <w:instrText xml:space="preserve"> PAGEREF _Toc29650 \h </w:instrText>
        </w:r>
        <w:r>
          <w:fldChar w:fldCharType="separate"/>
        </w:r>
        <w:r>
          <w:t>33</w:t>
        </w:r>
        <w:r>
          <w:fldChar w:fldCharType="end"/>
        </w:r>
      </w:hyperlink>
    </w:p>
    <w:p>
      <w:pPr>
        <w:pStyle w:val="TOC2"/>
        <w:tabs>
          <w:tab w:val="right" w:leader="dot" w:pos="8306"/>
        </w:tabs>
      </w:pPr>
      <w:hyperlink w:anchor="_Toc522" w:history="1">
        <w:r>
          <w:rPr>
            <w:rFonts w:ascii="仿宋" w:eastAsia="仿宋" w:hAnsi="仿宋" w:cs="仿宋" w:hint="eastAsia"/>
            <w:lang w:eastAsia="zh-CN"/>
          </w:rPr>
          <w:t>(一)、资金需求大</w:t>
        </w:r>
        <w:r>
          <w:tab/>
        </w:r>
        <w:r>
          <w:fldChar w:fldCharType="begin"/>
        </w:r>
        <w:r>
          <w:instrText xml:space="preserve"> PAGEREF _Toc522 \h </w:instrText>
        </w:r>
        <w:r>
          <w:fldChar w:fldCharType="separate"/>
        </w:r>
        <w:r>
          <w:t>33</w:t>
        </w:r>
        <w:r>
          <w:fldChar w:fldCharType="end"/>
        </w:r>
      </w:hyperlink>
    </w:p>
    <w:p>
      <w:pPr>
        <w:pStyle w:val="TOC2"/>
        <w:tabs>
          <w:tab w:val="right" w:leader="dot" w:pos="8306"/>
        </w:tabs>
      </w:pPr>
      <w:hyperlink w:anchor="_Toc13359" w:history="1">
        <w:r>
          <w:rPr>
            <w:rFonts w:ascii="仿宋" w:eastAsia="仿宋" w:hAnsi="仿宋" w:cs="仿宋" w:hint="eastAsia"/>
            <w:lang w:eastAsia="zh-CN"/>
          </w:rPr>
          <w:t>(二)、研发周期长</w:t>
        </w:r>
        <w:r>
          <w:tab/>
        </w:r>
        <w:r>
          <w:fldChar w:fldCharType="begin"/>
        </w:r>
        <w:r>
          <w:instrText xml:space="preserve"> PAGEREF _Toc13359 \h </w:instrText>
        </w:r>
        <w:r>
          <w:fldChar w:fldCharType="separate"/>
        </w:r>
        <w:r>
          <w:t>34</w:t>
        </w:r>
        <w:r>
          <w:fldChar w:fldCharType="end"/>
        </w:r>
      </w:hyperlink>
    </w:p>
    <w:p>
      <w:pPr>
        <w:pStyle w:val="TOC2"/>
        <w:tabs>
          <w:tab w:val="right" w:leader="dot" w:pos="8306"/>
        </w:tabs>
      </w:pPr>
      <w:hyperlink w:anchor="_Toc8839" w:history="1">
        <w:r>
          <w:rPr>
            <w:rFonts w:ascii="仿宋" w:eastAsia="仿宋" w:hAnsi="仿宋" w:cs="仿宋" w:hint="eastAsia"/>
            <w:lang w:eastAsia="zh-CN"/>
          </w:rPr>
          <w:t>(三)、市场风险大</w:t>
        </w:r>
        <w:r>
          <w:tab/>
        </w:r>
        <w:r>
          <w:fldChar w:fldCharType="begin"/>
        </w:r>
        <w:r>
          <w:instrText xml:space="preserve"> PAGEREF _Toc8839 \h </w:instrText>
        </w:r>
        <w:r>
          <w:fldChar w:fldCharType="separate"/>
        </w:r>
        <w:r>
          <w:t>35</w:t>
        </w:r>
        <w:r>
          <w:fldChar w:fldCharType="end"/>
        </w:r>
      </w:hyperlink>
    </w:p>
    <w:p>
      <w:pPr>
        <w:pStyle w:val="TOC2"/>
        <w:tabs>
          <w:tab w:val="right" w:leader="dot" w:pos="8306"/>
        </w:tabs>
      </w:pPr>
      <w:hyperlink w:anchor="_Toc14228" w:history="1">
        <w:r>
          <w:rPr>
            <w:rFonts w:ascii="仿宋" w:eastAsia="仿宋" w:hAnsi="仿宋" w:cs="仿宋" w:hint="eastAsia"/>
            <w:lang w:eastAsia="zh-CN"/>
          </w:rPr>
          <w:t>(四)、利润率高</w:t>
        </w:r>
        <w:r>
          <w:tab/>
        </w:r>
        <w:r>
          <w:fldChar w:fldCharType="begin"/>
        </w:r>
        <w:r>
          <w:instrText xml:space="preserve"> PAGEREF _Toc14228 \h </w:instrText>
        </w:r>
        <w:r>
          <w:fldChar w:fldCharType="separate"/>
        </w:r>
        <w:r>
          <w:t>38</w:t>
        </w:r>
        <w:r>
          <w:fldChar w:fldCharType="end"/>
        </w:r>
      </w:hyperlink>
    </w:p>
    <w:p>
      <w:pPr>
        <w:pStyle w:val="TOC1"/>
        <w:tabs>
          <w:tab w:val="right" w:leader="dot" w:pos="8306"/>
        </w:tabs>
      </w:pPr>
      <w:hyperlink w:anchor="_Toc19678" w:history="1">
        <w:r>
          <w:rPr>
            <w:rFonts w:ascii="仿宋" w:eastAsia="仿宋" w:hAnsi="仿宋" w:cs="仿宋" w:hint="eastAsia"/>
            <w:lang w:eastAsia="zh-CN"/>
          </w:rPr>
          <w:t>十、喷油泵项目技术管理</w:t>
        </w:r>
        <w:r>
          <w:tab/>
        </w:r>
        <w:r>
          <w:fldChar w:fldCharType="begin"/>
        </w:r>
        <w:r>
          <w:instrText xml:space="preserve"> PAGEREF _Toc19678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88" w:history="1">
        <w:r>
          <w:rPr>
            <w:rFonts w:ascii="仿宋" w:eastAsia="仿宋" w:hAnsi="仿宋" w:cs="仿宋" w:hint="eastAsia"/>
            <w:lang w:eastAsia="zh-CN"/>
          </w:rPr>
          <w:t>(一)、技术方案选用方向</w:t>
        </w:r>
        <w:r>
          <w:tab/>
        </w:r>
        <w:r>
          <w:fldChar w:fldCharType="begin"/>
        </w:r>
        <w:r>
          <w:instrText xml:space="preserve"> PAGEREF _Toc29088 \h </w:instrText>
        </w:r>
        <w:r>
          <w:fldChar w:fldCharType="separate"/>
        </w:r>
        <w:r>
          <w:t>40</w:t>
        </w:r>
        <w:r>
          <w:fldChar w:fldCharType="end"/>
        </w:r>
      </w:hyperlink>
    </w:p>
    <w:p>
      <w:pPr>
        <w:pStyle w:val="TOC2"/>
        <w:tabs>
          <w:tab w:val="right" w:leader="dot" w:pos="8306"/>
        </w:tabs>
      </w:pPr>
      <w:hyperlink w:anchor="_Toc28583" w:history="1">
        <w:r>
          <w:rPr>
            <w:rFonts w:ascii="仿宋" w:eastAsia="仿宋" w:hAnsi="仿宋" w:cs="仿宋" w:hint="eastAsia"/>
            <w:lang w:eastAsia="zh-CN"/>
          </w:rPr>
          <w:t>(二)、工艺技术方案选用原则</w:t>
        </w:r>
        <w:r>
          <w:tab/>
        </w:r>
        <w:r>
          <w:fldChar w:fldCharType="begin"/>
        </w:r>
        <w:r>
          <w:instrText xml:space="preserve"> PAGEREF _Toc28583 \h </w:instrText>
        </w:r>
        <w:r>
          <w:fldChar w:fldCharType="separate"/>
        </w:r>
        <w:r>
          <w:t>42</w:t>
        </w:r>
        <w:r>
          <w:fldChar w:fldCharType="end"/>
        </w:r>
      </w:hyperlink>
    </w:p>
    <w:p>
      <w:pPr>
        <w:pStyle w:val="TOC2"/>
        <w:tabs>
          <w:tab w:val="right" w:leader="dot" w:pos="8306"/>
        </w:tabs>
      </w:pPr>
      <w:hyperlink w:anchor="_Toc8729" w:history="1">
        <w:r>
          <w:rPr>
            <w:rFonts w:ascii="仿宋" w:eastAsia="仿宋" w:hAnsi="仿宋" w:cs="仿宋" w:hint="eastAsia"/>
            <w:lang w:eastAsia="zh-CN"/>
          </w:rPr>
          <w:t>(三)、工艺技术方案要求</w:t>
        </w:r>
        <w:r>
          <w:tab/>
        </w:r>
        <w:r>
          <w:fldChar w:fldCharType="begin"/>
        </w:r>
        <w:r>
          <w:instrText xml:space="preserve"> PAGEREF _Toc8729 \h </w:instrText>
        </w:r>
        <w:r>
          <w:fldChar w:fldCharType="separate"/>
        </w:r>
        <w:r>
          <w:t>44</w:t>
        </w:r>
        <w:r>
          <w:fldChar w:fldCharType="end"/>
        </w:r>
      </w:hyperlink>
    </w:p>
    <w:p>
      <w:pPr>
        <w:pStyle w:val="TOC1"/>
        <w:tabs>
          <w:tab w:val="right" w:leader="dot" w:pos="8306"/>
        </w:tabs>
      </w:pPr>
      <w:hyperlink w:anchor="_Toc28895" w:history="1">
        <w:r>
          <w:rPr>
            <w:rFonts w:ascii="仿宋" w:eastAsia="仿宋" w:hAnsi="仿宋" w:cs="仿宋" w:hint="eastAsia"/>
            <w:lang w:eastAsia="zh-CN"/>
          </w:rPr>
          <w:t>十一、喷油泵项目经营效益</w:t>
        </w:r>
        <w:r>
          <w:tab/>
        </w:r>
        <w:r>
          <w:fldChar w:fldCharType="begin"/>
        </w:r>
        <w:r>
          <w:instrText xml:space="preserve"> PAGEREF _Toc28895 \h </w:instrText>
        </w:r>
        <w:r>
          <w:fldChar w:fldCharType="separate"/>
        </w:r>
        <w:r>
          <w:t>46</w:t>
        </w:r>
        <w:r>
          <w:fldChar w:fldCharType="end"/>
        </w:r>
      </w:hyperlink>
    </w:p>
    <w:p>
      <w:pPr>
        <w:pStyle w:val="TOC2"/>
        <w:tabs>
          <w:tab w:val="right" w:leader="dot" w:pos="8306"/>
        </w:tabs>
      </w:pPr>
      <w:hyperlink w:anchor="_Toc20269" w:history="1">
        <w:r>
          <w:rPr>
            <w:rFonts w:ascii="仿宋" w:eastAsia="仿宋" w:hAnsi="仿宋" w:cs="仿宋" w:hint="eastAsia"/>
            <w:lang w:eastAsia="zh-CN"/>
          </w:rPr>
          <w:t>(一)、经济评价财务测算</w:t>
        </w:r>
        <w:r>
          <w:tab/>
        </w:r>
        <w:r>
          <w:fldChar w:fldCharType="begin"/>
        </w:r>
        <w:r>
          <w:instrText xml:space="preserve"> PAGEREF _Toc20269 \h </w:instrText>
        </w:r>
        <w:r>
          <w:fldChar w:fldCharType="separate"/>
        </w:r>
        <w:r>
          <w:t>46</w:t>
        </w:r>
        <w:r>
          <w:fldChar w:fldCharType="end"/>
        </w:r>
      </w:hyperlink>
    </w:p>
    <w:p>
      <w:pPr>
        <w:pStyle w:val="TOC2"/>
        <w:tabs>
          <w:tab w:val="right" w:leader="dot" w:pos="8306"/>
        </w:tabs>
      </w:pPr>
      <w:hyperlink w:anchor="_Toc7570" w:history="1">
        <w:r>
          <w:rPr>
            <w:rFonts w:ascii="仿宋" w:eastAsia="仿宋" w:hAnsi="仿宋" w:cs="仿宋" w:hint="eastAsia"/>
            <w:lang w:eastAsia="zh-CN"/>
          </w:rPr>
          <w:t>(二)、喷油泵项目盈利能力分析</w:t>
        </w:r>
        <w:r>
          <w:tab/>
        </w:r>
        <w:r>
          <w:fldChar w:fldCharType="begin"/>
        </w:r>
        <w:r>
          <w:instrText xml:space="preserve"> PAGEREF _Toc7570 \h </w:instrText>
        </w:r>
        <w:r>
          <w:fldChar w:fldCharType="separate"/>
        </w:r>
        <w:r>
          <w:t>47</w:t>
        </w:r>
        <w:r>
          <w:fldChar w:fldCharType="end"/>
        </w:r>
      </w:hyperlink>
    </w:p>
    <w:p>
      <w:pPr>
        <w:pStyle w:val="TOC1"/>
        <w:tabs>
          <w:tab w:val="right" w:leader="dot" w:pos="8306"/>
        </w:tabs>
      </w:pPr>
      <w:hyperlink w:anchor="_Toc23273" w:history="1">
        <w:r>
          <w:rPr>
            <w:rFonts w:ascii="仿宋" w:eastAsia="仿宋" w:hAnsi="仿宋" w:cs="仿宋" w:hint="eastAsia"/>
            <w:lang w:eastAsia="zh-CN"/>
          </w:rPr>
          <w:t>十二、喷油泵项目人力资源培养与发展</w:t>
        </w:r>
        <w:r>
          <w:tab/>
        </w:r>
        <w:r>
          <w:fldChar w:fldCharType="begin"/>
        </w:r>
        <w:r>
          <w:instrText xml:space="preserve"> PAGEREF _Toc23273 \h </w:instrText>
        </w:r>
        <w:r>
          <w:fldChar w:fldCharType="separate"/>
        </w:r>
        <w:r>
          <w:t>48</w:t>
        </w:r>
        <w:r>
          <w:fldChar w:fldCharType="end"/>
        </w:r>
      </w:hyperlink>
    </w:p>
    <w:p>
      <w:pPr>
        <w:pStyle w:val="TOC2"/>
        <w:tabs>
          <w:tab w:val="right" w:leader="dot" w:pos="8306"/>
        </w:tabs>
      </w:pPr>
      <w:hyperlink w:anchor="_Toc15365" w:history="1">
        <w:r>
          <w:rPr>
            <w:rFonts w:ascii="仿宋" w:eastAsia="仿宋" w:hAnsi="仿宋" w:cs="仿宋" w:hint="eastAsia"/>
            <w:lang w:eastAsia="zh-CN"/>
          </w:rPr>
          <w:t>(一)、人才需求与规划</w:t>
        </w:r>
        <w:r>
          <w:tab/>
        </w:r>
        <w:r>
          <w:fldChar w:fldCharType="begin"/>
        </w:r>
        <w:r>
          <w:instrText xml:space="preserve"> PAGEREF _Toc15365 \h </w:instrText>
        </w:r>
        <w:r>
          <w:fldChar w:fldCharType="separate"/>
        </w:r>
        <w:r>
          <w:t>48</w:t>
        </w:r>
        <w:r>
          <w:fldChar w:fldCharType="end"/>
        </w:r>
      </w:hyperlink>
    </w:p>
    <w:p>
      <w:pPr>
        <w:pStyle w:val="TOC2"/>
        <w:tabs>
          <w:tab w:val="right" w:leader="dot" w:pos="8306"/>
        </w:tabs>
      </w:pPr>
      <w:hyperlink w:anchor="_Toc21820" w:history="1">
        <w:r>
          <w:rPr>
            <w:rFonts w:ascii="仿宋" w:eastAsia="仿宋" w:hAnsi="仿宋" w:cs="仿宋" w:hint="eastAsia"/>
            <w:lang w:eastAsia="zh-CN"/>
          </w:rPr>
          <w:t>(二)、培训与发展计划</w:t>
        </w:r>
        <w:r>
          <w:tab/>
        </w:r>
        <w:r>
          <w:fldChar w:fldCharType="begin"/>
        </w:r>
        <w:r>
          <w:instrText xml:space="preserve"> PAGEREF _Toc21820 \h </w:instrText>
        </w:r>
        <w:r>
          <w:fldChar w:fldCharType="separate"/>
        </w:r>
        <w:r>
          <w:t>48</w:t>
        </w:r>
        <w:r>
          <w:fldChar w:fldCharType="end"/>
        </w:r>
      </w:hyperlink>
    </w:p>
    <w:p>
      <w:pPr>
        <w:pStyle w:val="TOC1"/>
        <w:tabs>
          <w:tab w:val="right" w:leader="dot" w:pos="8306"/>
        </w:tabs>
      </w:pPr>
      <w:hyperlink w:anchor="_Toc31777" w:history="1">
        <w:r>
          <w:rPr>
            <w:rFonts w:ascii="仿宋" w:eastAsia="仿宋" w:hAnsi="仿宋" w:cs="仿宋" w:hint="eastAsia"/>
            <w:lang w:eastAsia="zh-CN"/>
          </w:rPr>
          <w:t>十三、风险识别与分类</w:t>
        </w:r>
        <w:r>
          <w:tab/>
        </w:r>
        <w:r>
          <w:fldChar w:fldCharType="begin"/>
        </w:r>
        <w:r>
          <w:instrText xml:space="preserve"> PAGEREF _Toc31777 \h </w:instrText>
        </w:r>
        <w:r>
          <w:fldChar w:fldCharType="separate"/>
        </w:r>
        <w:r>
          <w:t>49</w:t>
        </w:r>
        <w:r>
          <w:fldChar w:fldCharType="end"/>
        </w:r>
      </w:hyperlink>
    </w:p>
    <w:p>
      <w:pPr>
        <w:pStyle w:val="TOC2"/>
        <w:tabs>
          <w:tab w:val="right" w:leader="dot" w:pos="8306"/>
        </w:tabs>
      </w:pPr>
      <w:hyperlink w:anchor="_Toc30530" w:history="1">
        <w:r>
          <w:rPr>
            <w:rFonts w:ascii="仿宋" w:eastAsia="仿宋" w:hAnsi="仿宋" w:cs="仿宋" w:hint="eastAsia"/>
            <w:lang w:eastAsia="zh-CN"/>
          </w:rPr>
          <w:t>(一)、风险识别</w:t>
        </w:r>
        <w:r>
          <w:tab/>
        </w:r>
        <w:r>
          <w:fldChar w:fldCharType="begin"/>
        </w:r>
        <w:r>
          <w:instrText xml:space="preserve"> PAGEREF _Toc30530 \h </w:instrText>
        </w:r>
        <w:r>
          <w:fldChar w:fldCharType="separate"/>
        </w:r>
        <w:r>
          <w:t>49</w:t>
        </w:r>
        <w:r>
          <w:fldChar w:fldCharType="end"/>
        </w:r>
      </w:hyperlink>
    </w:p>
    <w:p>
      <w:pPr>
        <w:pStyle w:val="TOC2"/>
        <w:tabs>
          <w:tab w:val="right" w:leader="dot" w:pos="8306"/>
        </w:tabs>
      </w:pPr>
      <w:hyperlink w:anchor="_Toc8226" w:history="1">
        <w:r>
          <w:rPr>
            <w:rFonts w:ascii="仿宋" w:eastAsia="仿宋" w:hAnsi="仿宋" w:cs="仿宋" w:hint="eastAsia"/>
            <w:lang w:eastAsia="zh-CN"/>
          </w:rPr>
          <w:t>(二)、风险分类</w:t>
        </w:r>
        <w:r>
          <w:tab/>
        </w:r>
        <w:r>
          <w:fldChar w:fldCharType="begin"/>
        </w:r>
        <w:r>
          <w:instrText xml:space="preserve"> PAGEREF _Toc8226 \h </w:instrText>
        </w:r>
        <w:r>
          <w:fldChar w:fldCharType="separate"/>
        </w:r>
        <w:r>
          <w:t>50</w:t>
        </w:r>
        <w:r>
          <w:fldChar w:fldCharType="end"/>
        </w:r>
      </w:hyperlink>
    </w:p>
    <w:p>
      <w:pPr>
        <w:pStyle w:val="TOC1"/>
        <w:tabs>
          <w:tab w:val="right" w:leader="dot" w:pos="8306"/>
        </w:tabs>
      </w:pPr>
      <w:hyperlink w:anchor="_Toc22951" w:history="1">
        <w:r>
          <w:rPr>
            <w:rFonts w:ascii="仿宋" w:eastAsia="仿宋" w:hAnsi="仿宋" w:cs="仿宋" w:hint="eastAsia"/>
            <w:lang w:eastAsia="zh-CN"/>
          </w:rPr>
          <w:t>十四、质量管理体系</w:t>
        </w:r>
        <w:r>
          <w:tab/>
        </w:r>
        <w:r>
          <w:fldChar w:fldCharType="begin"/>
        </w:r>
        <w:r>
          <w:instrText xml:space="preserve"> PAGEREF _Toc22951 \h </w:instrText>
        </w:r>
        <w:r>
          <w:fldChar w:fldCharType="separate"/>
        </w:r>
        <w:r>
          <w:t>52</w:t>
        </w:r>
        <w:r>
          <w:fldChar w:fldCharType="end"/>
        </w:r>
      </w:hyperlink>
    </w:p>
    <w:p>
      <w:pPr>
        <w:pStyle w:val="TOC2"/>
        <w:tabs>
          <w:tab w:val="right" w:leader="dot" w:pos="8306"/>
        </w:tabs>
      </w:pPr>
      <w:hyperlink w:anchor="_Toc18396" w:history="1">
        <w:r>
          <w:rPr>
            <w:rFonts w:ascii="仿宋" w:eastAsia="仿宋" w:hAnsi="仿宋" w:cs="仿宋" w:hint="eastAsia"/>
            <w:lang w:eastAsia="zh-CN"/>
          </w:rPr>
          <w:t>(一)、质量目标与方针</w:t>
        </w:r>
        <w:r>
          <w:tab/>
        </w:r>
        <w:r>
          <w:fldChar w:fldCharType="begin"/>
        </w:r>
        <w:r>
          <w:instrText xml:space="preserve"> PAGEREF _Toc18396 \h </w:instrText>
        </w:r>
        <w:r>
          <w:fldChar w:fldCharType="separate"/>
        </w:r>
        <w:r>
          <w:t>52</w:t>
        </w:r>
        <w:r>
          <w:fldChar w:fldCharType="end"/>
        </w:r>
      </w:hyperlink>
    </w:p>
    <w:p>
      <w:pPr>
        <w:pStyle w:val="TOC2"/>
        <w:tabs>
          <w:tab w:val="right" w:leader="dot" w:pos="8306"/>
        </w:tabs>
      </w:pPr>
      <w:hyperlink w:anchor="_Toc18272" w:history="1">
        <w:r>
          <w:rPr>
            <w:rFonts w:ascii="仿宋" w:eastAsia="仿宋" w:hAnsi="仿宋" w:cs="仿宋" w:hint="eastAsia"/>
            <w:lang w:eastAsia="zh-CN"/>
          </w:rPr>
          <w:t>(二)、质量管理责任</w:t>
        </w:r>
        <w:r>
          <w:tab/>
        </w:r>
        <w:r>
          <w:fldChar w:fldCharType="begin"/>
        </w:r>
        <w:r>
          <w:instrText xml:space="preserve"> PAGEREF _Toc18272 \h </w:instrText>
        </w:r>
        <w:r>
          <w:fldChar w:fldCharType="separate"/>
        </w:r>
        <w:r>
          <w:t>53</w:t>
        </w:r>
        <w:r>
          <w:fldChar w:fldCharType="end"/>
        </w:r>
      </w:hyperlink>
    </w:p>
    <w:p>
      <w:pPr>
        <w:pStyle w:val="TOC2"/>
        <w:tabs>
          <w:tab w:val="right" w:leader="dot" w:pos="8306"/>
        </w:tabs>
      </w:pPr>
      <w:hyperlink w:anchor="_Toc23319" w:history="1">
        <w:r>
          <w:rPr>
            <w:rFonts w:ascii="仿宋" w:eastAsia="仿宋" w:hAnsi="仿宋" w:cs="仿宋" w:hint="eastAsia"/>
            <w:lang w:eastAsia="zh-CN"/>
          </w:rPr>
          <w:t>(三)、质量管理体系文件</w:t>
        </w:r>
        <w:r>
          <w:tab/>
        </w:r>
        <w:r>
          <w:fldChar w:fldCharType="begin"/>
        </w:r>
        <w:r>
          <w:instrText xml:space="preserve"> PAGEREF _Toc23319 \h </w:instrText>
        </w:r>
        <w:r>
          <w:fldChar w:fldCharType="separate"/>
        </w:r>
        <w:r>
          <w:t>54</w:t>
        </w:r>
        <w:r>
          <w:fldChar w:fldCharType="end"/>
        </w:r>
      </w:hyperlink>
    </w:p>
    <w:p>
      <w:pPr>
        <w:pStyle w:val="TOC2"/>
        <w:tabs>
          <w:tab w:val="right" w:leader="dot" w:pos="8306"/>
        </w:tabs>
      </w:pPr>
      <w:hyperlink w:anchor="_Toc22298" w:history="1">
        <w:r>
          <w:rPr>
            <w:rFonts w:ascii="仿宋" w:eastAsia="仿宋" w:hAnsi="仿宋" w:cs="仿宋" w:hint="eastAsia"/>
            <w:lang w:eastAsia="zh-CN"/>
          </w:rPr>
          <w:t>(四)、质量培训与教育</w:t>
        </w:r>
        <w:r>
          <w:tab/>
        </w:r>
        <w:r>
          <w:fldChar w:fldCharType="begin"/>
        </w:r>
        <w:r>
          <w:instrText xml:space="preserve"> PAGEREF _Toc22298 \h </w:instrText>
        </w:r>
        <w:r>
          <w:fldChar w:fldCharType="separate"/>
        </w:r>
        <w:r>
          <w:t>57</w:t>
        </w:r>
        <w:r>
          <w:fldChar w:fldCharType="end"/>
        </w:r>
      </w:hyperlink>
    </w:p>
    <w:p>
      <w:pPr>
        <w:pStyle w:val="TOC2"/>
        <w:tabs>
          <w:tab w:val="right" w:leader="dot" w:pos="8306"/>
        </w:tabs>
      </w:pPr>
      <w:hyperlink w:anchor="_Toc13259" w:history="1">
        <w:r>
          <w:rPr>
            <w:rFonts w:ascii="仿宋" w:eastAsia="仿宋" w:hAnsi="仿宋" w:cs="仿宋" w:hint="eastAsia"/>
            <w:lang w:eastAsia="zh-CN"/>
          </w:rPr>
          <w:t>(五)、质量审核与评价</w:t>
        </w:r>
        <w:r>
          <w:tab/>
        </w:r>
        <w:r>
          <w:fldChar w:fldCharType="begin"/>
        </w:r>
        <w:r>
          <w:instrText xml:space="preserve"> PAGEREF _Toc13259 \h </w:instrText>
        </w:r>
        <w:r>
          <w:fldChar w:fldCharType="separate"/>
        </w:r>
        <w:r>
          <w:t>58</w:t>
        </w:r>
        <w:r>
          <w:fldChar w:fldCharType="end"/>
        </w:r>
      </w:hyperlink>
    </w:p>
    <w:p>
      <w:pPr>
        <w:pStyle w:val="TOC2"/>
        <w:tabs>
          <w:tab w:val="right" w:leader="dot" w:pos="8306"/>
        </w:tabs>
      </w:pPr>
      <w:hyperlink w:anchor="_Toc2300" w:history="1">
        <w:r>
          <w:rPr>
            <w:rFonts w:ascii="仿宋" w:eastAsia="仿宋" w:hAnsi="仿宋" w:cs="仿宋" w:hint="eastAsia"/>
            <w:lang w:eastAsia="zh-CN"/>
          </w:rPr>
          <w:t>(六)、不符合与纠正措施</w:t>
        </w:r>
        <w:r>
          <w:tab/>
        </w:r>
        <w:r>
          <w:fldChar w:fldCharType="begin"/>
        </w:r>
        <w:r>
          <w:instrText xml:space="preserve"> PAGEREF _Toc2300 \h </w:instrText>
        </w:r>
        <w:r>
          <w:fldChar w:fldCharType="separate"/>
        </w:r>
        <w:r>
          <w:t>59</w:t>
        </w:r>
        <w:r>
          <w:fldChar w:fldCharType="end"/>
        </w:r>
      </w:hyperlink>
    </w:p>
    <w:p>
      <w:pPr>
        <w:pStyle w:val="TOC1"/>
        <w:tabs>
          <w:tab w:val="right" w:leader="dot" w:pos="8306"/>
        </w:tabs>
      </w:pPr>
      <w:hyperlink w:anchor="_Toc28488" w:history="1">
        <w:r>
          <w:rPr>
            <w:rFonts w:ascii="仿宋" w:eastAsia="仿宋" w:hAnsi="仿宋" w:cs="仿宋" w:hint="eastAsia"/>
            <w:lang w:eastAsia="zh-CN"/>
          </w:rPr>
          <w:t>十五、营销与推广策略</w:t>
        </w:r>
        <w:r>
          <w:tab/>
        </w:r>
        <w:r>
          <w:fldChar w:fldCharType="begin"/>
        </w:r>
        <w:r>
          <w:instrText xml:space="preserve"> PAGEREF _Toc28488 \h </w:instrText>
        </w:r>
        <w:r>
          <w:fldChar w:fldCharType="separate"/>
        </w:r>
        <w:r>
          <w:t>60</w:t>
        </w:r>
        <w:r>
          <w:fldChar w:fldCharType="end"/>
        </w:r>
      </w:hyperlink>
    </w:p>
    <w:p>
      <w:pPr>
        <w:pStyle w:val="TOC2"/>
        <w:tabs>
          <w:tab w:val="right" w:leader="dot" w:pos="8306"/>
        </w:tabs>
      </w:pPr>
      <w:hyperlink w:anchor="_Toc21436" w:history="1">
        <w:r>
          <w:rPr>
            <w:rFonts w:ascii="仿宋" w:eastAsia="仿宋" w:hAnsi="仿宋" w:cs="仿宋" w:hint="eastAsia"/>
            <w:lang w:eastAsia="zh-CN"/>
          </w:rPr>
          <w:t>(一)、产品/服务定位与特点</w:t>
        </w:r>
        <w:r>
          <w:tab/>
        </w:r>
        <w:r>
          <w:fldChar w:fldCharType="begin"/>
        </w:r>
        <w:r>
          <w:instrText xml:space="preserve"> PAGEREF _Toc21436 \h </w:instrText>
        </w:r>
        <w:r>
          <w:fldChar w:fldCharType="separate"/>
        </w:r>
        <w:r>
          <w:t>60</w:t>
        </w:r>
        <w:r>
          <w:fldChar w:fldCharType="end"/>
        </w:r>
      </w:hyperlink>
    </w:p>
    <w:p>
      <w:pPr>
        <w:pStyle w:val="TOC2"/>
        <w:tabs>
          <w:tab w:val="right" w:leader="dot" w:pos="8306"/>
        </w:tabs>
      </w:pPr>
      <w:hyperlink w:anchor="_Toc17802" w:history="1">
        <w:r>
          <w:rPr>
            <w:rFonts w:ascii="仿宋" w:eastAsia="仿宋" w:hAnsi="仿宋" w:cs="仿宋" w:hint="eastAsia"/>
            <w:lang w:eastAsia="zh-CN"/>
          </w:rPr>
          <w:t>(二)、市场定位与竞争分析</w:t>
        </w:r>
        <w:r>
          <w:tab/>
        </w:r>
        <w:r>
          <w:fldChar w:fldCharType="begin"/>
        </w:r>
        <w:r>
          <w:instrText xml:space="preserve"> PAGEREF _Toc17802 \h </w:instrText>
        </w:r>
        <w:r>
          <w:fldChar w:fldCharType="separate"/>
        </w:r>
        <w:r>
          <w:t>61</w:t>
        </w:r>
        <w:r>
          <w:fldChar w:fldCharType="end"/>
        </w:r>
      </w:hyperlink>
    </w:p>
    <w:p>
      <w:pPr>
        <w:pStyle w:val="TOC2"/>
        <w:tabs>
          <w:tab w:val="right" w:leader="dot" w:pos="8306"/>
        </w:tabs>
      </w:pPr>
      <w:hyperlink w:anchor="_Toc8979" w:history="1">
        <w:r>
          <w:rPr>
            <w:rFonts w:ascii="仿宋" w:eastAsia="仿宋" w:hAnsi="仿宋" w:cs="仿宋" w:hint="eastAsia"/>
            <w:lang w:eastAsia="zh-CN"/>
          </w:rPr>
          <w:t>(三)、营销渠道与策略</w:t>
        </w:r>
        <w:r>
          <w:tab/>
        </w:r>
        <w:r>
          <w:fldChar w:fldCharType="begin"/>
        </w:r>
        <w:r>
          <w:instrText xml:space="preserve"> PAGEREF _Toc8979 \h </w:instrText>
        </w:r>
        <w:r>
          <w:fldChar w:fldCharType="separate"/>
        </w:r>
        <w:r>
          <w:t>63</w:t>
        </w:r>
        <w:r>
          <w:fldChar w:fldCharType="end"/>
        </w:r>
      </w:hyperlink>
    </w:p>
    <w:p>
      <w:pPr>
        <w:pStyle w:val="TOC2"/>
        <w:tabs>
          <w:tab w:val="right" w:leader="dot" w:pos="8306"/>
        </w:tabs>
      </w:pPr>
      <w:hyperlink w:anchor="_Toc77" w:history="1">
        <w:r>
          <w:rPr>
            <w:rFonts w:ascii="仿宋" w:eastAsia="仿宋" w:hAnsi="仿宋" w:cs="仿宋" w:hint="eastAsia"/>
            <w:lang w:eastAsia="zh-CN"/>
          </w:rPr>
          <w:t>(四)、推广与宣传活动</w:t>
        </w:r>
        <w:r>
          <w:tab/>
        </w:r>
        <w:r>
          <w:fldChar w:fldCharType="begin"/>
        </w:r>
        <w:r>
          <w:instrText xml:space="preserve"> PAGEREF _Toc77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322"/>
      <w:r>
        <w:rPr>
          <w:rFonts w:ascii="仿宋" w:eastAsia="仿宋" w:hAnsi="仿宋" w:cs="仿宋" w:hint="eastAsia"/>
          <w:sz w:val="28"/>
          <w:lang w:eastAsia="zh-CN"/>
        </w:rPr>
        <w:t>一、喷油泵项目绩效评估</w:t>
      </w:r>
      <w:bookmarkEnd w:id="2"/>
    </w:p>
    <w:p>
      <w:pPr>
        <w:pStyle w:val="Heading2"/>
        <w:rPr>
          <w:rFonts w:ascii="仿宋" w:eastAsia="仿宋" w:hAnsi="仿宋" w:cs="仿宋" w:hint="eastAsia"/>
          <w:lang w:eastAsia="zh-CN"/>
        </w:rPr>
      </w:pPr>
      <w:bookmarkStart w:id="3" w:name="_Toc2683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在喷油泵项目中，我们设计了一套全面的绩效评估指标，以确保喷油泵项目的可控和成功交付。这些指标跨足喷油泵项目目标、成本、进度和质量等多个维度，为我们提供了全面洞察喷油泵项目的健康状况。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目标达成率是我们关注的首要指标。我们设定了明确的目标，并通过定期监测和评估，迅速发现并应对潜在的目标偏差。这为喷油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成本绩效是另一个核心关注点。通过实际成本与预算成本的对比分析，我们深入了解成本差异的原因，及时调整资源分配，保持喷油泵项目在经济效益方面的合理水平。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进度作为关键的绩效指标之一，得到了精心的关注。我们制定了详细的喷油泵项目进度计划，并设立了进度符合度指标，确保实际进度与计划进度保持一致。这使我们能够快速发现和解决潜在的进度问题，保持喷油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喷油泵项目绩效的不可或缺的一环。我们引入了一系列的质量标准和客户满意度指标，以确保喷油泵项目交付的成果在质量上达到或超越预期水平。通过持续监测这些指标，我们努力提升喷油泵项目整体质量水平，为喷油泵项目的成功交付提供有力保障。通过这些科学且全面的绩效评估，我们能够更好地引导喷油泵项目的持续改进，确保喷油泵项目目标的顺利达成。</w:t>
      </w:r>
    </w:p>
    <w:p>
      <w:pPr>
        <w:pStyle w:val="Heading2"/>
        <w:ind w:firstLine="560" w:firstLineChars="200"/>
        <w:rPr>
          <w:rFonts w:ascii="仿宋" w:eastAsia="仿宋" w:hAnsi="仿宋" w:cs="仿宋" w:hint="eastAsia"/>
          <w:sz w:val="28"/>
          <w:lang w:eastAsia="zh-CN"/>
        </w:rPr>
      </w:pPr>
      <w:bookmarkStart w:id="4" w:name="_Toc3028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绩效评估是喷油泵项目中的关键环节，为确保喷油泵项目达到预期目标，我们采用了多层次、多维度的绩效评估方法。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喷油泵项目的战略目标对齐，确保每个决策和行动都与喷油泵项目整体目标保持一致。团队会定期召开战略对齐会议，审视当前工作与喷油泵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喷油泵项目进度、质量、成本和风险等方面。这些指标通过数据收集和分析，为喷油泵项目管理团队提供了客观的评估依据。例如，我们通过喷油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绩效评估不仅仅停留在喷油泵项目内部，还考虑了喷油泵项目对外部环境的影响。我们定期进行干系人满意度调查，以了解各利益相关方对喷油泵项目的期望和满意度，并及时做出调整。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这种多层次、多角度的绩效评估方法，使得我们能够全面了解喷油泵项目的运行状态，及时做出调整，确保喷油泵项目在不断变化的环境中保持稳健前行。</w:t>
      </w:r>
    </w:p>
    <w:p>
      <w:pPr>
        <w:pStyle w:val="Heading2"/>
        <w:ind w:firstLine="560" w:firstLineChars="200"/>
        <w:rPr>
          <w:rFonts w:ascii="仿宋" w:eastAsia="仿宋" w:hAnsi="仿宋" w:cs="仿宋" w:hint="eastAsia"/>
          <w:sz w:val="28"/>
          <w:lang w:eastAsia="zh-CN"/>
        </w:rPr>
      </w:pPr>
      <w:bookmarkStart w:id="5" w:name="_Toc325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为了确保喷油泵项目的有效管理和不断优化，我们采用了精心设计的绩效评估周期。这个周期旨在实现灵活、实时和全面的评估，以适应喷油泵项目执行中的各种挑战。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喷油泵项目的不同需求，分为短期、中期和长期。短期评估关注每个迭代或工作周期，以及时发现和解决当前任务中的问题。中期评估涵盖几个迭代，深入了解整体喷油泵项目的趋势和性能。长期评估则着眼于整个喷油泵项目阶段，确保喷油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喷油泵项目管理工具和协作平台，团队成员能够随时更新和分享喷油泵项目数据。这种实时性的反馈机制使我们能够及时察觉潜在问题，快速调整，保持喷油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喷油泵项目的决策制定密不可分。每个周期的喷油泵项目回顾会议成为集体总结经验、识别问题深层次原因并找到创新解决方案的平台。这种定期的反思与调整机制使喷油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227"/>
      <w:r>
        <w:rPr>
          <w:rFonts w:ascii="仿宋" w:eastAsia="仿宋" w:hAnsi="仿宋" w:cs="仿宋" w:hint="eastAsia"/>
          <w:sz w:val="28"/>
          <w:lang w:eastAsia="zh-CN"/>
        </w:rPr>
        <w:t>二、喷油泵项目选址可行性分析</w:t>
      </w:r>
      <w:bookmarkEnd w:id="6"/>
    </w:p>
    <w:p>
      <w:pPr>
        <w:pStyle w:val="Heading2"/>
        <w:rPr>
          <w:rFonts w:ascii="仿宋" w:eastAsia="仿宋" w:hAnsi="仿宋" w:cs="仿宋" w:hint="eastAsia"/>
          <w:lang w:eastAsia="zh-CN"/>
        </w:rPr>
      </w:pPr>
      <w:bookmarkStart w:id="7" w:name="_Toc2682"/>
      <w:r>
        <w:rPr>
          <w:rFonts w:ascii="仿宋" w:eastAsia="仿宋" w:hAnsi="仿宋" w:cs="仿宋" w:hint="eastAsia"/>
          <w:lang w:eastAsia="zh-CN"/>
        </w:rPr>
        <w:t>(一)、喷油泵项目选址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该喷油泵项目选址位于XX省XX市XX区XXX街道</w:t>
      </w:r>
    </w:p>
    <w:p>
      <w:pPr>
        <w:pStyle w:val="Heading2"/>
        <w:ind w:firstLine="560" w:firstLineChars="200"/>
        <w:rPr>
          <w:rFonts w:ascii="仿宋" w:eastAsia="仿宋" w:hAnsi="仿宋" w:cs="仿宋" w:hint="eastAsia"/>
          <w:sz w:val="28"/>
          <w:lang w:eastAsia="zh-CN"/>
        </w:rPr>
      </w:pPr>
      <w:bookmarkStart w:id="8" w:name="_Toc2069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喷油泵项目的征地面积将根据喷油泵项目的实际规模和需求进行精确规划。具体面积XXX平方米，旨在确保喷油泵项目不仅能够满足当前的发展需求，还能够预留空间以适应未来的扩展。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净用地面积是在征地面积基础上去除不可利用面积后的实际可开发用地。具体面积XXX平方米，考虑到环保、交通、安全等多方面因素，以确保喷油泵项目在整体利用效率上达到最优。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喷油泵项目计划建设的建筑总规模具体面积XXX平方米。这一规模的确定综合考虑了喷油泵项目的性质、规模，以及城市规划的相关要求，确保建筑布局与周边环境协调一致。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绿地率是喷油泵项目用地中被规划为绿地的比例。具体面积XXX平方米，旨在通过合理规划绿地，改善喷油泵项目周边环境，提升居民生活质量，并符合城市整体绿化规划。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容积率是用地上可以建设的建筑总体积与用地面积之比。具体面积XXX，通过合理的容积率规划，确保喷油泵项目建筑规模与周边环境和谐共生。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确保喷油泵项目选址与当地城市规划相一致，具体面积XXX平方米。通过与城市规划部门深入沟通，确保喷油泵项目不仅符合城市的整体发展方向，还能够融入城市的发展布局，为城市的长远发展贡献力量。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充分了解并确保喷油泵项目选址符合当地产业政策，具体面积XXX平方米。这包括喷油泵项目对当地经济的促进作用，以及对相关产业的带动效应，确保喷油泵项目与地方政府的产业政策保持一致，促进共赢合作。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用地总体要求必须符合环保和可持续发展的原则，具体面积XXX平方米。通过采用绿色建筑设计、节能减排等措施，确保喷油泵项目在建设和运营过程中对环境的影响最小化，达到可持续发展的要求。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确保喷油泵项目选址具备必要的公共设施配套，具体面积XXX平方米。这包括交通便利性、教育、医疗等基础设施，以提高居民生活品质，使得喷油泵项目选址更具吸引力。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考虑用地总体要求对当地社会稳定性的影响，具体面积XXX平方米。通过深入了解当地社区反馈，确保喷油泵项目的选址和建设过程对当地社会和谐稳定产生积极作用。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喷油泵项目选址不仅符合法规和规划，还在实际操作中具有可行性。这一全面规划将为喷油泵项目的成功实施提供坚实的基础，确保喷油泵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145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油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喷油泵项目的设备规划和空间设计中，我们将采取灵活设备布局的措施。设备布局将根据实际需求进行灵活设计，避免不必要的浪费。通过合理规划设备摆放位置，我们将提高设备的利用率，减少设备间距，以确保喷油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喷油泵项目内部引入共享设施的概念，例如共享会议室、办公区等。通过这种方式，我们可以减少对资源的重复建设，提高资源共享效率，从而减小喷油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479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喷油泵项目的总图布置中，我们将不同功能区域进行明确的规划，以最大程度满足喷油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473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我们首先关注市场因素，包括潜在客户分布、竞争对手位置、市场需求等。通过深入的市场调研，我们能够更准确地评估选址对于市场开拓和产品销售的影响，确保喷油泵项目能够在有利的市场环境中蓬勃发展。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喷油泵项目对环境的影响是综合评价的重要因素之一。我们将详细考虑选址周边的自然环境、生态保护区、水源地等情况，确保喷油泵项目的建设和运营对环境影响最小化，并符合当地的环保法规标准。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对选址的评价还需充分考虑当地政府的产业政策和法规。我们将详细了解喷油泵项目所在地的相关政策，确保喷油泵项目的规划和运营与当地法规相符，降低不必要的法律风险。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考虑到社会稳定性对企业运营的重要性，我们将评估选址地区的社会安全情况、劳工关系、社区反馈等方面，以确保喷油泵项目的建设和运营不会受到社会稳定性的负面影响。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最后，我们将综合考虑用地成本，包括土地购置费用、土地开发成本等。通过对用地成本的详细评估，我们能够做出更为精确的经济效益分析，为喷油泵项目的投资决策提供有力支持。</w:t>
      </w:r>
    </w:p>
    <w:p>
      <w:pPr>
        <w:pStyle w:val="Heading1"/>
        <w:ind w:firstLine="560" w:firstLineChars="200"/>
        <w:rPr>
          <w:rFonts w:ascii="仿宋" w:eastAsia="仿宋" w:hAnsi="仿宋" w:cs="仿宋" w:hint="eastAsia"/>
          <w:sz w:val="28"/>
          <w:lang w:eastAsia="zh-CN"/>
        </w:rPr>
      </w:pPr>
      <w:bookmarkStart w:id="12" w:name="_Toc28744"/>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871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的技术管理特点体现在其创新导向。通过引入最先进的技术趋势和解决方案，喷油泵项目致力于提升科技含量、提高质量和效率水平。这意味着我们将采用最新的工具和方法，确保喷油泵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喷油泵项目技术管理的显著特征。通过整合不同领域的技术资源，我们实现了跨学科的协同工作。这有助于优化技术架构，提高整体效能。此外，整合性策略还促进了不同技术团队之间的紧密沟通和高效合作，确保喷油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喷油泵项目所采用的技术。通过不断优化技术方案，喷油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喷油泵项目团队将在喷油泵项目初期识别可能的技术风险，并采取相应的预防和应对措施。通过建立健全的风险评估机制，喷油泵项目能够在实施过程中及时发现并解决潜在的技术问题，保障喷油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通过这些独特的技术管理特点，我们确信在喷油泵项目中，技术将成为喷油泵项目成功的有力支持。这一深度剖析揭示了技术管理在喷油泵项目实施中的关键作用，为喷油泵项目的技术基础奠定了坚实的基础。</w:t>
      </w:r>
    </w:p>
    <w:p>
      <w:pPr>
        <w:pStyle w:val="Heading2"/>
        <w:ind w:firstLine="560" w:firstLineChars="200"/>
        <w:rPr>
          <w:rFonts w:ascii="仿宋" w:eastAsia="仿宋" w:hAnsi="仿宋" w:cs="仿宋" w:hint="eastAsia"/>
          <w:sz w:val="28"/>
          <w:lang w:eastAsia="zh-CN"/>
        </w:rPr>
      </w:pPr>
      <w:bookmarkStart w:id="14" w:name="_Toc3089"/>
      <w:r>
        <w:rPr>
          <w:rFonts w:ascii="仿宋" w:eastAsia="仿宋" w:hAnsi="仿宋" w:cs="仿宋" w:hint="eastAsia"/>
          <w:sz w:val="28"/>
          <w:lang w:eastAsia="zh-CN"/>
        </w:rPr>
        <w:t>(二)、喷油泵项目工艺技术设计方案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喷油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喷油泵项目将严格按照相关行业规范要求进行组织。通过有效控制产品质量，喷油泵项目将致力于为顾客提供优质的喷油泵项目产品和良好的服务。这体现了喷油泵项目对于生产活动合规性和质量标准的高度重视，为喷油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喷油泵项目注重生态效益和清洁生产原则。喷油泵项目建设将紧密结合地方特色经济发展，与社会经济发展规划和区域环境保护规划方案相协调一致。通过与当地区域自然生态系统的结合，喷油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喷油泵项目产品具有多样化的客户需求和个性化的特点。因此，喷油泵项目产品规格品种多样，且单批生产数量较小。为满足这一特点，喷油泵项目承办单位将建设先进的柔性制造生产线。通过广泛应用柔性制造技术，喷油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喷油泵项目采用的技术具有较高的技术含量和自动化水平，处于国内先进水平。这一技术选用不仅体现了对生产效率、质量和环境友好性的高标准要求，同时为喷油泵项目的可持续发展奠定了坚实的基础。</w:t>
      </w:r>
    </w:p>
    <w:p>
      <w:pPr>
        <w:pStyle w:val="Heading2"/>
        <w:ind w:firstLine="560" w:firstLineChars="200"/>
        <w:rPr>
          <w:rFonts w:ascii="仿宋" w:eastAsia="仿宋" w:hAnsi="仿宋" w:cs="仿宋" w:hint="eastAsia"/>
          <w:sz w:val="28"/>
          <w:lang w:eastAsia="zh-CN"/>
        </w:rPr>
      </w:pPr>
      <w:bookmarkStart w:id="15" w:name="_Toc2766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为确保喷油泵项目的高效生产和技术实施，我们制定了一套精心设计的设备选型方案，以满足喷油泵项目生产、质量和环保的要求。该方案的主要特点如下：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喷油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针对喷油泵项目产品的多样性和小批量生产的特点，我们将建设柔性制造生产线。通过在设备选型中考虑柔性制造技术，可以灵活应对不同产品规格和生产需求，实现生产线的高度灵活性和适应性。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4065"/>
      <w:r>
        <w:rPr>
          <w:rFonts w:ascii="仿宋" w:eastAsia="仿宋" w:hAnsi="仿宋" w:cs="仿宋" w:hint="eastAsia"/>
          <w:sz w:val="28"/>
          <w:lang w:eastAsia="zh-CN"/>
        </w:rPr>
        <w:t>四、喷油泵项目概论</w:t>
      </w:r>
      <w:bookmarkEnd w:id="16"/>
    </w:p>
    <w:p>
      <w:pPr>
        <w:pStyle w:val="Heading2"/>
        <w:rPr>
          <w:rFonts w:ascii="仿宋" w:eastAsia="仿宋" w:hAnsi="仿宋" w:cs="仿宋" w:hint="eastAsia"/>
          <w:lang w:eastAsia="zh-CN"/>
        </w:rPr>
      </w:pPr>
      <w:bookmarkStart w:id="17" w:name="_Toc27936"/>
      <w:r>
        <w:rPr>
          <w:rFonts w:ascii="仿宋" w:eastAsia="仿宋" w:hAnsi="仿宋" w:cs="仿宋" w:hint="eastAsia"/>
          <w:lang w:eastAsia="zh-CN"/>
        </w:rPr>
        <w:t>(一)、喷油泵项目概况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的起源追溯至对市场的深入洞察。市场的不断演变与变革为喷油泵项目提供了难得的机遇。当前市场存在的需求缺口和变革的大环境共同构成了喷油泵项目的背景。这个喷油泵项目旨在充分利用市场机遇，填补行业中尚未满足的需求，为客户提供全新的解决方案。市场的变革和需求的增长使得这个喷油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喷油泵项目名称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正式命名为喷油泵。这个名称不仅仅是一个标识，更代表了喷油泵项目的核心理念和愿景。它蕴含着喷油泵项目所要解决问题的关键字，具有强烈的表达和辨识度，为喷油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喷油泵项目目标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的核心目标是提供一种全新、高效的解决方案，满足客户日益增长的需求。喷油泵项目追求的不仅仅是满足市场需求，更是在市场中获得卓越的竞争优势。通过不断提升产品或服务的质量和创新水平，喷油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喷油泵项目范围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全面涵盖了产品研发、制造、市场推广和售后服务，确保从产品设计到最终用户体验的全方位关注。这一全面的喷油泵项目范围是为了确保喷油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喷油泵项目时间表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喷油泵项目计划在未来18个月内完成，包括研发、测试、市场试点和正式推出等不同阶段。这个时间表的合理设计是为了确保喷油泵项目各个阶段的顺利推进，以便按时交付高质量的成果。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喷油泵项目预算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喷油泵项目总预算估算为XX百万美元，主要分配在研发、市场推广、人员培训和运营等方面。这一充足的预算为喷油泵项目提供了充足的资源，确保喷油泵项目在各个方面都能取得优异的表现。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喷油泵项目风险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喷油泵项目可能面临的风险包括市场接受度低、技术难题、竞争激烈等。喷油泵项目团队已经制定了相应的风险应对计划，通过前瞻性的风险管理，确保喷油泵项目在面对不确定性时能够迅速做出应对。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喷油泵项目团队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https://d.book118.com/728066034113006045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963627"/>
    <w:rsid w:val="749636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6603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2024-03-01T09:39:00Z</dcterms:created>
  <dcterms:modified xsi:type="dcterms:W3CDTF">2024-03-01T09:39:52Z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54526BD057D446609D7AE909C4A9412E_11</vt:lpwstr>
  </property>
  <property fmtid="{D5CDD505-2E9C-101B-9397-08002B2CF9AE}" pid="3" name="KSOProductBuildVer">
    <vt:lpwstr>2052-12.1.0.16388</vt:lpwstr>
  </property>
</Properties>
</file>