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PPO再生料项目建设总纲及方案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50" w:history="1">
        <w:r>
          <w:rPr>
            <w:rFonts w:ascii="仿宋" w:eastAsia="仿宋" w:hAnsi="仿宋" w:cs="仿宋" w:hint="eastAsia"/>
            <w:lang w:eastAsia="zh-CN"/>
          </w:rPr>
          <w:t>序言</w:t>
        </w:r>
        <w:r>
          <w:tab/>
        </w:r>
        <w:r>
          <w:fldChar w:fldCharType="begin"/>
        </w:r>
        <w:r>
          <w:instrText xml:space="preserve"> PAGEREF _Toc15950 \h </w:instrText>
        </w:r>
        <w:r>
          <w:fldChar w:fldCharType="separate"/>
        </w:r>
        <w:r>
          <w:t>3</w:t>
        </w:r>
        <w:r>
          <w:fldChar w:fldCharType="end"/>
        </w:r>
      </w:hyperlink>
    </w:p>
    <w:p>
      <w:pPr>
        <w:pStyle w:val="TOC1"/>
        <w:tabs>
          <w:tab w:val="right" w:leader="dot" w:pos="8306"/>
        </w:tabs>
      </w:pPr>
      <w:hyperlink w:anchor="_Toc22295" w:history="1">
        <w:r>
          <w:rPr>
            <w:rFonts w:ascii="仿宋" w:eastAsia="仿宋" w:hAnsi="仿宋" w:cs="仿宋" w:hint="eastAsia"/>
            <w:lang w:eastAsia="zh-CN"/>
          </w:rPr>
          <w:t>一、背景、必要性分析</w:t>
        </w:r>
        <w:r>
          <w:tab/>
        </w:r>
        <w:r>
          <w:fldChar w:fldCharType="begin"/>
        </w:r>
        <w:r>
          <w:instrText xml:space="preserve"> PAGEREF _Toc22295 \h </w:instrText>
        </w:r>
        <w:r>
          <w:fldChar w:fldCharType="separate"/>
        </w:r>
        <w:r>
          <w:t>3</w:t>
        </w:r>
        <w:r>
          <w:fldChar w:fldCharType="end"/>
        </w:r>
      </w:hyperlink>
    </w:p>
    <w:p>
      <w:pPr>
        <w:pStyle w:val="TOC2"/>
        <w:tabs>
          <w:tab w:val="right" w:leader="dot" w:pos="8306"/>
        </w:tabs>
      </w:pPr>
      <w:hyperlink w:anchor="_Toc17412" w:history="1">
        <w:r>
          <w:rPr>
            <w:rFonts w:ascii="仿宋" w:eastAsia="仿宋" w:hAnsi="仿宋" w:cs="仿宋" w:hint="eastAsia"/>
            <w:lang w:eastAsia="zh-CN"/>
          </w:rPr>
          <w:t>(一)、项目建设背景</w:t>
        </w:r>
        <w:r>
          <w:tab/>
        </w:r>
        <w:r>
          <w:fldChar w:fldCharType="begin"/>
        </w:r>
        <w:r>
          <w:instrText xml:space="preserve"> PAGEREF _Toc17412 \h </w:instrText>
        </w:r>
        <w:r>
          <w:fldChar w:fldCharType="separate"/>
        </w:r>
        <w:r>
          <w:t>3</w:t>
        </w:r>
        <w:r>
          <w:fldChar w:fldCharType="end"/>
        </w:r>
      </w:hyperlink>
    </w:p>
    <w:p>
      <w:pPr>
        <w:pStyle w:val="TOC2"/>
        <w:tabs>
          <w:tab w:val="right" w:leader="dot" w:pos="8306"/>
        </w:tabs>
      </w:pPr>
      <w:hyperlink w:anchor="_Toc16532" w:history="1">
        <w:r>
          <w:rPr>
            <w:rFonts w:ascii="仿宋" w:eastAsia="仿宋" w:hAnsi="仿宋" w:cs="仿宋" w:hint="eastAsia"/>
            <w:lang w:eastAsia="zh-CN"/>
          </w:rPr>
          <w:t>(二)、必要性分析</w:t>
        </w:r>
        <w:r>
          <w:tab/>
        </w:r>
        <w:r>
          <w:fldChar w:fldCharType="begin"/>
        </w:r>
        <w:r>
          <w:instrText xml:space="preserve"> PAGEREF _Toc16532 \h </w:instrText>
        </w:r>
        <w:r>
          <w:fldChar w:fldCharType="separate"/>
        </w:r>
        <w:r>
          <w:t>4</w:t>
        </w:r>
        <w:r>
          <w:fldChar w:fldCharType="end"/>
        </w:r>
      </w:hyperlink>
    </w:p>
    <w:p>
      <w:pPr>
        <w:pStyle w:val="TOC2"/>
        <w:tabs>
          <w:tab w:val="right" w:leader="dot" w:pos="8306"/>
        </w:tabs>
      </w:pPr>
      <w:hyperlink w:anchor="_Toc1361" w:history="1">
        <w:r>
          <w:rPr>
            <w:rFonts w:ascii="仿宋" w:eastAsia="仿宋" w:hAnsi="仿宋" w:cs="仿宋" w:hint="eastAsia"/>
            <w:lang w:eastAsia="zh-CN"/>
          </w:rPr>
          <w:t>(三)、项目建设有利条件</w:t>
        </w:r>
        <w:r>
          <w:tab/>
        </w:r>
        <w:r>
          <w:fldChar w:fldCharType="begin"/>
        </w:r>
        <w:r>
          <w:instrText xml:space="preserve"> PAGEREF _Toc1361 \h </w:instrText>
        </w:r>
        <w:r>
          <w:fldChar w:fldCharType="separate"/>
        </w:r>
        <w:r>
          <w:t>5</w:t>
        </w:r>
        <w:r>
          <w:fldChar w:fldCharType="end"/>
        </w:r>
      </w:hyperlink>
    </w:p>
    <w:p>
      <w:pPr>
        <w:pStyle w:val="TOC1"/>
        <w:tabs>
          <w:tab w:val="right" w:leader="dot" w:pos="8306"/>
        </w:tabs>
      </w:pPr>
      <w:hyperlink w:anchor="_Toc14979" w:history="1">
        <w:r>
          <w:rPr>
            <w:rFonts w:ascii="仿宋" w:eastAsia="仿宋" w:hAnsi="仿宋" w:cs="仿宋" w:hint="eastAsia"/>
            <w:lang w:eastAsia="zh-CN"/>
          </w:rPr>
          <w:t>二、环境和生态影响分析</w:t>
        </w:r>
        <w:r>
          <w:tab/>
        </w:r>
        <w:r>
          <w:fldChar w:fldCharType="begin"/>
        </w:r>
        <w:r>
          <w:instrText xml:space="preserve"> PAGEREF _Toc14979 \h </w:instrText>
        </w:r>
        <w:r>
          <w:fldChar w:fldCharType="separate"/>
        </w:r>
        <w:r>
          <w:t>7</w:t>
        </w:r>
        <w:r>
          <w:fldChar w:fldCharType="end"/>
        </w:r>
      </w:hyperlink>
    </w:p>
    <w:p>
      <w:pPr>
        <w:pStyle w:val="TOC2"/>
        <w:tabs>
          <w:tab w:val="right" w:leader="dot" w:pos="8306"/>
        </w:tabs>
      </w:pPr>
      <w:hyperlink w:anchor="_Toc14496" w:history="1">
        <w:r>
          <w:rPr>
            <w:rFonts w:ascii="仿宋" w:eastAsia="仿宋" w:hAnsi="仿宋" w:cs="仿宋" w:hint="eastAsia"/>
            <w:lang w:eastAsia="zh-CN"/>
          </w:rPr>
          <w:t>(一)、环境和生态现状</w:t>
        </w:r>
        <w:r>
          <w:tab/>
        </w:r>
        <w:r>
          <w:fldChar w:fldCharType="begin"/>
        </w:r>
        <w:r>
          <w:instrText xml:space="preserve"> PAGEREF _Toc14496 \h </w:instrText>
        </w:r>
        <w:r>
          <w:fldChar w:fldCharType="separate"/>
        </w:r>
        <w:r>
          <w:t>7</w:t>
        </w:r>
        <w:r>
          <w:fldChar w:fldCharType="end"/>
        </w:r>
      </w:hyperlink>
    </w:p>
    <w:p>
      <w:pPr>
        <w:pStyle w:val="TOC2"/>
        <w:tabs>
          <w:tab w:val="right" w:leader="dot" w:pos="8306"/>
        </w:tabs>
      </w:pPr>
      <w:hyperlink w:anchor="_Toc11612" w:history="1">
        <w:r>
          <w:rPr>
            <w:rFonts w:ascii="仿宋" w:eastAsia="仿宋" w:hAnsi="仿宋" w:cs="仿宋" w:hint="eastAsia"/>
            <w:lang w:eastAsia="zh-CN"/>
          </w:rPr>
          <w:t>(二)、生态环境影响分析</w:t>
        </w:r>
        <w:r>
          <w:tab/>
        </w:r>
        <w:r>
          <w:fldChar w:fldCharType="begin"/>
        </w:r>
        <w:r>
          <w:instrText xml:space="preserve"> PAGEREF _Toc11612 \h </w:instrText>
        </w:r>
        <w:r>
          <w:fldChar w:fldCharType="separate"/>
        </w:r>
        <w:r>
          <w:t>9</w:t>
        </w:r>
        <w:r>
          <w:fldChar w:fldCharType="end"/>
        </w:r>
      </w:hyperlink>
    </w:p>
    <w:p>
      <w:pPr>
        <w:pStyle w:val="TOC2"/>
        <w:tabs>
          <w:tab w:val="right" w:leader="dot" w:pos="8306"/>
        </w:tabs>
      </w:pPr>
      <w:hyperlink w:anchor="_Toc26975" w:history="1">
        <w:r>
          <w:rPr>
            <w:rFonts w:ascii="仿宋" w:eastAsia="仿宋" w:hAnsi="仿宋" w:cs="仿宋" w:hint="eastAsia"/>
            <w:lang w:eastAsia="zh-CN"/>
          </w:rPr>
          <w:t>(三)、生态环境保护措施</w:t>
        </w:r>
        <w:r>
          <w:tab/>
        </w:r>
        <w:r>
          <w:fldChar w:fldCharType="begin"/>
        </w:r>
        <w:r>
          <w:instrText xml:space="preserve"> PAGEREF _Toc26975 \h </w:instrText>
        </w:r>
        <w:r>
          <w:fldChar w:fldCharType="separate"/>
        </w:r>
        <w:r>
          <w:t>10</w:t>
        </w:r>
        <w:r>
          <w:fldChar w:fldCharType="end"/>
        </w:r>
      </w:hyperlink>
    </w:p>
    <w:p>
      <w:pPr>
        <w:pStyle w:val="TOC2"/>
        <w:tabs>
          <w:tab w:val="right" w:leader="dot" w:pos="8306"/>
        </w:tabs>
      </w:pPr>
      <w:hyperlink w:anchor="_Toc28770" w:history="1">
        <w:r>
          <w:rPr>
            <w:rFonts w:ascii="仿宋" w:eastAsia="仿宋" w:hAnsi="仿宋" w:cs="仿宋" w:hint="eastAsia"/>
            <w:lang w:eastAsia="zh-CN"/>
          </w:rPr>
          <w:t>(四)、地质灾害影响分析</w:t>
        </w:r>
        <w:r>
          <w:tab/>
        </w:r>
        <w:r>
          <w:fldChar w:fldCharType="begin"/>
        </w:r>
        <w:r>
          <w:instrText xml:space="preserve"> PAGEREF _Toc28770 \h </w:instrText>
        </w:r>
        <w:r>
          <w:fldChar w:fldCharType="separate"/>
        </w:r>
        <w:r>
          <w:t>12</w:t>
        </w:r>
        <w:r>
          <w:fldChar w:fldCharType="end"/>
        </w:r>
      </w:hyperlink>
    </w:p>
    <w:p>
      <w:pPr>
        <w:pStyle w:val="TOC2"/>
        <w:tabs>
          <w:tab w:val="right" w:leader="dot" w:pos="8306"/>
        </w:tabs>
      </w:pPr>
      <w:hyperlink w:anchor="_Toc19749" w:history="1">
        <w:r>
          <w:rPr>
            <w:rFonts w:ascii="仿宋" w:eastAsia="仿宋" w:hAnsi="仿宋" w:cs="仿宋" w:hint="eastAsia"/>
            <w:lang w:eastAsia="zh-CN"/>
          </w:rPr>
          <w:t>(五)、特殊环境影响</w:t>
        </w:r>
        <w:r>
          <w:tab/>
        </w:r>
        <w:r>
          <w:fldChar w:fldCharType="begin"/>
        </w:r>
        <w:r>
          <w:instrText xml:space="preserve"> PAGEREF _Toc19749 \h </w:instrText>
        </w:r>
        <w:r>
          <w:fldChar w:fldCharType="separate"/>
        </w:r>
        <w:r>
          <w:t>13</w:t>
        </w:r>
        <w:r>
          <w:fldChar w:fldCharType="end"/>
        </w:r>
      </w:hyperlink>
    </w:p>
    <w:p>
      <w:pPr>
        <w:pStyle w:val="TOC1"/>
        <w:tabs>
          <w:tab w:val="right" w:leader="dot" w:pos="8306"/>
        </w:tabs>
      </w:pPr>
      <w:hyperlink w:anchor="_Toc14504" w:history="1">
        <w:r>
          <w:rPr>
            <w:rFonts w:ascii="仿宋" w:eastAsia="仿宋" w:hAnsi="仿宋" w:cs="仿宋" w:hint="eastAsia"/>
            <w:lang w:eastAsia="zh-CN"/>
          </w:rPr>
          <w:t>三、社会影响分析</w:t>
        </w:r>
        <w:r>
          <w:tab/>
        </w:r>
        <w:r>
          <w:fldChar w:fldCharType="begin"/>
        </w:r>
        <w:r>
          <w:instrText xml:space="preserve"> PAGEREF _Toc14504 \h </w:instrText>
        </w:r>
        <w:r>
          <w:fldChar w:fldCharType="separate"/>
        </w:r>
        <w:r>
          <w:t>14</w:t>
        </w:r>
        <w:r>
          <w:fldChar w:fldCharType="end"/>
        </w:r>
      </w:hyperlink>
    </w:p>
    <w:p>
      <w:pPr>
        <w:pStyle w:val="TOC2"/>
        <w:tabs>
          <w:tab w:val="right" w:leader="dot" w:pos="8306"/>
        </w:tabs>
      </w:pPr>
      <w:hyperlink w:anchor="_Toc11051" w:history="1">
        <w:r>
          <w:rPr>
            <w:rFonts w:ascii="仿宋" w:eastAsia="仿宋" w:hAnsi="仿宋" w:cs="仿宋" w:hint="eastAsia"/>
            <w:lang w:eastAsia="zh-CN"/>
          </w:rPr>
          <w:t>(一)、社会影响效果分析</w:t>
        </w:r>
        <w:r>
          <w:tab/>
        </w:r>
        <w:r>
          <w:fldChar w:fldCharType="begin"/>
        </w:r>
        <w:r>
          <w:instrText xml:space="preserve"> PAGEREF _Toc11051 \h </w:instrText>
        </w:r>
        <w:r>
          <w:fldChar w:fldCharType="separate"/>
        </w:r>
        <w:r>
          <w:t>14</w:t>
        </w:r>
        <w:r>
          <w:fldChar w:fldCharType="end"/>
        </w:r>
      </w:hyperlink>
    </w:p>
    <w:p>
      <w:pPr>
        <w:pStyle w:val="TOC2"/>
        <w:tabs>
          <w:tab w:val="right" w:leader="dot" w:pos="8306"/>
        </w:tabs>
      </w:pPr>
      <w:hyperlink w:anchor="_Toc17709" w:history="1">
        <w:r>
          <w:rPr>
            <w:rFonts w:ascii="仿宋" w:eastAsia="仿宋" w:hAnsi="仿宋" w:cs="仿宋" w:hint="eastAsia"/>
            <w:lang w:eastAsia="zh-CN"/>
          </w:rPr>
          <w:t>(二)、社会适应性分析</w:t>
        </w:r>
        <w:r>
          <w:tab/>
        </w:r>
        <w:r>
          <w:fldChar w:fldCharType="begin"/>
        </w:r>
        <w:r>
          <w:instrText xml:space="preserve"> PAGEREF _Toc17709 \h </w:instrText>
        </w:r>
        <w:r>
          <w:fldChar w:fldCharType="separate"/>
        </w:r>
        <w:r>
          <w:t>17</w:t>
        </w:r>
        <w:r>
          <w:fldChar w:fldCharType="end"/>
        </w:r>
      </w:hyperlink>
    </w:p>
    <w:p>
      <w:pPr>
        <w:pStyle w:val="TOC2"/>
        <w:tabs>
          <w:tab w:val="right" w:leader="dot" w:pos="8306"/>
        </w:tabs>
      </w:pPr>
      <w:hyperlink w:anchor="_Toc12408" w:history="1">
        <w:r>
          <w:rPr>
            <w:rFonts w:ascii="仿宋" w:eastAsia="仿宋" w:hAnsi="仿宋" w:cs="仿宋" w:hint="eastAsia"/>
            <w:lang w:eastAsia="zh-CN"/>
          </w:rPr>
          <w:t>(三)、社会风险及对策分析</w:t>
        </w:r>
        <w:r>
          <w:tab/>
        </w:r>
        <w:r>
          <w:fldChar w:fldCharType="begin"/>
        </w:r>
        <w:r>
          <w:instrText xml:space="preserve"> PAGEREF _Toc12408 \h </w:instrText>
        </w:r>
        <w:r>
          <w:fldChar w:fldCharType="separate"/>
        </w:r>
        <w:r>
          <w:t>18</w:t>
        </w:r>
        <w:r>
          <w:fldChar w:fldCharType="end"/>
        </w:r>
      </w:hyperlink>
    </w:p>
    <w:p>
      <w:pPr>
        <w:pStyle w:val="TOC1"/>
        <w:tabs>
          <w:tab w:val="right" w:leader="dot" w:pos="8306"/>
        </w:tabs>
      </w:pPr>
      <w:hyperlink w:anchor="_Toc22743" w:history="1">
        <w:r>
          <w:rPr>
            <w:rFonts w:ascii="仿宋" w:eastAsia="仿宋" w:hAnsi="仿宋" w:cs="仿宋" w:hint="eastAsia"/>
            <w:lang w:eastAsia="zh-CN"/>
          </w:rPr>
          <w:t>四、项目监理与质量保证</w:t>
        </w:r>
        <w:r>
          <w:tab/>
        </w:r>
        <w:r>
          <w:fldChar w:fldCharType="begin"/>
        </w:r>
        <w:r>
          <w:instrText xml:space="preserve"> PAGEREF _Toc22743 \h </w:instrText>
        </w:r>
        <w:r>
          <w:fldChar w:fldCharType="separate"/>
        </w:r>
        <w:r>
          <w:t>22</w:t>
        </w:r>
        <w:r>
          <w:fldChar w:fldCharType="end"/>
        </w:r>
      </w:hyperlink>
    </w:p>
    <w:p>
      <w:pPr>
        <w:pStyle w:val="TOC2"/>
        <w:tabs>
          <w:tab w:val="right" w:leader="dot" w:pos="8306"/>
        </w:tabs>
      </w:pPr>
      <w:hyperlink w:anchor="_Toc7783" w:history="1">
        <w:r>
          <w:rPr>
            <w:rFonts w:ascii="仿宋" w:eastAsia="仿宋" w:hAnsi="仿宋" w:cs="仿宋" w:hint="eastAsia"/>
            <w:lang w:eastAsia="zh-CN"/>
          </w:rPr>
          <w:t>(一)、监理体系构建</w:t>
        </w:r>
        <w:r>
          <w:tab/>
        </w:r>
        <w:r>
          <w:fldChar w:fldCharType="begin"/>
        </w:r>
        <w:r>
          <w:instrText xml:space="preserve"> PAGEREF _Toc7783 \h </w:instrText>
        </w:r>
        <w:r>
          <w:fldChar w:fldCharType="separate"/>
        </w:r>
        <w:r>
          <w:t>22</w:t>
        </w:r>
        <w:r>
          <w:fldChar w:fldCharType="end"/>
        </w:r>
      </w:hyperlink>
    </w:p>
    <w:p>
      <w:pPr>
        <w:pStyle w:val="TOC2"/>
        <w:tabs>
          <w:tab w:val="right" w:leader="dot" w:pos="8306"/>
        </w:tabs>
      </w:pPr>
      <w:hyperlink w:anchor="_Toc22878" w:history="1">
        <w:r>
          <w:rPr>
            <w:rFonts w:ascii="仿宋" w:eastAsia="仿宋" w:hAnsi="仿宋" w:cs="仿宋" w:hint="eastAsia"/>
            <w:lang w:eastAsia="zh-CN"/>
          </w:rPr>
          <w:t>(二)、质量保证体系实施</w:t>
        </w:r>
        <w:r>
          <w:tab/>
        </w:r>
        <w:r>
          <w:fldChar w:fldCharType="begin"/>
        </w:r>
        <w:r>
          <w:instrText xml:space="preserve"> PAGEREF _Toc22878 \h </w:instrText>
        </w:r>
        <w:r>
          <w:fldChar w:fldCharType="separate"/>
        </w:r>
        <w:r>
          <w:t>22</w:t>
        </w:r>
        <w:r>
          <w:fldChar w:fldCharType="end"/>
        </w:r>
      </w:hyperlink>
    </w:p>
    <w:p>
      <w:pPr>
        <w:pStyle w:val="TOC2"/>
        <w:tabs>
          <w:tab w:val="right" w:leader="dot" w:pos="8306"/>
        </w:tabs>
      </w:pPr>
      <w:hyperlink w:anchor="_Toc28279" w:history="1">
        <w:r>
          <w:rPr>
            <w:rFonts w:ascii="仿宋" w:eastAsia="仿宋" w:hAnsi="仿宋" w:cs="仿宋" w:hint="eastAsia"/>
            <w:lang w:eastAsia="zh-CN"/>
          </w:rPr>
          <w:t>(三)、监理与质量控制流程</w:t>
        </w:r>
        <w:r>
          <w:tab/>
        </w:r>
        <w:r>
          <w:fldChar w:fldCharType="begin"/>
        </w:r>
        <w:r>
          <w:instrText xml:space="preserve"> PAGEREF _Toc28279 \h </w:instrText>
        </w:r>
        <w:r>
          <w:fldChar w:fldCharType="separate"/>
        </w:r>
        <w:r>
          <w:t>23</w:t>
        </w:r>
        <w:r>
          <w:fldChar w:fldCharType="end"/>
        </w:r>
      </w:hyperlink>
    </w:p>
    <w:p>
      <w:pPr>
        <w:pStyle w:val="TOC1"/>
        <w:tabs>
          <w:tab w:val="right" w:leader="dot" w:pos="8306"/>
        </w:tabs>
      </w:pPr>
      <w:hyperlink w:anchor="_Toc25181" w:history="1">
        <w:r>
          <w:rPr>
            <w:rFonts w:ascii="仿宋" w:eastAsia="仿宋" w:hAnsi="仿宋" w:cs="仿宋" w:hint="eastAsia"/>
            <w:lang w:eastAsia="zh-CN"/>
          </w:rPr>
          <w:t>五、财务管理与成本控制</w:t>
        </w:r>
        <w:r>
          <w:tab/>
        </w:r>
        <w:r>
          <w:fldChar w:fldCharType="begin"/>
        </w:r>
        <w:r>
          <w:instrText xml:space="preserve"> PAGEREF _Toc25181 \h </w:instrText>
        </w:r>
        <w:r>
          <w:fldChar w:fldCharType="separate"/>
        </w:r>
        <w:r>
          <w:t>24</w:t>
        </w:r>
        <w:r>
          <w:fldChar w:fldCharType="end"/>
        </w:r>
      </w:hyperlink>
    </w:p>
    <w:p>
      <w:pPr>
        <w:pStyle w:val="TOC2"/>
        <w:tabs>
          <w:tab w:val="right" w:leader="dot" w:pos="8306"/>
        </w:tabs>
      </w:pPr>
      <w:hyperlink w:anchor="_Toc7558" w:history="1">
        <w:r>
          <w:rPr>
            <w:rFonts w:ascii="仿宋" w:eastAsia="仿宋" w:hAnsi="仿宋" w:cs="仿宋" w:hint="eastAsia"/>
            <w:lang w:eastAsia="zh-CN"/>
          </w:rPr>
          <w:t>(一)、财务管理体系建设</w:t>
        </w:r>
        <w:r>
          <w:tab/>
        </w:r>
        <w:r>
          <w:fldChar w:fldCharType="begin"/>
        </w:r>
        <w:r>
          <w:instrText xml:space="preserve"> PAGEREF _Toc7558 \h </w:instrText>
        </w:r>
        <w:r>
          <w:fldChar w:fldCharType="separate"/>
        </w:r>
        <w:r>
          <w:t>24</w:t>
        </w:r>
        <w:r>
          <w:fldChar w:fldCharType="end"/>
        </w:r>
      </w:hyperlink>
    </w:p>
    <w:p>
      <w:pPr>
        <w:pStyle w:val="TOC2"/>
        <w:tabs>
          <w:tab w:val="right" w:leader="dot" w:pos="8306"/>
        </w:tabs>
      </w:pPr>
      <w:hyperlink w:anchor="_Toc22056" w:history="1">
        <w:r>
          <w:rPr>
            <w:rFonts w:ascii="仿宋" w:eastAsia="仿宋" w:hAnsi="仿宋" w:cs="仿宋" w:hint="eastAsia"/>
            <w:lang w:eastAsia="zh-CN"/>
          </w:rPr>
          <w:t>(二)、成本控制措施</w:t>
        </w:r>
        <w:r>
          <w:tab/>
        </w:r>
        <w:r>
          <w:fldChar w:fldCharType="begin"/>
        </w:r>
        <w:r>
          <w:instrText xml:space="preserve"> PAGEREF _Toc22056 \h </w:instrText>
        </w:r>
        <w:r>
          <w:fldChar w:fldCharType="separate"/>
        </w:r>
        <w:r>
          <w:t>25</w:t>
        </w:r>
        <w:r>
          <w:fldChar w:fldCharType="end"/>
        </w:r>
      </w:hyperlink>
    </w:p>
    <w:p>
      <w:pPr>
        <w:pStyle w:val="TOC1"/>
        <w:tabs>
          <w:tab w:val="right" w:leader="dot" w:pos="8306"/>
        </w:tabs>
      </w:pPr>
      <w:hyperlink w:anchor="_Toc8671" w:history="1">
        <w:r>
          <w:rPr>
            <w:rFonts w:ascii="仿宋" w:eastAsia="仿宋" w:hAnsi="仿宋" w:cs="仿宋" w:hint="eastAsia"/>
            <w:lang w:eastAsia="zh-CN"/>
          </w:rPr>
          <w:t>六、经济影响分析</w:t>
        </w:r>
        <w:r>
          <w:tab/>
        </w:r>
        <w:r>
          <w:fldChar w:fldCharType="begin"/>
        </w:r>
        <w:r>
          <w:instrText xml:space="preserve"> PAGEREF _Toc8671 \h </w:instrText>
        </w:r>
        <w:r>
          <w:fldChar w:fldCharType="separate"/>
        </w:r>
        <w:r>
          <w:t>26</w:t>
        </w:r>
        <w:r>
          <w:fldChar w:fldCharType="end"/>
        </w:r>
      </w:hyperlink>
    </w:p>
    <w:p>
      <w:pPr>
        <w:pStyle w:val="TOC2"/>
        <w:tabs>
          <w:tab w:val="right" w:leader="dot" w:pos="8306"/>
        </w:tabs>
      </w:pPr>
      <w:hyperlink w:anchor="_Toc534" w:history="1">
        <w:r>
          <w:rPr>
            <w:rFonts w:ascii="仿宋" w:eastAsia="仿宋" w:hAnsi="仿宋" w:cs="仿宋" w:hint="eastAsia"/>
            <w:lang w:eastAsia="zh-CN"/>
          </w:rPr>
          <w:t>(一)、经济费用效益或费用效果分析</w:t>
        </w:r>
        <w:r>
          <w:tab/>
        </w:r>
        <w:r>
          <w:fldChar w:fldCharType="begin"/>
        </w:r>
        <w:r>
          <w:instrText xml:space="preserve"> PAGEREF _Toc534 \h </w:instrText>
        </w:r>
        <w:r>
          <w:fldChar w:fldCharType="separate"/>
        </w:r>
        <w:r>
          <w:t>26</w:t>
        </w:r>
        <w:r>
          <w:fldChar w:fldCharType="end"/>
        </w:r>
      </w:hyperlink>
    </w:p>
    <w:p>
      <w:pPr>
        <w:pStyle w:val="TOC2"/>
        <w:tabs>
          <w:tab w:val="right" w:leader="dot" w:pos="8306"/>
        </w:tabs>
      </w:pPr>
      <w:hyperlink w:anchor="_Toc27335" w:history="1">
        <w:r>
          <w:rPr>
            <w:rFonts w:ascii="仿宋" w:eastAsia="仿宋" w:hAnsi="仿宋" w:cs="仿宋" w:hint="eastAsia"/>
            <w:lang w:eastAsia="zh-CN"/>
          </w:rPr>
          <w:t>(二)、行业影响分析</w:t>
        </w:r>
        <w:r>
          <w:tab/>
        </w:r>
        <w:r>
          <w:fldChar w:fldCharType="begin"/>
        </w:r>
        <w:r>
          <w:instrText xml:space="preserve"> PAGEREF _Toc27335 \h </w:instrText>
        </w:r>
        <w:r>
          <w:fldChar w:fldCharType="separate"/>
        </w:r>
        <w:r>
          <w:t>28</w:t>
        </w:r>
        <w:r>
          <w:fldChar w:fldCharType="end"/>
        </w:r>
      </w:hyperlink>
    </w:p>
    <w:p>
      <w:pPr>
        <w:pStyle w:val="TOC2"/>
        <w:tabs>
          <w:tab w:val="right" w:leader="dot" w:pos="8306"/>
        </w:tabs>
      </w:pPr>
      <w:hyperlink w:anchor="_Toc23141" w:history="1">
        <w:r>
          <w:rPr>
            <w:rFonts w:ascii="仿宋" w:eastAsia="仿宋" w:hAnsi="仿宋" w:cs="仿宋" w:hint="eastAsia"/>
            <w:lang w:eastAsia="zh-CN"/>
          </w:rPr>
          <w:t>(三)、区域经济影响分析</w:t>
        </w:r>
        <w:r>
          <w:tab/>
        </w:r>
        <w:r>
          <w:fldChar w:fldCharType="begin"/>
        </w:r>
        <w:r>
          <w:instrText xml:space="preserve"> PAGEREF _Toc23141 \h </w:instrText>
        </w:r>
        <w:r>
          <w:fldChar w:fldCharType="separate"/>
        </w:r>
        <w:r>
          <w:t>30</w:t>
        </w:r>
        <w:r>
          <w:fldChar w:fldCharType="end"/>
        </w:r>
      </w:hyperlink>
    </w:p>
    <w:p>
      <w:pPr>
        <w:pStyle w:val="TOC2"/>
        <w:tabs>
          <w:tab w:val="right" w:leader="dot" w:pos="8306"/>
        </w:tabs>
      </w:pPr>
      <w:hyperlink w:anchor="_Toc32109" w:history="1">
        <w:r>
          <w:rPr>
            <w:rFonts w:ascii="仿宋" w:eastAsia="仿宋" w:hAnsi="仿宋" w:cs="仿宋" w:hint="eastAsia"/>
            <w:lang w:eastAsia="zh-CN"/>
          </w:rPr>
          <w:t>(四)、宏观经济影响分析</w:t>
        </w:r>
        <w:r>
          <w:tab/>
        </w:r>
        <w:r>
          <w:fldChar w:fldCharType="begin"/>
        </w:r>
        <w:r>
          <w:instrText xml:space="preserve"> PAGEREF _Toc32109 \h </w:instrText>
        </w:r>
        <w:r>
          <w:fldChar w:fldCharType="separate"/>
        </w:r>
        <w:r>
          <w:t>31</w:t>
        </w:r>
        <w:r>
          <w:fldChar w:fldCharType="end"/>
        </w:r>
      </w:hyperlink>
    </w:p>
    <w:p>
      <w:pPr>
        <w:pStyle w:val="TOC1"/>
        <w:tabs>
          <w:tab w:val="right" w:leader="dot" w:pos="8306"/>
        </w:tabs>
      </w:pPr>
      <w:hyperlink w:anchor="_Toc12763" w:history="1">
        <w:r>
          <w:rPr>
            <w:rFonts w:ascii="仿宋" w:eastAsia="仿宋" w:hAnsi="仿宋" w:cs="仿宋" w:hint="eastAsia"/>
            <w:lang w:eastAsia="zh-CN"/>
          </w:rPr>
          <w:t>七、客户关系管理与市场拓展</w:t>
        </w:r>
        <w:r>
          <w:tab/>
        </w:r>
        <w:r>
          <w:fldChar w:fldCharType="begin"/>
        </w:r>
        <w:r>
          <w:instrText xml:space="preserve"> PAGEREF _Toc12763 \h </w:instrText>
        </w:r>
        <w:r>
          <w:fldChar w:fldCharType="separate"/>
        </w:r>
        <w:r>
          <w:t>33</w:t>
        </w:r>
        <w:r>
          <w:fldChar w:fldCharType="end"/>
        </w:r>
      </w:hyperlink>
    </w:p>
    <w:p>
      <w:pPr>
        <w:pStyle w:val="TOC2"/>
        <w:tabs>
          <w:tab w:val="right" w:leader="dot" w:pos="8306"/>
        </w:tabs>
      </w:pPr>
      <w:hyperlink w:anchor="_Toc8815" w:history="1">
        <w:r>
          <w:rPr>
            <w:rFonts w:ascii="仿宋" w:eastAsia="仿宋" w:hAnsi="仿宋" w:cs="仿宋" w:hint="eastAsia"/>
            <w:lang w:eastAsia="zh-CN"/>
          </w:rPr>
          <w:t>(一)、客户关系管理策略</w:t>
        </w:r>
        <w:r>
          <w:tab/>
        </w:r>
        <w:r>
          <w:fldChar w:fldCharType="begin"/>
        </w:r>
        <w:r>
          <w:instrText xml:space="preserve"> PAGEREF _Toc8815 \h </w:instrText>
        </w:r>
        <w:r>
          <w:fldChar w:fldCharType="separate"/>
        </w:r>
        <w:r>
          <w:t>33</w:t>
        </w:r>
        <w:r>
          <w:fldChar w:fldCharType="end"/>
        </w:r>
      </w:hyperlink>
    </w:p>
    <w:p>
      <w:pPr>
        <w:pStyle w:val="TOC2"/>
        <w:tabs>
          <w:tab w:val="right" w:leader="dot" w:pos="8306"/>
        </w:tabs>
      </w:pPr>
      <w:hyperlink w:anchor="_Toc13264" w:history="1">
        <w:r>
          <w:rPr>
            <w:rFonts w:ascii="仿宋" w:eastAsia="仿宋" w:hAnsi="仿宋" w:cs="仿宋" w:hint="eastAsia"/>
            <w:lang w:eastAsia="zh-CN"/>
          </w:rPr>
          <w:t>(二)、市场拓展方案</w:t>
        </w:r>
        <w:r>
          <w:tab/>
        </w:r>
        <w:r>
          <w:fldChar w:fldCharType="begin"/>
        </w:r>
        <w:r>
          <w:instrText xml:space="preserve"> PAGEREF _Toc13264 \h </w:instrText>
        </w:r>
        <w:r>
          <w:fldChar w:fldCharType="separate"/>
        </w:r>
        <w:r>
          <w:t>34</w:t>
        </w:r>
        <w:r>
          <w:fldChar w:fldCharType="end"/>
        </w:r>
      </w:hyperlink>
    </w:p>
    <w:p>
      <w:pPr>
        <w:pStyle w:val="TOC1"/>
        <w:tabs>
          <w:tab w:val="right" w:leader="dot" w:pos="8306"/>
        </w:tabs>
      </w:pPr>
      <w:hyperlink w:anchor="_Toc28740" w:history="1">
        <w:r>
          <w:rPr>
            <w:rFonts w:ascii="仿宋" w:eastAsia="仿宋" w:hAnsi="仿宋" w:cs="仿宋" w:hint="eastAsia"/>
            <w:lang w:eastAsia="zh-CN"/>
          </w:rPr>
          <w:t>八、技术创新与产业升级</w:t>
        </w:r>
        <w:r>
          <w:tab/>
        </w:r>
        <w:r>
          <w:fldChar w:fldCharType="begin"/>
        </w:r>
        <w:r>
          <w:instrText xml:space="preserve"> PAGEREF _Toc28740 \h </w:instrText>
        </w:r>
        <w:r>
          <w:fldChar w:fldCharType="separate"/>
        </w:r>
        <w:r>
          <w:t>35</w:t>
        </w:r>
        <w:r>
          <w:fldChar w:fldCharType="end"/>
        </w:r>
      </w:hyperlink>
    </w:p>
    <w:p>
      <w:pPr>
        <w:pStyle w:val="TOC2"/>
        <w:tabs>
          <w:tab w:val="right" w:leader="dot" w:pos="8306"/>
        </w:tabs>
      </w:pPr>
      <w:hyperlink w:anchor="_Toc23378" w:history="1">
        <w:r>
          <w:rPr>
            <w:rFonts w:ascii="仿宋" w:eastAsia="仿宋" w:hAnsi="仿宋" w:cs="仿宋" w:hint="eastAsia"/>
            <w:lang w:eastAsia="zh-CN"/>
          </w:rPr>
          <w:t>(一)、技术创新方向与目标</w:t>
        </w:r>
        <w:r>
          <w:tab/>
        </w:r>
        <w:r>
          <w:fldChar w:fldCharType="begin"/>
        </w:r>
        <w:r>
          <w:instrText xml:space="preserve"> PAGEREF _Toc23378 \h </w:instrText>
        </w:r>
        <w:r>
          <w:fldChar w:fldCharType="separate"/>
        </w:r>
        <w:r>
          <w:t>35</w:t>
        </w:r>
        <w:r>
          <w:fldChar w:fldCharType="end"/>
        </w:r>
      </w:hyperlink>
    </w:p>
    <w:p>
      <w:pPr>
        <w:pStyle w:val="TOC2"/>
        <w:tabs>
          <w:tab w:val="right" w:leader="dot" w:pos="8306"/>
        </w:tabs>
      </w:pPr>
      <w:hyperlink w:anchor="_Toc8789" w:history="1">
        <w:r>
          <w:rPr>
            <w:rFonts w:ascii="仿宋" w:eastAsia="仿宋" w:hAnsi="仿宋" w:cs="仿宋" w:hint="eastAsia"/>
            <w:lang w:eastAsia="zh-CN"/>
          </w:rPr>
          <w:t>(二)、产业升级路径与措施</w:t>
        </w:r>
        <w:r>
          <w:tab/>
        </w:r>
        <w:r>
          <w:fldChar w:fldCharType="begin"/>
        </w:r>
        <w:r>
          <w:instrText xml:space="preserve"> PAGEREF _Toc8789 \h </w:instrText>
        </w:r>
        <w:r>
          <w:fldChar w:fldCharType="separate"/>
        </w:r>
        <w:r>
          <w:t>36</w:t>
        </w:r>
        <w:r>
          <w:fldChar w:fldCharType="end"/>
        </w:r>
      </w:hyperlink>
    </w:p>
    <w:p>
      <w:pPr>
        <w:pStyle w:val="TOC1"/>
        <w:tabs>
          <w:tab w:val="right" w:leader="dot" w:pos="8306"/>
        </w:tabs>
      </w:pPr>
      <w:hyperlink w:anchor="_Toc14452" w:history="1">
        <w:r>
          <w:rPr>
            <w:rFonts w:ascii="仿宋" w:eastAsia="仿宋" w:hAnsi="仿宋" w:cs="仿宋" w:hint="eastAsia"/>
            <w:lang w:eastAsia="zh-CN"/>
          </w:rPr>
          <w:t>九、项目变更管理</w:t>
        </w:r>
        <w:r>
          <w:tab/>
        </w:r>
        <w:r>
          <w:fldChar w:fldCharType="begin"/>
        </w:r>
        <w:r>
          <w:instrText xml:space="preserve"> PAGEREF _Toc14452 \h </w:instrText>
        </w:r>
        <w:r>
          <w:fldChar w:fldCharType="separate"/>
        </w:r>
        <w:r>
          <w:t>38</w:t>
        </w:r>
        <w:r>
          <w:fldChar w:fldCharType="end"/>
        </w:r>
      </w:hyperlink>
    </w:p>
    <w:p>
      <w:pPr>
        <w:pStyle w:val="TOC2"/>
        <w:tabs>
          <w:tab w:val="right" w:leader="dot" w:pos="8306"/>
        </w:tabs>
      </w:pPr>
      <w:hyperlink w:anchor="_Toc27023" w:history="1">
        <w:r>
          <w:rPr>
            <w:rFonts w:ascii="仿宋" w:eastAsia="仿宋" w:hAnsi="仿宋" w:cs="仿宋" w:hint="eastAsia"/>
            <w:lang w:eastAsia="zh-CN"/>
          </w:rPr>
          <w:t>(一)、变更控制流程</w:t>
        </w:r>
        <w:r>
          <w:tab/>
        </w:r>
        <w:r>
          <w:fldChar w:fldCharType="begin"/>
        </w:r>
        <w:r>
          <w:instrText xml:space="preserve"> PAGEREF _Toc27023 \h </w:instrText>
        </w:r>
        <w:r>
          <w:fldChar w:fldCharType="separate"/>
        </w:r>
        <w:r>
          <w:t>38</w:t>
        </w:r>
        <w:r>
          <w:fldChar w:fldCharType="end"/>
        </w:r>
      </w:hyperlink>
    </w:p>
    <w:p>
      <w:pPr>
        <w:pStyle w:val="TOC2"/>
        <w:tabs>
          <w:tab w:val="right" w:leader="dot" w:pos="8306"/>
        </w:tabs>
      </w:pPr>
      <w:hyperlink w:anchor="_Toc7434" w:history="1">
        <w:r>
          <w:rPr>
            <w:rFonts w:ascii="仿宋" w:eastAsia="仿宋" w:hAnsi="仿宋" w:cs="仿宋" w:hint="eastAsia"/>
            <w:lang w:eastAsia="zh-CN"/>
          </w:rPr>
          <w:t>(二)、影响评估与处理</w:t>
        </w:r>
        <w:r>
          <w:tab/>
        </w:r>
        <w:r>
          <w:fldChar w:fldCharType="begin"/>
        </w:r>
        <w:r>
          <w:instrText xml:space="preserve"> PAGEREF _Toc7434 \h </w:instrText>
        </w:r>
        <w:r>
          <w:fldChar w:fldCharType="separate"/>
        </w:r>
        <w:r>
          <w:t>38</w:t>
        </w:r>
        <w:r>
          <w:fldChar w:fldCharType="end"/>
        </w:r>
      </w:hyperlink>
    </w:p>
    <w:p>
      <w:pPr>
        <w:pStyle w:val="TOC2"/>
        <w:tabs>
          <w:tab w:val="right" w:leader="dot" w:pos="8306"/>
        </w:tabs>
      </w:pPr>
      <w:hyperlink w:anchor="_Toc2724" w:history="1">
        <w:r>
          <w:rPr>
            <w:rFonts w:ascii="仿宋" w:eastAsia="仿宋" w:hAnsi="仿宋" w:cs="仿宋" w:hint="eastAsia"/>
            <w:lang w:eastAsia="zh-CN"/>
          </w:rPr>
          <w:t>(三)、变更记录与追踪</w:t>
        </w:r>
        <w:r>
          <w:tab/>
        </w:r>
        <w:r>
          <w:fldChar w:fldCharType="begin"/>
        </w:r>
        <w:r>
          <w:instrText xml:space="preserve"> PAGEREF _Toc2724 \h </w:instrText>
        </w:r>
        <w:r>
          <w:fldChar w:fldCharType="separate"/>
        </w:r>
        <w:r>
          <w:t>40</w:t>
        </w:r>
        <w:r>
          <w:fldChar w:fldCharType="end"/>
        </w:r>
      </w:hyperlink>
    </w:p>
    <w:p>
      <w:pPr>
        <w:pStyle w:val="TOC2"/>
        <w:tabs>
          <w:tab w:val="right" w:leader="dot" w:pos="8306"/>
        </w:tabs>
      </w:pPr>
      <w:hyperlink w:anchor="_Toc21604" w:history="1">
        <w:r>
          <w:rPr>
            <w:rFonts w:ascii="仿宋" w:eastAsia="仿宋" w:hAnsi="仿宋" w:cs="仿宋" w:hint="eastAsia"/>
            <w:lang w:eastAsia="zh-CN"/>
          </w:rPr>
          <w:t>(四)、变更管理策略</w:t>
        </w:r>
        <w:r>
          <w:tab/>
        </w:r>
        <w:r>
          <w:fldChar w:fldCharType="begin"/>
        </w:r>
        <w:r>
          <w:instrText xml:space="preserve"> PAGEREF _Toc21604 \h </w:instrText>
        </w:r>
        <w:r>
          <w:fldChar w:fldCharType="separate"/>
        </w:r>
        <w:r>
          <w:t>42</w:t>
        </w:r>
        <w:r>
          <w:fldChar w:fldCharType="end"/>
        </w:r>
      </w:hyperlink>
    </w:p>
    <w:p>
      <w:pPr>
        <w:pStyle w:val="TOC1"/>
        <w:tabs>
          <w:tab w:val="right" w:leader="dot" w:pos="8306"/>
        </w:tabs>
      </w:pPr>
      <w:hyperlink w:anchor="_Toc32615" w:history="1">
        <w:r>
          <w:rPr>
            <w:rFonts w:ascii="仿宋" w:eastAsia="仿宋" w:hAnsi="仿宋" w:cs="仿宋" w:hint="eastAsia"/>
            <w:lang w:eastAsia="zh-CN"/>
          </w:rPr>
          <w:t>十、项目进度计划</w:t>
        </w:r>
        <w:r>
          <w:tab/>
        </w:r>
        <w:r>
          <w:fldChar w:fldCharType="begin"/>
        </w:r>
        <w:r>
          <w:instrText xml:space="preserve"> PAGEREF _Toc32615 \h </w:instrText>
        </w:r>
        <w:r>
          <w:fldChar w:fldCharType="separate"/>
        </w:r>
        <w:r>
          <w:t>43</w:t>
        </w:r>
        <w:r>
          <w:fldChar w:fldCharType="end"/>
        </w:r>
      </w:hyperlink>
    </w:p>
    <w:p>
      <w:pPr>
        <w:pStyle w:val="TOC2"/>
        <w:tabs>
          <w:tab w:val="right" w:leader="dot" w:pos="8306"/>
        </w:tabs>
      </w:pPr>
      <w:hyperlink w:anchor="_Toc26055" w:history="1">
        <w:r>
          <w:rPr>
            <w:rFonts w:ascii="仿宋" w:eastAsia="仿宋" w:hAnsi="仿宋" w:cs="仿宋" w:hint="eastAsia"/>
            <w:lang w:eastAsia="zh-CN"/>
          </w:rPr>
          <w:t>(一)、建设周期</w:t>
        </w:r>
        <w:r>
          <w:tab/>
        </w:r>
        <w:r>
          <w:fldChar w:fldCharType="begin"/>
        </w:r>
        <w:r>
          <w:instrText xml:space="preserve"> PAGEREF _Toc26055 \h </w:instrText>
        </w:r>
        <w:r>
          <w:fldChar w:fldCharType="separate"/>
        </w:r>
        <w:r>
          <w:t>43</w:t>
        </w:r>
        <w:r>
          <w:fldChar w:fldCharType="end"/>
        </w:r>
      </w:hyperlink>
    </w:p>
    <w:p>
      <w:pPr>
        <w:pStyle w:val="TOC2"/>
        <w:tabs>
          <w:tab w:val="right" w:leader="dot" w:pos="8306"/>
        </w:tabs>
      </w:pPr>
      <w:hyperlink w:anchor="_Toc15325" w:history="1">
        <w:r>
          <w:rPr>
            <w:rFonts w:ascii="仿宋" w:eastAsia="仿宋" w:hAnsi="仿宋" w:cs="仿宋" w:hint="eastAsia"/>
            <w:lang w:eastAsia="zh-CN"/>
          </w:rPr>
          <w:t>(二)、建设进度</w:t>
        </w:r>
        <w:r>
          <w:tab/>
        </w:r>
        <w:r>
          <w:fldChar w:fldCharType="begin"/>
        </w:r>
        <w:r>
          <w:instrText xml:space="preserve"> PAGEREF _Toc15325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09" w:history="1">
        <w:r>
          <w:rPr>
            <w:rFonts w:ascii="仿宋" w:eastAsia="仿宋" w:hAnsi="仿宋" w:cs="仿宋" w:hint="eastAsia"/>
            <w:lang w:eastAsia="zh-CN"/>
          </w:rPr>
          <w:t>(三)、进度安排注意事项</w:t>
        </w:r>
        <w:r>
          <w:tab/>
        </w:r>
        <w:r>
          <w:fldChar w:fldCharType="begin"/>
        </w:r>
        <w:r>
          <w:instrText xml:space="preserve"> PAGEREF _Toc8109 \h </w:instrText>
        </w:r>
        <w:r>
          <w:fldChar w:fldCharType="separate"/>
        </w:r>
        <w:r>
          <w:t>45</w:t>
        </w:r>
        <w:r>
          <w:fldChar w:fldCharType="end"/>
        </w:r>
      </w:hyperlink>
    </w:p>
    <w:p>
      <w:pPr>
        <w:pStyle w:val="TOC2"/>
        <w:tabs>
          <w:tab w:val="right" w:leader="dot" w:pos="8306"/>
        </w:tabs>
      </w:pPr>
      <w:hyperlink w:anchor="_Toc31991" w:history="1">
        <w:r>
          <w:rPr>
            <w:rFonts w:ascii="仿宋" w:eastAsia="仿宋" w:hAnsi="仿宋" w:cs="仿宋" w:hint="eastAsia"/>
            <w:lang w:eastAsia="zh-CN"/>
          </w:rPr>
          <w:t>(四)、人力资源配置</w:t>
        </w:r>
        <w:r>
          <w:tab/>
        </w:r>
        <w:r>
          <w:fldChar w:fldCharType="begin"/>
        </w:r>
        <w:r>
          <w:instrText xml:space="preserve"> PAGEREF _Toc31991 \h </w:instrText>
        </w:r>
        <w:r>
          <w:fldChar w:fldCharType="separate"/>
        </w:r>
        <w:r>
          <w:t>46</w:t>
        </w:r>
        <w:r>
          <w:fldChar w:fldCharType="end"/>
        </w:r>
      </w:hyperlink>
    </w:p>
    <w:p>
      <w:pPr>
        <w:pStyle w:val="TOC2"/>
        <w:tabs>
          <w:tab w:val="right" w:leader="dot" w:pos="8306"/>
        </w:tabs>
      </w:pPr>
      <w:hyperlink w:anchor="_Toc23066" w:history="1">
        <w:r>
          <w:rPr>
            <w:rFonts w:ascii="仿宋" w:eastAsia="仿宋" w:hAnsi="仿宋" w:cs="仿宋" w:hint="eastAsia"/>
            <w:lang w:eastAsia="zh-CN"/>
          </w:rPr>
          <w:t>(五)、员工培训</w:t>
        </w:r>
        <w:r>
          <w:tab/>
        </w:r>
        <w:r>
          <w:fldChar w:fldCharType="begin"/>
        </w:r>
        <w:r>
          <w:instrText xml:space="preserve"> PAGEREF _Toc23066 \h </w:instrText>
        </w:r>
        <w:r>
          <w:fldChar w:fldCharType="separate"/>
        </w:r>
        <w:r>
          <w:t>48</w:t>
        </w:r>
        <w:r>
          <w:fldChar w:fldCharType="end"/>
        </w:r>
      </w:hyperlink>
    </w:p>
    <w:p>
      <w:pPr>
        <w:pStyle w:val="TOC2"/>
        <w:tabs>
          <w:tab w:val="right" w:leader="dot" w:pos="8306"/>
        </w:tabs>
      </w:pPr>
      <w:hyperlink w:anchor="_Toc30235" w:history="1">
        <w:r>
          <w:rPr>
            <w:rFonts w:ascii="仿宋" w:eastAsia="仿宋" w:hAnsi="仿宋" w:cs="仿宋" w:hint="eastAsia"/>
            <w:lang w:eastAsia="zh-CN"/>
          </w:rPr>
          <w:t>(六)、项目实施保障</w:t>
        </w:r>
        <w:r>
          <w:tab/>
        </w:r>
        <w:r>
          <w:fldChar w:fldCharType="begin"/>
        </w:r>
        <w:r>
          <w:instrText xml:space="preserve"> PAGEREF _Toc30235 \h </w:instrText>
        </w:r>
        <w:r>
          <w:fldChar w:fldCharType="separate"/>
        </w:r>
        <w:r>
          <w:t>49</w:t>
        </w:r>
        <w:r>
          <w:fldChar w:fldCharType="end"/>
        </w:r>
      </w:hyperlink>
    </w:p>
    <w:p>
      <w:pPr>
        <w:pStyle w:val="TOC2"/>
        <w:tabs>
          <w:tab w:val="right" w:leader="dot" w:pos="8306"/>
        </w:tabs>
      </w:pPr>
      <w:hyperlink w:anchor="_Toc4233" w:history="1">
        <w:r>
          <w:rPr>
            <w:rFonts w:ascii="仿宋" w:eastAsia="仿宋" w:hAnsi="仿宋" w:cs="仿宋" w:hint="eastAsia"/>
            <w:lang w:eastAsia="zh-CN"/>
          </w:rPr>
          <w:t>(七)、安全规范管理</w:t>
        </w:r>
        <w:r>
          <w:tab/>
        </w:r>
        <w:r>
          <w:fldChar w:fldCharType="begin"/>
        </w:r>
        <w:r>
          <w:instrText xml:space="preserve"> PAGEREF _Toc4233 \h </w:instrText>
        </w:r>
        <w:r>
          <w:fldChar w:fldCharType="separate"/>
        </w:r>
        <w:r>
          <w:t>50</w:t>
        </w:r>
        <w:r>
          <w:fldChar w:fldCharType="end"/>
        </w:r>
      </w:hyperlink>
    </w:p>
    <w:p>
      <w:pPr>
        <w:pStyle w:val="TOC1"/>
        <w:tabs>
          <w:tab w:val="right" w:leader="dot" w:pos="8306"/>
        </w:tabs>
      </w:pPr>
      <w:hyperlink w:anchor="_Toc7134" w:history="1">
        <w:r>
          <w:rPr>
            <w:rFonts w:ascii="仿宋" w:eastAsia="仿宋" w:hAnsi="仿宋" w:cs="仿宋" w:hint="eastAsia"/>
            <w:lang w:eastAsia="zh-CN"/>
          </w:rPr>
          <w:t>十一、环境保护与绿色发展</w:t>
        </w:r>
        <w:r>
          <w:tab/>
        </w:r>
        <w:r>
          <w:fldChar w:fldCharType="begin"/>
        </w:r>
        <w:r>
          <w:instrText xml:space="preserve"> PAGEREF _Toc7134 \h </w:instrText>
        </w:r>
        <w:r>
          <w:fldChar w:fldCharType="separate"/>
        </w:r>
        <w:r>
          <w:t>51</w:t>
        </w:r>
        <w:r>
          <w:fldChar w:fldCharType="end"/>
        </w:r>
      </w:hyperlink>
    </w:p>
    <w:p>
      <w:pPr>
        <w:pStyle w:val="TOC2"/>
        <w:tabs>
          <w:tab w:val="right" w:leader="dot" w:pos="8306"/>
        </w:tabs>
      </w:pPr>
      <w:hyperlink w:anchor="_Toc14389" w:history="1">
        <w:r>
          <w:rPr>
            <w:rFonts w:ascii="仿宋" w:eastAsia="仿宋" w:hAnsi="仿宋" w:cs="仿宋" w:hint="eastAsia"/>
            <w:lang w:eastAsia="zh-CN"/>
          </w:rPr>
          <w:t>(一)、环境保护措施</w:t>
        </w:r>
        <w:r>
          <w:tab/>
        </w:r>
        <w:r>
          <w:fldChar w:fldCharType="begin"/>
        </w:r>
        <w:r>
          <w:instrText xml:space="preserve"> PAGEREF _Toc14389 \h </w:instrText>
        </w:r>
        <w:r>
          <w:fldChar w:fldCharType="separate"/>
        </w:r>
        <w:r>
          <w:t>51</w:t>
        </w:r>
        <w:r>
          <w:fldChar w:fldCharType="end"/>
        </w:r>
      </w:hyperlink>
    </w:p>
    <w:p>
      <w:pPr>
        <w:pStyle w:val="TOC2"/>
        <w:tabs>
          <w:tab w:val="right" w:leader="dot" w:pos="8306"/>
        </w:tabs>
      </w:pPr>
      <w:hyperlink w:anchor="_Toc32155" w:history="1">
        <w:r>
          <w:rPr>
            <w:rFonts w:ascii="仿宋" w:eastAsia="仿宋" w:hAnsi="仿宋" w:cs="仿宋" w:hint="eastAsia"/>
            <w:lang w:eastAsia="zh-CN"/>
          </w:rPr>
          <w:t>(二)、绿色发展与可持续发展策略</w:t>
        </w:r>
        <w:r>
          <w:tab/>
        </w:r>
        <w:r>
          <w:fldChar w:fldCharType="begin"/>
        </w:r>
        <w:r>
          <w:instrText xml:space="preserve"> PAGEREF _Toc32155 \h </w:instrText>
        </w:r>
        <w:r>
          <w:fldChar w:fldCharType="separate"/>
        </w:r>
        <w:r>
          <w:t>53</w:t>
        </w:r>
        <w:r>
          <w:fldChar w:fldCharType="end"/>
        </w:r>
      </w:hyperlink>
    </w:p>
    <w:p>
      <w:pPr>
        <w:pStyle w:val="TOC1"/>
        <w:tabs>
          <w:tab w:val="right" w:leader="dot" w:pos="8306"/>
        </w:tabs>
      </w:pPr>
      <w:hyperlink w:anchor="_Toc7637" w:history="1">
        <w:r>
          <w:rPr>
            <w:rFonts w:ascii="仿宋" w:eastAsia="仿宋" w:hAnsi="仿宋" w:cs="仿宋" w:hint="eastAsia"/>
            <w:lang w:eastAsia="zh-CN"/>
          </w:rPr>
          <w:t>十二、土地利用与规划方案</w:t>
        </w:r>
        <w:r>
          <w:tab/>
        </w:r>
        <w:r>
          <w:fldChar w:fldCharType="begin"/>
        </w:r>
        <w:r>
          <w:instrText xml:space="preserve"> PAGEREF _Toc7637 \h </w:instrText>
        </w:r>
        <w:r>
          <w:fldChar w:fldCharType="separate"/>
        </w:r>
        <w:r>
          <w:t>54</w:t>
        </w:r>
        <w:r>
          <w:fldChar w:fldCharType="end"/>
        </w:r>
      </w:hyperlink>
    </w:p>
    <w:p>
      <w:pPr>
        <w:pStyle w:val="TOC2"/>
        <w:tabs>
          <w:tab w:val="right" w:leader="dot" w:pos="8306"/>
        </w:tabs>
      </w:pPr>
      <w:hyperlink w:anchor="_Toc27860" w:history="1">
        <w:r>
          <w:rPr>
            <w:rFonts w:ascii="仿宋" w:eastAsia="仿宋" w:hAnsi="仿宋" w:cs="仿宋" w:hint="eastAsia"/>
            <w:lang w:eastAsia="zh-CN"/>
          </w:rPr>
          <w:t>(一)、项目用地情况分析</w:t>
        </w:r>
        <w:r>
          <w:tab/>
        </w:r>
        <w:r>
          <w:fldChar w:fldCharType="begin"/>
        </w:r>
        <w:r>
          <w:instrText xml:space="preserve"> PAGEREF _Toc27860 \h </w:instrText>
        </w:r>
        <w:r>
          <w:fldChar w:fldCharType="separate"/>
        </w:r>
        <w:r>
          <w:t>54</w:t>
        </w:r>
        <w:r>
          <w:fldChar w:fldCharType="end"/>
        </w:r>
      </w:hyperlink>
    </w:p>
    <w:p>
      <w:pPr>
        <w:pStyle w:val="TOC2"/>
        <w:tabs>
          <w:tab w:val="right" w:leader="dot" w:pos="8306"/>
        </w:tabs>
      </w:pPr>
      <w:hyperlink w:anchor="_Toc11774" w:history="1">
        <w:r>
          <w:rPr>
            <w:rFonts w:ascii="仿宋" w:eastAsia="仿宋" w:hAnsi="仿宋" w:cs="仿宋" w:hint="eastAsia"/>
            <w:lang w:eastAsia="zh-CN"/>
          </w:rPr>
          <w:t>(二)、土地利用规划方案</w:t>
        </w:r>
        <w:r>
          <w:tab/>
        </w:r>
        <w:r>
          <w:fldChar w:fldCharType="begin"/>
        </w:r>
        <w:r>
          <w:instrText xml:space="preserve"> PAGEREF _Toc11774 \h </w:instrText>
        </w:r>
        <w:r>
          <w:fldChar w:fldCharType="separate"/>
        </w:r>
        <w:r>
          <w:t>55</w:t>
        </w:r>
        <w:r>
          <w:fldChar w:fldCharType="end"/>
        </w:r>
      </w:hyperlink>
    </w:p>
    <w:p>
      <w:pPr>
        <w:pStyle w:val="TOC1"/>
        <w:tabs>
          <w:tab w:val="right" w:leader="dot" w:pos="8306"/>
        </w:tabs>
      </w:pPr>
      <w:hyperlink w:anchor="_Toc26747" w:history="1">
        <w:r>
          <w:rPr>
            <w:rFonts w:ascii="仿宋" w:eastAsia="仿宋" w:hAnsi="仿宋" w:cs="仿宋" w:hint="eastAsia"/>
            <w:lang w:eastAsia="zh-CN"/>
          </w:rPr>
          <w:t>十三、项目施工方案</w:t>
        </w:r>
        <w:r>
          <w:tab/>
        </w:r>
        <w:r>
          <w:fldChar w:fldCharType="begin"/>
        </w:r>
        <w:r>
          <w:instrText xml:space="preserve"> PAGEREF _Toc26747 \h </w:instrText>
        </w:r>
        <w:r>
          <w:fldChar w:fldCharType="separate"/>
        </w:r>
        <w:r>
          <w:t>56</w:t>
        </w:r>
        <w:r>
          <w:fldChar w:fldCharType="end"/>
        </w:r>
      </w:hyperlink>
    </w:p>
    <w:p>
      <w:pPr>
        <w:pStyle w:val="TOC2"/>
        <w:tabs>
          <w:tab w:val="right" w:leader="dot" w:pos="8306"/>
        </w:tabs>
      </w:pPr>
      <w:hyperlink w:anchor="_Toc26053" w:history="1">
        <w:r>
          <w:rPr>
            <w:rFonts w:ascii="仿宋" w:eastAsia="仿宋" w:hAnsi="仿宋" w:cs="仿宋" w:hint="eastAsia"/>
            <w:lang w:eastAsia="zh-CN"/>
          </w:rPr>
          <w:t>(一)、施工组织设计</w:t>
        </w:r>
        <w:r>
          <w:tab/>
        </w:r>
        <w:r>
          <w:fldChar w:fldCharType="begin"/>
        </w:r>
        <w:r>
          <w:instrText xml:space="preserve"> PAGEREF _Toc26053 \h </w:instrText>
        </w:r>
        <w:r>
          <w:fldChar w:fldCharType="separate"/>
        </w:r>
        <w:r>
          <w:t>56</w:t>
        </w:r>
        <w:r>
          <w:fldChar w:fldCharType="end"/>
        </w:r>
      </w:hyperlink>
    </w:p>
    <w:p>
      <w:pPr>
        <w:pStyle w:val="TOC2"/>
        <w:tabs>
          <w:tab w:val="right" w:leader="dot" w:pos="8306"/>
        </w:tabs>
      </w:pPr>
      <w:hyperlink w:anchor="_Toc13201" w:history="1">
        <w:r>
          <w:rPr>
            <w:rFonts w:ascii="仿宋" w:eastAsia="仿宋" w:hAnsi="仿宋" w:cs="仿宋" w:hint="eastAsia"/>
            <w:lang w:eastAsia="zh-CN"/>
          </w:rPr>
          <w:t>(二)、施工工艺与技术路线</w:t>
        </w:r>
        <w:r>
          <w:tab/>
        </w:r>
        <w:r>
          <w:fldChar w:fldCharType="begin"/>
        </w:r>
        <w:r>
          <w:instrText xml:space="preserve"> PAGEREF _Toc13201 \h </w:instrText>
        </w:r>
        <w:r>
          <w:fldChar w:fldCharType="separate"/>
        </w:r>
        <w:r>
          <w:t>58</w:t>
        </w:r>
        <w:r>
          <w:fldChar w:fldCharType="end"/>
        </w:r>
      </w:hyperlink>
    </w:p>
    <w:p>
      <w:pPr>
        <w:pStyle w:val="TOC2"/>
        <w:tabs>
          <w:tab w:val="right" w:leader="dot" w:pos="8306"/>
        </w:tabs>
      </w:pPr>
      <w:hyperlink w:anchor="_Toc21858" w:history="1">
        <w:r>
          <w:rPr>
            <w:rFonts w:ascii="仿宋" w:eastAsia="仿宋" w:hAnsi="仿宋" w:cs="仿宋" w:hint="eastAsia"/>
            <w:lang w:eastAsia="zh-CN"/>
          </w:rPr>
          <w:t>(三)、关键节点施工计划</w:t>
        </w:r>
        <w:r>
          <w:tab/>
        </w:r>
        <w:r>
          <w:fldChar w:fldCharType="begin"/>
        </w:r>
        <w:r>
          <w:instrText xml:space="preserve"> PAGEREF _Toc21858 \h </w:instrText>
        </w:r>
        <w:r>
          <w:fldChar w:fldCharType="separate"/>
        </w:r>
        <w:r>
          <w:t>59</w:t>
        </w:r>
        <w:r>
          <w:fldChar w:fldCharType="end"/>
        </w:r>
      </w:hyperlink>
    </w:p>
    <w:p>
      <w:pPr>
        <w:pStyle w:val="TOC2"/>
        <w:tabs>
          <w:tab w:val="right" w:leader="dot" w:pos="8306"/>
        </w:tabs>
      </w:pPr>
      <w:hyperlink w:anchor="_Toc31170" w:history="1">
        <w:r>
          <w:rPr>
            <w:rFonts w:ascii="仿宋" w:eastAsia="仿宋" w:hAnsi="仿宋" w:cs="仿宋" w:hint="eastAsia"/>
            <w:lang w:eastAsia="zh-CN"/>
          </w:rPr>
          <w:t>(四)、施工现场管理</w:t>
        </w:r>
        <w:r>
          <w:tab/>
        </w:r>
        <w:r>
          <w:fldChar w:fldCharType="begin"/>
        </w:r>
        <w:r>
          <w:instrText xml:space="preserve"> PAGEREF _Toc31170 \h </w:instrText>
        </w:r>
        <w:r>
          <w:fldChar w:fldCharType="separate"/>
        </w:r>
        <w:r>
          <w:t>61</w:t>
        </w:r>
        <w:r>
          <w:fldChar w:fldCharType="end"/>
        </w:r>
      </w:hyperlink>
    </w:p>
    <w:p>
      <w:pPr>
        <w:pStyle w:val="TOC1"/>
        <w:tabs>
          <w:tab w:val="right" w:leader="dot" w:pos="8306"/>
        </w:tabs>
      </w:pPr>
      <w:hyperlink w:anchor="_Toc11479" w:history="1">
        <w:r>
          <w:rPr>
            <w:rFonts w:ascii="仿宋" w:eastAsia="仿宋" w:hAnsi="仿宋" w:cs="仿宋" w:hint="eastAsia"/>
            <w:lang w:eastAsia="zh-CN"/>
          </w:rPr>
          <w:t>十四、知识产权管理与保护</w:t>
        </w:r>
        <w:r>
          <w:tab/>
        </w:r>
        <w:r>
          <w:fldChar w:fldCharType="begin"/>
        </w:r>
        <w:r>
          <w:instrText xml:space="preserve"> PAGEREF _Toc11479 \h </w:instrText>
        </w:r>
        <w:r>
          <w:fldChar w:fldCharType="separate"/>
        </w:r>
        <w:r>
          <w:t>63</w:t>
        </w:r>
        <w:r>
          <w:fldChar w:fldCharType="end"/>
        </w:r>
      </w:hyperlink>
    </w:p>
    <w:p>
      <w:pPr>
        <w:pStyle w:val="TOC2"/>
        <w:tabs>
          <w:tab w:val="right" w:leader="dot" w:pos="8306"/>
        </w:tabs>
      </w:pPr>
      <w:hyperlink w:anchor="_Toc14827" w:history="1">
        <w:r>
          <w:rPr>
            <w:rFonts w:ascii="仿宋" w:eastAsia="仿宋" w:hAnsi="仿宋" w:cs="仿宋" w:hint="eastAsia"/>
            <w:lang w:eastAsia="zh-CN"/>
          </w:rPr>
          <w:t>(一)、知识产权管理体系建设</w:t>
        </w:r>
        <w:r>
          <w:tab/>
        </w:r>
        <w:r>
          <w:fldChar w:fldCharType="begin"/>
        </w:r>
        <w:r>
          <w:instrText xml:space="preserve"> PAGEREF _Toc14827 \h </w:instrText>
        </w:r>
        <w:r>
          <w:fldChar w:fldCharType="separate"/>
        </w:r>
        <w:r>
          <w:t>63</w:t>
        </w:r>
        <w:r>
          <w:fldChar w:fldCharType="end"/>
        </w:r>
      </w:hyperlink>
    </w:p>
    <w:p>
      <w:pPr>
        <w:pStyle w:val="TOC2"/>
        <w:tabs>
          <w:tab w:val="right" w:leader="dot" w:pos="8306"/>
        </w:tabs>
      </w:pPr>
      <w:hyperlink w:anchor="_Toc19180" w:history="1">
        <w:r>
          <w:rPr>
            <w:rFonts w:ascii="仿宋" w:eastAsia="仿宋" w:hAnsi="仿宋" w:cs="仿宋" w:hint="eastAsia"/>
            <w:lang w:eastAsia="zh-CN"/>
          </w:rPr>
          <w:t>(二)、知识产权保护措施</w:t>
        </w:r>
        <w:r>
          <w:tab/>
        </w:r>
        <w:r>
          <w:fldChar w:fldCharType="begin"/>
        </w:r>
        <w:r>
          <w:instrText xml:space="preserve"> PAGEREF _Toc19180 \h </w:instrText>
        </w:r>
        <w:r>
          <w:fldChar w:fldCharType="separate"/>
        </w:r>
        <w:r>
          <w:t>63</w:t>
        </w:r>
        <w:r>
          <w:fldChar w:fldCharType="end"/>
        </w:r>
      </w:hyperlink>
    </w:p>
    <w:p>
      <w:pPr>
        <w:pStyle w:val="TOC1"/>
        <w:tabs>
          <w:tab w:val="right" w:leader="dot" w:pos="8306"/>
        </w:tabs>
      </w:pPr>
      <w:hyperlink w:anchor="_Toc11681" w:history="1">
        <w:r>
          <w:rPr>
            <w:rFonts w:ascii="仿宋" w:eastAsia="仿宋" w:hAnsi="仿宋" w:cs="仿宋" w:hint="eastAsia"/>
            <w:lang w:eastAsia="zh-CN"/>
          </w:rPr>
          <w:t>十五、企业合规与伦理</w:t>
        </w:r>
        <w:r>
          <w:tab/>
        </w:r>
        <w:r>
          <w:fldChar w:fldCharType="begin"/>
        </w:r>
        <w:r>
          <w:instrText xml:space="preserve"> PAGEREF _Toc11681 \h </w:instrText>
        </w:r>
        <w:r>
          <w:fldChar w:fldCharType="separate"/>
        </w:r>
        <w:r>
          <w:t>65</w:t>
        </w:r>
        <w:r>
          <w:fldChar w:fldCharType="end"/>
        </w:r>
      </w:hyperlink>
    </w:p>
    <w:p>
      <w:pPr>
        <w:pStyle w:val="TOC2"/>
        <w:tabs>
          <w:tab w:val="right" w:leader="dot" w:pos="8306"/>
        </w:tabs>
      </w:pPr>
      <w:hyperlink w:anchor="_Toc18693" w:history="1">
        <w:r>
          <w:rPr>
            <w:rFonts w:ascii="仿宋" w:eastAsia="仿宋" w:hAnsi="仿宋" w:cs="仿宋" w:hint="eastAsia"/>
            <w:lang w:eastAsia="zh-CN"/>
          </w:rPr>
          <w:t>(一)、合规政策与程序</w:t>
        </w:r>
        <w:r>
          <w:tab/>
        </w:r>
        <w:r>
          <w:fldChar w:fldCharType="begin"/>
        </w:r>
        <w:r>
          <w:instrText xml:space="preserve"> PAGEREF _Toc18693 \h </w:instrText>
        </w:r>
        <w:r>
          <w:fldChar w:fldCharType="separate"/>
        </w:r>
        <w:r>
          <w:t>65</w:t>
        </w:r>
        <w:r>
          <w:fldChar w:fldCharType="end"/>
        </w:r>
      </w:hyperlink>
    </w:p>
    <w:p>
      <w:pPr>
        <w:pStyle w:val="TOC2"/>
        <w:tabs>
          <w:tab w:val="right" w:leader="dot" w:pos="8306"/>
        </w:tabs>
      </w:pPr>
      <w:hyperlink w:anchor="_Toc24126" w:history="1">
        <w:r>
          <w:rPr>
            <w:rFonts w:ascii="仿宋" w:eastAsia="仿宋" w:hAnsi="仿宋" w:cs="仿宋" w:hint="eastAsia"/>
            <w:lang w:eastAsia="zh-CN"/>
          </w:rPr>
          <w:t>(二)、伦理规范与培训</w:t>
        </w:r>
        <w:r>
          <w:tab/>
        </w:r>
        <w:r>
          <w:fldChar w:fldCharType="begin"/>
        </w:r>
        <w:r>
          <w:instrText xml:space="preserve"> PAGEREF _Toc24126 \h </w:instrText>
        </w:r>
        <w:r>
          <w:fldChar w:fldCharType="separate"/>
        </w:r>
        <w:r>
          <w:t>66</w:t>
        </w:r>
        <w:r>
          <w:fldChar w:fldCharType="end"/>
        </w:r>
      </w:hyperlink>
    </w:p>
    <w:p>
      <w:pPr>
        <w:pStyle w:val="TOC2"/>
        <w:tabs>
          <w:tab w:val="right" w:leader="dot" w:pos="8306"/>
        </w:tabs>
      </w:pPr>
      <w:hyperlink w:anchor="_Toc4758" w:history="1">
        <w:r>
          <w:rPr>
            <w:rFonts w:ascii="仿宋" w:eastAsia="仿宋" w:hAnsi="仿宋" w:cs="仿宋" w:hint="eastAsia"/>
            <w:lang w:eastAsia="zh-CN"/>
          </w:rPr>
          <w:t>(三)、合规风险评估</w:t>
        </w:r>
        <w:r>
          <w:tab/>
        </w:r>
        <w:r>
          <w:fldChar w:fldCharType="begin"/>
        </w:r>
        <w:r>
          <w:instrText xml:space="preserve"> PAGEREF _Toc4758 \h </w:instrText>
        </w:r>
        <w:r>
          <w:fldChar w:fldCharType="separate"/>
        </w:r>
        <w:r>
          <w:t>67</w:t>
        </w:r>
        <w:r>
          <w:fldChar w:fldCharType="end"/>
        </w:r>
      </w:hyperlink>
    </w:p>
    <w:p>
      <w:pPr>
        <w:pStyle w:val="TOC2"/>
        <w:tabs>
          <w:tab w:val="right" w:leader="dot" w:pos="8306"/>
        </w:tabs>
      </w:pPr>
      <w:hyperlink w:anchor="_Toc23289" w:history="1">
        <w:r>
          <w:rPr>
            <w:rFonts w:ascii="仿宋" w:eastAsia="仿宋" w:hAnsi="仿宋" w:cs="仿宋" w:hint="eastAsia"/>
            <w:lang w:eastAsia="zh-CN"/>
          </w:rPr>
          <w:t>(四)、合规监督与执行</w:t>
        </w:r>
        <w:r>
          <w:tab/>
        </w:r>
        <w:r>
          <w:fldChar w:fldCharType="begin"/>
        </w:r>
        <w:r>
          <w:instrText xml:space="preserve"> PAGEREF _Toc23289 \h </w:instrText>
        </w:r>
        <w:r>
          <w:fldChar w:fldCharType="separate"/>
        </w:r>
        <w:r>
          <w:t>69</w:t>
        </w:r>
        <w:r>
          <w:fldChar w:fldCharType="end"/>
        </w:r>
      </w:hyperlink>
    </w:p>
    <w:p>
      <w:pPr>
        <w:pStyle w:val="TOC1"/>
        <w:tabs>
          <w:tab w:val="right" w:leader="dot" w:pos="8306"/>
        </w:tabs>
      </w:pPr>
      <w:hyperlink w:anchor="_Toc19775" w:history="1">
        <w:r>
          <w:rPr>
            <w:rFonts w:ascii="仿宋" w:eastAsia="仿宋" w:hAnsi="仿宋" w:cs="仿宋" w:hint="eastAsia"/>
            <w:lang w:eastAsia="zh-CN"/>
          </w:rPr>
          <w:t>十六、法律法规与政策遵循</w:t>
        </w:r>
        <w:r>
          <w:tab/>
        </w:r>
        <w:r>
          <w:fldChar w:fldCharType="begin"/>
        </w:r>
        <w:r>
          <w:instrText xml:space="preserve"> PAGEREF _Toc19775 \h </w:instrText>
        </w:r>
        <w:r>
          <w:fldChar w:fldCharType="separate"/>
        </w:r>
        <w:r>
          <w:t>69</w:t>
        </w:r>
        <w:r>
          <w:fldChar w:fldCharType="end"/>
        </w:r>
      </w:hyperlink>
    </w:p>
    <w:p>
      <w:pPr>
        <w:pStyle w:val="TOC2"/>
        <w:tabs>
          <w:tab w:val="right" w:leader="dot" w:pos="8306"/>
        </w:tabs>
      </w:pPr>
      <w:hyperlink w:anchor="_Toc24848" w:history="1">
        <w:r>
          <w:rPr>
            <w:rFonts w:ascii="仿宋" w:eastAsia="仿宋" w:hAnsi="仿宋" w:cs="仿宋" w:hint="eastAsia"/>
            <w:lang w:eastAsia="zh-CN"/>
          </w:rPr>
          <w:t>(一)、法律法规遵守</w:t>
        </w:r>
        <w:r>
          <w:tab/>
        </w:r>
        <w:r>
          <w:fldChar w:fldCharType="begin"/>
        </w:r>
        <w:r>
          <w:instrText xml:space="preserve"> PAGEREF _Toc24848 \h </w:instrText>
        </w:r>
        <w:r>
          <w:fldChar w:fldCharType="separate"/>
        </w:r>
        <w:r>
          <w:t>69</w:t>
        </w:r>
        <w:r>
          <w:fldChar w:fldCharType="end"/>
        </w:r>
      </w:hyperlink>
    </w:p>
    <w:p>
      <w:pPr>
        <w:pStyle w:val="TOC2"/>
        <w:tabs>
          <w:tab w:val="right" w:leader="dot" w:pos="8306"/>
        </w:tabs>
      </w:pPr>
      <w:hyperlink w:anchor="_Toc16095" w:history="1">
        <w:r>
          <w:rPr>
            <w:rFonts w:ascii="仿宋" w:eastAsia="仿宋" w:hAnsi="仿宋" w:cs="仿宋" w:hint="eastAsia"/>
            <w:lang w:eastAsia="zh-CN"/>
          </w:rPr>
          <w:t>(二)、政策导向与利用</w:t>
        </w:r>
        <w:r>
          <w:tab/>
        </w:r>
        <w:r>
          <w:fldChar w:fldCharType="begin"/>
        </w:r>
        <w:r>
          <w:instrText xml:space="preserve"> PAGEREF _Toc16095 \h </w:instrText>
        </w:r>
        <w:r>
          <w:fldChar w:fldCharType="separate"/>
        </w:r>
        <w:r>
          <w:t>70</w:t>
        </w:r>
        <w:r>
          <w:fldChar w:fldCharType="end"/>
        </w:r>
      </w:hyperlink>
    </w:p>
    <w:p>
      <w:pPr>
        <w:pStyle w:val="TOC1"/>
        <w:tabs>
          <w:tab w:val="right" w:leader="dot" w:pos="8306"/>
        </w:tabs>
      </w:pPr>
      <w:hyperlink w:anchor="_Toc3612" w:history="1">
        <w:r>
          <w:rPr>
            <w:rFonts w:ascii="仿宋" w:eastAsia="仿宋" w:hAnsi="仿宋" w:cs="仿宋" w:hint="eastAsia"/>
            <w:lang w:eastAsia="zh-CN"/>
          </w:rPr>
          <w:t>十七、成果转化与推广应用</w:t>
        </w:r>
        <w:r>
          <w:tab/>
        </w:r>
        <w:r>
          <w:fldChar w:fldCharType="begin"/>
        </w:r>
        <w:r>
          <w:instrText xml:space="preserve"> PAGEREF _Toc3612 \h </w:instrText>
        </w:r>
        <w:r>
          <w:fldChar w:fldCharType="separate"/>
        </w:r>
        <w:r>
          <w:t>71</w:t>
        </w:r>
        <w:r>
          <w:fldChar w:fldCharType="end"/>
        </w:r>
      </w:hyperlink>
    </w:p>
    <w:p>
      <w:pPr>
        <w:pStyle w:val="TOC2"/>
        <w:tabs>
          <w:tab w:val="right" w:leader="dot" w:pos="8306"/>
        </w:tabs>
      </w:pPr>
      <w:hyperlink w:anchor="_Toc2328" w:history="1">
        <w:r>
          <w:rPr>
            <w:rFonts w:ascii="仿宋" w:eastAsia="仿宋" w:hAnsi="仿宋" w:cs="仿宋" w:hint="eastAsia"/>
            <w:lang w:eastAsia="zh-CN"/>
          </w:rPr>
          <w:t>(一)、成果转化策略制定</w:t>
        </w:r>
        <w:r>
          <w:tab/>
        </w:r>
        <w:r>
          <w:fldChar w:fldCharType="begin"/>
        </w:r>
        <w:r>
          <w:instrText xml:space="preserve"> PAGEREF _Toc2328 \h </w:instrText>
        </w:r>
        <w:r>
          <w:fldChar w:fldCharType="separate"/>
        </w:r>
        <w:r>
          <w:t>71</w:t>
        </w:r>
        <w:r>
          <w:fldChar w:fldCharType="end"/>
        </w:r>
      </w:hyperlink>
    </w:p>
    <w:p>
      <w:pPr>
        <w:pStyle w:val="TOC2"/>
        <w:tabs>
          <w:tab w:val="right" w:leader="dot" w:pos="8306"/>
        </w:tabs>
      </w:pPr>
      <w:hyperlink w:anchor="_Toc13813" w:history="1">
        <w:r>
          <w:rPr>
            <w:rFonts w:ascii="仿宋" w:eastAsia="仿宋" w:hAnsi="仿宋" w:cs="仿宋" w:hint="eastAsia"/>
            <w:lang w:eastAsia="zh-CN"/>
          </w:rPr>
          <w:t>(二)、成果推广应用方案</w:t>
        </w:r>
        <w:r>
          <w:tab/>
        </w:r>
        <w:r>
          <w:fldChar w:fldCharType="begin"/>
        </w:r>
        <w:r>
          <w:instrText xml:space="preserve"> PAGEREF _Toc13813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4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PO再生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PO再生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53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在全球经济快速发展和科技日新月异的今天，市场对创新技术和环保解决方案的需求日益增长。PPO再生料项目恰好聚焦于这一趋势，提供涵盖人工智能、大数据分析和可持续能源等领域的高效、先进产品和服务。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PPO再生料项目在其专注的领域内，特别是在人工智能和数据科学方面，有望推动显著的技术革新。项目的研发活动不仅有望孕育出改变行业运作方式的新技术，还可能在长远中影响整个技术生态系统。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PPO再生料项目还致力于提升当地居民的技能和就业能力，通过与当地教育机构合作提供培训和教育机会，从而提高社区整体的生活水平和社会福祉。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PO再生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PO再生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PO再生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97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49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O再生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PPO再生料项目还将参与当地的环保活动和计划，如资助当地的环境保护项目或与社区合作进行环保宣传活动。通过这些活动，项目不仅能够提高自身的环境表现，还能在当地社区中树立积极的环保形象。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61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PPO再生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PPO再生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PPO再生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97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https://d.book118.com/728071006003006050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A78AF"/>
    <w:rsid w:val="7C9A78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710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2024-03-12T13:48:00Z</dcterms:created>
  <dcterms:modified xsi:type="dcterms:W3CDTF">2024-03-12T13:48:52Z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31D318FD54AB4F0DA8C0690404C97936_11</vt:lpwstr>
  </property>
  <property fmtid="{D5CDD505-2E9C-101B-9397-08002B2CF9AE}" pid="3" name="KSOProductBuildVer">
    <vt:lpwstr>2052-12.1.0.16250</vt:lpwstr>
  </property>
</Properties>
</file>