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pPr>
      <w:r>
        <w:rPr>
          <w:rFonts w:ascii="黑体" w:hAnsi="黑体"/>
          <w:b/>
          <w:i w:val="0"/>
          <w:sz w:val="36"/>
        </w:rPr>
        <w:t>2024年质量员之设备安装质量基础知识题库</w:t>
      </w:r>
    </w:p>
    <w:p/>
    <w:p>
      <w:pPr>
        <w:jc w:val="center"/>
      </w:pPr>
      <w:r>
        <w:rPr>
          <w:rFonts w:ascii="黑体" w:hAnsi="黑体"/>
          <w:b/>
          <w:sz w:val="28"/>
        </w:rPr>
        <w:t>第一部分  单选题(200题)</w:t>
      </w:r>
    </w:p>
    <w:p>
      <w:r>
        <w:t>1、电线导管连接时，可不用铜芯软线做跨接接地的连接方式是（　　　）。</w:t>
        <w:br/>
        <w:t>A.套丝连接</w:t>
        <w:br/>
        <w:t>B.压接式连接</w:t>
        <w:br/>
        <w:t>C.紧定式连接</w:t>
        <w:br/>
        <w:t>D.塑料专用套管连接</w:t>
        <w:br/>
        <w:br/>
        <w:t xml:space="preserve">【答案】：C </w:t>
      </w:r>
    </w:p>
    <w:p>
      <w:r>
        <w:t>2、强度条件计算式δmax≤[δ]中，δmax≤表示（　　　）。</w:t>
        <w:br/>
        <w:t>A.许用应力</w:t>
        <w:br/>
        <w:t>B.最大应力</w:t>
        <w:br/>
        <w:t>C.极限应力</w:t>
        <w:br/>
        <w:t>D.屈服应力</w:t>
        <w:br/>
        <w:br/>
        <w:t xml:space="preserve">【答案】：B </w:t>
      </w:r>
    </w:p>
    <w:p>
      <w:r>
        <w:t>3、关于绕线式异步电动机采用转子串电阻启动时的说法，正确的是（　　　）。</w:t>
        <w:br/>
        <w:t>A.启动转矩小、启动电流大</w:t>
        <w:br/>
        <w:t>B.启动转矩大、启动电流大</w:t>
        <w:br/>
        <w:t>C.启动转矩大、启动电流小</w:t>
        <w:br/>
        <w:t>D.启动转矩小、启动电流小</w:t>
        <w:br/>
        <w:br/>
        <w:t xml:space="preserve">【答案】：C </w:t>
      </w:r>
    </w:p>
    <w:p>
      <w:pPr>
        <w:sectPr w:rsidSect="00034616">
          <w:pgSz w:w="12240" w:h="15840"/>
          <w:pgMar w:top="1440" w:right="1800" w:bottom="1440" w:left="1800" w:header="720" w:footer="720" w:gutter="0"/>
          <w:cols w:space="720"/>
          <w:docGrid w:linePitch="360"/>
        </w:sectPr>
      </w:pPr>
    </w:p>
    <w:p>
      <w:r>
        <w:t>4、关于分层法，下列说法不正确的是（　　　）。</w:t>
        <w:br/>
        <w:t>A.通过分层使数据各层间的差异突出地显示出来，层内的数据差异减少</w:t>
        <w:br/>
        <w:t>B.可以进一步进行层间、层内的比较分析，更深人地发现和认识质量问题的原因</w:t>
        <w:br/>
        <w:t>C.可以从不同角度来考虑、分析产品存在的质量问题和影响因素</w:t>
        <w:br/>
        <w:t>D.可以粗略分析工程质量问题和影响因素</w:t>
        <w:br/>
        <w:br/>
        <w:t>【答案】：D</w:t>
      </w:r>
      <w:r>
        <w:t xml:space="preserve"> </w:t>
      </w:r>
    </w:p>
    <w:p>
      <w:r>
        <w:t>5、面接触型二极管，可通过（　　　）电流，但其工作频率是（　　　）的。</w:t>
        <w:br/>
        <w:t>A.较小低频</w:t>
        <w:br/>
        <w:t>B.较小高频</w:t>
        <w:br/>
        <w:t>C.较大低频</w:t>
        <w:br/>
        <w:t>D.较大高频</w:t>
        <w:br/>
        <w:br/>
        <w:t xml:space="preserve">【答案】：C </w:t>
      </w:r>
    </w:p>
    <w:p>
      <w:r>
        <w:t>6、设备安装测量时，最好使用（　　　）个水准点作为高程起算点。</w:t>
        <w:br/>
        <w:t>A.4</w:t>
        <w:br/>
        <w:t>B.3</w:t>
        <w:br/>
        <w:t>C.2</w:t>
        <w:br/>
        <w:t>D.1</w:t>
        <w:br/>
        <w:br/>
        <w:t xml:space="preserve">【答案】：D </w:t>
      </w:r>
    </w:p>
    <w:p>
      <w:pPr>
        <w:sectPr w:rsidSect="00034616">
          <w:type w:val="nextPage"/>
          <w:pgSz w:w="12240" w:h="15840"/>
          <w:pgMar w:top="1440" w:right="1800" w:bottom="1440" w:left="1800" w:header="720" w:footer="720" w:gutter="0"/>
          <w:pgNumType w:start="2"/>
          <w:cols w:space="720"/>
          <w:titlePg w:val="0"/>
          <w:docGrid w:linePitch="360"/>
        </w:sectPr>
      </w:pPr>
      <w:r>
        <w:t>7、产品质量数据分布一般服从（　　　）。</w:t>
        <w:br/>
        <w:t>A.泊松分布</w:t>
        <w:br/>
        <w:t>B.几何分布</w:t>
        <w:br/>
        <w:t>C.指数分布</w:t>
        <w:br/>
        <w:t>D.正态分布</w:t>
        <w:br/>
        <w:br/>
        <w:t xml:space="preserve">【答案】：D </w:t>
      </w:r>
    </w:p>
    <w:p>
      <w:r>
        <w:t>8、（　　　）钢是有代表性的低碳钢，它所表现出的力学性能也比较典型。</w:t>
        <w:br/>
        <w:t>A.Q200</w:t>
        <w:br/>
        <w:t>B.Q235</w:t>
        <w:br/>
        <w:t>C.Q250</w:t>
        <w:br/>
        <w:t>D.Q300</w:t>
        <w:br/>
        <w:br/>
        <w:t xml:space="preserve">【答案】：B </w:t>
      </w:r>
    </w:p>
    <w:p>
      <w:r>
        <w:t>9、有一条电阻线，在其两端加1V电压时，测得电阻值0.5?，如果在其两端加10V电压时，其电阻值是（　　　）。</w:t>
        <w:br/>
        <w:t>A.0.5?</w:t>
        <w:br/>
        <w:t>B.5?</w:t>
        <w:br/>
        <w:t>C.10?</w:t>
        <w:br/>
        <w:t>D.20?</w:t>
        <w:br/>
        <w:br/>
        <w:t xml:space="preserve">【答案】：A </w:t>
      </w:r>
    </w:p>
    <w:p>
      <w:r>
        <w:t>10、膨胀管（　　　）设置阀门，以免偶然关断使系统内压力增高而发生事故。</w:t>
        <w:br/>
        <w:t>A.允许</w:t>
        <w:br/>
        <w:t>B.不允许</w:t>
        <w:br/>
        <w:t>C.应该</w:t>
        <w:br/>
        <w:t>D.必须</w:t>
        <w:br/>
        <w:br/>
        <w:t xml:space="preserve">【答案】：B </w:t>
      </w:r>
    </w:p>
    <w:p>
      <w:pPr>
        <w:sectPr w:rsidSect="00034616">
          <w:type w:val="nextPage"/>
          <w:pgSz w:w="12240" w:h="15840"/>
          <w:pgMar w:top="1440" w:right="1800" w:bottom="1440" w:left="1800" w:header="720" w:footer="720" w:gutter="0"/>
          <w:pgNumType w:start="3"/>
          <w:cols w:space="720"/>
          <w:titlePg w:val="0"/>
          <w:docGrid w:linePitch="360"/>
        </w:sectPr>
      </w:pPr>
    </w:p>
    <w:p>
      <w:r>
        <w:t>11、某项目部安装钳工小组在同一车间同时测量多台设备基础的高程，他们应该选用（　　　）。</w:t>
        <w:br/>
        <w:t>A.高差法</w:t>
        <w:br/>
        <w:t>B.仪高法</w:t>
        <w:br/>
        <w:t>C.水准仪测定法</w:t>
        <w:br/>
        <w:t>D.经纬fi测定法</w:t>
        <w:br/>
        <w:br/>
        <w:t>【答案】：B</w:t>
      </w:r>
      <w:r>
        <w:t xml:space="preserve"> </w:t>
      </w:r>
    </w:p>
    <w:p>
      <w:r>
        <w:t>12、白炽灯额定工作电压为220V时，允许承受的最大电压是（　　　）。</w:t>
        <w:br/>
        <w:t>A.220V</w:t>
        <w:br/>
        <w:t>B.311v</w:t>
        <w:br/>
        <w:t>C.380v</w:t>
        <w:br/>
        <w:t>D.440v</w:t>
        <w:br/>
        <w:br/>
        <w:t xml:space="preserve">【答案】：B </w:t>
      </w:r>
    </w:p>
    <w:p>
      <w:r>
        <w:t>13、液体内部向任何方向都有压强，在同一深度处，沿各个方向的压强（　　　），随着水深的增加，压强也将（　　　）。</w:t>
        <w:br/>
        <w:t>A.相等减小</w:t>
        <w:br/>
        <w:t>B.相等增大</w:t>
        <w:br/>
        <w:t>C.不相等减小</w:t>
        <w:br/>
        <w:t>D.不相等增大</w:t>
        <w:br/>
        <w:br/>
        <w:t xml:space="preserve">【答案】：B </w:t>
      </w:r>
    </w:p>
    <w:p>
      <w:r>
        <w:t>14、《安全生产法》的施行时间是（　　　）</w:t>
        <w:br/>
        <w:t>A.2001年11月1日</w:t>
        <w:br/>
        <w:t>B.2000年11月1日</w:t>
        <w:br/>
        <w:t>C.2003年11月1日</w:t>
        <w:br/>
        <w:t>D.2002年11月1日</w:t>
        <w:br/>
        <w:br/>
        <w:t xml:space="preserve">【答案】：D </w:t>
      </w:r>
    </w:p>
    <w:p>
      <w:pPr>
        <w:sectPr w:rsidSect="00034616">
          <w:type w:val="nextPage"/>
          <w:pgSz w:w="12240" w:h="15840"/>
          <w:pgMar w:top="1440" w:right="1800" w:bottom="1440" w:left="1800" w:header="720" w:footer="720" w:gutter="0"/>
          <w:pgNumType w:start="4"/>
          <w:cols w:space="720"/>
          <w:titlePg w:val="0"/>
          <w:docGrid w:linePitch="360"/>
        </w:sectPr>
      </w:pPr>
    </w:p>
    <w:p>
      <w:r>
        <w:t>15、关于电压的说法，错误的是（　　　）。</w:t>
        <w:br/>
        <w:t>A.电压是电路中形成电流的原因</w:t>
        <w:br/>
        <w:t>B.只要电路两端有电压，电路中就一定有电流</w:t>
        <w:br/>
        <w:t>C.电路中有电流时，电路两端就一定有电压</w:t>
        <w:br/>
        <w:t>D.电源是提供电压的装置</w:t>
        <w:br/>
        <w:br/>
        <w:t>【答案】：B</w:t>
      </w:r>
      <w:r>
        <w:t xml:space="preserve"> </w:t>
      </w:r>
    </w:p>
    <w:p>
      <w:r>
        <w:t>16、电线穿墙时应装过墙管"安全生产 模拟 考试一点通"保护,并且过墙管两端伸出墙面的距离不小于（）mm。（）</w:t>
        <w:br/>
        <w:t>A.10</w:t>
        <w:br/>
        <w:t>B.15</w:t>
        <w:br/>
        <w:t>C.20</w:t>
        <w:br/>
        <w:t>D.30</w:t>
        <w:br/>
        <w:br/>
        <w:t xml:space="preserve">【答案】：A </w:t>
      </w:r>
    </w:p>
    <w:p>
      <w:r>
        <w:t>17、关于力、力偶、力矩、力偶矩，下列的表述中正确的是（　　　）。</w:t>
        <w:br/>
        <w:t>A.力矩与力偶矩的量纲相同</w:t>
        <w:br/>
        <w:t>B.力不能平衡力偶</w:t>
        <w:br/>
        <w:t>C.一个力不能平衡一个力偶</w:t>
        <w:br/>
        <w:t>D.力偶对任一点之矩等于其力偶矩，力偶中两个力对任一轴的投影代数和等于零</w:t>
        <w:br/>
        <w:br/>
        <w:t xml:space="preserve">【答案】：B </w:t>
      </w:r>
    </w:p>
    <w:p>
      <w:pPr>
        <w:sectPr w:rsidSect="00034616">
          <w:type w:val="nextPage"/>
          <w:pgSz w:w="12240" w:h="15840"/>
          <w:pgMar w:top="1440" w:right="1800" w:bottom="1440" w:left="1800" w:header="720" w:footer="720" w:gutter="0"/>
          <w:pgNumType w:start="5"/>
          <w:cols w:space="720"/>
          <w:titlePg w:val="0"/>
          <w:docGrid w:linePitch="360"/>
        </w:sectPr>
      </w:pPr>
      <w:r>
        <w:t>18、主持评定工作和对焊接及试验结果进行综合评定的人员应是（　　　）。</w:t>
        <w:br/>
        <w:t>A.焊接技术人员</w:t>
        <w:br/>
        <w:t>B.焊接质检人员</w:t>
        <w:br/>
        <w:t>C.焊工</w:t>
        <w:br/>
        <w:t>D.焊接工程师</w:t>
        <w:br/>
        <w:br/>
        <w:t xml:space="preserve">【答案】：D </w:t>
      </w:r>
    </w:p>
    <w:p>
      <w:r>
        <w:t>19、关于消声器的安装，以下错误的是（　　　）。</w:t>
        <w:br/>
        <w:t>A.应单独设支架，使风管不承受其重量</w:t>
        <w:br/>
        <w:t>B.消声器支架的横担板穿吊杆的螺孔距离，应比消声器宽40、50mm</w:t>
        <w:br/>
        <w:t>C.为便于调节标高，可在吊杆端部套50、80mm的丝扣，以便找平、找正用，并用一个螺母固定</w:t>
        <w:br/>
        <w:t>D.当通风（空调）系统有恒温、恒湿要求时，消声器设备外壳与风管同样应做处理</w:t>
        <w:br/>
        <w:br/>
        <w:t xml:space="preserve">【答案】：C </w:t>
      </w:r>
    </w:p>
    <w:p>
      <w:r>
        <w:t>20、经纬仪能在（　　　）方向上转动。</w:t>
        <w:br/>
        <w:t>A.一个</w:t>
        <w:br/>
        <w:t>B.两个</w:t>
        <w:br/>
        <w:t>C.三个</w:t>
        <w:br/>
        <w:t>D.四个</w:t>
        <w:br/>
        <w:br/>
        <w:t xml:space="preserve">【答案】：C </w:t>
      </w:r>
    </w:p>
    <w:p>
      <w:r>
        <w:t>21、在总变形不变的条件下，由于（　　　）影响而使应力随着时间逐渐降低的现象，称为应力松弛。</w:t>
        <w:br/>
        <w:t>A.压力</w:t>
        <w:br/>
        <w:t>B.温度</w:t>
        <w:br/>
        <w:t>C.湿度</w:t>
        <w:br/>
        <w:t>D.蠕变</w:t>
        <w:br/>
        <w:br/>
        <w:t xml:space="preserve">【答案】：B </w:t>
      </w:r>
    </w:p>
    <w:p>
      <w:pPr>
        <w:sectPr w:rsidSect="00034616">
          <w:type w:val="nextPage"/>
          <w:pgSz w:w="12240" w:h="15840"/>
          <w:pgMar w:top="1440" w:right="1800" w:bottom="1440" w:left="1800" w:header="720" w:footer="720" w:gutter="0"/>
          <w:pgNumType w:start="6"/>
          <w:cols w:space="720"/>
          <w:titlePg w:val="0"/>
          <w:docGrid w:linePitch="360"/>
        </w:sectPr>
      </w:pPr>
    </w:p>
    <w:p>
      <w:r>
        <w:t>22、高程测量的一般原则是（　　　）。</w:t>
        <w:br/>
        <w:t>A.从整体到局部</w:t>
        <w:br/>
        <w:t>B.从局部到整体</w:t>
        <w:br/>
        <w:t>C.从左侧到右侧</w:t>
        <w:br/>
        <w:t>D.从右侧到左侧</w:t>
        <w:br/>
        <w:br/>
        <w:t>【答案】：A</w:t>
      </w:r>
      <w:r>
        <w:t xml:space="preserve"> </w:t>
      </w:r>
    </w:p>
    <w:p>
      <w:r>
        <w:t>23、在拉伸的的开始阶段试件变形很小，此时若将拉力卸去，试件变形可完全消失并恢复原状，这个阶段称为（　　　）。</w:t>
        <w:br/>
        <w:t>A.弹性阶段</w:t>
        <w:br/>
        <w:t>B.屈服阶段</w:t>
        <w:br/>
        <w:t>C.强化阶段</w:t>
        <w:br/>
        <w:t>D.颈缩阶段</w:t>
        <w:br/>
        <w:br/>
        <w:t xml:space="preserve">【答案】：A </w:t>
      </w:r>
    </w:p>
    <w:p>
      <w:r>
        <w:t>24、当总体单位不很多且各单位间差异较小时宜采用（　　　）。</w:t>
        <w:br/>
        <w:t>A.类型抽样</w:t>
        <w:br/>
        <w:t>B.纯随机抽样</w:t>
        <w:br/>
        <w:t>C.整群抽样</w:t>
        <w:br/>
        <w:t>D.两阶段抽样</w:t>
        <w:br/>
        <w:br/>
        <w:t xml:space="preserve">【答案】：B </w:t>
      </w:r>
    </w:p>
    <w:p>
      <w:r>
        <w:t>25、在受压面为水平面的情况下，压力分布（　　　），总压力方向垂直指向水平面，作用点是受压面的（　　　）。</w:t>
        <w:br/>
        <w:t>A.均匀形心</w:t>
        <w:br/>
        <w:t>B.均匀重心</w:t>
        <w:br/>
        <w:t>C.不均匀形心</w:t>
        <w:br/>
        <w:t>D.不均匀重心</w:t>
        <w:br/>
        <w:br/>
        <w:t xml:space="preserve">【答案】：A </w:t>
      </w:r>
    </w:p>
    <w:p>
      <w:pPr>
        <w:sectPr w:rsidSect="00034616">
          <w:type w:val="nextPage"/>
          <w:pgSz w:w="12240" w:h="15840"/>
          <w:pgMar w:top="1440" w:right="1800" w:bottom="1440" w:left="1800" w:header="720" w:footer="720" w:gutter="0"/>
          <w:pgNumType w:start="7"/>
          <w:cols w:space="720"/>
          <w:titlePg w:val="0"/>
          <w:docGrid w:linePitch="360"/>
        </w:sectPr>
      </w:pPr>
    </w:p>
    <w:p>
      <w:r>
        <w:t>26、在二极管加反向电压时，会形成（　　　）的反向电流，且反相电压不超过某一范围时，反向电流大小（　　　）。</w:t>
        <w:br/>
        <w:t>A.很大基本不变</w:t>
        <w:br/>
        <w:t>B.很大线性变化</w:t>
        <w:br/>
        <w:t>C.很小基本不变</w:t>
        <w:br/>
        <w:t>D.很小线性变化</w:t>
        <w:br/>
        <w:br/>
        <w:t>【答案】：C</w:t>
      </w:r>
      <w:r>
        <w:t xml:space="preserve"> </w:t>
      </w:r>
    </w:p>
    <w:p>
      <w:r>
        <w:t>27、冷热水管道上下平行安装时热水管道应在冷水管道（　　　）。</w:t>
        <w:br/>
        <w:t>A.上方</w:t>
        <w:br/>
        <w:t>B.下方</w:t>
        <w:br/>
        <w:t>C.左侧</w:t>
        <w:br/>
        <w:t>D.右侧</w:t>
        <w:br/>
        <w:br/>
        <w:t xml:space="preserve">【答案】：A </w:t>
      </w:r>
    </w:p>
    <w:p>
      <w:r>
        <w:t>28、毕托管是用来测量（　　　）。</w:t>
        <w:br/>
        <w:t>A.流量</w:t>
        <w:br/>
        <w:t>B.流速</w:t>
        <w:br/>
        <w:t>C.压力</w:t>
        <w:br/>
        <w:t>D.密度</w:t>
        <w:br/>
        <w:br/>
        <w:t xml:space="preserve">【答案】：B </w:t>
      </w:r>
    </w:p>
    <w:p>
      <w:r>
        <w:t>29、孔板流量计是按照孔口出流原理制成的，用于测量流体的（　　　）。</w:t>
        <w:br/>
        <w:t>A.流量</w:t>
        <w:br/>
        <w:t>B.流速</w:t>
        <w:br/>
        <w:t>C.压强</w:t>
        <w:br/>
        <w:t>D.动量</w:t>
        <w:br/>
        <w:br/>
        <w:t xml:space="preserve">【答案】：A </w:t>
      </w:r>
    </w:p>
    <w:p>
      <w:pPr>
        <w:sectPr w:rsidSect="00034616">
          <w:type w:val="nextPage"/>
          <w:pgSz w:w="12240" w:h="15840"/>
          <w:pgMar w:top="1440" w:right="1800" w:bottom="1440" w:left="1800" w:header="720" w:footer="720" w:gutter="0"/>
          <w:pgNumType w:start="8"/>
          <w:cols w:space="720"/>
          <w:titlePg w:val="0"/>
          <w:docGrid w:linePitch="360"/>
        </w:sectPr>
      </w:pPr>
    </w:p>
    <w:p>
      <w:r>
        <w:t>30、南方某大型综合商业中心机电安装工程由A公司中标承建。施工过程中，材料员对进人现场的每一批材料都进行了仔细检查，验收合格后方能人库。由于项目部控制到位，有效确保了工程质量，最终项目顺利竣工。根据背景材料，回答以下问题。</w:t>
        <w:br/>
        <w:t>A.生产工艺简单</w:t>
        <w:br/>
        <w:t>B.强度较无缝钢管低</w:t>
        <w:br/>
        <w:t>C.耐腐蚀性良好</w:t>
        <w:br/>
        <w:t>D.采用冷拔方式制造</w:t>
        <w:br/>
        <w:br/>
        <w:t>【答案】：D</w:t>
      </w:r>
      <w:r>
        <w:t xml:space="preserve"> </w:t>
      </w:r>
    </w:p>
    <w:p>
      <w:r>
        <w:t>31、甲是乙的分包单位，若甲出现了质量事故，则下列说法正确的是（　　　）。</w:t>
        <w:br/>
        <w:t>A.业主只可以要求甲公司承担责任</w:t>
        <w:br/>
        <w:t>B.业主只可以要求乙公司承担责任</w:t>
        <w:br/>
        <w:t>C.业主可以要求甲公司和乙公司承担连带责任</w:t>
        <w:br/>
        <w:t>D.业主必须要求甲公司和乙公司同时承担责任</w:t>
        <w:br/>
        <w:br/>
        <w:t xml:space="preserve">【答案】：C </w:t>
      </w:r>
    </w:p>
    <w:p>
      <w:r>
        <w:t>32、建设工程中电气管线、给排水管道、设备安装和装修工程的最低保修期限是（　　　）。</w:t>
        <w:br/>
        <w:t>A.1年</w:t>
        <w:br/>
        <w:t>B.2年</w:t>
        <w:br/>
        <w:t>C.3年</w:t>
        <w:br/>
        <w:t>D.4年</w:t>
        <w:br/>
        <w:br/>
        <w:t xml:space="preserve">【答案】：B </w:t>
      </w:r>
    </w:p>
    <w:p>
      <w:pPr>
        <w:sectPr w:rsidSect="00034616">
          <w:type w:val="nextPage"/>
          <w:pgSz w:w="12240" w:h="15840"/>
          <w:pgMar w:top="1440" w:right="1800" w:bottom="1440" w:left="1800" w:header="720" w:footer="720" w:gutter="0"/>
          <w:pgNumType w:start="9"/>
          <w:cols w:space="720"/>
          <w:titlePg w:val="0"/>
          <w:docGrid w:linePitch="360"/>
        </w:sectPr>
      </w:pPr>
    </w:p>
    <w:p>
      <w:r>
        <w:t>33、电力电缆在桥架内敷设时，电力电缆的总截面积不应大于桥架横断面的（　　　）。</w:t>
        <w:br/>
        <w:t>A.80％</w:t>
        <w:br/>
        <w:t>B.60％</w:t>
        <w:br/>
        <w:t>C.50％</w:t>
        <w:br/>
        <w:t>D.40％</w:t>
        <w:br/>
        <w:br/>
        <w:t>【答案】：B</w:t>
      </w:r>
      <w:r>
        <w:t xml:space="preserve"> </w:t>
      </w:r>
    </w:p>
    <w:p>
      <w:r>
        <w:t>34、净化空调系统中，矩形风管边长小于或等于（　　　）mm时，底面板不得采用拼接。</w:t>
        <w:br/>
        <w:t>A.900</w:t>
        <w:br/>
        <w:t>B.800</w:t>
        <w:br/>
        <w:t>C.630</w:t>
        <w:br/>
        <w:t>D.500</w:t>
        <w:br/>
        <w:br/>
        <w:t xml:space="preserve">【答案】：A </w:t>
      </w:r>
    </w:p>
    <w:p>
      <w:r>
        <w:t>35、欧拉法研究（　　　）的变化情况。</w:t>
        <w:br/>
        <w:t>A.每个质点的速度</w:t>
        <w:br/>
        <w:t>B.每个质点的轨迹</w:t>
        <w:br/>
        <w:t>C.每个空间点的流速</w:t>
        <w:br/>
        <w:t>D.每个空间点的质点轨迹</w:t>
        <w:br/>
        <w:br/>
        <w:t xml:space="preserve">【答案】：D </w:t>
      </w:r>
    </w:p>
    <w:p>
      <w:r>
        <w:t>36、常设置在公共建筑的厕所、盥洗室内，供洗涤拖把和倾倒污水之用的是（　　　）。</w:t>
        <w:br/>
        <w:t>A.洗脸盆</w:t>
        <w:br/>
        <w:t>B.洗涤盆</w:t>
        <w:br/>
        <w:t>C.污水盆</w:t>
        <w:br/>
        <w:t>D.化验盆</w:t>
        <w:br/>
        <w:br/>
        <w:t xml:space="preserve">【答案】：C </w:t>
      </w:r>
    </w:p>
    <w:p>
      <w:pPr>
        <w:sectPr w:rsidSect="00034616">
          <w:type w:val="nextPage"/>
          <w:pgSz w:w="12240" w:h="15840"/>
          <w:pgMar w:top="1440" w:right="1800" w:bottom="1440" w:left="1800" w:header="720" w:footer="720" w:gutter="0"/>
          <w:pgNumType w:start="10"/>
          <w:cols w:space="720"/>
          <w:titlePg w:val="0"/>
          <w:docGrid w:linePitch="360"/>
        </w:sectPr>
      </w:pPr>
    </w:p>
    <w:p>
      <w:r>
        <w:t>37、已建立劳动关系，未同时订立书面劳动合同的，应当自用工之日起（　　　）订立书面劳动合同。</w:t>
        <w:br/>
        <w:t>A.10天内</w:t>
        <w:br/>
        <w:t>B.一个月</w:t>
        <w:br/>
        <w:t>C.三个月内</w:t>
        <w:br/>
        <w:t>D.六个月内</w:t>
        <w:br/>
        <w:br/>
        <w:t>【答案】：B</w:t>
      </w:r>
      <w:r>
        <w:t xml:space="preserve"> </w:t>
      </w:r>
    </w:p>
    <w:p>
      <w:r>
        <w:t>38、压杆的稳定性，取决于（　　　）的大小。</w:t>
        <w:br/>
        <w:t>A.材料的刚度</w:t>
        <w:br/>
        <w:t>B.材料的韧性</w:t>
        <w:br/>
        <w:t>C.压杆受力的大小</w:t>
        <w:br/>
        <w:t>D.临界应力的大小</w:t>
        <w:br/>
        <w:br/>
        <w:t xml:space="preserve">【答案】：D </w:t>
      </w:r>
    </w:p>
    <w:p>
      <w:r>
        <w:t>39、我国水准仪系列标准的等级中，广泛用于一般水准测量的是（　　　）。</w:t>
        <w:br/>
        <w:t>A.DS05</w:t>
        <w:br/>
        <w:t>B.DSI</w:t>
        <w:br/>
        <w:t>C.DS3</w:t>
        <w:br/>
        <w:t>D.DS1O</w:t>
        <w:br/>
        <w:br/>
        <w:t xml:space="preserve">【答案】：C </w:t>
      </w:r>
    </w:p>
    <w:p>
      <w:r>
        <w:t>40、平面控制网的坐标系统，应满足测区内投影长度变形值不大于（　　　）cm/km。</w:t>
        <w:br/>
        <w:t>A.3.5</w:t>
        <w:br/>
        <w:t>B.2.5</w:t>
        <w:br/>
        <w:t>C.1.5</w:t>
        <w:br/>
        <w:t>D.0.5</w:t>
        <w:br/>
        <w:br/>
        <w:t xml:space="preserve">【答案】：B </w:t>
      </w:r>
    </w:p>
    <w:p>
      <w:pPr>
        <w:sectPr w:rsidSect="00034616">
          <w:type w:val="nextPage"/>
          <w:pgSz w:w="12240" w:h="15840"/>
          <w:pgMar w:top="1440" w:right="1800" w:bottom="1440" w:left="1800" w:header="720" w:footer="720" w:gutter="0"/>
          <w:pgNumType w:start="11"/>
          <w:cols w:space="720"/>
          <w:titlePg w:val="0"/>
          <w:docGrid w:linePitch="360"/>
        </w:sectPr>
      </w:pPr>
    </w:p>
    <w:p>
      <w:r>
        <w:t>41、工业建筑空调系统主风管风速低于（　　　）。</w:t>
        <w:br/>
        <w:t>A.10m/s</w:t>
        <w:br/>
        <w:t>B.12m/s</w:t>
        <w:br/>
        <w:t>C.15m/s</w:t>
        <w:br/>
        <w:t>D.20m/s</w:t>
        <w:br/>
        <w:br/>
        <w:t>【答案】：C</w:t>
      </w:r>
      <w:r>
        <w:t xml:space="preserve"> </w:t>
      </w:r>
    </w:p>
    <w:p>
      <w:r>
        <w:t>42、如果人所能承受的最大压强为1.274MPa（表压强），那么潜水员的极限潜水深度为（　　　）。</w:t>
        <w:br/>
        <w:t>A.100</w:t>
        <w:br/>
        <w:t>B.110</w:t>
        <w:br/>
        <w:t>C.120</w:t>
        <w:br/>
        <w:t>D.130</w:t>
        <w:br/>
        <w:br/>
        <w:t xml:space="preserve">【答案】：D </w:t>
      </w:r>
    </w:p>
    <w:p>
      <w:r>
        <w:t>43、流体在断面缩小的地方流速（　　　），此处的动能（　　　）。</w:t>
        <w:br/>
        <w:t>A.小大</w:t>
        <w:br/>
        <w:t>B.大小</w:t>
        <w:br/>
        <w:t>C.小小</w:t>
        <w:br/>
        <w:t>D.大大</w:t>
        <w:br/>
        <w:br/>
        <w:t xml:space="preserve">【答案】：D </w:t>
      </w:r>
    </w:p>
    <w:p>
      <w:pPr>
        <w:sectPr w:rsidSect="00034616">
          <w:type w:val="nextPage"/>
          <w:pgSz w:w="12240" w:h="15840"/>
          <w:pgMar w:top="1440" w:right="1800" w:bottom="1440" w:left="1800" w:header="720" w:footer="720" w:gutter="0"/>
          <w:pgNumType w:start="12"/>
          <w:cols w:space="720"/>
          <w:titlePg w:val="0"/>
          <w:docGrid w:linePitch="360"/>
        </w:sectPr>
      </w:pPr>
    </w:p>
    <w:p>
      <w:r>
        <w:t>44、关于建筑设备监控系统中主要输入设备的安装，以下错误的是（　　　）。</w:t>
        <w:br/>
        <w:t>A.风管型传感器安装应在风管保温层完成前进行</w:t>
        <w:br/>
        <w:t>B.水管型传感器开孔与焊接工作，必须在管道的压力试验、清洗、防腐和保温前进行</w:t>
        <w:br/>
        <w:t>C.电磁流量计应安装在流量调节阀的上游，流量计的上游应有10倍管径长度的直管段</w:t>
        <w:br/>
        <w:t>D.涡轮式流量传感器应水平安装</w:t>
        <w:br/>
        <w:br/>
        <w:t>【答案】：A</w:t>
      </w:r>
      <w:r>
        <w:t xml:space="preserve"> </w:t>
      </w:r>
    </w:p>
    <w:p>
      <w:r>
        <w:t>45、直埋电缆应使用铠装电缆，铠装电缆的金属外皮两端要可靠接地，接地电阻不得大于100，埋深应不小于（　　　）。</w:t>
        <w:br/>
        <w:t>A.1.3</w:t>
        <w:br/>
        <w:t>B.1.1</w:t>
        <w:br/>
        <w:t>C.1.0</w:t>
        <w:br/>
        <w:t>D.0.7</w:t>
        <w:br/>
        <w:br/>
        <w:t xml:space="preserve">【答案】：D </w:t>
      </w:r>
    </w:p>
    <w:p>
      <w:r>
        <w:t>46、以下不属于可挠金属软管特性的是（　　　）。</w:t>
        <w:br/>
        <w:t>A.重量较轻</w:t>
        <w:br/>
        <w:t>B.强度不高</w:t>
        <w:br/>
        <w:t>C.价格相对较高</w:t>
        <w:br/>
        <w:t>D.施工方便</w:t>
        <w:br/>
        <w:br/>
        <w:t xml:space="preserve">【答案】：B </w:t>
      </w:r>
    </w:p>
    <w:p>
      <w:r>
        <w:t>47、共面的三个力作用于刚体上，使刚体平衡的必要条件是这共面的三个力（　　　）。</w:t>
        <w:br/>
        <w:t>A.作用线汇交于一点</w:t>
        <w:br/>
        <w:t>B.所构成的力三角形自行闭合</w:t>
        <w:br/>
        <w:t>C.作用线共线</w:t>
        <w:br/>
        <w:t>D.作用线相交</w:t>
        <w:br/>
        <w:br/>
        <w:t xml:space="preserve">【答案】：A </w:t>
      </w:r>
    </w:p>
    <w:p>
      <w:pPr>
        <w:sectPr w:rsidSect="00034616">
          <w:type w:val="nextPage"/>
          <w:pgSz w:w="12240" w:h="15840"/>
          <w:pgMar w:top="1440" w:right="1800" w:bottom="1440" w:left="1800" w:header="720" w:footer="720" w:gutter="0"/>
          <w:pgNumType w:start="13"/>
          <w:cols w:space="720"/>
          <w:titlePg w:val="0"/>
          <w:docGrid w:linePitch="360"/>
        </w:sectPr>
      </w:pPr>
    </w:p>
    <w:p>
      <w:r>
        <w:t>48、当温度T变化时，流体的体积V也随之变化，温度升高、体积膨胀，这种特性称为流体的（　　　）。</w:t>
        <w:br/>
        <w:t>A.压缩性</w:t>
        <w:br/>
        <w:t>B.黏性</w:t>
        <w:br/>
        <w:t>C.膨胀性</w:t>
        <w:br/>
        <w:t>D.导电性</w:t>
        <w:br/>
        <w:br/>
        <w:t>【答案】：C</w:t>
      </w:r>
      <w:r>
        <w:t xml:space="preserve"> </w:t>
      </w:r>
    </w:p>
    <w:p>
      <w:r>
        <w:t>49、某施工现场为及时了解新进一批DN50、长度为6m镀锌钢管的重量，随机抽检10次，数据如下（单位kg）：33.4，32.8，33.5，33.4，32.9，33.2，33.1，33.3，33.5，32.9，则样本方差为（　　　）。</w:t>
        <w:br/>
        <w:t>A.0.246</w:t>
        <w:br/>
        <w:t>B.0.247</w:t>
        <w:br/>
        <w:t>C.0.248</w:t>
        <w:br/>
        <w:t>D.0.249</w:t>
        <w:br/>
        <w:br/>
        <w:t xml:space="preserve">【答案】：D </w:t>
      </w:r>
    </w:p>
    <w:p>
      <w:r>
        <w:t>50、火灾自动报警系统中，从接线盒等处引到探测器底座、控制设备、扬声器的线路，当采用金属软管保护时，其长度不应大于（　　　）。</w:t>
        <w:br/>
        <w:t>A.2</w:t>
        <w:br/>
        <w:t>B.1.8</w:t>
        <w:br/>
        <w:t>C.1.5</w:t>
        <w:br/>
        <w:t>D.1.2</w:t>
        <w:br/>
        <w:br/>
        <w:t xml:space="preserve">【答案】：A </w:t>
      </w:r>
    </w:p>
    <w:p>
      <w:pPr>
        <w:sectPr w:rsidSect="00034616">
          <w:type w:val="nextPage"/>
          <w:pgSz w:w="12240" w:h="15840"/>
          <w:pgMar w:top="1440" w:right="1800" w:bottom="1440" w:left="1800" w:header="720" w:footer="720" w:gutter="0"/>
          <w:pgNumType w:start="14"/>
          <w:cols w:space="720"/>
          <w:titlePg w:val="0"/>
          <w:docGrid w:linePitch="360"/>
        </w:sectPr>
      </w:pPr>
      <w:r>
        <w:t>51、虹吸式坐便器的特点，正确的是（　　　）。</w:t>
        <w:br/>
        <w:t>A.噪声大</w:t>
        <w:br/>
        <w:t>B.不卫生</w:t>
        <w:br/>
        <w:t>C.用水量较大</w:t>
        <w:br/>
        <w:t>D.适用于建筑标准较高的卫生间</w:t>
        <w:br/>
        <w:br/>
        <w:t xml:space="preserve">【答案】：C </w:t>
      </w:r>
    </w:p>
    <w:p>
      <w:r>
        <w:t>52、量圆形断面的测点据管径大小将断面划分成若干个面积相同的同心环，每个圆环设（　　　）个测点。</w:t>
        <w:br/>
        <w:t>A.三</w:t>
        <w:br/>
        <w:t>B.四</w:t>
        <w:br/>
        <w:t>C.五</w:t>
        <w:br/>
        <w:t>D.六</w:t>
        <w:br/>
        <w:br/>
        <w:t xml:space="preserve">【答案】：B </w:t>
      </w:r>
    </w:p>
    <w:p>
      <w:r>
        <w:t>53、研究流体在管道中不同位置断面上水流的速度、压强的分布规律等时，要用（　　　）的概念更合适。</w:t>
        <w:br/>
        <w:t>A.色线</w:t>
        <w:br/>
        <w:t>B.迹线</w:t>
        <w:br/>
        <w:t>C.流线</w:t>
        <w:br/>
        <w:t>D.脉线</w:t>
        <w:br/>
        <w:br/>
        <w:t xml:space="preserve">【答案】：C </w:t>
      </w:r>
    </w:p>
    <w:p>
      <w:r>
        <w:t>54、生产经营单位的安全生产管理人员应当根据本单位的生产经营特点，对安全生产状况进行（　　　）检查；对检查中发现的安全问题，应当立即处理。</w:t>
        <w:br/>
        <w:t>A.间断性的</w:t>
        <w:br/>
        <w:t>B.有计划的</w:t>
        <w:br/>
        <w:t>C.经常性的</w:t>
        <w:br/>
        <w:t>D.周期性的</w:t>
        <w:br/>
        <w:br/>
        <w:t xml:space="preserve">【答案】：C </w:t>
      </w:r>
    </w:p>
    <w:p>
      <w:pPr>
        <w:sectPr w:rsidSect="00034616">
          <w:type w:val="nextPage"/>
          <w:pgSz w:w="12240" w:h="15840"/>
          <w:pgMar w:top="1440" w:right="1800" w:bottom="1440" w:left="1800" w:header="720" w:footer="720" w:gutter="0"/>
          <w:pgNumType w:start="15"/>
          <w:cols w:space="720"/>
          <w:titlePg w:val="0"/>
          <w:docGrid w:linePitch="360"/>
        </w:sectPr>
      </w:pPr>
    </w:p>
    <w:p>
      <w:r>
        <w:t>55、水准尺读数时，从望远镜内应（　　　）。</w:t>
        <w:br/>
        <w:t>A.由小数向大数读</w:t>
        <w:br/>
        <w:t>B.由大数向小数读</w:t>
        <w:br/>
        <w:t>C.由下向上读</w:t>
        <w:br/>
        <w:t>D.由中间向两侧读</w:t>
        <w:br/>
        <w:br/>
        <w:t>【答案】：A</w:t>
      </w:r>
      <w:r>
        <w:t xml:space="preserve"> </w:t>
      </w:r>
    </w:p>
    <w:p>
      <w:r>
        <w:t>56、设备中心找正的方法有两种，测量圆形物品时可采用（　　　）。</w:t>
        <w:br/>
        <w:t>A.钢板尺和线锤测量法</w:t>
        <w:br/>
        <w:t>B.边线悬挂法</w:t>
        <w:br/>
        <w:t>C.画墨线法</w:t>
        <w:br/>
        <w:t>D.滚槽法</w:t>
        <w:br/>
        <w:br/>
        <w:t xml:space="preserve">【答案】：B </w:t>
      </w:r>
    </w:p>
    <w:p>
      <w:r>
        <w:t>57、全站仪根据测距标准差，即测距精度，按国家标准可分为三个等级。其中，I级仪器的测距精度应小于（　　　）mm。</w:t>
        <w:br/>
        <w:t>A.20</w:t>
        <w:br/>
        <w:t>B.16</w:t>
        <w:br/>
        <w:t>C.10</w:t>
        <w:br/>
        <w:t>D.5</w:t>
        <w:br/>
        <w:br/>
        <w:t xml:space="preserve">【答案】：D </w:t>
      </w:r>
    </w:p>
    <w:p>
      <w:r>
        <w:t>58、地下管线工程测量必须在回填前，测量出起、止点，窨井的坐标和（　　　）。</w:t>
        <w:br/>
        <w:t>A.管顶标高</w:t>
        <w:br/>
        <w:t>B.管内底标高</w:t>
        <w:br/>
        <w:t>C.管外底标高</w:t>
        <w:br/>
        <w:t>D.管中心标高</w:t>
        <w:br/>
        <w:br/>
        <w:t xml:space="preserve">【答案】：A </w:t>
      </w:r>
    </w:p>
    <w:p>
      <w:pPr>
        <w:sectPr w:rsidSect="00034616">
          <w:type w:val="nextPage"/>
          <w:pgSz w:w="12240" w:h="15840"/>
          <w:pgMar w:top="1440" w:right="1800" w:bottom="1440" w:left="1800" w:header="720" w:footer="720" w:gutter="0"/>
          <w:pgNumType w:start="16"/>
          <w:cols w:space="720"/>
          <w:titlePg w:val="0"/>
          <w:docGrid w:linePitch="360"/>
        </w:sectPr>
      </w:pPr>
    </w:p>
    <w:p>
      <w:r>
        <w:t>59、设备安装定位时，关于埋设标高基准点的要求，以下说法错误的是（　　　）。</w:t>
        <w:br/>
        <w:t>A.标高基准点可采用Ф20的铆钉牢固埋设在设备基础表面，不得露出铆钉的半圆</w:t>
        <w:br/>
        <w:t>B.如铆钉焊在基础钢筋上，应采用高强度水泥砂浆以保证灌浆牢固</w:t>
        <w:br/>
        <w:t>C.在灌浆养护期后需进行复测</w:t>
        <w:br/>
        <w:t>D.标高基准点应设在方便测量作业且便于保护的位置</w:t>
        <w:br/>
        <w:br/>
        <w:t>【答案】：A</w:t>
      </w:r>
      <w:r>
        <w:t xml:space="preserve"> </w:t>
      </w:r>
    </w:p>
    <w:p>
      <w:r>
        <w:t>60、蹲式大便器按结构，可分为（　　　）。</w:t>
        <w:br/>
        <w:t>A.挂箱式和冲洗阀式</w:t>
        <w:br/>
        <w:t>B.普通型和节水型</w:t>
        <w:br/>
        <w:t>C.成人型和幼儿型</w:t>
        <w:br/>
        <w:t>D.有存水弯式和无存水弯式</w:t>
        <w:br/>
        <w:br/>
        <w:t xml:space="preserve">【答案】：D </w:t>
      </w:r>
    </w:p>
    <w:p>
      <w:r>
        <w:t>61、气流稳定的断面选择在产生局部阻力的弯头三通等部件引起的涡流的部位后顺气流方向圆形风管（　　　）倍直径或矩形风管大边长度尺寸处。</w:t>
        <w:br/>
        <w:t>A.3～4</w:t>
        <w:br/>
        <w:t>B.4～6</w:t>
        <w:br/>
        <w:t>C.3～5</w:t>
        <w:br/>
        <w:t>D.4～5</w:t>
        <w:br/>
        <w:br/>
        <w:t xml:space="preserve">【答案】：D </w:t>
      </w:r>
    </w:p>
    <w:p>
      <w:pPr>
        <w:sectPr w:rsidSect="00034616">
          <w:type w:val="nextPage"/>
          <w:pgSz w:w="12240" w:h="15840"/>
          <w:pgMar w:top="1440" w:right="1800" w:bottom="1440" w:left="1800" w:header="720" w:footer="720" w:gutter="0"/>
          <w:pgNumType w:start="17"/>
          <w:cols w:space="720"/>
          <w:titlePg w:val="0"/>
          <w:docGrid w:linePitch="360"/>
        </w:sectPr>
      </w:pPr>
    </w:p>
    <w:p>
      <w:r>
        <w:t>62、水表按测量原理，可分为速度式水表和（　　　）式水表。</w:t>
        <w:br/>
        <w:t>A.流量</w:t>
        <w:br/>
        <w:t>B.容积</w:t>
        <w:br/>
        <w:t>C.数字</w:t>
        <w:br/>
        <w:t>D.压力</w:t>
        <w:br/>
        <w:br/>
        <w:t>【答案】：B</w:t>
      </w:r>
      <w:r>
        <w:t xml:space="preserve"> </w:t>
      </w:r>
    </w:p>
    <w:p>
      <w:r>
        <w:t>63、公称直径等于600mm的液体管道，宜采用。</w:t>
        <w:br/>
        <w:t>A.水冲洗</w:t>
        <w:br/>
        <w:t>B.人工清理</w:t>
        <w:br/>
        <w:t>C.压缩空气吹扫</w:t>
        <w:br/>
        <w:t>D.蒸汽吹扫</w:t>
        <w:br/>
        <w:br/>
        <w:t xml:space="preserve">【答案】：B </w:t>
      </w:r>
    </w:p>
    <w:p>
      <w:r>
        <w:t>64、当温度T变化时,流体的体积V也随之变化,温度升高、体积膨胀,这种特性称为流体的（）。</w:t>
        <w:br/>
        <w:t>A.压缩性</w:t>
        <w:br/>
        <w:t>B.黏性</w:t>
        <w:br/>
        <w:t>C.膨胀性</w:t>
        <w:br/>
        <w:t>D.导电性</w:t>
        <w:br/>
        <w:br/>
        <w:t xml:space="preserve">【答案】：C </w:t>
      </w:r>
    </w:p>
    <w:p>
      <w:r>
        <w:t>65、绝缘电线一般是由导线的导电线芯、（　　　）和保护层组成。</w:t>
        <w:br/>
        <w:t>A.绝缘层</w:t>
        <w:br/>
        <w:t>B.保温层</w:t>
        <w:br/>
        <w:t>C.防潮层</w:t>
        <w:br/>
        <w:t>D.加强层</w:t>
        <w:br/>
        <w:br/>
        <w:t xml:space="preserve">【答案】：A </w:t>
      </w:r>
    </w:p>
    <w:p>
      <w:pPr>
        <w:sectPr w:rsidSect="00034616">
          <w:type w:val="nextPage"/>
          <w:pgSz w:w="12240" w:h="15840"/>
          <w:pgMar w:top="1440" w:right="1800" w:bottom="1440" w:left="1800" w:header="720" w:footer="720" w:gutter="0"/>
          <w:pgNumType w:start="18"/>
          <w:cols w:space="720"/>
          <w:titlePg w:val="0"/>
          <w:docGrid w:linePitch="360"/>
        </w:sectPr>
      </w:pPr>
    </w:p>
    <w:p>
      <w:r>
        <w:t>66、开关的绝缘电阻一般应在（　　　）M?以上。</w:t>
        <w:br/>
        <w:t>A.20</w:t>
        <w:br/>
        <w:t>B.50</w:t>
        <w:br/>
        <w:t>C.100</w:t>
        <w:br/>
        <w:t>D.150</w:t>
        <w:br/>
        <w:br/>
        <w:t>【答案】：C</w:t>
      </w:r>
      <w:r>
        <w:t xml:space="preserve"> </w:t>
      </w:r>
    </w:p>
    <w:p>
      <w:r>
        <w:t>67、大型建筑组合灯具每一单相回路电流不宜超过25A，光源数量不宜超过（　　　）个。</w:t>
        <w:br/>
        <w:t>A.60</w:t>
        <w:br/>
        <w:t>B.50</w:t>
        <w:br/>
        <w:t>C.35</w:t>
        <w:br/>
        <w:t>D.25</w:t>
        <w:br/>
        <w:br/>
        <w:t xml:space="preserve">【答案】：A </w:t>
      </w:r>
    </w:p>
    <w:p>
      <w:r>
        <w:t>68、若将作用于物体上一个力，平移到物体上的任意一点而不改变原力对物体的作用效果，则必须要附加一个（　　　）。</w:t>
        <w:br/>
        <w:t>A.力</w:t>
        <w:br/>
        <w:t>B.力偶矩</w:t>
        <w:br/>
        <w:t>C.力偶</w:t>
        <w:br/>
        <w:t>D.力矩</w:t>
        <w:br/>
        <w:br/>
        <w:t xml:space="preserve">【答案】：C </w:t>
      </w:r>
    </w:p>
    <w:p>
      <w:r>
        <w:t>69、对于大柔度压杆，临界应力决定于（　　　）。</w:t>
        <w:br/>
        <w:t>A.比例极限σp</w:t>
        <w:br/>
        <w:t>B.屈服极限σs</w:t>
        <w:br/>
        <w:t>C.弹性模量E</w:t>
        <w:br/>
        <w:t>D.压杆材料组成</w:t>
        <w:br/>
        <w:br/>
        <w:t xml:space="preserve">【答案】：C </w:t>
      </w:r>
    </w:p>
    <w:p>
      <w:pPr>
        <w:sectPr w:rsidSect="00034616">
          <w:type w:val="nextPage"/>
          <w:pgSz w:w="12240" w:h="15840"/>
          <w:pgMar w:top="1440" w:right="1800" w:bottom="1440" w:left="1800" w:header="720" w:footer="720" w:gutter="0"/>
          <w:pgNumType w:start="19"/>
          <w:cols w:space="720"/>
          <w:titlePg w:val="0"/>
          <w:docGrid w:linePitch="360"/>
        </w:sectPr>
      </w:pPr>
    </w:p>
    <w:p>
      <w:r>
        <w:t>70、建筑工程实行总承包的，工程质量由（　　　）负责。</w:t>
        <w:br/>
        <w:t>A.工程总承包单位</w:t>
        <w:br/>
        <w:t>B.分包单位</w:t>
        <w:br/>
        <w:t>C.建设单位</w:t>
        <w:br/>
        <w:t>D.设计单位</w:t>
        <w:br/>
        <w:br/>
        <w:t>【答案】：A</w:t>
      </w:r>
      <w:r>
        <w:t xml:space="preserve"> </w:t>
      </w:r>
    </w:p>
    <w:p>
      <w:r>
        <w:t>71、关于平面控制测量，以下说法错误的是（　　　）。</w:t>
        <w:br/>
        <w:t>A.三角测量的网（锁），各等级的首级控制网，宜布设为等边三角形的网（锁），其三角角形的内角不应小于30°</w:t>
        <w:br/>
        <w:t>B.导线测量法的网，当导线平均边长较短时，应控制导线边数。导线宜布设成直伸形状，相邻边长不宜相差过大</w:t>
        <w:br/>
        <w:t>C.当导线网用作首级控制时，应布设成环形状，网内不同环节上的点不宜相距过近</w:t>
        <w:br/>
        <w:t>D.使用三边测量法时，各等级三边网的起始边至最远边之间的三角形个数不宜多于</w:t>
        <w:br/>
        <w:br/>
        <w:t xml:space="preserve">【答案】：A </w:t>
      </w:r>
    </w:p>
    <w:p>
      <w:r>
        <w:t>72、水力警铃主要用于（　　　），宜装在报警阀附近（其连接管不宜超过（m）。当报警阀开启，具有一定压力的水流冲动叶轮打铃报警。</w:t>
        <w:br/>
        <w:t>A.干式系统</w:t>
        <w:br/>
        <w:t>B.消火栓系统</w:t>
        <w:br/>
        <w:t>C.湿式系统</w:t>
        <w:br/>
        <w:t>D.非水系统</w:t>
        <w:br/>
        <w:br/>
        <w:t xml:space="preserve">【答案】：C </w:t>
      </w:r>
    </w:p>
    <w:p>
      <w:pPr>
        <w:sectPr w:rsidSect="00034616">
          <w:type w:val="nextPage"/>
          <w:pgSz w:w="12240" w:h="15840"/>
          <w:pgMar w:top="1440" w:right="1800" w:bottom="1440" w:left="1800" w:header="720" w:footer="720" w:gutter="0"/>
          <w:pgNumType w:start="20"/>
          <w:cols w:space="720"/>
          <w:titlePg w:val="0"/>
          <w:docGrid w:linePitch="360"/>
        </w:sectPr>
      </w:pPr>
    </w:p>
    <w:p>
      <w:r>
        <w:t>73、生产经营单位的特种作业人员必须按照国家有关规定经专门的安全作业培训，取得（　　　），方可上岗作业。</w:t>
        <w:br/>
        <w:t>A.相应资格</w:t>
        <w:br/>
        <w:t>B.单位同意</w:t>
        <w:br/>
        <w:t>C.技师证</w:t>
        <w:br/>
        <w:t>D.高级技工证</w:t>
        <w:br/>
        <w:br/>
        <w:t>【答案】：A</w:t>
      </w:r>
      <w:r>
        <w:t xml:space="preserve"> </w:t>
      </w:r>
    </w:p>
    <w:p>
      <w:r>
        <w:t>74、高程控制测量时，一个测区及其周围至少应有（　　　）个水准点。</w:t>
        <w:br/>
        <w:t>A.5</w:t>
        <w:br/>
        <w:t>B.4</w:t>
        <w:br/>
        <w:t>C.3</w:t>
        <w:br/>
        <w:t>D.2</w:t>
        <w:br/>
        <w:br/>
        <w:t xml:space="preserve">【答案】：C </w:t>
      </w:r>
    </w:p>
    <w:p>
      <w:r>
        <w:t>75、扬程是（　　　）的性能参数。</w:t>
        <w:br/>
        <w:t>A.风机</w:t>
        <w:br/>
        <w:t>B.泵</w:t>
        <w:br/>
        <w:t>C.压缩机</w:t>
        <w:br/>
        <w:t>D.压气机</w:t>
        <w:br/>
        <w:br/>
        <w:t xml:space="preserve">【答案】：B </w:t>
      </w:r>
    </w:p>
    <w:p>
      <w:r>
        <w:t>76、连续运输设备和金属结构上，找平工作面宜选在可调的部位，两测点间距不宜大于（　　　）m。</w:t>
        <w:br/>
        <w:t>A.10</w:t>
        <w:br/>
        <w:t>B.8</w:t>
        <w:br/>
        <w:t>C.6</w:t>
        <w:br/>
        <w:t>D.4</w:t>
        <w:br/>
        <w:br/>
        <w:t xml:space="preserve">【答案】：C </w:t>
      </w:r>
    </w:p>
    <w:p>
      <w:pPr>
        <w:sectPr w:rsidSect="00034616">
          <w:type w:val="nextPage"/>
          <w:pgSz w:w="12240" w:h="15840"/>
          <w:pgMar w:top="1440" w:right="1800" w:bottom="1440" w:left="1800" w:header="720" w:footer="720" w:gutter="0"/>
          <w:pgNumType w:start="21"/>
          <w:cols w:space="720"/>
          <w:titlePg w:val="0"/>
          <w:docGrid w:linePitch="360"/>
        </w:sectPr>
      </w:pPr>
    </w:p>
    <w:p>
      <w:r>
        <w:t>77、（　　　）应力虽不增加，应变却继续增大，出现了较大的塑性变形，这种情况称为材料的屈服。</w:t>
        <w:br/>
        <w:t>A.弹性阶段</w:t>
        <w:br/>
        <w:t>B.屈服阶段</w:t>
        <w:br/>
        <w:t>C.强化阶段</w:t>
        <w:br/>
        <w:t>D.颈缩阶段</w:t>
        <w:br/>
        <w:br/>
        <w:t>【答案】：B</w:t>
      </w:r>
      <w:r>
        <w:t xml:space="preserve"> </w:t>
      </w:r>
    </w:p>
    <w:p>
      <w:r>
        <w:t>78、两个额定功率都是60w的灯泡，第一个灯泡的额定电压是220V，第二个灯泡的额定电压是110V，它们分别在额定电压下工作时的结果是（　　　）。</w:t>
        <w:br/>
        <w:t>A.第一个灯泡较亮</w:t>
        <w:br/>
        <w:t>B.第二个灯泡较亮</w:t>
        <w:br/>
        <w:t>C.灯泡电流强度较大的亮</w:t>
        <w:br/>
        <w:t>D.两个灯泡一样亮</w:t>
        <w:br/>
        <w:br/>
        <w:t xml:space="preserve">【答案】：D </w:t>
      </w:r>
    </w:p>
    <w:p>
      <w:r>
        <w:t>79、用线杆、链或管等将灯具悬挂在顶棚上以作整体照明的灯具是（　　　）。</w:t>
        <w:br/>
        <w:t>A.壁灯</w:t>
        <w:br/>
        <w:t>B.吊灯</w:t>
        <w:br/>
        <w:t>C.吸顶灯</w:t>
        <w:br/>
        <w:t>D.射灯</w:t>
        <w:br/>
        <w:br/>
        <w:t xml:space="preserve">【答案】：B </w:t>
      </w:r>
    </w:p>
    <w:p>
      <w:pPr>
        <w:sectPr w:rsidSect="00034616">
          <w:type w:val="nextPage"/>
          <w:pgSz w:w="12240" w:h="15840"/>
          <w:pgMar w:top="1440" w:right="1800" w:bottom="1440" w:left="1800" w:header="720" w:footer="720" w:gutter="0"/>
          <w:pgNumType w:start="22"/>
          <w:cols w:space="720"/>
          <w:titlePg w:val="0"/>
          <w:docGrid w:linePitch="360"/>
        </w:sectPr>
      </w:pPr>
      <w:r>
        <w:t>80、一般情况下，把研究对象的全体称为（　　　）。</w:t>
        <w:br/>
        <w:t>A.总体</w:t>
        <w:br/>
        <w:t>B.样本</w:t>
        <w:br/>
        <w:t>C.统计量</w:t>
        <w:br/>
        <w:t>D.抽样</w:t>
        <w:br/>
        <w:br/>
        <w:t xml:space="preserve">【答案】：A </w:t>
      </w:r>
    </w:p>
    <w:p>
      <w:r>
        <w:t>81、若整个液体（或气体）被包围在液体之中，称为（　　　）。</w:t>
        <w:br/>
        <w:t>A.有压流</w:t>
        <w:br/>
        <w:t>B.无压流</w:t>
        <w:br/>
        <w:t>C.自由射流</w:t>
        <w:br/>
        <w:t>D.淹没射流</w:t>
        <w:br/>
        <w:br/>
        <w:t xml:space="preserve">【答案】：D </w:t>
      </w:r>
    </w:p>
    <w:p>
      <w:r>
        <w:t>82、（　　　）是用来连接电源和负载，起到能量传输和控制及保护电路的作用，如导线、开关及保护设备等都是。</w:t>
        <w:br/>
        <w:t>A.电源</w:t>
        <w:br/>
        <w:t>B.负载</w:t>
        <w:br/>
        <w:t>C.电容</w:t>
        <w:br/>
        <w:t>D.中间环节</w:t>
        <w:br/>
        <w:br/>
        <w:t xml:space="preserve">【答案】：D </w:t>
      </w:r>
    </w:p>
    <w:p>
      <w:r>
        <w:t>83、某城区有农民、工人、知识分子家庭共计2000家，其中农民家庭1800户，工人家庭100户。现要从中抽取容量为40的样本，调查家庭收人情况，则在整个抽样过程中，用到的抽样方法有（　　　）。</w:t>
        <w:br/>
        <w:t>A.系统抽样、分层抽样</w:t>
        <w:br/>
        <w:t>B.简单随机抽样、分层抽样</w:t>
        <w:br/>
        <w:t>C.分层抽样</w:t>
        <w:br/>
        <w:t>D.简单随机抽样、系统抽样、分层抽样</w:t>
        <w:br/>
        <w:br/>
        <w:t xml:space="preserve">【答案】：D </w:t>
      </w:r>
    </w:p>
    <w:p>
      <w:pPr>
        <w:sectPr w:rsidSect="00034616">
          <w:type w:val="nextPage"/>
          <w:pgSz w:w="12240" w:h="15840"/>
          <w:pgMar w:top="1440" w:right="1800" w:bottom="1440" w:left="1800" w:header="720" w:footer="720" w:gutter="0"/>
          <w:pgNumType w:start="23"/>
          <w:cols w:space="720"/>
          <w:titlePg w:val="0"/>
          <w:docGrid w:linePitch="360"/>
        </w:sectPr>
      </w:pPr>
    </w:p>
    <w:p>
      <w:r>
        <w:t>84、下列表示数据分布范围或离散程度的是（　　　）。</w:t>
        <w:br/>
        <w:t>A.均值</w:t>
        <w:br/>
        <w:t>B.中位数</w:t>
        <w:br/>
        <w:t>C.极差</w:t>
        <w:br/>
        <w:t>D.平均数</w:t>
        <w:br/>
        <w:br/>
        <w:t>【答案】：C</w:t>
      </w:r>
      <w:r>
        <w:t xml:space="preserve"> </w:t>
      </w:r>
    </w:p>
    <w:p>
      <w:r>
        <w:t>85、照明配电箱应安装牢固，照明配电箱底边距地面高度不宜小于（　　　）。</w:t>
        <w:br/>
        <w:t>A.2.0</w:t>
        <w:br/>
        <w:t>B.1.8</w:t>
        <w:br/>
        <w:t>C.1.5</w:t>
        <w:br/>
        <w:t>D.1.2</w:t>
        <w:br/>
        <w:br/>
        <w:t xml:space="preserve">【答案】：B </w:t>
      </w:r>
    </w:p>
    <w:p>
      <w:r>
        <w:t>86、电压控制在35-110kV的时候，导线的边线延伸距离为（　　　）。</w:t>
        <w:br/>
        <w:t>A.5m</w:t>
        <w:br/>
        <w:t>B.10m</w:t>
        <w:br/>
        <w:t>C.15m</w:t>
        <w:br/>
        <w:t>D.20m</w:t>
        <w:br/>
        <w:br/>
        <w:t xml:space="preserve">【答案】：B </w:t>
      </w:r>
    </w:p>
    <w:p>
      <w:r>
        <w:t>87、某设备上真空表的读数为13.3×103Pa，已知该地区大气压强为98.7×103Pa。设备内的绝对压强为（　　　）。</w:t>
        <w:br/>
        <w:t>A.85.4×103Pa</w:t>
        <w:br/>
        <w:t>B.-85.4×103Pa</w:t>
        <w:br/>
        <w:t>C.13.3×103Pa</w:t>
        <w:br/>
        <w:t>D.-13.3×103Pa</w:t>
        <w:br/>
        <w:br/>
        <w:t xml:space="preserve">【答案】：A </w:t>
      </w:r>
    </w:p>
    <w:p>
      <w:pPr>
        <w:sectPr w:rsidSect="00034616">
          <w:type w:val="nextPage"/>
          <w:pgSz w:w="12240" w:h="15840"/>
          <w:pgMar w:top="1440" w:right="1800" w:bottom="1440" w:left="1800" w:header="720" w:footer="720" w:gutter="0"/>
          <w:pgNumType w:start="24"/>
          <w:cols w:space="720"/>
          <w:titlePg w:val="0"/>
          <w:docGrid w:linePitch="360"/>
        </w:sectPr>
      </w:pPr>
    </w:p>
    <w:p>
      <w:r>
        <w:t>88、根据机电工程注册建造师签章文件类别要求，下列选项中属于成本费用管理文件的是（　　　）。</w:t>
        <w:br/>
        <w:t>A.工程设备采购总计划表</w:t>
        <w:br/>
        <w:t>B.工程一切保险委托书场</w:t>
        <w:br/>
        <w:t>C.现场临时用电申请书</w:t>
        <w:br/>
        <w:t>D.工程人身保险申报表</w:t>
        <w:br/>
        <w:br/>
        <w:t>【答案】：D</w:t>
      </w:r>
      <w:r>
        <w:t xml:space="preserve"> </w:t>
      </w:r>
    </w:p>
    <w:p>
      <w:r>
        <w:t>89、Ⅱ类设备的防触电保护是采取（）措施。这种设备不采用保护接地的措施,也不依赖于安装条件。（）</w:t>
        <w:br/>
        <w:t>A.双重绝缘</w:t>
        <w:br/>
        <w:t>B.安全电压</w:t>
        <w:br/>
        <w:t>C.变压器油绝缘</w:t>
        <w:br/>
        <w:t xml:space="preserve">【答案】：A </w:t>
      </w:r>
    </w:p>
    <w:p>
      <w:r>
        <w:t>90、矩形风管制作时，当边长大于或等于（　　　）mm、管段大于1.2m时，均应采取加固措施。</w:t>
        <w:br/>
        <w:t>A.900</w:t>
        <w:br/>
        <w:t>B.800</w:t>
        <w:br/>
        <w:t>C.630</w:t>
        <w:br/>
        <w:t>D.500</w:t>
        <w:br/>
        <w:br/>
        <w:t xml:space="preserve">【答案】：C </w:t>
      </w:r>
    </w:p>
    <w:p>
      <w:r>
        <w:t>91、对于纯电容交流电路，电压两端电压不变，频率上升，通过电容的电流是（　　　）。</w:t>
        <w:br/>
        <w:t>A.减小</w:t>
        <w:br/>
        <w:t>B.增加</w:t>
        <w:br/>
        <w:t>C.不变</w:t>
        <w:br/>
        <w:t>D.为零</w:t>
        <w:br/>
        <w:br/>
        <w:t xml:space="preserve">【答案】：B </w:t>
      </w:r>
    </w:p>
    <w:p>
      <w:pPr>
        <w:sectPr w:rsidSect="00034616">
          <w:type w:val="nextPage"/>
          <w:pgSz w:w="12240" w:h="15840"/>
          <w:pgMar w:top="1440" w:right="1800" w:bottom="1440" w:left="1800" w:header="720" w:footer="720" w:gutter="0"/>
          <w:pgNumType w:start="25"/>
          <w:cols w:space="720"/>
          <w:titlePg w:val="0"/>
          <w:docGrid w:linePitch="360"/>
        </w:sectPr>
      </w:pPr>
    </w:p>
    <w:p>
      <w:r>
        <w:t>92、经纬仪包含的水准器有（　　　）。</w:t>
        <w:br/>
        <w:t>A.管水准器</w:t>
        <w:br/>
        <w:t>B.圆水准器</w:t>
        <w:br/>
        <w:t>C.管水准器和圆水准器</w:t>
        <w:br/>
        <w:t>D.管水准器和圆水准器都没有</w:t>
        <w:br/>
        <w:br/>
        <w:t>【答案】：C</w:t>
      </w:r>
      <w:r>
        <w:t xml:space="preserve"> </w:t>
      </w:r>
    </w:p>
    <w:p>
      <w:r>
        <w:t>93、（　　　）是流体在运动时，任意空间点在不同时刻通过的流体质点的流速、压强等运动要素均不变的流动。</w:t>
        <w:br/>
        <w:t>A.均匀流</w:t>
        <w:br/>
        <w:t>B.非均匀流</w:t>
        <w:br/>
        <w:t>C.稳定流</w:t>
        <w:br/>
        <w:t>D.非稳定流</w:t>
        <w:br/>
        <w:br/>
        <w:t xml:space="preserve">【答案】：C </w:t>
      </w:r>
    </w:p>
    <w:p>
      <w:r>
        <w:t>94、（　　　）是卸去外力后能完全消失的变形。</w:t>
        <w:br/>
        <w:t>A.弹性变形</w:t>
        <w:br/>
        <w:t>B.塑性变形</w:t>
        <w:br/>
        <w:t>C.综合变形</w:t>
        <w:br/>
        <w:t>D.刚性变形</w:t>
        <w:br/>
        <w:br/>
        <w:t xml:space="preserve">【答案】：A </w:t>
      </w:r>
    </w:p>
    <w:p>
      <w:r>
        <w:t>95、压杆稳定性指的是压杆保持其原有（　　　）的能力。</w:t>
        <w:br/>
        <w:t>A.运动状态</w:t>
        <w:br/>
        <w:t>B.移动状态</w:t>
        <w:br/>
        <w:t>C.平衡状态</w:t>
        <w:br/>
        <w:t>D.形变状态</w:t>
        <w:br/>
        <w:br/>
        <w:t xml:space="preserve">【答案】：C </w:t>
      </w:r>
    </w:p>
    <w:p>
      <w:pPr>
        <w:sectPr w:rsidSect="00034616">
          <w:type w:val="nextPage"/>
          <w:pgSz w:w="12240" w:h="15840"/>
          <w:pgMar w:top="1440" w:right="1800" w:bottom="1440" w:left="1800" w:header="720" w:footer="720" w:gutter="0"/>
          <w:pgNumType w:start="26"/>
          <w:cols w:space="720"/>
          <w:titlePg w:val="0"/>
          <w:docGrid w:linePitch="360"/>
        </w:sectPr>
      </w:pPr>
    </w:p>
    <w:p>
      <w:r>
        <w:t>96、DS0.5表示每公里往、返测高差中数的偶然误差值不超过（　　　）mm。</w:t>
        <w:br/>
        <w:t>A.0.5</w:t>
        <w:br/>
        <w:t>B.2</w:t>
        <w:br/>
        <w:t>C.1</w:t>
        <w:br/>
        <w:t>D.10</w:t>
        <w:br/>
        <w:br/>
        <w:t>【答案】：A</w:t>
      </w:r>
      <w:r>
        <w:t xml:space="preserve"> </w:t>
      </w:r>
    </w:p>
    <w:p>
      <w:r>
        <w:t>97、当梁、通风管道、排管、桥架等障碍物的宽度大于（　　　）m时，其下方应增设喷头。</w:t>
        <w:br/>
        <w:t>A.1.5</w:t>
        <w:br/>
        <w:t>B.1.2</w:t>
        <w:br/>
        <w:t>C.1.1</w:t>
        <w:br/>
        <w:t>D.1.0</w:t>
        <w:br/>
        <w:br/>
        <w:t xml:space="preserve">【答案】：B </w:t>
      </w:r>
    </w:p>
    <w:p>
      <w:r>
        <w:t>98、光电测距是通过测量光波在待测距离上往返（　　　）次所经历的时间，来确定两点之间的距离。</w:t>
        <w:br/>
        <w:t>A.一</w:t>
        <w:br/>
        <w:t>B.两</w:t>
        <w:br/>
        <w:t>C.三</w:t>
        <w:br/>
        <w:t>D.四</w:t>
        <w:br/>
        <w:br/>
        <w:t xml:space="preserve">【答案】：A </w:t>
      </w:r>
    </w:p>
    <w:p>
      <w:r>
        <w:t>99、下列权利不属于从业人员的基本权利的是（　　　）。</w:t>
        <w:br/>
        <w:t>A.知情权</w:t>
        <w:br/>
        <w:t>B.建议权</w:t>
        <w:br/>
        <w:t>C.拒绝权</w:t>
        <w:br/>
        <w:t>D.报告事故隐患的权利</w:t>
        <w:br/>
        <w:br/>
        <w:t xml:space="preserve">【答案】：D </w:t>
      </w:r>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https://d.book118.com/728105112126006034</w:t>
        </w:r>
      </w:hyperlink>
    </w:p>
    <w:p/>
    <w:sectPr w:rsidSect="00034616">
      <w:type w:val="nextPage"/>
      <w:pgSz w:w="12240" w:h="15840"/>
      <w:pgMar w:top="1440" w:right="1800" w:bottom="1440" w:left="1800" w:header="720" w:footer="720" w:gutter="0"/>
      <w:pgNumType w:start="27"/>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728105112126006034"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43</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