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before="50"/>
        <w:ind w:left="1130"/>
        <w:rPr>
          <w:rFonts w:ascii="黑体"/>
        </w:rPr>
      </w:pPr>
      <w:r>
        <w:rPr>
          <w:rFonts w:ascii="黑体"/>
        </w:rPr>
        <w:t>ICS</w:t>
      </w:r>
      <w:r>
        <w:rPr>
          <w:rFonts w:ascii="黑体"/>
          <w:spacing w:val="86"/>
        </w:rPr>
        <w:t xml:space="preserve"> </w:t>
      </w:r>
      <w:r>
        <w:rPr>
          <w:rFonts w:ascii="黑体"/>
        </w:rPr>
        <w:t>91.040.01</w:t>
      </w:r>
    </w:p>
    <w:p>
      <w:pPr>
        <w:pStyle w:val="BodyText"/>
        <w:spacing w:before="43"/>
        <w:ind w:left="1130"/>
        <w:rPr>
          <w:rFonts w:ascii="黑体"/>
        </w:rPr>
      </w:pPr>
      <w:r>
        <w:rPr>
          <w:rFonts w:ascii="黑体"/>
        </w:rPr>
        <w:t>CCS P 04</w:t>
      </w:r>
    </w:p>
    <w:p>
      <w:pPr>
        <w:pStyle w:val="Title"/>
      </w:pPr>
      <w:r>
        <w:rPr>
          <w:b w:val="0"/>
        </w:rPr>
        <w:br w:type="column"/>
      </w:r>
      <w:r>
        <w:rPr>
          <w:w w:val="130"/>
        </w:rPr>
        <w:t>DB42</w:t>
      </w:r>
    </w:p>
    <w:p>
      <w:pPr>
        <w:spacing w:after="0"/>
        <w:sectPr>
          <w:type w:val="continuous"/>
          <w:pgSz w:w="11910" w:h="16840"/>
          <w:pgMar w:top="500" w:right="260" w:bottom="280" w:left="240" w:header="708" w:footer="708"/>
          <w:cols w:num="2" w:space="708" w:equalWidth="0">
            <w:col w:w="2624" w:space="3201"/>
            <w:col w:w="5585" w:space="0"/>
          </w:cols>
        </w:sectPr>
      </w:pPr>
    </w:p>
    <w:p>
      <w:pPr>
        <w:pStyle w:val="BodyText"/>
        <w:rPr>
          <w:rFonts w:ascii="Times New Roman"/>
          <w:b/>
          <w:sz w:val="19"/>
        </w:rPr>
      </w:pPr>
    </w:p>
    <w:p>
      <w:pPr>
        <w:tabs>
          <w:tab w:val="left" w:pos="2589"/>
          <w:tab w:val="left" w:pos="4115"/>
          <w:tab w:val="left" w:pos="5642"/>
          <w:tab w:val="left" w:pos="7168"/>
          <w:tab w:val="left" w:pos="8695"/>
          <w:tab w:val="left" w:pos="10221"/>
        </w:tabs>
        <w:spacing w:before="33"/>
        <w:ind w:left="1063" w:right="0" w:firstLine="0"/>
        <w:jc w:val="left"/>
        <w:rPr>
          <w:rFonts w:ascii="黑体" w:eastAsia="黑体" w:hint="eastAsia"/>
          <w:sz w:val="48"/>
        </w:rPr>
      </w:pPr>
      <w:r>
        <w:rPr>
          <w:rFonts w:ascii="黑体" w:eastAsia="黑体" w:hint="eastAsia"/>
          <w:sz w:val="48"/>
        </w:rPr>
        <w:t>湖</w:t>
        <w:tab/>
        <w:t>北</w:t>
        <w:tab/>
        <w:t>省</w:t>
        <w:tab/>
        <w:t>地</w:t>
        <w:tab/>
        <w:t>方</w:t>
        <w:tab/>
        <w:t>标</w:t>
        <w:tab/>
        <w:t>准</w:t>
      </w:r>
    </w:p>
    <w:p>
      <w:pPr>
        <w:spacing w:before="398"/>
        <w:ind w:left="0" w:right="871" w:firstLine="0"/>
        <w:jc w:val="right"/>
        <w:rPr>
          <w:rFonts w:ascii="黑体" w:hAnsi="黑体"/>
          <w:sz w:val="28"/>
        </w:rPr>
      </w:pPr>
      <w:r>
        <w:rPr>
          <w:rFonts w:ascii="黑体" w:hAnsi="黑体"/>
          <w:sz w:val="28"/>
        </w:rPr>
        <w:t>DB42/T</w:t>
      </w:r>
      <w:r>
        <w:rPr>
          <w:rFonts w:ascii="黑体" w:hAnsi="黑体"/>
          <w:spacing w:val="-7"/>
          <w:sz w:val="28"/>
        </w:rPr>
        <w:t xml:space="preserve"> </w:t>
      </w:r>
      <w:r>
        <w:rPr>
          <w:rFonts w:ascii="黑体" w:hAnsi="黑体"/>
          <w:sz w:val="28"/>
        </w:rPr>
        <w:t>2159—2023</w:t>
      </w:r>
    </w:p>
    <w:p>
      <w:pPr>
        <w:pStyle w:val="BodyText"/>
        <w:rPr>
          <w:rFonts w:ascii="黑体"/>
          <w:sz w:val="20"/>
        </w:rPr>
      </w:pPr>
    </w:p>
    <w:p>
      <w:pPr>
        <w:pStyle w:val="BodyText"/>
        <w:spacing w:before="10"/>
        <w:rPr>
          <w:rFonts w:ascii="黑体"/>
          <w:sz w:val="23"/>
        </w:rPr>
      </w:pPr>
      <w:r>
        <w:pict>
          <v:rect id="_x0000_s1025" style="width:481.9pt;height:0.75pt;margin-top:17.21pt;margin-left:70.9pt;mso-position-horizontal-relative:page;mso-wrap-distance-left:0;mso-wrap-distance-right:0;position:absolute;z-index:-251657216" filled="t" fillcolor="black" stroked="f">
            <v:fill type="solid"/>
            <w10:wrap type="topAndBottom"/>
          </v:rect>
        </w:pict>
      </w: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spacing w:before="5"/>
        <w:rPr>
          <w:rFonts w:ascii="黑体"/>
          <w:sz w:val="28"/>
        </w:rPr>
      </w:pPr>
    </w:p>
    <w:p>
      <w:pPr>
        <w:spacing w:before="1"/>
        <w:ind w:left="2617" w:right="2028" w:firstLine="0"/>
        <w:jc w:val="center"/>
        <w:rPr>
          <w:rFonts w:ascii="黑体" w:eastAsia="黑体" w:hint="eastAsia"/>
          <w:sz w:val="52"/>
        </w:rPr>
      </w:pPr>
      <w:r>
        <w:rPr>
          <w:rFonts w:ascii="黑体" w:eastAsia="黑体" w:hint="eastAsia"/>
          <w:sz w:val="52"/>
        </w:rPr>
        <w:t>智能建造评价标准</w:t>
      </w:r>
    </w:p>
    <w:p>
      <w:pPr>
        <w:spacing w:before="214"/>
        <w:ind w:left="2617" w:right="2032" w:firstLine="0"/>
        <w:jc w:val="center"/>
        <w:rPr>
          <w:rFonts w:ascii="黑体"/>
          <w:sz w:val="28"/>
        </w:rPr>
      </w:pPr>
      <w:r>
        <w:pict>
          <v:group id="_x0000_s1026" style="width:560pt;height:384pt;margin-top:57.27pt;margin-left:17pt;mso-position-horizontal-relative:page;position:absolute;z-index:251658240" coordorigin="340,1145" coordsize="11200,7680">
            <v:rect id="_x0000_s1027" style="width:9638;height:15;left:1417;position:absolute;top:7449" filled="t" fillcolor="black" stroked="f">
              <v:fill type="soli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11200;height:7680;left:340;position:absolute;top:1145" stroked="f">
              <v:imagedata r:id="rId4" o:title=""/>
            </v:shape>
          </v:group>
        </w:pict>
      </w:r>
      <w:r>
        <w:rPr>
          <w:rFonts w:ascii="黑体"/>
          <w:sz w:val="28"/>
        </w:rPr>
        <w:t>Evaluation standard for intelligent construction</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0"/>
        <w:rPr>
          <w:rFonts w:ascii="黑体"/>
          <w:sz w:val="26"/>
        </w:rPr>
      </w:pPr>
      <w:r>
        <w:pict>
          <v:group id="_x0000_s1029" style="width:484.5pt;height:67.45pt;margin-top:19.11pt;margin-left:70.8pt;mso-position-horizontal-relative:page;mso-wrap-distance-left:0;mso-wrap-distance-right:0;position:absolute;z-index:-251656192" coordorigin="1416,382" coordsize="9690,1349">
            <v:shapetype id="_x0000_t202" coordsize="21600,21600" o:spt="202" path="m,l,21600r21600,l21600,xe">
              <v:stroke joinstyle="miter"/>
              <v:path gradientshapeok="t" o:connecttype="rect"/>
            </v:shapetype>
            <v:shape id="_x0000_s1030" type="#_x0000_t202" style="width:2334;height:281;left:1416;position:absolute;top:382"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sz w:val="28"/>
                      </w:rPr>
                      <w:t>2023</w:t>
                    </w:r>
                    <w:r>
                      <w:rPr>
                        <w:rFonts w:ascii="黑体" w:eastAsia="黑体" w:hint="eastAsia"/>
                        <w:spacing w:val="-48"/>
                        <w:sz w:val="28"/>
                      </w:rPr>
                      <w:t xml:space="preserve"> - </w:t>
                    </w:r>
                    <w:r>
                      <w:rPr>
                        <w:rFonts w:ascii="黑体" w:eastAsia="黑体" w:hint="eastAsia"/>
                        <w:sz w:val="28"/>
                      </w:rPr>
                      <w:t>12</w:t>
                    </w:r>
                    <w:r>
                      <w:rPr>
                        <w:rFonts w:ascii="黑体" w:eastAsia="黑体" w:hint="eastAsia"/>
                        <w:spacing w:val="-48"/>
                        <w:sz w:val="28"/>
                      </w:rPr>
                      <w:t xml:space="preserve"> - </w:t>
                    </w:r>
                    <w:r>
                      <w:rPr>
                        <w:rFonts w:ascii="黑体" w:eastAsia="黑体" w:hint="eastAsia"/>
                        <w:sz w:val="28"/>
                      </w:rPr>
                      <w:t>23</w:t>
                    </w:r>
                    <w:r>
                      <w:rPr>
                        <w:rFonts w:ascii="黑体" w:eastAsia="黑体" w:hint="eastAsia"/>
                        <w:spacing w:val="-24"/>
                        <w:sz w:val="28"/>
                      </w:rPr>
                      <w:t xml:space="preserve"> 发布</w:t>
                    </w:r>
                  </w:p>
                </w:txbxContent>
              </v:textbox>
            </v:shape>
            <v:shape id="_x0000_s1031" type="#_x0000_t202" style="width:2332;height:281;left:8774;position:absolute;top:382"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sz w:val="28"/>
                      </w:rPr>
                      <w:t>2024</w:t>
                    </w:r>
                    <w:r>
                      <w:rPr>
                        <w:rFonts w:ascii="黑体" w:eastAsia="黑体" w:hint="eastAsia"/>
                        <w:spacing w:val="-47"/>
                        <w:sz w:val="28"/>
                      </w:rPr>
                      <w:t xml:space="preserve"> - </w:t>
                    </w:r>
                    <w:r>
                      <w:rPr>
                        <w:rFonts w:ascii="黑体" w:eastAsia="黑体" w:hint="eastAsia"/>
                        <w:sz w:val="28"/>
                      </w:rPr>
                      <w:t>04</w:t>
                    </w:r>
                    <w:r>
                      <w:rPr>
                        <w:rFonts w:ascii="黑体" w:eastAsia="黑体" w:hint="eastAsia"/>
                        <w:spacing w:val="-48"/>
                        <w:sz w:val="28"/>
                      </w:rPr>
                      <w:t xml:space="preserve"> - </w:t>
                    </w:r>
                    <w:r>
                      <w:rPr>
                        <w:rFonts w:ascii="黑体" w:eastAsia="黑体" w:hint="eastAsia"/>
                        <w:sz w:val="28"/>
                      </w:rPr>
                      <w:t>01</w:t>
                    </w:r>
                    <w:r>
                      <w:rPr>
                        <w:rFonts w:ascii="黑体" w:eastAsia="黑体" w:hint="eastAsia"/>
                        <w:spacing w:val="-24"/>
                        <w:sz w:val="28"/>
                      </w:rPr>
                      <w:t xml:space="preserve"> 实施</w:t>
                    </w:r>
                  </w:p>
                </w:txbxContent>
              </v:textbox>
            </v:shape>
            <v:shape id="_x0000_s1032" type="#_x0000_t202" style="width:6008;height:663;left:3084;position:absolute;top:1068" filled="f" stroked="f">
              <v:textbox inset="0,0,0,0">
                <w:txbxContent>
                  <w:p>
                    <w:pPr>
                      <w:spacing w:before="0" w:line="227" w:lineRule="exact"/>
                      <w:ind w:left="0" w:right="0" w:firstLine="0"/>
                      <w:jc w:val="left"/>
                      <w:rPr>
                        <w:rFonts w:ascii="黑体" w:eastAsia="黑体" w:hint="eastAsia"/>
                        <w:sz w:val="28"/>
                      </w:rPr>
                    </w:pPr>
                    <w:r>
                      <w:rPr>
                        <w:rFonts w:ascii="黑体" w:eastAsia="黑体" w:hint="eastAsia"/>
                        <w:w w:val="135"/>
                        <w:sz w:val="28"/>
                      </w:rPr>
                      <w:t>湖北省住房和城乡建设厅</w:t>
                    </w:r>
                  </w:p>
                  <w:p>
                    <w:pPr>
                      <w:tabs>
                        <w:tab w:val="left" w:pos="4708"/>
                      </w:tabs>
                      <w:spacing w:before="0" w:line="436" w:lineRule="exact"/>
                      <w:ind w:left="0" w:right="0" w:firstLine="0"/>
                      <w:jc w:val="left"/>
                      <w:rPr>
                        <w:rFonts w:ascii="黑体" w:eastAsia="黑体" w:hint="eastAsia"/>
                        <w:sz w:val="32"/>
                      </w:rPr>
                    </w:pPr>
                    <w:r>
                      <w:rPr>
                        <w:rFonts w:ascii="黑体" w:eastAsia="黑体" w:hint="eastAsia"/>
                        <w:spacing w:val="62"/>
                        <w:w w:val="125"/>
                        <w:sz w:val="28"/>
                      </w:rPr>
                      <w:t>湖</w:t>
                    </w:r>
                    <w:r>
                      <w:rPr>
                        <w:rFonts w:ascii="黑体" w:eastAsia="黑体" w:hint="eastAsia"/>
                        <w:spacing w:val="60"/>
                        <w:w w:val="125"/>
                        <w:sz w:val="28"/>
                      </w:rPr>
                      <w:t>北</w:t>
                    </w:r>
                    <w:r>
                      <w:rPr>
                        <w:rFonts w:ascii="黑体" w:eastAsia="黑体" w:hint="eastAsia"/>
                        <w:spacing w:val="62"/>
                        <w:w w:val="125"/>
                        <w:sz w:val="28"/>
                      </w:rPr>
                      <w:t>省</w:t>
                    </w:r>
                    <w:r>
                      <w:rPr>
                        <w:rFonts w:ascii="黑体" w:eastAsia="黑体" w:hint="eastAsia"/>
                        <w:spacing w:val="60"/>
                        <w:w w:val="125"/>
                        <w:sz w:val="28"/>
                      </w:rPr>
                      <w:t>市</w:t>
                    </w:r>
                    <w:r>
                      <w:rPr>
                        <w:rFonts w:ascii="黑体" w:eastAsia="黑体" w:hint="eastAsia"/>
                        <w:spacing w:val="62"/>
                        <w:w w:val="125"/>
                        <w:sz w:val="28"/>
                      </w:rPr>
                      <w:t>场监</w:t>
                    </w:r>
                    <w:r>
                      <w:rPr>
                        <w:rFonts w:ascii="黑体" w:eastAsia="黑体" w:hint="eastAsia"/>
                        <w:spacing w:val="60"/>
                        <w:w w:val="125"/>
                        <w:sz w:val="28"/>
                      </w:rPr>
                      <w:t>督</w:t>
                    </w:r>
                    <w:r>
                      <w:rPr>
                        <w:rFonts w:ascii="黑体" w:eastAsia="黑体" w:hint="eastAsia"/>
                        <w:spacing w:val="62"/>
                        <w:w w:val="125"/>
                        <w:sz w:val="28"/>
                      </w:rPr>
                      <w:t>管</w:t>
                    </w:r>
                    <w:r>
                      <w:rPr>
                        <w:rFonts w:ascii="黑体" w:eastAsia="黑体" w:hint="eastAsia"/>
                        <w:spacing w:val="60"/>
                        <w:w w:val="125"/>
                        <w:sz w:val="28"/>
                      </w:rPr>
                      <w:t>理</w:t>
                    </w:r>
                    <w:r>
                      <w:rPr>
                        <w:rFonts w:ascii="黑体" w:eastAsia="黑体" w:hint="eastAsia"/>
                        <w:w w:val="125"/>
                        <w:sz w:val="28"/>
                      </w:rPr>
                      <w:t>局</w:t>
                      <w:tab/>
                    </w:r>
                    <w:r>
                      <w:rPr>
                        <w:rFonts w:ascii="黑体" w:eastAsia="黑体" w:hint="eastAsia"/>
                        <w:position w:val="17"/>
                        <w:sz w:val="32"/>
                      </w:rPr>
                      <w:t>联合发布</w:t>
                    </w:r>
                  </w:p>
                </w:txbxContent>
              </v:textbox>
            </v:shape>
            <w10:wrap type="topAndBottom"/>
          </v:group>
        </w:pict>
      </w:r>
    </w:p>
    <w:p>
      <w:pPr>
        <w:spacing w:after="0"/>
        <w:rPr>
          <w:rFonts w:ascii="黑体"/>
          <w:sz w:val="26"/>
        </w:rPr>
        <w:sectPr>
          <w:type w:val="continuous"/>
          <w:pgSz w:w="11910" w:h="16840"/>
          <w:pgMar w:top="500" w:right="260" w:bottom="280" w:left="240" w:header="708" w:footer="708"/>
          <w:pgNumType w:start="2"/>
          <w:cols w:space="708"/>
        </w:sect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0"/>
        <w:rPr>
          <w:rFonts w:ascii="黑体"/>
          <w:sz w:val="27"/>
        </w:rPr>
      </w:pPr>
    </w:p>
    <w:p>
      <w:pPr>
        <w:pStyle w:val="BodyText"/>
        <w:ind w:left="2860"/>
        <w:rPr>
          <w:rFonts w:ascii="黑体"/>
          <w:sz w:val="20"/>
        </w:rPr>
      </w:pPr>
      <w:r>
        <w:rPr>
          <w:rFonts w:ascii="黑体"/>
          <w:sz w:val="20"/>
        </w:rPr>
        <w:drawing>
          <wp:inline distT="0" distB="0" distL="0" distR="0">
            <wp:extent cx="4028503" cy="253365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rFonts w:ascii="黑体"/>
          <w:sz w:val="20"/>
        </w:rPr>
        <w:sectPr>
          <w:pgSz w:w="11910" w:h="16840"/>
          <w:pgMar w:top="1580" w:right="260" w:bottom="280" w:left="240" w:header="708" w:footer="708"/>
          <w:pgNumType w:start="3"/>
          <w:cols w:space="708"/>
        </w:sect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4"/>
        <w:rPr>
          <w:rFonts w:ascii="黑体"/>
          <w:sz w:val="20"/>
        </w:rPr>
      </w:pPr>
    </w:p>
    <w:p>
      <w:pPr>
        <w:pStyle w:val="Heading1"/>
      </w:pPr>
      <w:r>
        <w:rPr>
          <w:spacing w:val="52"/>
        </w:rPr>
        <w:t>目 次</w:t>
      </w:r>
    </w:p>
    <w:p>
      <w:pPr>
        <w:pStyle w:val="BodyText"/>
        <w:rPr>
          <w:rFonts w:ascii="黑体"/>
          <w:sz w:val="32"/>
        </w:rPr>
      </w:pPr>
    </w:p>
    <w:p>
      <w:pPr>
        <w:pStyle w:val="BodyText"/>
        <w:tabs>
          <w:tab w:val="left" w:leader="dot" w:pos="10312"/>
        </w:tabs>
        <w:spacing w:before="274"/>
        <w:ind w:left="1178"/>
      </w:pPr>
      <w:r>
        <w:t>前言</w:t>
      </w:r>
      <w:r>
        <w:rPr>
          <w:rFonts w:ascii="Times New Roman" w:eastAsia="Times New Roman" w:hAnsi="Times New Roman"/>
        </w:rPr>
        <w:tab/>
      </w:r>
      <w:r>
        <w:t>Ⅲ</w:t>
      </w:r>
    </w:p>
    <w:p>
      <w:pPr>
        <w:pStyle w:val="BodyText"/>
        <w:tabs>
          <w:tab w:val="right" w:leader="dot" w:pos="10520"/>
        </w:tabs>
        <w:spacing w:before="131"/>
        <w:ind w:left="1178"/>
      </w:pPr>
      <w:r>
        <w:t>引言</w:t>
      </w:r>
      <w:r>
        <w:rPr>
          <w:rFonts w:ascii="Times New Roman" w:eastAsia="Times New Roman"/>
        </w:rPr>
        <w:tab/>
      </w:r>
      <w:r>
        <w:t>V</w:t>
      </w:r>
    </w:p>
    <w:p>
      <w:pPr>
        <w:pStyle w:val="ListParagraph"/>
        <w:numPr>
          <w:ilvl w:val="0"/>
          <w:numId w:val="38"/>
        </w:numPr>
        <w:tabs>
          <w:tab w:val="left" w:pos="1388"/>
          <w:tab w:val="right" w:leader="dot" w:pos="10520"/>
        </w:tabs>
        <w:spacing w:before="130" w:after="0" w:line="240" w:lineRule="auto"/>
        <w:ind w:left="1387" w:right="0" w:hanging="210"/>
        <w:jc w:val="left"/>
        <w:rPr>
          <w:sz w:val="21"/>
        </w:rPr>
      </w:pPr>
      <w:r>
        <w:rPr>
          <w:sz w:val="21"/>
        </w:rPr>
        <w:t>范围</w:t>
      </w:r>
      <w:r>
        <w:rPr>
          <w:rFonts w:ascii="Times New Roman" w:eastAsia="Times New Roman"/>
          <w:sz w:val="21"/>
        </w:rPr>
        <w:tab/>
      </w:r>
      <w:r>
        <w:rPr>
          <w:sz w:val="21"/>
        </w:rPr>
        <w:t>1</w:t>
      </w:r>
    </w:p>
    <w:p>
      <w:pPr>
        <w:pStyle w:val="ListParagraph"/>
        <w:numPr>
          <w:ilvl w:val="0"/>
          <w:numId w:val="38"/>
        </w:numPr>
        <w:tabs>
          <w:tab w:val="left" w:pos="1388"/>
          <w:tab w:val="right" w:leader="dot" w:pos="10520"/>
        </w:tabs>
        <w:spacing w:before="131" w:after="0" w:line="240" w:lineRule="auto"/>
        <w:ind w:left="1387" w:right="0" w:hanging="210"/>
        <w:jc w:val="left"/>
        <w:rPr>
          <w:sz w:val="21"/>
        </w:rPr>
      </w:pPr>
      <w:r>
        <w:rPr>
          <w:sz w:val="21"/>
        </w:rPr>
        <w:t>规范性引用文件</w:t>
      </w:r>
      <w:r>
        <w:rPr>
          <w:rFonts w:ascii="Times New Roman" w:eastAsia="Times New Roman"/>
          <w:sz w:val="21"/>
        </w:rPr>
        <w:tab/>
      </w:r>
      <w:r>
        <w:rPr>
          <w:sz w:val="21"/>
        </w:rPr>
        <w:t>1</w:t>
      </w:r>
    </w:p>
    <w:p>
      <w:pPr>
        <w:pStyle w:val="ListParagraph"/>
        <w:numPr>
          <w:ilvl w:val="0"/>
          <w:numId w:val="38"/>
        </w:numPr>
        <w:tabs>
          <w:tab w:val="left" w:pos="1388"/>
          <w:tab w:val="right" w:leader="dot" w:pos="10520"/>
        </w:tabs>
        <w:spacing w:before="132" w:after="0" w:line="240" w:lineRule="auto"/>
        <w:ind w:left="1387" w:right="0" w:hanging="210"/>
        <w:jc w:val="left"/>
        <w:rPr>
          <w:sz w:val="21"/>
        </w:rPr>
      </w:pPr>
      <w:r>
        <w:rPr>
          <w:sz w:val="21"/>
        </w:rPr>
        <w:t>术语和定义</w:t>
      </w:r>
      <w:r>
        <w:rPr>
          <w:rFonts w:ascii="Times New Roman" w:eastAsia="Times New Roman"/>
          <w:sz w:val="21"/>
        </w:rPr>
        <w:tab/>
      </w:r>
      <w:r>
        <w:rPr>
          <w:sz w:val="21"/>
        </w:rPr>
        <w:t>1</w:t>
      </w:r>
    </w:p>
    <w:p>
      <w:pPr>
        <w:pStyle w:val="ListParagraph"/>
        <w:numPr>
          <w:ilvl w:val="0"/>
          <w:numId w:val="38"/>
        </w:numPr>
        <w:tabs>
          <w:tab w:val="left" w:pos="1388"/>
          <w:tab w:val="right" w:leader="dot" w:pos="10520"/>
        </w:tabs>
        <w:spacing w:before="130" w:after="0" w:line="240" w:lineRule="auto"/>
        <w:ind w:left="1387" w:right="0" w:hanging="210"/>
        <w:jc w:val="left"/>
        <w:rPr>
          <w:sz w:val="21"/>
        </w:rPr>
      </w:pPr>
      <w:r>
        <w:rPr>
          <w:sz w:val="21"/>
        </w:rPr>
        <w:t>基本规定</w:t>
      </w:r>
      <w:r>
        <w:rPr>
          <w:rFonts w:ascii="Times New Roman" w:eastAsia="Times New Roman"/>
          <w:sz w:val="21"/>
        </w:rPr>
        <w:tab/>
      </w:r>
      <w:r>
        <w:rPr>
          <w:sz w:val="21"/>
        </w:rPr>
        <w:t>2</w:t>
      </w:r>
    </w:p>
    <w:p>
      <w:pPr>
        <w:pStyle w:val="ListParagraph"/>
        <w:numPr>
          <w:ilvl w:val="0"/>
          <w:numId w:val="38"/>
        </w:numPr>
        <w:tabs>
          <w:tab w:val="left" w:pos="1388"/>
          <w:tab w:val="right" w:leader="dot" w:pos="10520"/>
        </w:tabs>
        <w:spacing w:before="131" w:after="0" w:line="240" w:lineRule="auto"/>
        <w:ind w:left="1387" w:right="0" w:hanging="210"/>
        <w:jc w:val="left"/>
        <w:rPr>
          <w:sz w:val="21"/>
        </w:rPr>
      </w:pPr>
      <w:r>
        <w:rPr>
          <w:sz w:val="21"/>
        </w:rPr>
        <w:t>评价方法</w:t>
      </w:r>
      <w:r>
        <w:rPr>
          <w:rFonts w:ascii="Times New Roman" w:eastAsia="Times New Roman"/>
          <w:sz w:val="21"/>
        </w:rPr>
        <w:tab/>
      </w:r>
      <w:r>
        <w:rPr>
          <w:sz w:val="21"/>
        </w:rPr>
        <w:t>3</w:t>
      </w:r>
    </w:p>
    <w:p>
      <w:pPr>
        <w:pStyle w:val="ListParagraph"/>
        <w:numPr>
          <w:ilvl w:val="0"/>
          <w:numId w:val="38"/>
        </w:numPr>
        <w:tabs>
          <w:tab w:val="left" w:pos="1388"/>
          <w:tab w:val="right" w:leader="dot" w:pos="10520"/>
        </w:tabs>
        <w:spacing w:before="132" w:after="0" w:line="240" w:lineRule="auto"/>
        <w:ind w:left="1387" w:right="0" w:hanging="210"/>
        <w:jc w:val="left"/>
        <w:rPr>
          <w:sz w:val="21"/>
        </w:rPr>
      </w:pPr>
      <w:r>
        <w:rPr>
          <w:sz w:val="21"/>
        </w:rPr>
        <w:t>组织与策划评价</w:t>
      </w:r>
      <w:r>
        <w:rPr>
          <w:rFonts w:ascii="Times New Roman" w:eastAsia="Times New Roman"/>
          <w:sz w:val="21"/>
        </w:rPr>
        <w:tab/>
      </w:r>
      <w:r>
        <w:rPr>
          <w:sz w:val="21"/>
        </w:rPr>
        <w:t>4</w:t>
      </w:r>
    </w:p>
    <w:p>
      <w:pPr>
        <w:pStyle w:val="ListParagraph"/>
        <w:numPr>
          <w:ilvl w:val="0"/>
          <w:numId w:val="38"/>
        </w:numPr>
        <w:tabs>
          <w:tab w:val="left" w:pos="1388"/>
          <w:tab w:val="right" w:leader="dot" w:pos="10520"/>
        </w:tabs>
        <w:spacing w:before="129" w:after="0" w:line="240" w:lineRule="auto"/>
        <w:ind w:left="1387" w:right="0" w:hanging="210"/>
        <w:jc w:val="left"/>
        <w:rPr>
          <w:sz w:val="21"/>
        </w:rPr>
      </w:pPr>
      <w:r>
        <w:rPr>
          <w:sz w:val="21"/>
        </w:rPr>
        <w:t>建造过程评价</w:t>
      </w:r>
      <w:r>
        <w:rPr>
          <w:rFonts w:ascii="Times New Roman" w:eastAsia="Times New Roman"/>
          <w:sz w:val="21"/>
        </w:rPr>
        <w:tab/>
      </w:r>
      <w:r>
        <w:rPr>
          <w:sz w:val="21"/>
        </w:rPr>
        <w:t>6</w:t>
      </w:r>
    </w:p>
    <w:p>
      <w:pPr>
        <w:pStyle w:val="ListParagraph"/>
        <w:numPr>
          <w:ilvl w:val="0"/>
          <w:numId w:val="38"/>
        </w:numPr>
        <w:tabs>
          <w:tab w:val="left" w:pos="1388"/>
          <w:tab w:val="right" w:leader="dot" w:pos="10522"/>
        </w:tabs>
        <w:spacing w:before="132" w:after="0" w:line="240" w:lineRule="auto"/>
        <w:ind w:left="1387" w:right="0" w:hanging="210"/>
        <w:jc w:val="left"/>
        <w:rPr>
          <w:sz w:val="21"/>
        </w:rPr>
      </w:pPr>
      <w:r>
        <w:drawing>
          <wp:anchor distT="0" distB="0" distL="0" distR="0" simplePos="0" relativeHeight="251661312" behindDoc="0" locked="0" layoutInCell="1" allowOverlap="1">
            <wp:simplePos x="0" y="0"/>
            <wp:positionH relativeFrom="page">
              <wp:posOffset>215900</wp:posOffset>
            </wp:positionH>
            <wp:positionV relativeFrom="paragraph">
              <wp:posOffset>443356</wp:posOffset>
            </wp:positionV>
            <wp:extent cx="7112000" cy="48768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z w:val="21"/>
        </w:rPr>
        <w:t>品质与价值评价</w:t>
      </w:r>
      <w:r>
        <w:rPr>
          <w:rFonts w:ascii="Times New Roman" w:eastAsia="Times New Roman"/>
          <w:sz w:val="21"/>
        </w:rPr>
        <w:tab/>
      </w:r>
      <w:r>
        <w:rPr>
          <w:sz w:val="21"/>
        </w:rPr>
        <w:t>13</w:t>
      </w:r>
    </w:p>
    <w:p>
      <w:pPr>
        <w:pStyle w:val="BodyText"/>
        <w:spacing w:before="8"/>
        <w:rPr>
          <w:sz w:val="9"/>
        </w:rPr>
      </w:pPr>
      <w:r>
        <w:pict>
          <v:group id="_x0000_s1033" style="width:468.25pt;height:377.7pt;margin-top:8.13pt;margin-left:70.92pt;mso-position-horizontal-relative:page;mso-wrap-distance-left:0;mso-wrap-distance-right:0;position:absolute;z-index:-251654144" coordorigin="1418,163" coordsize="9365,7554">
            <v:shape id="_x0000_s1034" type="#_x0000_t202" style="width:9365;height:1808;left:1418;position:absolute;top:162" filled="f" stroked="f">
              <v:textbox inset="0,0,0,0">
                <w:txbxContent>
                  <w:p>
                    <w:pPr>
                      <w:tabs>
                        <w:tab w:val="right" w:leader="dot" w:pos="9344"/>
                      </w:tabs>
                      <w:spacing w:before="0" w:line="239" w:lineRule="exact"/>
                      <w:ind w:left="0" w:right="0" w:firstLine="0"/>
                      <w:jc w:val="left"/>
                      <w:rPr>
                        <w:sz w:val="21"/>
                      </w:rPr>
                    </w:pPr>
                    <w:r>
                      <w:rPr>
                        <w:sz w:val="21"/>
                      </w:rPr>
                      <w:t>附录</w:t>
                    </w:r>
                    <w:r>
                      <w:rPr>
                        <w:spacing w:val="-54"/>
                        <w:sz w:val="21"/>
                      </w:rPr>
                      <w:t xml:space="preserve"> </w:t>
                    </w:r>
                    <w:r>
                      <w:rPr>
                        <w:sz w:val="21"/>
                      </w:rPr>
                      <w:t xml:space="preserve">A(规范性) </w:t>
                    </w:r>
                    <w:r>
                      <w:rPr>
                        <w:spacing w:val="2"/>
                        <w:sz w:val="21"/>
                      </w:rPr>
                      <w:t xml:space="preserve"> </w:t>
                    </w:r>
                    <w:r>
                      <w:rPr>
                        <w:sz w:val="21"/>
                      </w:rPr>
                      <w:t>智能建造项目整体策划方案</w:t>
                    </w:r>
                    <w:r>
                      <w:rPr>
                        <w:rFonts w:ascii="Times New Roman" w:eastAsia="Times New Roman"/>
                        <w:sz w:val="21"/>
                      </w:rPr>
                      <w:tab/>
                    </w:r>
                    <w:r>
                      <w:rPr>
                        <w:sz w:val="21"/>
                      </w:rPr>
                      <w:t>17</w:t>
                    </w:r>
                  </w:p>
                  <w:p>
                    <w:pPr>
                      <w:tabs>
                        <w:tab w:val="right" w:leader="dot" w:pos="9344"/>
                      </w:tabs>
                      <w:spacing w:before="129"/>
                      <w:ind w:left="0" w:right="0" w:firstLine="0"/>
                      <w:jc w:val="left"/>
                      <w:rPr>
                        <w:sz w:val="21"/>
                      </w:rPr>
                    </w:pPr>
                    <w:r>
                      <w:rPr>
                        <w:sz w:val="21"/>
                      </w:rPr>
                      <w:t>附录</w:t>
                    </w:r>
                    <w:r>
                      <w:rPr>
                        <w:spacing w:val="-54"/>
                        <w:sz w:val="21"/>
                      </w:rPr>
                      <w:t xml:space="preserve"> </w:t>
                    </w:r>
                    <w:r>
                      <w:rPr>
                        <w:sz w:val="21"/>
                      </w:rPr>
                      <w:t xml:space="preserve">B(规范性) </w:t>
                    </w:r>
                    <w:r>
                      <w:rPr>
                        <w:spacing w:val="2"/>
                        <w:sz w:val="21"/>
                      </w:rPr>
                      <w:t xml:space="preserve"> </w:t>
                    </w:r>
                    <w:r>
                      <w:rPr>
                        <w:sz w:val="21"/>
                      </w:rPr>
                      <w:t>证明材料的具体编制内容和深度要求</w:t>
                    </w:r>
                    <w:r>
                      <w:rPr>
                        <w:rFonts w:ascii="Times New Roman" w:eastAsia="Times New Roman"/>
                        <w:sz w:val="21"/>
                      </w:rPr>
                      <w:tab/>
                    </w:r>
                    <w:r>
                      <w:rPr>
                        <w:sz w:val="21"/>
                      </w:rPr>
                      <w:t>19</w:t>
                    </w:r>
                  </w:p>
                  <w:p>
                    <w:pPr>
                      <w:tabs>
                        <w:tab w:val="right" w:leader="dot" w:pos="9344"/>
                      </w:tabs>
                      <w:spacing w:before="132"/>
                      <w:ind w:left="0" w:right="0" w:firstLine="0"/>
                      <w:jc w:val="left"/>
                      <w:rPr>
                        <w:sz w:val="21"/>
                      </w:rPr>
                    </w:pPr>
                    <w:r>
                      <w:rPr>
                        <w:sz w:val="21"/>
                      </w:rPr>
                      <w:t>附录</w:t>
                    </w:r>
                    <w:r>
                      <w:rPr>
                        <w:spacing w:val="-54"/>
                        <w:sz w:val="21"/>
                      </w:rPr>
                      <w:t xml:space="preserve"> </w:t>
                    </w:r>
                    <w:r>
                      <w:rPr>
                        <w:sz w:val="21"/>
                      </w:rPr>
                      <w:t xml:space="preserve">C(资料性) </w:t>
                    </w:r>
                    <w:r>
                      <w:rPr>
                        <w:spacing w:val="2"/>
                        <w:sz w:val="21"/>
                      </w:rPr>
                      <w:t xml:space="preserve"> </w:t>
                    </w:r>
                    <w:r>
                      <w:rPr>
                        <w:sz w:val="21"/>
                      </w:rPr>
                      <w:t>智能建造水平评价表</w:t>
                    </w:r>
                    <w:r>
                      <w:rPr>
                        <w:rFonts w:ascii="Times New Roman" w:eastAsia="Times New Roman"/>
                        <w:sz w:val="21"/>
                      </w:rPr>
                      <w:tab/>
                    </w:r>
                    <w:r>
                      <w:rPr>
                        <w:sz w:val="21"/>
                      </w:rPr>
                      <w:t>20</w:t>
                    </w:r>
                  </w:p>
                  <w:p>
                    <w:pPr>
                      <w:tabs>
                        <w:tab w:val="right" w:leader="dot" w:pos="9344"/>
                      </w:tabs>
                      <w:spacing w:before="132"/>
                      <w:ind w:left="0" w:right="0" w:firstLine="0"/>
                      <w:jc w:val="left"/>
                      <w:rPr>
                        <w:sz w:val="21"/>
                      </w:rPr>
                    </w:pPr>
                    <w:r>
                      <w:rPr>
                        <w:sz w:val="21"/>
                      </w:rPr>
                      <w:t>附录</w:t>
                    </w:r>
                    <w:r>
                      <w:rPr>
                        <w:spacing w:val="-54"/>
                        <w:sz w:val="21"/>
                      </w:rPr>
                      <w:t xml:space="preserve"> </w:t>
                    </w:r>
                    <w:r>
                      <w:rPr>
                        <w:sz w:val="21"/>
                      </w:rPr>
                      <w:t xml:space="preserve">D(资料性) </w:t>
                    </w:r>
                    <w:r>
                      <w:rPr>
                        <w:spacing w:val="2"/>
                        <w:sz w:val="21"/>
                      </w:rPr>
                      <w:t xml:space="preserve"> </w:t>
                    </w:r>
                    <w:r>
                      <w:rPr>
                        <w:sz w:val="21"/>
                      </w:rPr>
                      <w:t>智能建造项目申报信息汇总表</w:t>
                    </w:r>
                    <w:r>
                      <w:rPr>
                        <w:rFonts w:ascii="Times New Roman" w:eastAsia="Times New Roman"/>
                        <w:sz w:val="21"/>
                      </w:rPr>
                      <w:tab/>
                    </w:r>
                    <w:r>
                      <w:rPr>
                        <w:sz w:val="21"/>
                      </w:rPr>
                      <w:t>23</w:t>
                    </w:r>
                  </w:p>
                  <w:p>
                    <w:pPr>
                      <w:tabs>
                        <w:tab w:val="right" w:leader="dot" w:pos="9344"/>
                      </w:tabs>
                      <w:spacing w:before="129" w:line="239" w:lineRule="exact"/>
                      <w:ind w:left="0" w:right="0" w:firstLine="0"/>
                      <w:jc w:val="left"/>
                      <w:rPr>
                        <w:sz w:val="21"/>
                      </w:rPr>
                    </w:pPr>
                    <w:r>
                      <w:rPr>
                        <w:sz w:val="21"/>
                      </w:rPr>
                      <w:t>条文说明</w:t>
                    </w:r>
                    <w:r>
                      <w:rPr>
                        <w:rFonts w:ascii="Times New Roman" w:eastAsia="Times New Roman"/>
                        <w:sz w:val="21"/>
                      </w:rPr>
                      <w:tab/>
                    </w:r>
                    <w:r>
                      <w:rPr>
                        <w:sz w:val="21"/>
                      </w:rPr>
                      <w:t>26</w:t>
                    </w:r>
                  </w:p>
                </w:txbxContent>
              </v:textbox>
            </v:shape>
            <v:shape id="_x0000_s1035" type="#_x0000_t202" style="width:110;height:180;left:10454;position:absolute;top:7536" filled="f" stroked="f">
              <v:textbox inset="0,0,0,0">
                <w:txbxContent>
                  <w:p>
                    <w:pPr>
                      <w:spacing w:before="0" w:line="180" w:lineRule="exact"/>
                      <w:ind w:left="0" w:right="0" w:firstLine="0"/>
                      <w:jc w:val="left"/>
                      <w:rPr>
                        <w:sz w:val="18"/>
                      </w:rPr>
                    </w:pPr>
                    <w:r>
                      <w:rPr>
                        <w:sz w:val="18"/>
                      </w:rPr>
                      <w:t>I</w:t>
                    </w:r>
                  </w:p>
                </w:txbxContent>
              </v:textbox>
            </v:shape>
            <w10:wrap type="topAndBottom"/>
          </v:group>
        </w:pict>
      </w:r>
    </w:p>
    <w:p>
      <w:pPr>
        <w:spacing w:after="0"/>
        <w:rPr>
          <w:sz w:val="9"/>
        </w:rPr>
        <w:sectPr>
          <w:headerReference w:type="default" r:id="rId6"/>
          <w:pgSz w:w="11910" w:h="16840"/>
          <w:pgMar w:top="1640" w:right="260" w:bottom="280" w:left="240" w:header="1449" w:footer="0"/>
          <w:pgNumType w:start="4"/>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headerReference w:type="even" r:id="rId7"/>
          <w:headerReference w:type="default" r:id="rId8"/>
          <w:pgSz w:w="11910" w:h="16840"/>
          <w:pgMar w:top="1580" w:right="260" w:bottom="280" w:left="240" w:header="0" w:footer="0"/>
          <w:pgNumType w:start="5"/>
          <w:cols w:space="708"/>
        </w:sectPr>
      </w:pPr>
    </w:p>
    <w:p>
      <w:pPr>
        <w:pStyle w:val="BodyText"/>
        <w:rPr>
          <w:sz w:val="20"/>
        </w:rPr>
      </w:pPr>
    </w:p>
    <w:p>
      <w:pPr>
        <w:pStyle w:val="BodyText"/>
        <w:rPr>
          <w:sz w:val="20"/>
        </w:rPr>
      </w:pPr>
    </w:p>
    <w:p>
      <w:pPr>
        <w:pStyle w:val="BodyText"/>
        <w:spacing w:before="11"/>
        <w:rPr>
          <w:sz w:val="22"/>
        </w:rPr>
      </w:pPr>
    </w:p>
    <w:p>
      <w:pPr>
        <w:pStyle w:val="Heading1"/>
        <w:ind w:left="2019"/>
      </w:pPr>
      <w:bookmarkStart w:id="0" w:name="前言"/>
      <w:bookmarkEnd w:id="0"/>
      <w:r>
        <w:t>前 言</w:t>
      </w:r>
    </w:p>
    <w:p>
      <w:pPr>
        <w:pStyle w:val="BodyText"/>
        <w:spacing w:before="5"/>
        <w:rPr>
          <w:rFonts w:ascii="黑体"/>
          <w:sz w:val="46"/>
        </w:rPr>
      </w:pPr>
    </w:p>
    <w:p>
      <w:pPr>
        <w:pStyle w:val="BodyText"/>
        <w:spacing w:line="278" w:lineRule="auto"/>
        <w:ind w:left="1178" w:right="875" w:firstLine="420"/>
      </w:pPr>
      <w:r>
        <w:t>本文件按照GB/T 1.1—2020《标准化工作导则 第1部分：标准化文件的结构和起草规则》给出的规则起草。</w:t>
      </w:r>
    </w:p>
    <w:p>
      <w:pPr>
        <w:pStyle w:val="BodyText"/>
        <w:spacing w:line="278" w:lineRule="auto"/>
        <w:ind w:left="1598" w:right="2036"/>
      </w:pPr>
      <w:r>
        <w:rPr>
          <w:w w:val="95"/>
        </w:rPr>
        <w:t xml:space="preserve">请注意本文件的某些内容可能涉及专利。本文件的发布机构不承担识别专利的责任。  </w:t>
      </w:r>
      <w:r>
        <w:t>本文件由湖北省住房和城乡建设厅提出并归口管理。</w:t>
      </w:r>
    </w:p>
    <w:p>
      <w:pPr>
        <w:pStyle w:val="BodyText"/>
        <w:spacing w:line="278" w:lineRule="auto"/>
        <w:ind w:left="1178" w:right="872" w:firstLine="420"/>
        <w:jc w:val="both"/>
      </w:pPr>
      <w:r>
        <w:t>本文件起草单位：中建三局集团有限公司、中南建筑设计院股份有限公司、武汉市建筑节能办公室、中交第二航务工程局有限公司、中铁十一局集团有限公司、中铁大桥局集团有限公司、中信工程设计建设有限公司、中国一冶集团有限公司、湖北省工业建筑集团有限公司、中冶南方城市建设工程技术有限公司、中建三局安装工程有限公司、中建三局科创产业发展有限公司、中建三局总承包建设有限公司、中建三局第一建设工程有限责任公司、中建三局第三建设工程有限责任公司、武汉数字建造产业技术研究院有限公司。</w:t>
      </w:r>
    </w:p>
    <w:p>
      <w:pPr>
        <w:pStyle w:val="BodyText"/>
        <w:spacing w:line="278" w:lineRule="auto"/>
        <w:ind w:left="1178" w:right="776" w:firstLine="420"/>
      </w:pPr>
      <w:r>
        <w:rPr>
          <w:w w:val="95"/>
        </w:rPr>
        <w:t xml:space="preserve">本文件主要起草人：侯玉杰、王辉、丁刚、刘庆、王开强、卢松、周杰刚、王亮、段军朝、许铭、   </w:t>
      </w:r>
      <w:r>
        <w:t>王能林、金强强、孟猛、戴锋、赵正、赵小龙、钟思维、郑旭、周晗、刘文路、田国清、邓健、肖仲</w:t>
      </w:r>
      <w:r>
        <w:rPr>
          <w:w w:val="95"/>
        </w:rPr>
        <w:t xml:space="preserve">华、何超然、陶世峰、魏欣、张号军、田唯、熊畅、胡怡之、欧振祥、王卫峰、赵雪媛、张楠、王伟、   </w:t>
      </w:r>
      <w:r>
        <w:t>马灵、裴以军、何洪普、孙克平、余地华、尹奎。</w:t>
      </w:r>
    </w:p>
    <w:p>
      <w:pPr>
        <w:pStyle w:val="BodyText"/>
        <w:spacing w:line="269" w:lineRule="exact"/>
        <w:ind w:left="1598"/>
      </w:pPr>
      <w:r>
        <w:pict>
          <v:group id="_x0000_s1036" style="width:468.65pt;height:372.2pt;margin-top:17.1pt;margin-left:70.92pt;mso-position-horizontal-relative:page;mso-wrap-distance-left:0;mso-wrap-distance-right:0;position:absolute;z-index:-251652096" coordorigin="1418,342" coordsize="9373,7444">
            <v:shape id="_x0000_s1037" type="#_x0000_t202" style="width:9373;height:833;left:1418;position:absolute;top:341" filled="f" stroked="f">
              <v:textbox inset="0,0,0,0">
                <w:txbxContent>
                  <w:p>
                    <w:pPr>
                      <w:spacing w:before="0" w:line="239" w:lineRule="exact"/>
                      <w:ind w:left="0" w:right="0" w:firstLine="0"/>
                      <w:jc w:val="left"/>
                      <w:rPr>
                        <w:sz w:val="21"/>
                      </w:rPr>
                    </w:pPr>
                    <w:r>
                      <w:rPr>
                        <w:sz w:val="21"/>
                      </w:rPr>
                      <w:t>mail.hbszjt.net.cn。在执行过程中如有意见和建议，请反馈至中建三局集团有限公司（地址：湖北</w:t>
                    </w:r>
                  </w:p>
                  <w:p>
                    <w:pPr>
                      <w:spacing w:before="0" w:line="310" w:lineRule="atLeast"/>
                      <w:ind w:left="0" w:right="18" w:firstLine="0"/>
                      <w:jc w:val="left"/>
                      <w:rPr>
                        <w:sz w:val="21"/>
                      </w:rPr>
                    </w:pPr>
                    <w:r>
                      <w:rPr>
                        <w:w w:val="95"/>
                        <w:sz w:val="21"/>
                      </w:rPr>
                      <w:t xml:space="preserve">省武汉市东湖高新区高新大道799号中建科技产业园总部大楼H栋5楼，邮编：430075），联系电话： </w:t>
                    </w:r>
                    <w:r>
                      <w:rPr>
                        <w:sz w:val="21"/>
                      </w:rPr>
                      <w:t>027-65275747，</w:t>
                    </w:r>
                    <w:hyperlink r:id="rId9">
                      <w:r>
                        <w:rPr>
                          <w:sz w:val="21"/>
                        </w:rPr>
                        <w:t>邮箱:476727446@qq.com</w:t>
                      </w:r>
                    </w:hyperlink>
                    <w:r>
                      <w:rPr>
                        <w:sz w:val="21"/>
                      </w:rPr>
                      <w:t>。</w:t>
                    </w:r>
                  </w:p>
                </w:txbxContent>
              </v:textbox>
            </v:shape>
            <v:shape id="_x0000_s1038" type="#_x0000_t202" style="width:290;height:180;left:10274;position:absolute;top:7605" filled="f" stroked="f">
              <v:textbox inset="0,0,0,0">
                <w:txbxContent>
                  <w:p>
                    <w:pPr>
                      <w:spacing w:before="0" w:line="180" w:lineRule="exact"/>
                      <w:ind w:left="0" w:right="0" w:firstLine="0"/>
                      <w:jc w:val="left"/>
                      <w:rPr>
                        <w:sz w:val="18"/>
                      </w:rPr>
                    </w:pPr>
                    <w:r>
                      <w:rPr>
                        <w:sz w:val="18"/>
                      </w:rPr>
                      <w:t>III</w:t>
                    </w:r>
                  </w:p>
                </w:txbxContent>
              </v:textbox>
            </v:shape>
            <w10:wrap type="topAndBottom"/>
          </v:group>
        </w:pict>
      </w:r>
      <w:r>
        <w:drawing>
          <wp:anchor distT="0" distB="0" distL="0" distR="0" simplePos="0" relativeHeight="251663360" behindDoc="0" locked="0" layoutInCell="1" allowOverlap="1">
            <wp:simplePos x="0" y="0"/>
            <wp:positionH relativeFrom="page">
              <wp:posOffset>215900</wp:posOffset>
            </wp:positionH>
            <wp:positionV relativeFrom="paragraph">
              <wp:posOffset>232759</wp:posOffset>
            </wp:positionV>
            <wp:extent cx="7112000" cy="48768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本文件实施应用中的疑问，可咨询湖北省住房和城乡建设厅，联系电话: 027-68873088，邮箱：</w:t>
      </w:r>
    </w:p>
    <w:p>
      <w:pPr>
        <w:spacing w:after="0" w:line="269" w:lineRule="exact"/>
        <w:sectPr>
          <w:headerReference w:type="even" r:id="rId10"/>
          <w:headerReference w:type="default" r:id="rId11"/>
          <w:pgSz w:w="11910" w:h="16840"/>
          <w:pgMar w:top="1640" w:right="260" w:bottom="280" w:left="240" w:header="1449" w:footer="0"/>
          <w:pgNumType w:start="6"/>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headerReference w:type="even" r:id="rId12"/>
          <w:headerReference w:type="default" r:id="rId13"/>
          <w:pgSz w:w="11910" w:h="16840"/>
          <w:pgMar w:top="1580" w:right="260" w:bottom="280" w:left="240" w:header="0" w:footer="0"/>
          <w:pgNumType w:start="7"/>
          <w:cols w:space="708"/>
        </w:sectPr>
      </w:pPr>
    </w:p>
    <w:p>
      <w:pPr>
        <w:pStyle w:val="BodyText"/>
        <w:rPr>
          <w:sz w:val="20"/>
        </w:rPr>
      </w:pPr>
      <w:r>
        <w:drawing>
          <wp:anchor distT="0" distB="0" distL="0" distR="0" simplePos="0" relativeHeight="251665408" behindDoc="0" locked="0" layoutInCell="1" allowOverlap="1">
            <wp:simplePos x="0" y="0"/>
            <wp:positionH relativeFrom="page">
              <wp:posOffset>215900</wp:posOffset>
            </wp:positionH>
            <wp:positionV relativeFrom="page">
              <wp:posOffset>5243830</wp:posOffset>
            </wp:positionV>
            <wp:extent cx="7112000" cy="487680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rPr>
          <w:sz w:val="20"/>
        </w:rPr>
      </w:pPr>
    </w:p>
    <w:p>
      <w:pPr>
        <w:pStyle w:val="BodyText"/>
        <w:spacing w:before="11"/>
        <w:rPr>
          <w:sz w:val="22"/>
        </w:rPr>
      </w:pPr>
    </w:p>
    <w:p>
      <w:pPr>
        <w:pStyle w:val="Heading1"/>
      </w:pPr>
      <w:bookmarkStart w:id="1" w:name="引言"/>
      <w:bookmarkEnd w:id="1"/>
      <w:r>
        <w:rPr>
          <w:spacing w:val="52"/>
        </w:rPr>
        <w:t>引 言</w:t>
      </w:r>
    </w:p>
    <w:p>
      <w:pPr>
        <w:pStyle w:val="BodyText"/>
        <w:spacing w:before="5"/>
        <w:rPr>
          <w:rFonts w:ascii="黑体"/>
          <w:sz w:val="46"/>
        </w:rPr>
      </w:pPr>
    </w:p>
    <w:p>
      <w:pPr>
        <w:pStyle w:val="BodyText"/>
        <w:spacing w:line="278" w:lineRule="auto"/>
        <w:ind w:left="1178" w:right="776" w:firstLine="420"/>
      </w:pPr>
      <w:r>
        <w:t>为贯彻落实《住房城乡建设部等部门关于推动智能建造与建筑工业化协同发展的指导意见》（建</w:t>
      </w:r>
      <w:r>
        <w:rPr>
          <w:w w:val="95"/>
        </w:rPr>
        <w:t xml:space="preserve">市〔2020〕60号）、《住房和城乡建设部关于印发“十四五”建筑业发展规划的通知》（建市〔2022〕   </w:t>
      </w:r>
      <w:r>
        <w:t>11号）、《湖北省住房和城乡建设厅等部门关于推动新型建筑工业化与智能建造发展的实施意见》</w:t>
      </w:r>
    </w:p>
    <w:p>
      <w:pPr>
        <w:pStyle w:val="BodyText"/>
        <w:spacing w:line="278" w:lineRule="auto"/>
        <w:ind w:left="1178" w:right="872"/>
        <w:jc w:val="both"/>
      </w:pPr>
      <w:r>
        <w:t>（鄂建文〔2021〕34号）等文件精神，加快推进湖北省建筑业工业化、数字化、智能化升级，促进湖北省建筑业智能建造高质量发展，规范湖北省建筑工程项目智能建造的评价标准，编制组经深入调查研究，认真总结实践经验，参考有关先进标准，并在广泛征求意见的基础上，制定本标准。</w:t>
      </w:r>
    </w:p>
    <w:p>
      <w:pPr>
        <w:pStyle w:val="BodyText"/>
        <w:spacing w:line="278" w:lineRule="auto"/>
        <w:ind w:left="1178" w:right="671" w:firstLine="420"/>
      </w:pPr>
      <w:r>
        <w:rPr>
          <w:w w:val="95"/>
        </w:rPr>
        <w:t xml:space="preserve">本文件共分为8个章节，主要内容包含：1.范围；2.规范性引用文件；3.术语和定义；4.基本规定；   </w:t>
      </w:r>
      <w:r>
        <w:t>5.评价方法；6.组织与策划评价；7.建造过程评价；8.品质与价值评价。</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6"/>
        </w:rPr>
      </w:pPr>
      <w:r>
        <w:pict>
          <v:shape id="_x0000_s1039" type="#_x0000_t202" style="width:5.5pt;height:9pt;margin-top:12.62pt;margin-left:522.72pt;mso-position-horizontal-relative:page;mso-wrap-distance-left:0;mso-wrap-distance-right:0;position:absolute;z-index:-251650048" filled="f" stroked="f">
            <v:textbox inset="0,0,0,0">
              <w:txbxContent>
                <w:p>
                  <w:pPr>
                    <w:spacing w:before="0" w:line="180" w:lineRule="exact"/>
                    <w:ind w:left="0" w:right="0" w:firstLine="0"/>
                    <w:jc w:val="left"/>
                    <w:rPr>
                      <w:sz w:val="18"/>
                    </w:rPr>
                  </w:pPr>
                  <w:r>
                    <w:rPr>
                      <w:sz w:val="18"/>
                    </w:rPr>
                    <w:t>V</w:t>
                  </w:r>
                </w:p>
              </w:txbxContent>
            </v:textbox>
            <w10:wrap type="topAndBottom"/>
          </v:shape>
        </w:pict>
      </w:r>
    </w:p>
    <w:p>
      <w:pPr>
        <w:spacing w:after="0"/>
        <w:rPr>
          <w:sz w:val="16"/>
        </w:rPr>
        <w:sectPr>
          <w:headerReference w:type="even" r:id="rId14"/>
          <w:headerReference w:type="default" r:id="rId15"/>
          <w:pgSz w:w="11910" w:h="16840"/>
          <w:pgMar w:top="1640" w:right="260" w:bottom="280" w:left="240" w:header="1449" w:footer="0"/>
          <w:pgNumType w:start="8"/>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headerReference w:type="even" r:id="rId16"/>
          <w:headerReference w:type="default" r:id="rId17"/>
          <w:pgSz w:w="11910" w:h="16840"/>
          <w:pgMar w:top="1580" w:right="260" w:bottom="280" w:left="240" w:header="0" w:footer="0"/>
          <w:pgNumType w:start="9"/>
          <w:cols w:space="708"/>
        </w:sectPr>
      </w:pPr>
    </w:p>
    <w:p>
      <w:pPr>
        <w:pStyle w:val="BodyText"/>
        <w:rPr>
          <w:sz w:val="20"/>
        </w:rPr>
      </w:pPr>
    </w:p>
    <w:p>
      <w:pPr>
        <w:pStyle w:val="BodyText"/>
        <w:rPr>
          <w:sz w:val="20"/>
        </w:rPr>
      </w:pPr>
    </w:p>
    <w:p>
      <w:pPr>
        <w:pStyle w:val="BodyText"/>
        <w:spacing w:before="10"/>
        <w:rPr>
          <w:sz w:val="22"/>
        </w:rPr>
      </w:pPr>
    </w:p>
    <w:p>
      <w:pPr>
        <w:pStyle w:val="Heading1"/>
        <w:spacing w:before="54"/>
        <w:ind w:left="2332"/>
      </w:pPr>
      <w:bookmarkStart w:id="2" w:name="智能建造评价标准"/>
      <w:bookmarkEnd w:id="2"/>
      <w:r>
        <w:t>智能建造评价标准</w:t>
      </w:r>
    </w:p>
    <w:p>
      <w:pPr>
        <w:pStyle w:val="BodyText"/>
        <w:rPr>
          <w:rFonts w:ascii="黑体"/>
          <w:sz w:val="20"/>
        </w:rPr>
      </w:pPr>
    </w:p>
    <w:p>
      <w:pPr>
        <w:pStyle w:val="BodyText"/>
        <w:rPr>
          <w:rFonts w:ascii="黑体"/>
          <w:sz w:val="20"/>
        </w:rPr>
      </w:pPr>
    </w:p>
    <w:p>
      <w:pPr>
        <w:pStyle w:val="BodyText"/>
        <w:spacing w:before="11"/>
        <w:rPr>
          <w:rFonts w:ascii="黑体"/>
          <w:sz w:val="17"/>
        </w:rPr>
      </w:pPr>
    </w:p>
    <w:p>
      <w:pPr>
        <w:pStyle w:val="ListParagraph"/>
        <w:numPr>
          <w:ilvl w:val="0"/>
          <w:numId w:val="37"/>
        </w:numPr>
        <w:tabs>
          <w:tab w:val="left" w:pos="1493"/>
        </w:tabs>
        <w:spacing w:before="70" w:after="0" w:line="240" w:lineRule="auto"/>
        <w:ind w:left="1492" w:right="0" w:hanging="315"/>
        <w:jc w:val="left"/>
        <w:rPr>
          <w:rFonts w:ascii="黑体" w:eastAsia="黑体" w:hint="eastAsia"/>
          <w:sz w:val="21"/>
        </w:rPr>
      </w:pPr>
      <w:bookmarkStart w:id="3" w:name="1　范围"/>
      <w:bookmarkEnd w:id="3"/>
      <w:r>
        <w:rPr>
          <w:rFonts w:ascii="黑体" w:eastAsia="黑体" w:hint="eastAsia"/>
          <w:sz w:val="21"/>
        </w:rPr>
        <w:t>范围</w:t>
      </w:r>
    </w:p>
    <w:p>
      <w:pPr>
        <w:pStyle w:val="BodyText"/>
        <w:spacing w:before="9"/>
        <w:rPr>
          <w:rFonts w:ascii="黑体"/>
          <w:sz w:val="27"/>
        </w:rPr>
      </w:pPr>
    </w:p>
    <w:p>
      <w:pPr>
        <w:pStyle w:val="BodyText"/>
        <w:spacing w:line="278" w:lineRule="auto"/>
        <w:ind w:left="1178" w:right="872" w:firstLine="420"/>
      </w:pPr>
      <w:r>
        <w:t>本文件规定了智能建造评价的基本规定、评价方法、组织与策划评价、建造过程评价、品质与价值评价。</w:t>
      </w:r>
    </w:p>
    <w:p>
      <w:pPr>
        <w:pStyle w:val="BodyText"/>
        <w:spacing w:line="269" w:lineRule="exact"/>
        <w:ind w:left="1598"/>
      </w:pPr>
      <w:r>
        <w:t>本文件适用于建筑工程项目智能建造的评价，基础设施工程项目智能建造评价可参照执行。</w:t>
      </w:r>
    </w:p>
    <w:p>
      <w:pPr>
        <w:pStyle w:val="BodyText"/>
        <w:spacing w:before="9"/>
        <w:rPr>
          <w:sz w:val="27"/>
        </w:rPr>
      </w:pPr>
    </w:p>
    <w:p>
      <w:pPr>
        <w:pStyle w:val="ListParagraph"/>
        <w:numPr>
          <w:ilvl w:val="0"/>
          <w:numId w:val="37"/>
        </w:numPr>
        <w:tabs>
          <w:tab w:val="left" w:pos="1493"/>
        </w:tabs>
        <w:spacing w:before="0" w:after="0" w:line="240" w:lineRule="auto"/>
        <w:ind w:left="1492" w:right="0" w:hanging="315"/>
        <w:jc w:val="left"/>
        <w:rPr>
          <w:rFonts w:ascii="黑体" w:eastAsia="黑体" w:hint="eastAsia"/>
          <w:sz w:val="21"/>
        </w:rPr>
      </w:pPr>
      <w:bookmarkStart w:id="4" w:name="2　规范性引用文件"/>
      <w:bookmarkEnd w:id="4"/>
      <w:r>
        <w:rPr>
          <w:rFonts w:ascii="黑体" w:eastAsia="黑体" w:hint="eastAsia"/>
          <w:sz w:val="21"/>
        </w:rPr>
        <w:t>规范性引用文件</w:t>
      </w:r>
    </w:p>
    <w:p>
      <w:pPr>
        <w:pStyle w:val="BodyText"/>
        <w:spacing w:before="9"/>
        <w:rPr>
          <w:rFonts w:ascii="黑体"/>
          <w:sz w:val="27"/>
        </w:rPr>
      </w:pPr>
    </w:p>
    <w:p>
      <w:pPr>
        <w:pStyle w:val="BodyText"/>
        <w:spacing w:line="278" w:lineRule="auto"/>
        <w:ind w:left="1178" w:right="872" w:firstLine="420"/>
        <w:jc w:val="both"/>
      </w:pPr>
      <w: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BodyText"/>
        <w:spacing w:line="269" w:lineRule="exact"/>
        <w:ind w:left="1598"/>
        <w:jc w:val="both"/>
      </w:pPr>
      <w:r>
        <w:t>GB/T 50002 建筑模数协调标准</w:t>
      </w:r>
    </w:p>
    <w:p>
      <w:pPr>
        <w:pStyle w:val="BodyText"/>
        <w:spacing w:before="43"/>
        <w:ind w:left="1598"/>
        <w:jc w:val="both"/>
      </w:pPr>
      <w:r>
        <w:t>GB</w:t>
      </w:r>
      <w:r>
        <w:rPr>
          <w:spacing w:val="-4"/>
        </w:rPr>
        <w:t xml:space="preserve"> </w:t>
      </w:r>
      <w:r>
        <w:t>50118</w:t>
      </w:r>
      <w:r>
        <w:rPr>
          <w:spacing w:val="6"/>
        </w:rPr>
        <w:t xml:space="preserve"> 民用建筑隔声设计规范</w:t>
      </w:r>
    </w:p>
    <w:p>
      <w:pPr>
        <w:pStyle w:val="BodyText"/>
        <w:spacing w:before="43"/>
        <w:ind w:left="1598"/>
        <w:jc w:val="both"/>
      </w:pPr>
      <w:r>
        <w:pict>
          <v:group id="_x0000_s1040" style="width:473.45pt;height:377pt;margin-top:19.27pt;margin-left:70.92pt;mso-position-horizontal-relative:page;mso-wrap-distance-left:0;mso-wrap-distance-right:0;position:absolute;z-index:-251648000" coordorigin="1418,385" coordsize="9469,7540">
            <v:shape id="_x0000_s1041" type="#_x0000_t202" style="width:4427;height:833;left:1838;position:absolute;top:385" filled="f" stroked="f">
              <v:textbox inset="0,0,0,0">
                <w:txbxContent>
                  <w:p>
                    <w:pPr>
                      <w:spacing w:before="0" w:line="239" w:lineRule="exact"/>
                      <w:ind w:left="0" w:right="0" w:firstLine="0"/>
                      <w:jc w:val="left"/>
                      <w:rPr>
                        <w:sz w:val="21"/>
                      </w:rPr>
                    </w:pPr>
                    <w:r>
                      <w:rPr>
                        <w:sz w:val="21"/>
                      </w:rPr>
                      <w:t>GB/T</w:t>
                    </w:r>
                    <w:r>
                      <w:rPr>
                        <w:spacing w:val="-4"/>
                        <w:sz w:val="21"/>
                      </w:rPr>
                      <w:t xml:space="preserve"> </w:t>
                    </w:r>
                    <w:r>
                      <w:rPr>
                        <w:sz w:val="21"/>
                      </w:rPr>
                      <w:t>50375</w:t>
                    </w:r>
                    <w:r>
                      <w:rPr>
                        <w:spacing w:val="4"/>
                        <w:sz w:val="21"/>
                      </w:rPr>
                      <w:t xml:space="preserve"> 建筑工程施工质量评价标准</w:t>
                    </w:r>
                  </w:p>
                  <w:p>
                    <w:pPr>
                      <w:spacing w:before="43"/>
                      <w:ind w:left="0" w:right="0" w:firstLine="0"/>
                      <w:jc w:val="left"/>
                      <w:rPr>
                        <w:sz w:val="21"/>
                      </w:rPr>
                    </w:pPr>
                    <w:r>
                      <w:rPr>
                        <w:sz w:val="21"/>
                      </w:rPr>
                      <w:t>GB/T</w:t>
                    </w:r>
                    <w:r>
                      <w:rPr>
                        <w:spacing w:val="-4"/>
                        <w:sz w:val="21"/>
                      </w:rPr>
                      <w:t xml:space="preserve"> </w:t>
                    </w:r>
                    <w:r>
                      <w:rPr>
                        <w:sz w:val="21"/>
                      </w:rPr>
                      <w:t>51235</w:t>
                    </w:r>
                    <w:r>
                      <w:rPr>
                        <w:spacing w:val="4"/>
                        <w:sz w:val="21"/>
                      </w:rPr>
                      <w:t xml:space="preserve"> 建筑信息模型施工应用标准</w:t>
                    </w:r>
                  </w:p>
                  <w:p>
                    <w:pPr>
                      <w:spacing w:before="43" w:line="239" w:lineRule="exact"/>
                      <w:ind w:left="0" w:right="0" w:firstLine="0"/>
                      <w:jc w:val="left"/>
                      <w:rPr>
                        <w:sz w:val="21"/>
                      </w:rPr>
                    </w:pPr>
                    <w:r>
                      <w:rPr>
                        <w:sz w:val="21"/>
                      </w:rPr>
                      <w:t>GB 55015 建筑节能与可再生能源利用通用规范</w:t>
                    </w:r>
                  </w:p>
                </w:txbxContent>
              </v:textbox>
            </v:shape>
            <v:shape id="_x0000_s1042" type="#_x0000_t202" style="width:1384;height:209;left:1418;position:absolute;top:1633" filled="f" stroked="f">
              <v:textbox inset="0,0,0,0">
                <w:txbxContent>
                  <w:p>
                    <w:pPr>
                      <w:spacing w:before="0" w:line="209" w:lineRule="exact"/>
                      <w:ind w:left="0" w:right="0" w:firstLine="0"/>
                      <w:jc w:val="left"/>
                      <w:rPr>
                        <w:rFonts w:ascii="黑体" w:eastAsia="黑体" w:hint="eastAsia"/>
                        <w:sz w:val="21"/>
                      </w:rPr>
                    </w:pPr>
                    <w:r>
                      <w:rPr>
                        <w:rFonts w:ascii="黑体" w:eastAsia="黑体" w:hint="eastAsia"/>
                        <w:sz w:val="21"/>
                      </w:rPr>
                      <w:t>3 术语和定义</w:t>
                    </w:r>
                  </w:p>
                </w:txbxContent>
              </v:textbox>
            </v:shape>
            <v:shape id="_x0000_s1043" type="#_x0000_t202" style="width:9469;height:5668;left:1418;position:absolute;top:2257" filled="f" stroked="f">
              <v:textbox inset="0,0,0,0">
                <w:txbxContent>
                  <w:p>
                    <w:pPr>
                      <w:spacing w:before="0" w:line="239" w:lineRule="exact"/>
                      <w:ind w:left="420" w:right="0" w:firstLine="0"/>
                      <w:jc w:val="left"/>
                      <w:rPr>
                        <w:sz w:val="21"/>
                      </w:rPr>
                    </w:pPr>
                    <w:r>
                      <w:rPr>
                        <w:sz w:val="21"/>
                      </w:rPr>
                      <w:t>下列术语和定义适用于本文件。</w:t>
                    </w:r>
                  </w:p>
                  <w:p>
                    <w:pPr>
                      <w:spacing w:before="43"/>
                      <w:ind w:left="0" w:right="0" w:firstLine="0"/>
                      <w:jc w:val="left"/>
                      <w:rPr>
                        <w:rFonts w:ascii="黑体"/>
                        <w:sz w:val="21"/>
                      </w:rPr>
                    </w:pPr>
                    <w:r>
                      <w:rPr>
                        <w:rFonts w:ascii="黑体"/>
                        <w:sz w:val="21"/>
                      </w:rPr>
                      <w:t>3.1</w:t>
                    </w:r>
                  </w:p>
                  <w:p>
                    <w:pPr>
                      <w:spacing w:before="43"/>
                      <w:ind w:left="420" w:right="0" w:firstLine="0"/>
                      <w:jc w:val="left"/>
                      <w:rPr>
                        <w:rFonts w:ascii="黑体" w:eastAsia="黑体" w:hint="eastAsia"/>
                        <w:sz w:val="21"/>
                      </w:rPr>
                    </w:pPr>
                    <w:r>
                      <w:rPr>
                        <w:rFonts w:ascii="黑体" w:eastAsia="黑体" w:hint="eastAsia"/>
                        <w:sz w:val="21"/>
                      </w:rPr>
                      <w:t>智能建造 intelligent construction</w:t>
                    </w:r>
                  </w:p>
                  <w:p>
                    <w:pPr>
                      <w:spacing w:before="43" w:line="278" w:lineRule="auto"/>
                      <w:ind w:left="0" w:right="116" w:firstLine="420"/>
                      <w:jc w:val="left"/>
                      <w:rPr>
                        <w:rFonts w:ascii="黑体" w:eastAsia="黑体" w:hint="eastAsia"/>
                        <w:sz w:val="21"/>
                      </w:rPr>
                    </w:pPr>
                    <w:r>
                      <w:rPr>
                        <w:sz w:val="21"/>
                      </w:rPr>
                      <w:t xml:space="preserve">通过大数据、物联网、人工智能等新一代的信息化技术，与以工业化为主导的先进建造技术相融合，提升工程项目建造效率和质量，实现可实时适应需求变化的高度集成与协同的新型建造方式。 </w:t>
                    </w:r>
                    <w:r>
                      <w:rPr>
                        <w:rFonts w:ascii="黑体" w:eastAsia="黑体" w:hint="eastAsia"/>
                        <w:sz w:val="21"/>
                      </w:rPr>
                      <w:t>3.2</w:t>
                    </w:r>
                  </w:p>
                  <w:p>
                    <w:pPr>
                      <w:spacing w:before="0" w:line="269" w:lineRule="exact"/>
                      <w:ind w:left="420" w:right="0" w:firstLine="0"/>
                      <w:jc w:val="left"/>
                      <w:rPr>
                        <w:rFonts w:ascii="黑体" w:eastAsia="黑体" w:hint="eastAsia"/>
                        <w:sz w:val="21"/>
                      </w:rPr>
                    </w:pPr>
                    <w:bookmarkStart w:id="5" w:name="3.2　 "/>
                    <w:bookmarkEnd w:id="5"/>
                    <w:r>
                      <w:rPr>
                        <w:rFonts w:ascii="黑体" w:eastAsia="黑体" w:hint="eastAsia"/>
                        <w:sz w:val="21"/>
                      </w:rPr>
                      <w:t>建筑信息模型 building information model（BIM）</w:t>
                    </w:r>
                  </w:p>
                  <w:p>
                    <w:pPr>
                      <w:spacing w:before="42" w:line="278" w:lineRule="auto"/>
                      <w:ind w:left="0" w:right="18" w:firstLine="420"/>
                      <w:jc w:val="left"/>
                      <w:rPr>
                        <w:sz w:val="21"/>
                      </w:rPr>
                    </w:pPr>
                    <w:r>
                      <w:rPr>
                        <w:w w:val="95"/>
                        <w:sz w:val="21"/>
                      </w:rPr>
                      <w:t xml:space="preserve">在建设工程及设施全生命期内，对其物理和功能特性进行数字化表达，并依此设计、生产、施工、   </w:t>
                    </w:r>
                    <w:r>
                      <w:rPr>
                        <w:sz w:val="21"/>
                      </w:rPr>
                      <w:t>运维的过程和结果的总称。</w:t>
                    </w:r>
                  </w:p>
                  <w:p>
                    <w:pPr>
                      <w:spacing w:before="0" w:line="269" w:lineRule="exact"/>
                      <w:ind w:left="0" w:right="0" w:firstLine="0"/>
                      <w:jc w:val="left"/>
                      <w:rPr>
                        <w:rFonts w:ascii="黑体"/>
                        <w:sz w:val="21"/>
                      </w:rPr>
                    </w:pPr>
                    <w:r>
                      <w:rPr>
                        <w:rFonts w:ascii="黑体"/>
                        <w:sz w:val="21"/>
                      </w:rPr>
                      <w:t>3.3</w:t>
                    </w:r>
                  </w:p>
                  <w:p>
                    <w:pPr>
                      <w:spacing w:before="43"/>
                      <w:ind w:left="420" w:right="0" w:firstLine="0"/>
                      <w:jc w:val="left"/>
                      <w:rPr>
                        <w:rFonts w:ascii="黑体" w:eastAsia="黑体" w:hint="eastAsia"/>
                        <w:sz w:val="21"/>
                      </w:rPr>
                    </w:pPr>
                    <w:r>
                      <w:rPr>
                        <w:rFonts w:ascii="黑体" w:eastAsia="黑体" w:hint="eastAsia"/>
                        <w:sz w:val="21"/>
                      </w:rPr>
                      <w:t>数据协同 data collaboration</w:t>
                    </w:r>
                  </w:p>
                  <w:p>
                    <w:pPr>
                      <w:spacing w:before="43"/>
                      <w:ind w:left="420" w:right="0" w:firstLine="0"/>
                      <w:jc w:val="left"/>
                      <w:rPr>
                        <w:sz w:val="21"/>
                      </w:rPr>
                    </w:pPr>
                    <w:r>
                      <w:rPr>
                        <w:sz w:val="21"/>
                      </w:rPr>
                      <w:t>基于信息化技术进行数据共享及操作的过程。</w:t>
                    </w:r>
                  </w:p>
                  <w:p>
                    <w:pPr>
                      <w:spacing w:before="43"/>
                      <w:ind w:left="0" w:right="0" w:firstLine="0"/>
                      <w:jc w:val="left"/>
                      <w:rPr>
                        <w:rFonts w:ascii="黑体"/>
                        <w:sz w:val="21"/>
                      </w:rPr>
                    </w:pPr>
                    <w:r>
                      <w:rPr>
                        <w:rFonts w:ascii="黑体"/>
                        <w:sz w:val="21"/>
                      </w:rPr>
                      <w:t>3.4</w:t>
                    </w:r>
                  </w:p>
                  <w:p>
                    <w:pPr>
                      <w:spacing w:before="43"/>
                      <w:ind w:left="420" w:right="0" w:firstLine="0"/>
                      <w:jc w:val="left"/>
                      <w:rPr>
                        <w:rFonts w:ascii="黑体" w:eastAsia="黑体" w:hint="eastAsia"/>
                        <w:sz w:val="21"/>
                      </w:rPr>
                    </w:pPr>
                    <w:r>
                      <w:rPr>
                        <w:rFonts w:ascii="黑体" w:eastAsia="黑体" w:hint="eastAsia"/>
                        <w:sz w:val="21"/>
                      </w:rPr>
                      <w:t>数字设计 digital</w:t>
                    </w:r>
                    <w:r>
                      <w:rPr>
                        <w:rFonts w:ascii="黑体" w:eastAsia="黑体" w:hint="eastAsia"/>
                        <w:spacing w:val="-59"/>
                        <w:sz w:val="21"/>
                      </w:rPr>
                      <w:t xml:space="preserve"> </w:t>
                    </w:r>
                    <w:r>
                      <w:rPr>
                        <w:rFonts w:ascii="黑体" w:eastAsia="黑体" w:hint="eastAsia"/>
                        <w:sz w:val="21"/>
                      </w:rPr>
                      <w:t>design</w:t>
                    </w:r>
                  </w:p>
                  <w:p>
                    <w:pPr>
                      <w:spacing w:before="43" w:line="278" w:lineRule="auto"/>
                      <w:ind w:left="0" w:right="113" w:firstLine="420"/>
                      <w:jc w:val="left"/>
                      <w:rPr>
                        <w:sz w:val="21"/>
                      </w:rPr>
                    </w:pPr>
                    <w:r>
                      <w:rPr>
                        <w:sz w:val="21"/>
                      </w:rPr>
                      <w:t>在建筑工程全生命期内，推进建设基于BIM协同、多专业、多参与方设计的数字化协同体系，实现跨专业、跨部门以及跨企业的协同设计，提供及时、准确、可追溯的工程信息服务。</w:t>
                    </w:r>
                  </w:p>
                  <w:p>
                    <w:pPr>
                      <w:spacing w:before="0" w:line="269" w:lineRule="exact"/>
                      <w:ind w:left="0" w:right="0" w:firstLine="0"/>
                      <w:jc w:val="left"/>
                      <w:rPr>
                        <w:rFonts w:ascii="黑体"/>
                        <w:sz w:val="21"/>
                      </w:rPr>
                    </w:pPr>
                    <w:r>
                      <w:rPr>
                        <w:rFonts w:ascii="黑体"/>
                        <w:sz w:val="21"/>
                      </w:rPr>
                      <w:t>3.5</w:t>
                    </w:r>
                  </w:p>
                  <w:p>
                    <w:pPr>
                      <w:spacing w:before="1" w:line="240" w:lineRule="auto"/>
                      <w:rPr>
                        <w:rFonts w:ascii="黑体"/>
                        <w:sz w:val="18"/>
                      </w:rPr>
                    </w:pPr>
                  </w:p>
                  <w:p>
                    <w:pPr>
                      <w:spacing w:before="0" w:line="205" w:lineRule="exact"/>
                      <w:ind w:left="0" w:right="340" w:firstLine="0"/>
                      <w:jc w:val="right"/>
                      <w:rPr>
                        <w:sz w:val="18"/>
                      </w:rPr>
                    </w:pPr>
                    <w:r>
                      <w:rPr>
                        <w:sz w:val="18"/>
                      </w:rPr>
                      <w:t>1</w:t>
                    </w:r>
                  </w:p>
                </w:txbxContent>
              </v:textbox>
            </v:shape>
            <w10:wrap type="topAndBottom"/>
          </v:group>
        </w:pict>
      </w:r>
      <w:r>
        <w:drawing>
          <wp:anchor distT="0" distB="0" distL="0" distR="0" simplePos="0" relativeHeight="251667456" behindDoc="0" locked="0" layoutInCell="1" allowOverlap="1">
            <wp:simplePos x="0" y="0"/>
            <wp:positionH relativeFrom="page">
              <wp:posOffset>215900</wp:posOffset>
            </wp:positionH>
            <wp:positionV relativeFrom="paragraph">
              <wp:posOffset>321309</wp:posOffset>
            </wp:positionV>
            <wp:extent cx="7112000" cy="487680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GB</w:t>
      </w:r>
      <w:r>
        <w:rPr>
          <w:spacing w:val="-4"/>
        </w:rPr>
        <w:t xml:space="preserve"> </w:t>
      </w:r>
      <w:r>
        <w:t>50176</w:t>
      </w:r>
      <w:r>
        <w:rPr>
          <w:spacing w:val="6"/>
        </w:rPr>
        <w:t xml:space="preserve"> 民用建筑热工设计规范</w:t>
      </w:r>
    </w:p>
    <w:p>
      <w:pPr>
        <w:spacing w:after="0"/>
        <w:jc w:val="both"/>
        <w:sectPr>
          <w:headerReference w:type="even" r:id="rId18"/>
          <w:headerReference w:type="default" r:id="rId19"/>
          <w:pgSz w:w="11910" w:h="16840"/>
          <w:pgMar w:top="1640" w:right="260" w:bottom="280" w:left="240" w:header="1428" w:footer="0"/>
          <w:pgNumType w:start="10"/>
          <w:cols w:space="708"/>
        </w:sectPr>
      </w:pPr>
    </w:p>
    <w:p>
      <w:pPr>
        <w:pStyle w:val="BodyText"/>
        <w:rPr>
          <w:sz w:val="20"/>
        </w:rPr>
      </w:pPr>
    </w:p>
    <w:p>
      <w:pPr>
        <w:pStyle w:val="BodyText"/>
        <w:rPr>
          <w:sz w:val="20"/>
        </w:rPr>
      </w:pPr>
    </w:p>
    <w:p>
      <w:pPr>
        <w:pStyle w:val="BodyText"/>
        <w:spacing w:before="11"/>
        <w:rPr>
          <w:sz w:val="14"/>
        </w:rPr>
      </w:pPr>
    </w:p>
    <w:p>
      <w:pPr>
        <w:pStyle w:val="BodyText"/>
        <w:spacing w:before="70"/>
        <w:ind w:left="1312"/>
        <w:rPr>
          <w:rFonts w:ascii="黑体" w:eastAsia="黑体" w:hint="eastAsia"/>
        </w:rPr>
      </w:pPr>
      <w:r>
        <w:rPr>
          <w:rFonts w:ascii="黑体" w:eastAsia="黑体" w:hint="eastAsia"/>
        </w:rPr>
        <w:t>部 品 part</w:t>
      </w:r>
    </w:p>
    <w:p>
      <w:pPr>
        <w:pStyle w:val="BodyText"/>
        <w:spacing w:before="43" w:line="278" w:lineRule="auto"/>
        <w:ind w:left="892" w:right="1158" w:firstLine="420"/>
      </w:pPr>
      <w:r>
        <w:t>由工厂生产，构成外围护系统、设备与管线系统、内装系统的建筑单一产品或复合产品组装而成的功能单元的统称。</w:t>
      </w:r>
    </w:p>
    <w:p>
      <w:pPr>
        <w:pStyle w:val="BodyText"/>
        <w:spacing w:line="269" w:lineRule="exact"/>
        <w:ind w:left="892"/>
        <w:rPr>
          <w:rFonts w:ascii="黑体"/>
        </w:rPr>
      </w:pPr>
      <w:r>
        <w:rPr>
          <w:rFonts w:ascii="黑体"/>
        </w:rPr>
        <w:t>3.6</w:t>
      </w:r>
    </w:p>
    <w:p>
      <w:pPr>
        <w:pStyle w:val="BodyText"/>
        <w:spacing w:before="43"/>
        <w:ind w:left="1312"/>
        <w:rPr>
          <w:rFonts w:ascii="黑体" w:eastAsia="黑体" w:hint="eastAsia"/>
        </w:rPr>
      </w:pPr>
      <w:r>
        <w:rPr>
          <w:rFonts w:ascii="黑体" w:eastAsia="黑体" w:hint="eastAsia"/>
        </w:rPr>
        <w:t>部 件 component</w:t>
      </w:r>
    </w:p>
    <w:p>
      <w:pPr>
        <w:pStyle w:val="BodyText"/>
        <w:spacing w:before="43"/>
        <w:ind w:left="1312"/>
      </w:pPr>
      <w:r>
        <w:t>在工厂或现场预先生产制作完成，构成建筑结构系统的结构构件及其相关构件的统称。</w:t>
      </w:r>
    </w:p>
    <w:p>
      <w:pPr>
        <w:pStyle w:val="BodyText"/>
        <w:spacing w:before="43"/>
        <w:ind w:left="892"/>
        <w:rPr>
          <w:rFonts w:ascii="黑体"/>
        </w:rPr>
      </w:pPr>
      <w:r>
        <w:rPr>
          <w:rFonts w:ascii="黑体"/>
        </w:rPr>
        <w:t>3.7</w:t>
      </w:r>
    </w:p>
    <w:p>
      <w:pPr>
        <w:pStyle w:val="BodyText"/>
        <w:spacing w:before="43"/>
        <w:ind w:left="1312"/>
        <w:rPr>
          <w:rFonts w:ascii="黑体" w:eastAsia="黑体" w:hint="eastAsia"/>
        </w:rPr>
      </w:pPr>
      <w:r>
        <w:rPr>
          <w:rFonts w:ascii="黑体" w:eastAsia="黑体" w:hint="eastAsia"/>
        </w:rPr>
        <w:t>射频识别 radio frequency identification（RFID）</w:t>
      </w:r>
    </w:p>
    <w:p>
      <w:pPr>
        <w:pStyle w:val="BodyText"/>
        <w:spacing w:before="43"/>
        <w:ind w:left="1312"/>
      </w:pPr>
      <w:r>
        <w:t>通过无线射频方式进行非接触双向数据通信，利用无线射频方式对记录媒体（电子标签或射频卡）</w:t>
      </w:r>
    </w:p>
    <w:p>
      <w:pPr>
        <w:pStyle w:val="BodyText"/>
        <w:spacing w:before="43"/>
        <w:ind w:left="892"/>
      </w:pPr>
      <w:r>
        <w:t>进行读写，从而达到识别目标和数据交换的目的。</w:t>
      </w:r>
    </w:p>
    <w:p>
      <w:pPr>
        <w:pStyle w:val="BodyText"/>
        <w:spacing w:before="43"/>
        <w:ind w:left="892"/>
        <w:rPr>
          <w:rFonts w:ascii="黑体"/>
        </w:rPr>
      </w:pPr>
      <w:r>
        <w:rPr>
          <w:rFonts w:ascii="黑体"/>
        </w:rPr>
        <w:t>3.8</w:t>
      </w:r>
    </w:p>
    <w:p>
      <w:pPr>
        <w:pStyle w:val="BodyText"/>
        <w:spacing w:before="43"/>
        <w:ind w:left="1312"/>
        <w:rPr>
          <w:rFonts w:ascii="黑体" w:eastAsia="黑体" w:hint="eastAsia"/>
        </w:rPr>
      </w:pPr>
      <w:r>
        <w:rPr>
          <w:rFonts w:ascii="黑体" w:eastAsia="黑体" w:hint="eastAsia"/>
        </w:rPr>
        <w:t>物联网 internet of things（IoT）</w:t>
      </w:r>
    </w:p>
    <w:p>
      <w:pPr>
        <w:pStyle w:val="BodyText"/>
        <w:spacing w:before="43" w:line="278" w:lineRule="auto"/>
        <w:ind w:left="892" w:right="1158" w:firstLine="420"/>
      </w:pPr>
      <w:r>
        <w:t>基于互联网、传统电信网等信息承载体，让所有能够被独立寻址的普通物理对象实现互联互通的网络。</w:t>
      </w:r>
    </w:p>
    <w:p>
      <w:pPr>
        <w:pStyle w:val="BodyText"/>
        <w:spacing w:line="269" w:lineRule="exact"/>
        <w:ind w:left="892"/>
        <w:rPr>
          <w:rFonts w:ascii="黑体"/>
        </w:rPr>
      </w:pPr>
      <w:r>
        <w:rPr>
          <w:rFonts w:ascii="黑体"/>
        </w:rPr>
        <w:t>3.9</w:t>
      </w:r>
    </w:p>
    <w:p>
      <w:pPr>
        <w:pStyle w:val="BodyText"/>
        <w:spacing w:before="43"/>
        <w:ind w:left="1312"/>
        <w:rPr>
          <w:rFonts w:ascii="黑体" w:eastAsia="黑体" w:hint="eastAsia"/>
        </w:rPr>
      </w:pPr>
      <w:r>
        <w:rPr>
          <w:rFonts w:ascii="黑体" w:eastAsia="黑体" w:hint="eastAsia"/>
        </w:rPr>
        <w:t>智慧工地 smart construction site</w:t>
      </w:r>
    </w:p>
    <w:p>
      <w:pPr>
        <w:pStyle w:val="BodyText"/>
        <w:spacing w:before="43" w:line="278" w:lineRule="auto"/>
        <w:ind w:left="892" w:right="1158" w:firstLine="420"/>
        <w:jc w:val="both"/>
      </w:pPr>
      <w:r>
        <w:drawing>
          <wp:anchor distT="0" distB="0" distL="0" distR="0" simplePos="0" relativeHeight="251669504" behindDoc="0" locked="0" layoutInCell="1" allowOverlap="1">
            <wp:simplePos x="0" y="0"/>
            <wp:positionH relativeFrom="page">
              <wp:posOffset>215900</wp:posOffset>
            </wp:positionH>
            <wp:positionV relativeFrom="paragraph">
              <wp:posOffset>557530</wp:posOffset>
            </wp:positionV>
            <wp:extent cx="7112000" cy="4876800"/>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以物联网技术为核心，综合运用“云大物移智”等现代信息技术手段，感知、收集、处理、分析建造过程中的信息和数据，最终实现数据共享、互联互通、安全作业、智能生产、高效协同、智能决策及科学管理的工程建设工地。</w:t>
      </w:r>
    </w:p>
    <w:p>
      <w:pPr>
        <w:pStyle w:val="BodyText"/>
        <w:spacing w:line="269" w:lineRule="exact"/>
        <w:ind w:left="892"/>
        <w:rPr>
          <w:rFonts w:ascii="黑体"/>
        </w:rPr>
      </w:pPr>
      <w:r>
        <w:rPr>
          <w:rFonts w:ascii="黑体"/>
        </w:rPr>
        <w:t>3.10</w:t>
      </w:r>
    </w:p>
    <w:p>
      <w:pPr>
        <w:pStyle w:val="BodyText"/>
        <w:spacing w:before="42"/>
        <w:ind w:left="1312"/>
        <w:rPr>
          <w:rFonts w:ascii="黑体" w:eastAsia="黑体" w:hint="eastAsia"/>
        </w:rPr>
      </w:pPr>
      <w:r>
        <w:rPr>
          <w:rFonts w:ascii="黑体" w:eastAsia="黑体" w:hint="eastAsia"/>
        </w:rPr>
        <w:t>智慧运维 smart operation</w:t>
      </w:r>
    </w:p>
    <w:p>
      <w:pPr>
        <w:pStyle w:val="BodyText"/>
        <w:spacing w:before="43" w:line="278" w:lineRule="auto"/>
        <w:ind w:left="892" w:right="1157" w:firstLine="420"/>
        <w:jc w:val="both"/>
      </w:pPr>
      <w:r>
        <w:t>采用智能化、网络化、数字化技术，利用计算机、软件、数据库等资源，深度整合软件、硬件、服务与业务需求，梳理运维“人、事、物”具体事务，形成能耗管理、设备运行、环境管理、人员管理、维修管理、巡检维保管理、设备安全、资产管理等重要模块的建筑智能化管理。</w:t>
      </w:r>
    </w:p>
    <w:p>
      <w:pPr>
        <w:pStyle w:val="BodyText"/>
        <w:spacing w:line="269" w:lineRule="exact"/>
        <w:ind w:left="892"/>
        <w:rPr>
          <w:rFonts w:ascii="黑体"/>
        </w:rPr>
      </w:pPr>
      <w:r>
        <w:rPr>
          <w:rFonts w:ascii="黑体"/>
        </w:rPr>
        <w:t>3.11</w:t>
      </w:r>
    </w:p>
    <w:p>
      <w:pPr>
        <w:pStyle w:val="BodyText"/>
        <w:spacing w:before="43"/>
        <w:ind w:left="1312"/>
        <w:rPr>
          <w:rFonts w:ascii="黑体" w:eastAsia="黑体" w:hint="eastAsia"/>
        </w:rPr>
      </w:pPr>
      <w:r>
        <w:rPr>
          <w:rFonts w:ascii="黑体" w:eastAsia="黑体" w:hint="eastAsia"/>
        </w:rPr>
        <w:t>建筑产业互联网 construction industry internet</w:t>
      </w:r>
    </w:p>
    <w:p>
      <w:pPr>
        <w:pStyle w:val="BodyText"/>
        <w:spacing w:before="43" w:line="278" w:lineRule="auto"/>
        <w:ind w:left="892" w:right="1158" w:firstLine="420"/>
        <w:jc w:val="both"/>
      </w:pPr>
      <w:r>
        <w:t>以机器、原材料、控制系统、信息系统、产品以及人之间的网络互连为基础，通过对建筑产业大数据的全面深度感知、实时传输交换、快速计算处理和高级建模分析，实现供应采购、数字设计、智能生产、智能施工、智慧运维等生产和组织方式变革，对接融合工业互联网，形成全产业链融合一体的智能建造产业和应用生态。</w:t>
      </w:r>
    </w:p>
    <w:p>
      <w:pPr>
        <w:pStyle w:val="BodyText"/>
        <w:spacing w:line="269" w:lineRule="exact"/>
        <w:ind w:left="892"/>
        <w:rPr>
          <w:rFonts w:ascii="黑体"/>
        </w:rPr>
      </w:pPr>
      <w:r>
        <w:rPr>
          <w:rFonts w:ascii="黑体"/>
        </w:rPr>
        <w:t>3.12</w:t>
      </w:r>
    </w:p>
    <w:p>
      <w:pPr>
        <w:pStyle w:val="BodyText"/>
        <w:spacing w:before="43"/>
        <w:ind w:left="1312"/>
        <w:rPr>
          <w:rFonts w:ascii="黑体" w:eastAsia="黑体" w:hint="eastAsia"/>
        </w:rPr>
      </w:pPr>
      <w:r>
        <w:rPr>
          <w:rFonts w:ascii="黑体" w:eastAsia="黑体" w:hint="eastAsia"/>
        </w:rPr>
        <w:t>ESG 贡献 contribution of environmental, social, and governance</w:t>
      </w:r>
    </w:p>
    <w:p>
      <w:pPr>
        <w:pStyle w:val="BodyText"/>
        <w:spacing w:before="43"/>
        <w:ind w:left="1312"/>
      </w:pPr>
      <w:r>
        <w:t>建筑工程项目采用智能建造时对环境、社会、治理三个方面产生的贡献。</w:t>
      </w:r>
    </w:p>
    <w:p>
      <w:pPr>
        <w:pStyle w:val="BodyText"/>
        <w:spacing w:before="9"/>
        <w:rPr>
          <w:sz w:val="27"/>
        </w:rPr>
      </w:pPr>
    </w:p>
    <w:p>
      <w:pPr>
        <w:pStyle w:val="ListParagraph"/>
        <w:numPr>
          <w:ilvl w:val="0"/>
          <w:numId w:val="36"/>
        </w:numPr>
        <w:tabs>
          <w:tab w:val="left" w:pos="1210"/>
        </w:tabs>
        <w:spacing w:before="0" w:after="0" w:line="240" w:lineRule="auto"/>
        <w:ind w:left="1209" w:right="0" w:hanging="318"/>
        <w:jc w:val="left"/>
        <w:rPr>
          <w:rFonts w:ascii="黑体" w:eastAsia="黑体" w:hint="eastAsia"/>
          <w:sz w:val="21"/>
        </w:rPr>
      </w:pPr>
      <w:bookmarkStart w:id="6" w:name="4　基本规定"/>
      <w:bookmarkEnd w:id="6"/>
      <w:r>
        <w:rPr>
          <w:rFonts w:ascii="黑体" w:eastAsia="黑体" w:hint="eastAsia"/>
          <w:sz w:val="21"/>
        </w:rPr>
        <w:t>基本规定</w:t>
      </w:r>
    </w:p>
    <w:p>
      <w:pPr>
        <w:pStyle w:val="BodyText"/>
        <w:spacing w:before="9"/>
        <w:rPr>
          <w:rFonts w:ascii="黑体"/>
          <w:sz w:val="27"/>
        </w:rPr>
      </w:pPr>
    </w:p>
    <w:p>
      <w:pPr>
        <w:pStyle w:val="ListParagraph"/>
        <w:numPr>
          <w:ilvl w:val="1"/>
          <w:numId w:val="36"/>
        </w:numPr>
        <w:tabs>
          <w:tab w:val="left" w:pos="1419"/>
        </w:tabs>
        <w:spacing w:before="0" w:after="0" w:line="240" w:lineRule="auto"/>
        <w:ind w:left="1418" w:right="0" w:hanging="527"/>
        <w:jc w:val="left"/>
        <w:rPr>
          <w:sz w:val="21"/>
        </w:rPr>
      </w:pPr>
      <w:r>
        <w:rPr>
          <w:sz w:val="21"/>
        </w:rPr>
        <w:t>智能建造评价应以建筑工程项目建造全过程为对象进行评价。</w:t>
      </w:r>
    </w:p>
    <w:p>
      <w:pPr>
        <w:pStyle w:val="ListParagraph"/>
        <w:numPr>
          <w:ilvl w:val="1"/>
          <w:numId w:val="36"/>
        </w:numPr>
        <w:tabs>
          <w:tab w:val="left" w:pos="1419"/>
        </w:tabs>
        <w:spacing w:before="43" w:after="0" w:line="240" w:lineRule="auto"/>
        <w:ind w:left="1418" w:right="0" w:hanging="527"/>
        <w:jc w:val="left"/>
        <w:rPr>
          <w:sz w:val="21"/>
        </w:rPr>
      </w:pPr>
      <w:r>
        <w:rPr>
          <w:sz w:val="21"/>
        </w:rPr>
        <w:t>申请评价的主体应符合下列规定：</w:t>
      </w:r>
    </w:p>
    <w:p>
      <w:pPr>
        <w:pStyle w:val="ListParagraph"/>
        <w:numPr>
          <w:ilvl w:val="2"/>
          <w:numId w:val="36"/>
        </w:numPr>
        <w:tabs>
          <w:tab w:val="left" w:pos="1745"/>
        </w:tabs>
        <w:spacing w:before="43" w:after="0" w:line="240" w:lineRule="auto"/>
        <w:ind w:left="1744" w:right="0" w:hanging="425"/>
        <w:jc w:val="left"/>
        <w:rPr>
          <w:sz w:val="21"/>
        </w:rPr>
      </w:pPr>
      <w:r>
        <w:rPr>
          <w:sz w:val="21"/>
        </w:rPr>
        <w:t>单独申报时，申请评价的主体应为建设单位或工程总承包单位；</w:t>
      </w:r>
    </w:p>
    <w:p>
      <w:pPr>
        <w:pStyle w:val="ListParagraph"/>
        <w:numPr>
          <w:ilvl w:val="2"/>
          <w:numId w:val="36"/>
        </w:numPr>
        <w:tabs>
          <w:tab w:val="left" w:pos="1745"/>
        </w:tabs>
        <w:spacing w:before="43" w:after="0" w:line="240" w:lineRule="auto"/>
        <w:ind w:left="1744" w:right="0" w:hanging="425"/>
        <w:jc w:val="left"/>
        <w:rPr>
          <w:sz w:val="21"/>
        </w:rPr>
      </w:pPr>
      <w:r>
        <w:rPr>
          <w:sz w:val="21"/>
        </w:rPr>
        <w:t>联合申报时，申请评价的主体应为项目参建相关方，且应明确牵头单位。</w:t>
      </w:r>
    </w:p>
    <w:p>
      <w:pPr>
        <w:pStyle w:val="ListParagraph"/>
        <w:numPr>
          <w:ilvl w:val="1"/>
          <w:numId w:val="36"/>
        </w:numPr>
        <w:tabs>
          <w:tab w:val="left" w:pos="1419"/>
        </w:tabs>
        <w:spacing w:before="43" w:after="0" w:line="240" w:lineRule="auto"/>
        <w:ind w:left="1418" w:right="0" w:hanging="527"/>
        <w:jc w:val="left"/>
        <w:rPr>
          <w:sz w:val="21"/>
        </w:rPr>
      </w:pPr>
      <w:r>
        <w:rPr>
          <w:sz w:val="21"/>
        </w:rPr>
        <w:t>申请评价的工程项目在建造全过程中应具备以下基本特征：</w:t>
      </w:r>
    </w:p>
    <w:p>
      <w:pPr>
        <w:pStyle w:val="BodyText"/>
        <w:spacing w:before="11"/>
        <w:rPr>
          <w:sz w:val="16"/>
        </w:rPr>
      </w:pPr>
    </w:p>
    <w:p>
      <w:pPr>
        <w:spacing w:before="75"/>
        <w:ind w:left="1091" w:right="0" w:firstLine="0"/>
        <w:jc w:val="left"/>
        <w:rPr>
          <w:sz w:val="18"/>
        </w:rPr>
      </w:pPr>
      <w:r>
        <w:rPr>
          <w:sz w:val="18"/>
        </w:rPr>
        <w:t>2</w:t>
      </w:r>
    </w:p>
    <w:p>
      <w:pPr>
        <w:spacing w:after="0"/>
        <w:jc w:val="left"/>
        <w:rPr>
          <w:sz w:val="18"/>
        </w:rPr>
        <w:sectPr>
          <w:headerReference w:type="even" r:id="rId20"/>
          <w:headerReference w:type="default" r:id="rId21"/>
          <w:pgSz w:w="11910" w:h="16840"/>
          <w:pgMar w:top="1640" w:right="260" w:bottom="280" w:left="240" w:header="1449" w:footer="0"/>
          <w:pgNumType w:start="11"/>
          <w:cols w:space="708"/>
        </w:sectPr>
      </w:pPr>
    </w:p>
    <w:p>
      <w:pPr>
        <w:pStyle w:val="BodyText"/>
        <w:rPr>
          <w:sz w:val="20"/>
        </w:rPr>
      </w:pPr>
    </w:p>
    <w:p>
      <w:pPr>
        <w:pStyle w:val="BodyText"/>
        <w:rPr>
          <w:sz w:val="20"/>
        </w:rPr>
      </w:pPr>
    </w:p>
    <w:p>
      <w:pPr>
        <w:pStyle w:val="BodyText"/>
        <w:spacing w:before="10"/>
        <w:rPr>
          <w:sz w:val="14"/>
        </w:rPr>
      </w:pPr>
    </w:p>
    <w:p>
      <w:pPr>
        <w:pStyle w:val="ListParagraph"/>
        <w:numPr>
          <w:ilvl w:val="2"/>
          <w:numId w:val="36"/>
        </w:numPr>
        <w:tabs>
          <w:tab w:val="left" w:pos="2031"/>
        </w:tabs>
        <w:spacing w:before="70" w:after="0" w:line="240" w:lineRule="auto"/>
        <w:ind w:left="2030" w:right="0" w:hanging="428"/>
        <w:jc w:val="left"/>
        <w:rPr>
          <w:sz w:val="21"/>
        </w:rPr>
      </w:pPr>
      <w:r>
        <w:rPr>
          <w:spacing w:val="-5"/>
          <w:sz w:val="21"/>
        </w:rPr>
        <w:t xml:space="preserve">应用数字化管理平台，以 </w:t>
      </w:r>
      <w:r>
        <w:rPr>
          <w:sz w:val="21"/>
        </w:rPr>
        <w:t>BIM</w:t>
      </w:r>
      <w:r>
        <w:rPr>
          <w:spacing w:val="-8"/>
          <w:sz w:val="21"/>
        </w:rPr>
        <w:t xml:space="preserve"> 模型作为中心数据载体，实现数据传递和数据协同；</w:t>
      </w:r>
    </w:p>
    <w:p>
      <w:pPr>
        <w:pStyle w:val="ListParagraph"/>
        <w:numPr>
          <w:ilvl w:val="2"/>
          <w:numId w:val="36"/>
        </w:numPr>
        <w:tabs>
          <w:tab w:val="left" w:pos="2031"/>
        </w:tabs>
        <w:spacing w:before="43" w:after="0" w:line="240" w:lineRule="auto"/>
        <w:ind w:left="2030" w:right="0" w:hanging="428"/>
        <w:jc w:val="left"/>
        <w:rPr>
          <w:sz w:val="21"/>
        </w:rPr>
      </w:pPr>
      <w:r>
        <w:rPr>
          <w:spacing w:val="-18"/>
          <w:sz w:val="21"/>
        </w:rPr>
        <w:t xml:space="preserve">基于 </w:t>
      </w:r>
      <w:r>
        <w:rPr>
          <w:sz w:val="21"/>
        </w:rPr>
        <w:t>BIM</w:t>
      </w:r>
      <w:r>
        <w:rPr>
          <w:spacing w:val="-8"/>
          <w:sz w:val="21"/>
        </w:rPr>
        <w:t xml:space="preserve"> 模型数据驱动工厂智能化生产、驱动现场装备智能化施工、驱动项目管理；</w:t>
      </w:r>
    </w:p>
    <w:p>
      <w:pPr>
        <w:pStyle w:val="ListParagraph"/>
        <w:numPr>
          <w:ilvl w:val="2"/>
          <w:numId w:val="36"/>
        </w:numPr>
        <w:tabs>
          <w:tab w:val="left" w:pos="2031"/>
        </w:tabs>
        <w:spacing w:before="43" w:after="0" w:line="240" w:lineRule="auto"/>
        <w:ind w:left="2030" w:right="0" w:hanging="428"/>
        <w:jc w:val="left"/>
        <w:rPr>
          <w:sz w:val="21"/>
        </w:rPr>
      </w:pPr>
      <w:r>
        <w:rPr>
          <w:sz w:val="21"/>
        </w:rPr>
        <w:t>利用建筑机器人或智能装备在建造过程中进行人机协同；</w:t>
      </w:r>
    </w:p>
    <w:p>
      <w:pPr>
        <w:pStyle w:val="ListParagraph"/>
        <w:numPr>
          <w:ilvl w:val="2"/>
          <w:numId w:val="36"/>
        </w:numPr>
        <w:tabs>
          <w:tab w:val="left" w:pos="2031"/>
        </w:tabs>
        <w:spacing w:before="43" w:after="0" w:line="240" w:lineRule="auto"/>
        <w:ind w:left="2030" w:right="0" w:hanging="428"/>
        <w:jc w:val="left"/>
        <w:rPr>
          <w:sz w:val="21"/>
        </w:rPr>
      </w:pPr>
      <w:r>
        <w:rPr>
          <w:sz w:val="21"/>
        </w:rPr>
        <w:t>创造显著的社会经济效益。</w:t>
      </w:r>
    </w:p>
    <w:p>
      <w:pPr>
        <w:pStyle w:val="ListParagraph"/>
        <w:numPr>
          <w:ilvl w:val="1"/>
          <w:numId w:val="36"/>
        </w:numPr>
        <w:tabs>
          <w:tab w:val="left" w:pos="1704"/>
        </w:tabs>
        <w:spacing w:before="43" w:after="0" w:line="278" w:lineRule="auto"/>
        <w:ind w:left="1178" w:right="872" w:firstLine="0"/>
        <w:jc w:val="both"/>
        <w:rPr>
          <w:sz w:val="21"/>
        </w:rPr>
      </w:pPr>
      <w:r>
        <w:rPr>
          <w:sz w:val="21"/>
        </w:rPr>
        <w:t>申报单位应提交参评项目的智能建造整体策划方案和证明材料，整体策划方案的编制模板应按附</w:t>
      </w:r>
      <w:r>
        <w:rPr>
          <w:spacing w:val="-27"/>
          <w:sz w:val="21"/>
        </w:rPr>
        <w:t xml:space="preserve">录 </w:t>
      </w:r>
      <w:r>
        <w:rPr>
          <w:sz w:val="21"/>
        </w:rPr>
        <w:t>A</w:t>
      </w:r>
      <w:r>
        <w:rPr>
          <w:spacing w:val="-10"/>
          <w:sz w:val="21"/>
        </w:rPr>
        <w:t xml:space="preserve"> 执行，证明材料的具体编制内容和深度要求应按附录 </w:t>
      </w:r>
      <w:r>
        <w:rPr>
          <w:sz w:val="21"/>
        </w:rPr>
        <w:t>B</w:t>
      </w:r>
      <w:r>
        <w:rPr>
          <w:spacing w:val="-14"/>
          <w:sz w:val="21"/>
        </w:rPr>
        <w:t xml:space="preserve"> 执行。</w:t>
      </w:r>
    </w:p>
    <w:p>
      <w:pPr>
        <w:pStyle w:val="ListParagraph"/>
        <w:numPr>
          <w:ilvl w:val="1"/>
          <w:numId w:val="36"/>
        </w:numPr>
        <w:tabs>
          <w:tab w:val="left" w:pos="1704"/>
        </w:tabs>
        <w:spacing w:before="0" w:after="0" w:line="278" w:lineRule="auto"/>
        <w:ind w:left="1178" w:right="875" w:firstLine="0"/>
        <w:jc w:val="both"/>
        <w:rPr>
          <w:sz w:val="21"/>
        </w:rPr>
      </w:pPr>
      <w:r>
        <w:rPr>
          <w:sz w:val="21"/>
        </w:rPr>
        <w:t>申请评价时，申报单位应提交智能建造水平评价表（</w:t>
      </w:r>
      <w:r>
        <w:rPr>
          <w:spacing w:val="-10"/>
          <w:sz w:val="21"/>
        </w:rPr>
        <w:t xml:space="preserve">参见附录 </w:t>
      </w:r>
      <w:r>
        <w:rPr>
          <w:sz w:val="21"/>
        </w:rPr>
        <w:t>C</w:t>
      </w:r>
      <w:r>
        <w:rPr>
          <w:spacing w:val="-30"/>
          <w:sz w:val="21"/>
        </w:rPr>
        <w:t xml:space="preserve"> 表 </w:t>
      </w:r>
      <w:r>
        <w:rPr>
          <w:sz w:val="21"/>
        </w:rPr>
        <w:t>C.1）、智能建造项目申报信</w:t>
      </w:r>
      <w:r>
        <w:rPr>
          <w:spacing w:val="4"/>
          <w:sz w:val="21"/>
        </w:rPr>
        <w:t>息汇总表（</w:t>
      </w:r>
      <w:r>
        <w:rPr>
          <w:spacing w:val="-10"/>
          <w:sz w:val="21"/>
        </w:rPr>
        <w:t xml:space="preserve">参见附录 </w:t>
      </w:r>
      <w:r>
        <w:rPr>
          <w:sz w:val="21"/>
        </w:rPr>
        <w:t>D</w:t>
      </w:r>
      <w:r>
        <w:rPr>
          <w:spacing w:val="-41"/>
          <w:sz w:val="21"/>
        </w:rPr>
        <w:t xml:space="preserve"> 表 </w:t>
      </w:r>
      <w:r>
        <w:rPr>
          <w:spacing w:val="2"/>
          <w:sz w:val="21"/>
        </w:rPr>
        <w:t>D.1）</w:t>
      </w:r>
      <w:r>
        <w:rPr>
          <w:spacing w:val="3"/>
          <w:sz w:val="21"/>
        </w:rPr>
        <w:t>、智能建造项目整体策划方案和证明材料，申请评价方应对所提交资料的真实性和完整性负责。</w:t>
      </w:r>
    </w:p>
    <w:p>
      <w:pPr>
        <w:pStyle w:val="ListParagraph"/>
        <w:numPr>
          <w:ilvl w:val="1"/>
          <w:numId w:val="36"/>
        </w:numPr>
        <w:tabs>
          <w:tab w:val="left" w:pos="1704"/>
        </w:tabs>
        <w:spacing w:before="0" w:after="0" w:line="278" w:lineRule="auto"/>
        <w:ind w:left="1178" w:right="872" w:firstLine="0"/>
        <w:jc w:val="both"/>
        <w:rPr>
          <w:sz w:val="21"/>
        </w:rPr>
      </w:pPr>
      <w:r>
        <w:rPr>
          <w:sz w:val="21"/>
        </w:rPr>
        <w:t>实施评价时，应对申请文件进行审查，对工程项目进行现场考察，并应科学、公正地出具评价报告。</w:t>
      </w:r>
    </w:p>
    <w:p>
      <w:pPr>
        <w:pStyle w:val="ListParagraph"/>
        <w:numPr>
          <w:ilvl w:val="1"/>
          <w:numId w:val="36"/>
        </w:numPr>
        <w:tabs>
          <w:tab w:val="left" w:pos="1704"/>
        </w:tabs>
        <w:spacing w:before="0" w:after="0" w:line="269" w:lineRule="exact"/>
        <w:ind w:left="1704" w:right="0" w:hanging="526"/>
        <w:jc w:val="both"/>
        <w:rPr>
          <w:sz w:val="21"/>
        </w:rPr>
      </w:pPr>
      <w:r>
        <w:rPr>
          <w:sz w:val="21"/>
        </w:rPr>
        <w:t>建筑工程项目发生下列事故之一，不得参加智能建造项目评价：</w:t>
      </w:r>
    </w:p>
    <w:p>
      <w:pPr>
        <w:pStyle w:val="ListParagraph"/>
        <w:numPr>
          <w:ilvl w:val="2"/>
          <w:numId w:val="36"/>
        </w:numPr>
        <w:tabs>
          <w:tab w:val="left" w:pos="2031"/>
        </w:tabs>
        <w:spacing w:before="42" w:after="0" w:line="240" w:lineRule="auto"/>
        <w:ind w:left="2030" w:right="0" w:hanging="428"/>
        <w:jc w:val="left"/>
        <w:rPr>
          <w:sz w:val="21"/>
        </w:rPr>
      </w:pPr>
      <w:r>
        <w:rPr>
          <w:sz w:val="21"/>
        </w:rPr>
        <w:t>一年内发生过较大（或两起一般）及以上生产安全责任事故；</w:t>
      </w:r>
    </w:p>
    <w:p>
      <w:pPr>
        <w:pStyle w:val="ListParagraph"/>
        <w:numPr>
          <w:ilvl w:val="2"/>
          <w:numId w:val="36"/>
        </w:numPr>
        <w:tabs>
          <w:tab w:val="left" w:pos="2031"/>
        </w:tabs>
        <w:spacing w:before="43" w:after="0" w:line="240" w:lineRule="auto"/>
        <w:ind w:left="2030" w:right="0" w:hanging="428"/>
        <w:jc w:val="left"/>
        <w:rPr>
          <w:sz w:val="21"/>
        </w:rPr>
      </w:pPr>
      <w:r>
        <w:rPr>
          <w:sz w:val="21"/>
        </w:rPr>
        <w:t>发生重大质量事故；</w:t>
      </w:r>
    </w:p>
    <w:p>
      <w:pPr>
        <w:pStyle w:val="ListParagraph"/>
        <w:numPr>
          <w:ilvl w:val="2"/>
          <w:numId w:val="36"/>
        </w:numPr>
        <w:tabs>
          <w:tab w:val="left" w:pos="2031"/>
        </w:tabs>
        <w:spacing w:before="43" w:after="0" w:line="240" w:lineRule="auto"/>
        <w:ind w:left="2030" w:right="0" w:hanging="428"/>
        <w:jc w:val="left"/>
        <w:rPr>
          <w:sz w:val="21"/>
        </w:rPr>
      </w:pPr>
      <w:r>
        <w:rPr>
          <w:sz w:val="21"/>
        </w:rPr>
        <w:t>违反国家有关环境保护的法律法规，造成严重社会影响。</w:t>
      </w:r>
    </w:p>
    <w:p>
      <w:pPr>
        <w:pStyle w:val="BodyText"/>
        <w:spacing w:before="9"/>
        <w:rPr>
          <w:sz w:val="27"/>
        </w:rPr>
      </w:pPr>
    </w:p>
    <w:p>
      <w:pPr>
        <w:pStyle w:val="ListParagraph"/>
        <w:numPr>
          <w:ilvl w:val="0"/>
          <w:numId w:val="36"/>
        </w:numPr>
        <w:tabs>
          <w:tab w:val="left" w:pos="1493"/>
        </w:tabs>
        <w:spacing w:before="0" w:after="0" w:line="240" w:lineRule="auto"/>
        <w:ind w:left="1492" w:right="0" w:hanging="315"/>
        <w:jc w:val="both"/>
        <w:rPr>
          <w:rFonts w:ascii="黑体" w:eastAsia="黑体" w:hint="eastAsia"/>
          <w:sz w:val="21"/>
        </w:rPr>
      </w:pPr>
      <w:bookmarkStart w:id="7" w:name="5　评价方法"/>
      <w:bookmarkEnd w:id="7"/>
      <w:r>
        <w:rPr>
          <w:rFonts w:ascii="黑体" w:eastAsia="黑体" w:hint="eastAsia"/>
          <w:sz w:val="21"/>
        </w:rPr>
        <w:t>评价方法</w:t>
      </w:r>
    </w:p>
    <w:p>
      <w:pPr>
        <w:pStyle w:val="BodyText"/>
        <w:spacing w:before="9"/>
        <w:rPr>
          <w:rFonts w:ascii="黑体"/>
          <w:sz w:val="27"/>
        </w:rPr>
      </w:pPr>
    </w:p>
    <w:p>
      <w:pPr>
        <w:pStyle w:val="ListParagraph"/>
        <w:numPr>
          <w:ilvl w:val="1"/>
          <w:numId w:val="36"/>
        </w:numPr>
        <w:tabs>
          <w:tab w:val="left" w:pos="1704"/>
        </w:tabs>
        <w:spacing w:before="0" w:after="0" w:line="278" w:lineRule="auto"/>
        <w:ind w:left="1178" w:right="872" w:firstLine="0"/>
        <w:jc w:val="both"/>
        <w:rPr>
          <w:sz w:val="21"/>
        </w:rPr>
      </w:pPr>
      <w:r>
        <w:drawing>
          <wp:anchor distT="0" distB="0" distL="0" distR="0" simplePos="0" relativeHeight="251670528" behindDoc="0" locked="0" layoutInCell="1" allowOverlap="1">
            <wp:simplePos x="0" y="0"/>
            <wp:positionH relativeFrom="page">
              <wp:posOffset>215900</wp:posOffset>
            </wp:positionH>
            <wp:positionV relativeFrom="paragraph">
              <wp:posOffset>133984</wp:posOffset>
            </wp:positionV>
            <wp:extent cx="7112000" cy="487680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z w:val="21"/>
        </w:rPr>
        <w:t>智能建造的评价指标体系应由组织与策划、建造过程和品质与价值三类指标组成，且每类指标均包括基础项和评分项。</w:t>
      </w:r>
    </w:p>
    <w:p>
      <w:pPr>
        <w:pStyle w:val="ListParagraph"/>
        <w:numPr>
          <w:ilvl w:val="1"/>
          <w:numId w:val="36"/>
        </w:numPr>
        <w:tabs>
          <w:tab w:val="left" w:pos="1704"/>
        </w:tabs>
        <w:spacing w:before="0" w:after="0" w:line="269" w:lineRule="exact"/>
        <w:ind w:left="1704" w:right="0" w:hanging="526"/>
        <w:jc w:val="both"/>
        <w:rPr>
          <w:sz w:val="21"/>
        </w:rPr>
      </w:pPr>
      <w:r>
        <w:rPr>
          <w:sz w:val="21"/>
        </w:rPr>
        <w:t>基础项是智能建造评价的基本要求，当参评项目不符合基础项的任一规定时，应终止评价。</w:t>
      </w:r>
    </w:p>
    <w:p>
      <w:pPr>
        <w:pStyle w:val="ListParagraph"/>
        <w:numPr>
          <w:ilvl w:val="1"/>
          <w:numId w:val="36"/>
        </w:numPr>
        <w:tabs>
          <w:tab w:val="left" w:pos="1704"/>
        </w:tabs>
        <w:spacing w:before="43" w:after="0" w:line="240" w:lineRule="auto"/>
        <w:ind w:left="1704" w:right="0" w:hanging="526"/>
        <w:jc w:val="both"/>
        <w:rPr>
          <w:sz w:val="21"/>
        </w:rPr>
      </w:pPr>
      <w:r>
        <w:rPr>
          <w:sz w:val="21"/>
        </w:rPr>
        <w:t>组织与策划评价应在参评项目立项后、现场施工开始前进行。</w:t>
      </w:r>
    </w:p>
    <w:p>
      <w:pPr>
        <w:pStyle w:val="ListParagraph"/>
        <w:numPr>
          <w:ilvl w:val="1"/>
          <w:numId w:val="36"/>
        </w:numPr>
        <w:tabs>
          <w:tab w:val="left" w:pos="1704"/>
        </w:tabs>
        <w:spacing w:before="43" w:after="0" w:line="278" w:lineRule="auto"/>
        <w:ind w:left="1178" w:right="872" w:firstLine="0"/>
        <w:jc w:val="both"/>
        <w:rPr>
          <w:sz w:val="21"/>
        </w:rPr>
      </w:pPr>
      <w:r>
        <w:rPr>
          <w:sz w:val="21"/>
        </w:rPr>
        <w:t>建造过程评价应在参评项目满足组织与策划评价要求后分阶段、分批次进行，涵盖设计、生产、施工、运维四个过程，包含数字设计评价、智能生产评价、智能施工评价、智慧运维评价、全过程数据协同评价五部分，并应符合下列规定：</w:t>
      </w:r>
    </w:p>
    <w:p>
      <w:pPr>
        <w:pStyle w:val="ListParagraph"/>
        <w:numPr>
          <w:ilvl w:val="2"/>
          <w:numId w:val="36"/>
        </w:numPr>
        <w:tabs>
          <w:tab w:val="left" w:pos="2031"/>
        </w:tabs>
        <w:spacing w:before="0" w:after="0" w:line="269" w:lineRule="exact"/>
        <w:ind w:left="2030" w:right="0" w:hanging="428"/>
        <w:jc w:val="left"/>
        <w:rPr>
          <w:sz w:val="21"/>
        </w:rPr>
      </w:pPr>
      <w:r>
        <w:rPr>
          <w:sz w:val="21"/>
        </w:rPr>
        <w:t>数字设计应在设计阶段进行评价；</w:t>
      </w:r>
    </w:p>
    <w:p>
      <w:pPr>
        <w:pStyle w:val="ListParagraph"/>
        <w:numPr>
          <w:ilvl w:val="2"/>
          <w:numId w:val="36"/>
        </w:numPr>
        <w:tabs>
          <w:tab w:val="left" w:pos="2031"/>
        </w:tabs>
        <w:spacing w:before="43" w:after="0" w:line="240" w:lineRule="auto"/>
        <w:ind w:left="2030" w:right="0" w:hanging="428"/>
        <w:jc w:val="left"/>
        <w:rPr>
          <w:sz w:val="21"/>
        </w:rPr>
      </w:pPr>
      <w:r>
        <w:rPr>
          <w:sz w:val="21"/>
        </w:rPr>
        <w:t>智能生产和智能施工应在施工阶段进行评价；</w:t>
      </w:r>
    </w:p>
    <w:p>
      <w:pPr>
        <w:pStyle w:val="ListParagraph"/>
        <w:numPr>
          <w:ilvl w:val="2"/>
          <w:numId w:val="36"/>
        </w:numPr>
        <w:tabs>
          <w:tab w:val="left" w:pos="2031"/>
        </w:tabs>
        <w:spacing w:before="43" w:after="0" w:line="240" w:lineRule="auto"/>
        <w:ind w:left="2030" w:right="0" w:hanging="428"/>
        <w:jc w:val="left"/>
        <w:rPr>
          <w:sz w:val="21"/>
        </w:rPr>
      </w:pPr>
      <w:r>
        <w:rPr>
          <w:sz w:val="21"/>
        </w:rPr>
        <w:t>智慧运维和全过程数据协同应在通过竣工验收、运维半年后同时或分别进行评价；</w:t>
      </w:r>
    </w:p>
    <w:p>
      <w:pPr>
        <w:pStyle w:val="ListParagraph"/>
        <w:numPr>
          <w:ilvl w:val="2"/>
          <w:numId w:val="36"/>
        </w:numPr>
        <w:tabs>
          <w:tab w:val="left" w:pos="2031"/>
        </w:tabs>
        <w:spacing w:before="43" w:after="0" w:line="240" w:lineRule="auto"/>
        <w:ind w:left="2030" w:right="0" w:hanging="428"/>
        <w:jc w:val="left"/>
        <w:rPr>
          <w:sz w:val="21"/>
        </w:rPr>
      </w:pPr>
      <w:r>
        <w:rPr>
          <w:sz w:val="21"/>
        </w:rPr>
        <w:t>五部分评价得分汇总为建造过程评价最终得分。</w:t>
      </w:r>
    </w:p>
    <w:p>
      <w:pPr>
        <w:pStyle w:val="ListParagraph"/>
        <w:numPr>
          <w:ilvl w:val="1"/>
          <w:numId w:val="36"/>
        </w:numPr>
        <w:tabs>
          <w:tab w:val="left" w:pos="1704"/>
        </w:tabs>
        <w:spacing w:before="42" w:after="0" w:line="240" w:lineRule="auto"/>
        <w:ind w:left="1704" w:right="0" w:hanging="526"/>
        <w:jc w:val="left"/>
        <w:rPr>
          <w:sz w:val="21"/>
        </w:rPr>
      </w:pPr>
      <w:r>
        <w:rPr>
          <w:sz w:val="21"/>
        </w:rPr>
        <w:t>品质与价值评价应在参评项目满足建造过程评价要求后进行。</w:t>
      </w:r>
    </w:p>
    <w:p>
      <w:pPr>
        <w:pStyle w:val="ListParagraph"/>
        <w:numPr>
          <w:ilvl w:val="1"/>
          <w:numId w:val="36"/>
        </w:numPr>
        <w:tabs>
          <w:tab w:val="left" w:pos="1704"/>
        </w:tabs>
        <w:spacing w:before="43" w:after="0" w:line="278" w:lineRule="auto"/>
        <w:ind w:left="1178" w:right="872" w:firstLine="0"/>
        <w:jc w:val="left"/>
        <w:rPr>
          <w:sz w:val="21"/>
        </w:rPr>
      </w:pPr>
      <w:r>
        <w:rPr>
          <w:spacing w:val="-2"/>
          <w:sz w:val="21"/>
        </w:rPr>
        <w:t xml:space="preserve">组织与策划、建造过程、品质与价值三类指标的评分项总分均为 </w:t>
      </w:r>
      <w:r>
        <w:rPr>
          <w:sz w:val="21"/>
        </w:rPr>
        <w:t>100</w:t>
      </w:r>
      <w:r>
        <w:rPr>
          <w:spacing w:val="-8"/>
          <w:sz w:val="21"/>
        </w:rPr>
        <w:t xml:space="preserve"> 分，三类指标评分项的实际得分值应按本标准的相关规定进行评分和计算。</w:t>
      </w:r>
    </w:p>
    <w:p>
      <w:pPr>
        <w:pStyle w:val="ListParagraph"/>
        <w:numPr>
          <w:ilvl w:val="1"/>
          <w:numId w:val="36"/>
        </w:numPr>
        <w:tabs>
          <w:tab w:val="left" w:pos="1704"/>
        </w:tabs>
        <w:spacing w:before="0" w:after="0" w:line="269" w:lineRule="exact"/>
        <w:ind w:left="1704" w:right="0" w:hanging="526"/>
        <w:jc w:val="left"/>
        <w:rPr>
          <w:sz w:val="21"/>
        </w:rPr>
      </w:pPr>
      <w:r>
        <w:rPr>
          <w:sz w:val="21"/>
        </w:rPr>
        <w:t>智能建造评价总得分值应按公式（1）计算：</w:t>
      </w:r>
    </w:p>
    <w:p>
      <w:pPr>
        <w:tabs>
          <w:tab w:val="left" w:leader="dot" w:pos="9959"/>
        </w:tabs>
        <w:spacing w:before="33"/>
        <w:ind w:left="3945" w:right="0" w:firstLine="0"/>
        <w:jc w:val="left"/>
        <w:rPr>
          <w:sz w:val="21"/>
        </w:rPr>
      </w:pPr>
      <w:r>
        <w:rPr>
          <w:i/>
          <w:spacing w:val="-57"/>
          <w:w w:val="95"/>
          <w:sz w:val="22"/>
        </w:rPr>
        <w:t>Q</w:t>
      </w:r>
      <w:r>
        <w:rPr>
          <w:spacing w:val="1"/>
          <w:w w:val="99"/>
          <w:sz w:val="21"/>
        </w:rPr>
        <w:t>=</w:t>
      </w:r>
      <w:r>
        <w:rPr>
          <w:rFonts w:ascii="Cambria Math" w:eastAsia="Cambria Math"/>
          <w:spacing w:val="-1"/>
          <w:w w:val="90"/>
          <w:sz w:val="21"/>
        </w:rPr>
        <w:t>�</w:t>
      </w:r>
      <w:r>
        <w:rPr>
          <w:rFonts w:ascii="Cambria Math" w:eastAsia="Cambria Math"/>
          <w:spacing w:val="-1"/>
          <w:w w:val="105"/>
          <w:sz w:val="21"/>
          <w:vertAlign w:val="subscript"/>
        </w:rPr>
        <w:t>1</w:t>
      </w:r>
      <w:r>
        <w:rPr>
          <w:i/>
          <w:spacing w:val="-6"/>
          <w:w w:val="95"/>
          <w:sz w:val="22"/>
          <w:vertAlign w:val="baseline"/>
        </w:rPr>
        <w:t>Q</w:t>
      </w:r>
      <w:r>
        <w:rPr>
          <w:spacing w:val="-1"/>
          <w:w w:val="106"/>
          <w:position w:val="-2"/>
          <w:sz w:val="10"/>
          <w:vertAlign w:val="baseline"/>
        </w:rPr>
        <w:t>1</w:t>
      </w:r>
      <w:r>
        <w:rPr>
          <w:spacing w:val="1"/>
          <w:w w:val="99"/>
          <w:sz w:val="21"/>
          <w:vertAlign w:val="baseline"/>
        </w:rPr>
        <w:t>+</w:t>
      </w:r>
      <w:r>
        <w:rPr>
          <w:rFonts w:ascii="Cambria Math" w:eastAsia="Cambria Math"/>
          <w:spacing w:val="-1"/>
          <w:w w:val="90"/>
          <w:sz w:val="21"/>
          <w:vertAlign w:val="baseline"/>
        </w:rPr>
        <w:t>�</w:t>
      </w:r>
      <w:r>
        <w:rPr>
          <w:rFonts w:ascii="Cambria Math" w:eastAsia="Cambria Math"/>
          <w:spacing w:val="-1"/>
          <w:w w:val="105"/>
          <w:sz w:val="21"/>
          <w:vertAlign w:val="subscript"/>
        </w:rPr>
        <w:t>2</w:t>
      </w:r>
      <w:r>
        <w:rPr>
          <w:i/>
          <w:spacing w:val="-6"/>
          <w:w w:val="95"/>
          <w:sz w:val="22"/>
          <w:vertAlign w:val="baseline"/>
        </w:rPr>
        <w:t>Q</w:t>
      </w:r>
      <w:r>
        <w:rPr>
          <w:spacing w:val="2"/>
          <w:w w:val="106"/>
          <w:position w:val="-2"/>
          <w:sz w:val="10"/>
          <w:vertAlign w:val="baseline"/>
        </w:rPr>
        <w:t>2</w:t>
      </w:r>
      <w:r>
        <w:rPr>
          <w:spacing w:val="-2"/>
          <w:w w:val="99"/>
          <w:sz w:val="21"/>
          <w:vertAlign w:val="baseline"/>
        </w:rPr>
        <w:t>+</w:t>
      </w:r>
      <w:r>
        <w:rPr>
          <w:rFonts w:ascii="Cambria Math" w:eastAsia="Cambria Math"/>
          <w:spacing w:val="-1"/>
          <w:w w:val="90"/>
          <w:sz w:val="21"/>
          <w:vertAlign w:val="baseline"/>
        </w:rPr>
        <w:t>�</w:t>
      </w:r>
      <w:r>
        <w:rPr>
          <w:rFonts w:ascii="Cambria Math" w:eastAsia="Cambria Math"/>
          <w:spacing w:val="-1"/>
          <w:w w:val="105"/>
          <w:sz w:val="21"/>
          <w:vertAlign w:val="subscript"/>
        </w:rPr>
        <w:t>3</w:t>
      </w:r>
      <w:r>
        <w:rPr>
          <w:i/>
          <w:spacing w:val="-4"/>
          <w:w w:val="95"/>
          <w:sz w:val="22"/>
          <w:vertAlign w:val="baseline"/>
        </w:rPr>
        <w:t>Q</w:t>
      </w:r>
      <w:r>
        <w:rPr>
          <w:w w:val="106"/>
          <w:position w:val="-2"/>
          <w:sz w:val="10"/>
          <w:vertAlign w:val="baseline"/>
        </w:rPr>
        <w:t>3</w:t>
      </w:r>
      <w:r>
        <w:rPr>
          <w:rFonts w:ascii="Times New Roman" w:eastAsia="Times New Roman"/>
          <w:b/>
          <w:w w:val="106"/>
          <w:position w:val="-2"/>
          <w:sz w:val="10"/>
          <w:vertAlign w:val="baseline"/>
        </w:rPr>
        <w:t xml:space="preserve"> </w:t>
      </w:r>
      <w:r>
        <w:rPr>
          <w:rFonts w:ascii="Times New Roman" w:eastAsia="Times New Roman"/>
          <w:b/>
          <w:position w:val="-2"/>
          <w:sz w:val="10"/>
          <w:vertAlign w:val="baseline"/>
        </w:rPr>
        <w:tab/>
      </w:r>
      <w:r>
        <w:rPr>
          <w:spacing w:val="-1"/>
          <w:w w:val="99"/>
          <w:sz w:val="21"/>
          <w:vertAlign w:val="baseline"/>
        </w:rPr>
        <w:t>（</w:t>
      </w:r>
      <w:r>
        <w:rPr>
          <w:spacing w:val="1"/>
          <w:w w:val="99"/>
          <w:sz w:val="21"/>
          <w:vertAlign w:val="baseline"/>
        </w:rPr>
        <w:t>1</w:t>
      </w:r>
      <w:r>
        <w:rPr>
          <w:w w:val="99"/>
          <w:sz w:val="21"/>
          <w:vertAlign w:val="baseline"/>
        </w:rPr>
        <w:t>）</w:t>
      </w:r>
    </w:p>
    <w:p>
      <w:pPr>
        <w:pStyle w:val="BodyText"/>
        <w:spacing w:before="40"/>
        <w:ind w:left="1598"/>
      </w:pPr>
      <w:r>
        <w:t>式中：</w:t>
      </w:r>
    </w:p>
    <w:p>
      <w:pPr>
        <w:pStyle w:val="BodyText"/>
        <w:spacing w:before="33" w:line="266" w:lineRule="auto"/>
        <w:ind w:left="1588" w:right="6179"/>
      </w:pPr>
      <w:r>
        <w:rPr>
          <w:i/>
          <w:sz w:val="22"/>
        </w:rPr>
        <w:t>Q</w:t>
      </w:r>
      <w:r>
        <w:rPr>
          <w:i/>
          <w:spacing w:val="-66"/>
          <w:sz w:val="22"/>
        </w:rPr>
        <w:t xml:space="preserve"> </w:t>
      </w:r>
      <w:r>
        <w:rPr>
          <w:rFonts w:ascii="Times New Roman" w:eastAsia="Times New Roman" w:hAnsi="Times New Roman"/>
        </w:rPr>
        <w:t>——</w:t>
      </w:r>
      <w:r>
        <w:t xml:space="preserve">智能建造评价的总得分值； </w:t>
      </w:r>
      <w:r>
        <w:rPr>
          <w:i/>
          <w:spacing w:val="-6"/>
          <w:w w:val="95"/>
          <w:sz w:val="22"/>
        </w:rPr>
        <w:t>Q</w:t>
      </w:r>
      <w:r>
        <w:rPr>
          <w:spacing w:val="-1"/>
          <w:w w:val="106"/>
          <w:position w:val="-2"/>
          <w:sz w:val="10"/>
        </w:rPr>
        <w:t>1</w:t>
      </w:r>
      <w:r>
        <w:rPr>
          <w:rFonts w:ascii="Times New Roman" w:eastAsia="Times New Roman" w:hAnsi="Times New Roman"/>
          <w:w w:val="99"/>
        </w:rPr>
        <w:t>——</w:t>
      </w:r>
      <w:r>
        <w:rPr>
          <w:spacing w:val="-1"/>
          <w:w w:val="99"/>
        </w:rPr>
        <w:t xml:space="preserve">组织与策划评价的实际得分值； </w:t>
      </w:r>
      <w:r>
        <w:rPr>
          <w:i/>
          <w:spacing w:val="-6"/>
          <w:w w:val="95"/>
          <w:sz w:val="22"/>
        </w:rPr>
        <w:t>Q</w:t>
      </w:r>
      <w:r>
        <w:rPr>
          <w:spacing w:val="-1"/>
          <w:w w:val="106"/>
          <w:position w:val="-2"/>
          <w:sz w:val="10"/>
        </w:rPr>
        <w:t>2</w:t>
      </w:r>
      <w:r>
        <w:rPr>
          <w:rFonts w:ascii="Times New Roman" w:eastAsia="Times New Roman" w:hAnsi="Times New Roman"/>
          <w:w w:val="99"/>
        </w:rPr>
        <w:t>——</w:t>
      </w:r>
      <w:r>
        <w:rPr>
          <w:spacing w:val="-1"/>
          <w:w w:val="99"/>
        </w:rPr>
        <w:t xml:space="preserve">建造过程评价的实际得分值； </w:t>
      </w:r>
      <w:r>
        <w:rPr>
          <w:i/>
          <w:spacing w:val="-6"/>
          <w:w w:val="95"/>
          <w:sz w:val="22"/>
        </w:rPr>
        <w:t>Q</w:t>
      </w:r>
      <w:r>
        <w:rPr>
          <w:spacing w:val="-1"/>
          <w:w w:val="106"/>
          <w:position w:val="-2"/>
          <w:sz w:val="10"/>
        </w:rPr>
        <w:t>3</w:t>
      </w:r>
      <w:r>
        <w:rPr>
          <w:rFonts w:ascii="Times New Roman" w:eastAsia="Times New Roman" w:hAnsi="Times New Roman"/>
          <w:w w:val="99"/>
        </w:rPr>
        <w:t>——</w:t>
      </w:r>
      <w:r>
        <w:rPr>
          <w:spacing w:val="-1"/>
          <w:w w:val="99"/>
        </w:rPr>
        <w:t>品质与价值评价的实际得分值；</w:t>
      </w:r>
    </w:p>
    <w:p>
      <w:pPr>
        <w:pStyle w:val="BodyText"/>
        <w:spacing w:before="7"/>
        <w:ind w:left="1598"/>
      </w:pPr>
      <w:r>
        <w:rPr>
          <w:rFonts w:ascii="Cambria Math" w:eastAsia="Cambria Math" w:hAnsi="Cambria Math"/>
        </w:rPr>
        <w:t>�</w:t>
      </w:r>
      <w:r>
        <w:rPr>
          <w:rFonts w:ascii="Cambria Math" w:eastAsia="Cambria Math" w:hAnsi="Cambria Math"/>
          <w:vertAlign w:val="subscript"/>
        </w:rPr>
        <w:t>1</w:t>
      </w:r>
      <w:r>
        <w:rPr>
          <w:rFonts w:ascii="Times New Roman" w:eastAsia="Times New Roman" w:hAnsi="Times New Roman"/>
          <w:vertAlign w:val="baseline"/>
        </w:rPr>
        <w:t>——</w:t>
      </w:r>
      <w:r>
        <w:rPr>
          <w:vertAlign w:val="baseline"/>
        </w:rPr>
        <w:t>组织与策划实际得分的权重值；</w:t>
      </w:r>
    </w:p>
    <w:p>
      <w:pPr>
        <w:pStyle w:val="BodyText"/>
        <w:spacing w:before="43"/>
        <w:ind w:left="1598"/>
      </w:pPr>
      <w:r>
        <w:rPr>
          <w:rFonts w:ascii="Cambria Math" w:eastAsia="Cambria Math" w:hAnsi="Cambria Math"/>
        </w:rPr>
        <w:t>�</w:t>
      </w:r>
      <w:r>
        <w:rPr>
          <w:rFonts w:ascii="Cambria Math" w:eastAsia="Cambria Math" w:hAnsi="Cambria Math"/>
          <w:vertAlign w:val="subscript"/>
        </w:rPr>
        <w:t>2</w:t>
      </w:r>
      <w:r>
        <w:rPr>
          <w:rFonts w:ascii="Times New Roman" w:eastAsia="Times New Roman" w:hAnsi="Times New Roman"/>
          <w:vertAlign w:val="baseline"/>
        </w:rPr>
        <w:t>——</w:t>
      </w:r>
      <w:r>
        <w:rPr>
          <w:vertAlign w:val="baseline"/>
        </w:rPr>
        <w:t>建造过程实际得分的权重值；</w:t>
      </w:r>
    </w:p>
    <w:p>
      <w:pPr>
        <w:pStyle w:val="BodyText"/>
        <w:spacing w:before="11"/>
        <w:rPr>
          <w:sz w:val="16"/>
        </w:rPr>
      </w:pPr>
    </w:p>
    <w:p>
      <w:pPr>
        <w:spacing w:before="75"/>
        <w:ind w:left="0" w:right="1099" w:firstLine="0"/>
        <w:jc w:val="right"/>
        <w:rPr>
          <w:sz w:val="18"/>
        </w:rPr>
      </w:pPr>
      <w:r>
        <w:rPr>
          <w:sz w:val="18"/>
        </w:rPr>
        <w:t>3</w:t>
      </w:r>
    </w:p>
    <w:p>
      <w:pPr>
        <w:spacing w:after="0"/>
        <w:jc w:val="right"/>
        <w:rPr>
          <w:sz w:val="18"/>
        </w:rPr>
        <w:sectPr>
          <w:headerReference w:type="even" r:id="rId22"/>
          <w:headerReference w:type="default" r:id="rId23"/>
          <w:pgSz w:w="11910" w:h="16840"/>
          <w:pgMar w:top="1640" w:right="260" w:bottom="280" w:left="240" w:header="1428" w:footer="0"/>
          <w:pgNumType w:start="12"/>
          <w:cols w:space="708"/>
        </w:sectPr>
      </w:pPr>
    </w:p>
    <w:p>
      <w:pPr>
        <w:pStyle w:val="BodyText"/>
        <w:rPr>
          <w:sz w:val="20"/>
        </w:rPr>
      </w:pPr>
    </w:p>
    <w:p>
      <w:pPr>
        <w:pStyle w:val="BodyText"/>
        <w:rPr>
          <w:sz w:val="20"/>
        </w:rPr>
      </w:pPr>
    </w:p>
    <w:p>
      <w:pPr>
        <w:pStyle w:val="BodyText"/>
        <w:spacing w:before="4"/>
        <w:rPr>
          <w:sz w:val="20"/>
        </w:rPr>
      </w:pPr>
    </w:p>
    <w:p>
      <w:pPr>
        <w:pStyle w:val="BodyText"/>
        <w:ind w:left="1312"/>
      </w:pPr>
      <w:r>
        <w:rPr>
          <w:rFonts w:ascii="Cambria Math" w:eastAsia="Cambria Math" w:hAnsi="Cambria Math"/>
        </w:rPr>
        <w:t>�</w:t>
      </w:r>
      <w:r>
        <w:rPr>
          <w:rFonts w:ascii="Cambria Math" w:eastAsia="Cambria Math" w:hAnsi="Cambria Math"/>
          <w:vertAlign w:val="subscript"/>
        </w:rPr>
        <w:t>3</w:t>
      </w:r>
      <w:r>
        <w:rPr>
          <w:rFonts w:ascii="Times New Roman" w:eastAsia="Times New Roman" w:hAnsi="Times New Roman"/>
          <w:vertAlign w:val="baseline"/>
        </w:rPr>
        <w:t>——</w:t>
      </w:r>
      <w:r>
        <w:rPr>
          <w:vertAlign w:val="baseline"/>
        </w:rPr>
        <w:t>品质与价值实际得分的权重值。</w:t>
      </w:r>
    </w:p>
    <w:p>
      <w:pPr>
        <w:pStyle w:val="ListParagraph"/>
        <w:numPr>
          <w:ilvl w:val="1"/>
          <w:numId w:val="36"/>
        </w:numPr>
        <w:tabs>
          <w:tab w:val="left" w:pos="1419"/>
        </w:tabs>
        <w:spacing w:before="43" w:after="0" w:line="278" w:lineRule="auto"/>
        <w:ind w:left="892" w:right="1158" w:firstLine="0"/>
        <w:jc w:val="left"/>
        <w:rPr>
          <w:sz w:val="21"/>
        </w:rPr>
      </w:pPr>
      <w:r>
        <w:rPr>
          <w:sz w:val="21"/>
        </w:rPr>
        <w:t>计算智能建造评价的总得分时，组织与策划、建造过程、品质与价值三类指标实际得分的权重值</w:t>
      </w:r>
      <w:r>
        <w:rPr>
          <w:spacing w:val="-13"/>
          <w:sz w:val="21"/>
        </w:rPr>
        <w:t xml:space="preserve">应按表 </w:t>
      </w:r>
      <w:r>
        <w:rPr>
          <w:rFonts w:ascii="Times New Roman" w:eastAsia="Times New Roman"/>
          <w:sz w:val="21"/>
        </w:rPr>
        <w:t>1</w:t>
      </w:r>
      <w:r>
        <w:rPr>
          <w:rFonts w:ascii="Times New Roman" w:eastAsia="Times New Roman"/>
          <w:spacing w:val="-11"/>
          <w:sz w:val="21"/>
        </w:rPr>
        <w:t xml:space="preserve"> </w:t>
      </w:r>
      <w:r>
        <w:rPr>
          <w:sz w:val="21"/>
        </w:rPr>
        <w:t>确定。</w:t>
      </w:r>
    </w:p>
    <w:p>
      <w:pPr>
        <w:pStyle w:val="BodyText"/>
        <w:spacing w:before="156"/>
        <w:ind w:left="1767" w:right="2032"/>
        <w:jc w:val="center"/>
        <w:rPr>
          <w:rFonts w:ascii="黑体" w:eastAsia="黑体" w:hint="eastAsia"/>
        </w:rPr>
      </w:pPr>
      <w:r>
        <w:rPr>
          <w:rFonts w:ascii="黑体" w:eastAsia="黑体" w:hint="eastAsia"/>
        </w:rPr>
        <w:t xml:space="preserve">表 </w:t>
      </w:r>
      <w:r>
        <w:t xml:space="preserve">1 </w:t>
      </w:r>
      <w:r>
        <w:rPr>
          <w:rFonts w:ascii="黑体" w:eastAsia="黑体" w:hint="eastAsia"/>
        </w:rPr>
        <w:t>智能建造评价三类指标实际得分的权重值</w:t>
      </w:r>
    </w:p>
    <w:p>
      <w:pPr>
        <w:pStyle w:val="BodyText"/>
        <w:spacing w:before="10"/>
        <w:rPr>
          <w:rFonts w:ascii="黑体"/>
          <w:sz w:val="13"/>
        </w:rPr>
      </w:pPr>
    </w:p>
    <w:tbl>
      <w:tblPr>
        <w:tblStyle w:val="TableNormal0"/>
        <w:tblW w:w="0" w:type="auto"/>
        <w:jc w:val="left"/>
        <w:tblInd w:w="7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50"/>
        <w:gridCol w:w="2668"/>
        <w:gridCol w:w="2668"/>
        <w:gridCol w:w="2684"/>
      </w:tblGrid>
      <w:tr>
        <w:tblPrEx>
          <w:tblW w:w="0" w:type="auto"/>
          <w:jc w:val="left"/>
          <w:tblInd w:w="7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33"/>
          <w:jc w:val="left"/>
        </w:trPr>
        <w:tc>
          <w:tcPr>
            <w:tcW w:w="1550" w:type="dxa"/>
            <w:tcBorders>
              <w:right w:val="single" w:sz="6" w:space="0" w:color="000000"/>
            </w:tcBorders>
          </w:tcPr>
          <w:p>
            <w:pPr>
              <w:pStyle w:val="TableParagraph"/>
              <w:spacing w:before="1" w:line="212" w:lineRule="exact"/>
              <w:ind w:left="481" w:right="467"/>
              <w:jc w:val="center"/>
              <w:rPr>
                <w:sz w:val="18"/>
              </w:rPr>
            </w:pPr>
            <w:r>
              <w:rPr>
                <w:sz w:val="18"/>
              </w:rPr>
              <w:t>阶段</w:t>
            </w:r>
          </w:p>
        </w:tc>
        <w:tc>
          <w:tcPr>
            <w:tcW w:w="2668" w:type="dxa"/>
            <w:tcBorders>
              <w:left w:val="single" w:sz="6" w:space="0" w:color="000000"/>
              <w:right w:val="single" w:sz="6" w:space="0" w:color="000000"/>
            </w:tcBorders>
          </w:tcPr>
          <w:p>
            <w:pPr>
              <w:pStyle w:val="TableParagraph"/>
              <w:spacing w:before="1" w:line="212" w:lineRule="exact"/>
              <w:ind w:left="648" w:right="637"/>
              <w:jc w:val="center"/>
              <w:rPr>
                <w:rFonts w:ascii="Cambria Math" w:eastAsia="Cambria Math"/>
                <w:sz w:val="18"/>
              </w:rPr>
            </w:pPr>
            <w:r>
              <w:rPr>
                <w:sz w:val="18"/>
              </w:rPr>
              <w:t>组织与策划，</w:t>
            </w:r>
            <w:r>
              <w:rPr>
                <w:rFonts w:ascii="Cambria Math" w:eastAsia="Cambria Math"/>
                <w:sz w:val="18"/>
              </w:rPr>
              <w:t>�</w:t>
            </w:r>
            <w:r>
              <w:rPr>
                <w:rFonts w:ascii="Cambria Math" w:eastAsia="Cambria Math"/>
                <w:sz w:val="18"/>
                <w:vertAlign w:val="subscript"/>
              </w:rPr>
              <w:t>1</w:t>
            </w:r>
          </w:p>
        </w:tc>
        <w:tc>
          <w:tcPr>
            <w:tcW w:w="2668" w:type="dxa"/>
            <w:tcBorders>
              <w:left w:val="single" w:sz="6" w:space="0" w:color="000000"/>
              <w:right w:val="single" w:sz="6" w:space="0" w:color="000000"/>
            </w:tcBorders>
          </w:tcPr>
          <w:p>
            <w:pPr>
              <w:pStyle w:val="TableParagraph"/>
              <w:spacing w:before="1" w:line="212" w:lineRule="exact"/>
              <w:ind w:left="648" w:right="636"/>
              <w:jc w:val="center"/>
              <w:rPr>
                <w:rFonts w:ascii="Cambria Math" w:eastAsia="Cambria Math"/>
                <w:sz w:val="18"/>
              </w:rPr>
            </w:pPr>
            <w:r>
              <w:rPr>
                <w:sz w:val="18"/>
              </w:rPr>
              <w:t>建造过程，</w:t>
            </w:r>
            <w:r>
              <w:rPr>
                <w:rFonts w:ascii="Cambria Math" w:eastAsia="Cambria Math"/>
                <w:sz w:val="18"/>
              </w:rPr>
              <w:t>�</w:t>
            </w:r>
            <w:r>
              <w:rPr>
                <w:rFonts w:ascii="Cambria Math" w:eastAsia="Cambria Math"/>
                <w:sz w:val="18"/>
                <w:vertAlign w:val="subscript"/>
              </w:rPr>
              <w:t>2</w:t>
            </w:r>
          </w:p>
        </w:tc>
        <w:tc>
          <w:tcPr>
            <w:tcW w:w="2684" w:type="dxa"/>
            <w:tcBorders>
              <w:left w:val="single" w:sz="6" w:space="0" w:color="000000"/>
            </w:tcBorders>
          </w:tcPr>
          <w:p>
            <w:pPr>
              <w:pStyle w:val="TableParagraph"/>
              <w:spacing w:before="1" w:line="212" w:lineRule="exact"/>
              <w:ind w:left="657" w:right="642"/>
              <w:jc w:val="center"/>
              <w:rPr>
                <w:rFonts w:ascii="Cambria Math" w:eastAsia="Cambria Math"/>
                <w:sz w:val="18"/>
              </w:rPr>
            </w:pPr>
            <w:r>
              <w:rPr>
                <w:sz w:val="18"/>
              </w:rPr>
              <w:t>品质与价值，</w:t>
            </w:r>
            <w:r>
              <w:rPr>
                <w:rFonts w:ascii="Cambria Math" w:eastAsia="Cambria Math"/>
                <w:sz w:val="18"/>
              </w:rPr>
              <w:t>�</w:t>
            </w:r>
            <w:r>
              <w:rPr>
                <w:rFonts w:ascii="Cambria Math" w:eastAsia="Cambria Math"/>
                <w:sz w:val="18"/>
                <w:vertAlign w:val="subscript"/>
              </w:rPr>
              <w:t>3</w:t>
            </w:r>
          </w:p>
        </w:tc>
      </w:tr>
      <w:tr>
        <w:tblPrEx>
          <w:tblW w:w="0" w:type="auto"/>
          <w:jc w:val="left"/>
          <w:tblInd w:w="796" w:type="dxa"/>
          <w:tblLayout w:type="fixed"/>
          <w:tblCellMar>
            <w:top w:w="0" w:type="dxa"/>
            <w:left w:w="0" w:type="dxa"/>
            <w:bottom w:w="0" w:type="dxa"/>
            <w:right w:w="0" w:type="dxa"/>
          </w:tblCellMar>
          <w:tblLook w:val="01E0"/>
        </w:tblPrEx>
        <w:trPr>
          <w:trHeight w:val="233"/>
          <w:jc w:val="left"/>
        </w:trPr>
        <w:tc>
          <w:tcPr>
            <w:tcW w:w="1550" w:type="dxa"/>
            <w:tcBorders>
              <w:right w:val="single" w:sz="6" w:space="0" w:color="000000"/>
            </w:tcBorders>
          </w:tcPr>
          <w:p>
            <w:pPr>
              <w:pStyle w:val="TableParagraph"/>
              <w:spacing w:before="2" w:line="211" w:lineRule="exact"/>
              <w:ind w:left="484" w:right="467"/>
              <w:jc w:val="center"/>
              <w:rPr>
                <w:sz w:val="18"/>
              </w:rPr>
            </w:pPr>
            <w:r>
              <w:rPr>
                <w:sz w:val="18"/>
              </w:rPr>
              <w:t>权重值</w:t>
            </w:r>
          </w:p>
        </w:tc>
        <w:tc>
          <w:tcPr>
            <w:tcW w:w="2668" w:type="dxa"/>
            <w:tcBorders>
              <w:left w:val="single" w:sz="6" w:space="0" w:color="000000"/>
              <w:right w:val="single" w:sz="6" w:space="0" w:color="000000"/>
            </w:tcBorders>
          </w:tcPr>
          <w:p>
            <w:pPr>
              <w:pStyle w:val="TableParagraph"/>
              <w:spacing w:before="2" w:line="211" w:lineRule="exact"/>
              <w:ind w:left="648" w:right="629"/>
              <w:jc w:val="center"/>
              <w:rPr>
                <w:sz w:val="18"/>
              </w:rPr>
            </w:pPr>
            <w:r>
              <w:rPr>
                <w:sz w:val="18"/>
              </w:rPr>
              <w:t>0.20</w:t>
            </w:r>
          </w:p>
        </w:tc>
        <w:tc>
          <w:tcPr>
            <w:tcW w:w="2668" w:type="dxa"/>
            <w:tcBorders>
              <w:left w:val="single" w:sz="6" w:space="0" w:color="000000"/>
              <w:right w:val="single" w:sz="6" w:space="0" w:color="000000"/>
            </w:tcBorders>
          </w:tcPr>
          <w:p>
            <w:pPr>
              <w:pStyle w:val="TableParagraph"/>
              <w:spacing w:before="2" w:line="211" w:lineRule="exact"/>
              <w:ind w:left="648" w:right="630"/>
              <w:jc w:val="center"/>
              <w:rPr>
                <w:sz w:val="18"/>
              </w:rPr>
            </w:pPr>
            <w:r>
              <w:rPr>
                <w:sz w:val="18"/>
              </w:rPr>
              <w:t>0.45</w:t>
            </w:r>
          </w:p>
        </w:tc>
        <w:tc>
          <w:tcPr>
            <w:tcW w:w="2684" w:type="dxa"/>
            <w:tcBorders>
              <w:left w:val="single" w:sz="6" w:space="0" w:color="000000"/>
            </w:tcBorders>
          </w:tcPr>
          <w:p>
            <w:pPr>
              <w:pStyle w:val="TableParagraph"/>
              <w:spacing w:before="2" w:line="211" w:lineRule="exact"/>
              <w:ind w:left="657" w:right="636"/>
              <w:jc w:val="center"/>
              <w:rPr>
                <w:sz w:val="18"/>
              </w:rPr>
            </w:pPr>
            <w:r>
              <w:rPr>
                <w:sz w:val="18"/>
              </w:rPr>
              <w:t>0.35</w:t>
            </w:r>
          </w:p>
        </w:tc>
      </w:tr>
    </w:tbl>
    <w:p>
      <w:pPr>
        <w:pStyle w:val="BodyText"/>
        <w:spacing w:before="10"/>
        <w:rPr>
          <w:rFonts w:ascii="黑体"/>
          <w:sz w:val="22"/>
        </w:rPr>
      </w:pPr>
    </w:p>
    <w:p>
      <w:pPr>
        <w:pStyle w:val="ListParagraph"/>
        <w:numPr>
          <w:ilvl w:val="1"/>
          <w:numId w:val="36"/>
        </w:numPr>
        <w:tabs>
          <w:tab w:val="left" w:pos="1419"/>
        </w:tabs>
        <w:spacing w:before="0" w:after="0" w:line="240" w:lineRule="auto"/>
        <w:ind w:left="1418" w:right="0" w:hanging="527"/>
        <w:jc w:val="left"/>
        <w:rPr>
          <w:sz w:val="21"/>
        </w:rPr>
      </w:pPr>
      <w:r>
        <w:rPr>
          <w:spacing w:val="-2"/>
          <w:sz w:val="21"/>
        </w:rPr>
        <w:t xml:space="preserve">组织与策划、建造过程、品质与价值三类指标的实际得分值均不应低于 </w:t>
      </w:r>
      <w:r>
        <w:rPr>
          <w:sz w:val="21"/>
        </w:rPr>
        <w:t>50</w:t>
      </w:r>
      <w:r>
        <w:rPr>
          <w:spacing w:val="-18"/>
          <w:sz w:val="21"/>
        </w:rPr>
        <w:t xml:space="preserve"> 分。</w:t>
      </w:r>
    </w:p>
    <w:p>
      <w:pPr>
        <w:pStyle w:val="ListParagraph"/>
        <w:numPr>
          <w:ilvl w:val="1"/>
          <w:numId w:val="36"/>
        </w:numPr>
        <w:tabs>
          <w:tab w:val="left" w:pos="1524"/>
        </w:tabs>
        <w:spacing w:before="43" w:after="0" w:line="240" w:lineRule="auto"/>
        <w:ind w:left="1524" w:right="0" w:hanging="632"/>
        <w:jc w:val="left"/>
        <w:rPr>
          <w:sz w:val="21"/>
        </w:rPr>
      </w:pPr>
      <w:r>
        <w:rPr>
          <w:spacing w:val="-4"/>
          <w:sz w:val="21"/>
        </w:rPr>
        <w:t xml:space="preserve">智能建造评价结果应划分为 </w:t>
      </w:r>
      <w:r>
        <w:rPr>
          <w:sz w:val="21"/>
        </w:rPr>
        <w:t>A</w:t>
      </w:r>
      <w:r>
        <w:rPr>
          <w:spacing w:val="-18"/>
          <w:sz w:val="21"/>
        </w:rPr>
        <w:t xml:space="preserve"> 级、</w:t>
      </w:r>
      <w:r>
        <w:rPr>
          <w:sz w:val="21"/>
        </w:rPr>
        <w:t>AA</w:t>
      </w:r>
      <w:r>
        <w:rPr>
          <w:spacing w:val="-18"/>
          <w:sz w:val="21"/>
        </w:rPr>
        <w:t xml:space="preserve"> 级、</w:t>
      </w:r>
      <w:r>
        <w:rPr>
          <w:sz w:val="21"/>
        </w:rPr>
        <w:t>AAA</w:t>
      </w:r>
      <w:r>
        <w:rPr>
          <w:spacing w:val="-8"/>
          <w:sz w:val="21"/>
        </w:rPr>
        <w:t xml:space="preserve"> 级，并应符合下列规定：</w:t>
      </w:r>
    </w:p>
    <w:p>
      <w:pPr>
        <w:pStyle w:val="ListParagraph"/>
        <w:numPr>
          <w:ilvl w:val="2"/>
          <w:numId w:val="36"/>
        </w:numPr>
        <w:tabs>
          <w:tab w:val="left" w:pos="1745"/>
        </w:tabs>
        <w:spacing w:before="43" w:after="0" w:line="240" w:lineRule="auto"/>
        <w:ind w:left="1744" w:right="0" w:hanging="425"/>
        <w:jc w:val="left"/>
        <w:rPr>
          <w:sz w:val="21"/>
        </w:rPr>
      </w:pPr>
      <w:r>
        <w:rPr>
          <w:sz w:val="21"/>
        </w:rPr>
        <w:t>60</w:t>
      </w:r>
      <w:r>
        <w:rPr>
          <w:spacing w:val="-8"/>
          <w:sz w:val="21"/>
        </w:rPr>
        <w:t xml:space="preserve"> 分≤评价分值＜</w:t>
      </w:r>
      <w:r>
        <w:rPr>
          <w:sz w:val="21"/>
        </w:rPr>
        <w:t>75</w:t>
      </w:r>
      <w:r>
        <w:rPr>
          <w:spacing w:val="-19"/>
          <w:sz w:val="21"/>
        </w:rPr>
        <w:t xml:space="preserve"> 分时，为 </w:t>
      </w:r>
      <w:r>
        <w:rPr>
          <w:sz w:val="21"/>
        </w:rPr>
        <w:t>A</w:t>
      </w:r>
      <w:r>
        <w:rPr>
          <w:spacing w:val="-18"/>
          <w:sz w:val="21"/>
        </w:rPr>
        <w:t xml:space="preserve"> 级；</w:t>
      </w:r>
    </w:p>
    <w:p>
      <w:pPr>
        <w:pStyle w:val="ListParagraph"/>
        <w:numPr>
          <w:ilvl w:val="2"/>
          <w:numId w:val="36"/>
        </w:numPr>
        <w:tabs>
          <w:tab w:val="left" w:pos="1745"/>
        </w:tabs>
        <w:spacing w:before="43" w:after="0" w:line="240" w:lineRule="auto"/>
        <w:ind w:left="1744" w:right="0" w:hanging="425"/>
        <w:jc w:val="left"/>
        <w:rPr>
          <w:sz w:val="21"/>
        </w:rPr>
      </w:pPr>
      <w:r>
        <w:rPr>
          <w:sz w:val="21"/>
        </w:rPr>
        <w:t>75</w:t>
      </w:r>
      <w:r>
        <w:rPr>
          <w:spacing w:val="-8"/>
          <w:sz w:val="21"/>
        </w:rPr>
        <w:t xml:space="preserve"> 分≤评价分值＜</w:t>
      </w:r>
      <w:r>
        <w:rPr>
          <w:sz w:val="21"/>
        </w:rPr>
        <w:t>90</w:t>
      </w:r>
      <w:r>
        <w:rPr>
          <w:spacing w:val="-19"/>
          <w:sz w:val="21"/>
        </w:rPr>
        <w:t xml:space="preserve"> 分时，为 </w:t>
      </w:r>
      <w:r>
        <w:rPr>
          <w:sz w:val="21"/>
        </w:rPr>
        <w:t>AA</w:t>
      </w:r>
      <w:r>
        <w:rPr>
          <w:spacing w:val="-18"/>
          <w:sz w:val="21"/>
        </w:rPr>
        <w:t xml:space="preserve"> 级；</w:t>
      </w:r>
    </w:p>
    <w:p>
      <w:pPr>
        <w:pStyle w:val="ListParagraph"/>
        <w:numPr>
          <w:ilvl w:val="2"/>
          <w:numId w:val="36"/>
        </w:numPr>
        <w:tabs>
          <w:tab w:val="left" w:pos="1745"/>
        </w:tabs>
        <w:spacing w:before="43" w:after="0" w:line="240" w:lineRule="auto"/>
        <w:ind w:left="1744" w:right="0" w:hanging="425"/>
        <w:jc w:val="left"/>
        <w:rPr>
          <w:sz w:val="21"/>
        </w:rPr>
      </w:pPr>
      <w:r>
        <w:rPr>
          <w:sz w:val="21"/>
        </w:rPr>
        <w:t>评价分值≥90</w:t>
      </w:r>
      <w:r>
        <w:rPr>
          <w:spacing w:val="-19"/>
          <w:sz w:val="21"/>
        </w:rPr>
        <w:t xml:space="preserve"> 分时，为 </w:t>
      </w:r>
      <w:r>
        <w:rPr>
          <w:sz w:val="21"/>
        </w:rPr>
        <w:t>AAA</w:t>
      </w:r>
      <w:r>
        <w:rPr>
          <w:spacing w:val="-18"/>
          <w:sz w:val="21"/>
        </w:rPr>
        <w:t xml:space="preserve"> 级。</w:t>
      </w:r>
    </w:p>
    <w:p>
      <w:pPr>
        <w:pStyle w:val="BodyText"/>
        <w:spacing w:before="9"/>
        <w:rPr>
          <w:sz w:val="27"/>
        </w:rPr>
      </w:pPr>
    </w:p>
    <w:p>
      <w:pPr>
        <w:pStyle w:val="ListParagraph"/>
        <w:numPr>
          <w:ilvl w:val="0"/>
          <w:numId w:val="36"/>
        </w:numPr>
        <w:tabs>
          <w:tab w:val="left" w:pos="1210"/>
        </w:tabs>
        <w:spacing w:before="0" w:after="0" w:line="240" w:lineRule="auto"/>
        <w:ind w:left="1209" w:right="0" w:hanging="318"/>
        <w:jc w:val="left"/>
        <w:rPr>
          <w:rFonts w:ascii="黑体" w:eastAsia="黑体" w:hint="eastAsia"/>
          <w:sz w:val="21"/>
        </w:rPr>
      </w:pPr>
      <w:bookmarkStart w:id="8" w:name="6　组织与策划评价"/>
      <w:bookmarkEnd w:id="8"/>
      <w:r>
        <w:rPr>
          <w:rFonts w:ascii="黑体" w:eastAsia="黑体" w:hint="eastAsia"/>
          <w:sz w:val="21"/>
        </w:rPr>
        <w:t>组织与策划评价</w:t>
      </w:r>
    </w:p>
    <w:p>
      <w:pPr>
        <w:pStyle w:val="BodyText"/>
        <w:spacing w:before="9"/>
        <w:rPr>
          <w:rFonts w:ascii="黑体"/>
          <w:sz w:val="27"/>
        </w:rPr>
      </w:pPr>
    </w:p>
    <w:p>
      <w:pPr>
        <w:pStyle w:val="ListParagraph"/>
        <w:numPr>
          <w:ilvl w:val="1"/>
          <w:numId w:val="36"/>
        </w:numPr>
        <w:tabs>
          <w:tab w:val="left" w:pos="1419"/>
        </w:tabs>
        <w:spacing w:before="0" w:after="0" w:line="240" w:lineRule="auto"/>
        <w:ind w:left="1418" w:right="0" w:hanging="527"/>
        <w:jc w:val="left"/>
        <w:rPr>
          <w:rFonts w:ascii="黑体" w:eastAsia="黑体" w:hint="eastAsia"/>
          <w:sz w:val="21"/>
        </w:rPr>
      </w:pPr>
      <w:bookmarkStart w:id="9" w:name="6.1　基础项"/>
      <w:bookmarkEnd w:id="9"/>
      <w:r>
        <w:rPr>
          <w:rFonts w:ascii="黑体" w:eastAsia="黑体" w:hint="eastAsia"/>
          <w:sz w:val="21"/>
        </w:rPr>
        <w:t>基础项</w:t>
      </w:r>
    </w:p>
    <w:p>
      <w:pPr>
        <w:pStyle w:val="BodyText"/>
        <w:spacing w:before="7"/>
        <w:rPr>
          <w:rFonts w:ascii="黑体"/>
          <w:sz w:val="15"/>
        </w:rPr>
      </w:pPr>
    </w:p>
    <w:p>
      <w:pPr>
        <w:pStyle w:val="ListParagraph"/>
        <w:numPr>
          <w:ilvl w:val="2"/>
          <w:numId w:val="35"/>
        </w:numPr>
        <w:tabs>
          <w:tab w:val="left" w:pos="1630"/>
        </w:tabs>
        <w:spacing w:before="0" w:after="0" w:line="240" w:lineRule="auto"/>
        <w:ind w:left="1629" w:right="0" w:hanging="738"/>
        <w:jc w:val="left"/>
        <w:rPr>
          <w:sz w:val="21"/>
        </w:rPr>
      </w:pPr>
      <w:r>
        <w:rPr>
          <w:sz w:val="21"/>
        </w:rPr>
        <w:t>参评项目应采用以下管理模式中的一种或多种：</w:t>
      </w:r>
    </w:p>
    <w:p>
      <w:pPr>
        <w:pStyle w:val="ListParagraph"/>
        <w:numPr>
          <w:ilvl w:val="3"/>
          <w:numId w:val="35"/>
        </w:numPr>
        <w:tabs>
          <w:tab w:val="left" w:pos="1745"/>
        </w:tabs>
        <w:spacing w:before="43" w:after="0" w:line="240" w:lineRule="auto"/>
        <w:ind w:left="1744" w:right="0" w:hanging="425"/>
        <w:jc w:val="left"/>
        <w:rPr>
          <w:sz w:val="21"/>
        </w:rPr>
      </w:pPr>
      <w:r>
        <w:pict>
          <v:group id="_x0000_s1044" style="width:468.8pt;height:363.55pt;margin-top:18.52pt;margin-left:56.64pt;mso-position-horizontal-relative:page;mso-wrap-distance-left:0;mso-wrap-distance-right:0;position:absolute;z-index:-251643904" coordorigin="1133,370" coordsize="9376,7271">
            <v:shape id="_x0000_s1045" type="#_x0000_t202" style="width:9376;height:3641;left:1132;position:absolute;top:370" filled="f" stroked="f">
              <v:textbox inset="0,0,0,0">
                <w:txbxContent>
                  <w:p>
                    <w:pPr>
                      <w:numPr>
                        <w:ilvl w:val="0"/>
                        <w:numId w:val="34"/>
                      </w:numPr>
                      <w:tabs>
                        <w:tab w:val="left" w:pos="852"/>
                      </w:tabs>
                      <w:spacing w:before="0" w:line="239" w:lineRule="exact"/>
                      <w:ind w:left="852" w:right="0" w:hanging="425"/>
                      <w:jc w:val="left"/>
                      <w:rPr>
                        <w:sz w:val="21"/>
                      </w:rPr>
                    </w:pPr>
                    <w:r>
                      <w:rPr>
                        <w:sz w:val="21"/>
                      </w:rPr>
                      <w:t>工程总承包模式（EPC</w:t>
                    </w:r>
                    <w:r>
                      <w:rPr>
                        <w:spacing w:val="-22"/>
                        <w:sz w:val="21"/>
                      </w:rPr>
                      <w:t xml:space="preserve"> 模式或 </w:t>
                    </w:r>
                    <w:r>
                      <w:rPr>
                        <w:sz w:val="21"/>
                      </w:rPr>
                      <w:t>DB</w:t>
                    </w:r>
                    <w:r>
                      <w:rPr>
                        <w:spacing w:val="-18"/>
                        <w:sz w:val="21"/>
                      </w:rPr>
                      <w:t xml:space="preserve"> 模式</w:t>
                    </w:r>
                    <w:r>
                      <w:rPr>
                        <w:sz w:val="21"/>
                      </w:rPr>
                      <w:t>）；</w:t>
                    </w:r>
                  </w:p>
                  <w:p>
                    <w:pPr>
                      <w:numPr>
                        <w:ilvl w:val="0"/>
                        <w:numId w:val="34"/>
                      </w:numPr>
                      <w:tabs>
                        <w:tab w:val="left" w:pos="852"/>
                      </w:tabs>
                      <w:spacing w:before="43"/>
                      <w:ind w:left="852" w:right="0" w:hanging="425"/>
                      <w:jc w:val="left"/>
                      <w:rPr>
                        <w:sz w:val="21"/>
                      </w:rPr>
                    </w:pPr>
                    <w:r>
                      <w:rPr>
                        <w:sz w:val="21"/>
                      </w:rPr>
                      <w:t>全过程工程咨询模式；</w:t>
                    </w:r>
                  </w:p>
                  <w:p>
                    <w:pPr>
                      <w:numPr>
                        <w:ilvl w:val="0"/>
                        <w:numId w:val="34"/>
                      </w:numPr>
                      <w:tabs>
                        <w:tab w:val="left" w:pos="852"/>
                      </w:tabs>
                      <w:spacing w:before="43"/>
                      <w:ind w:left="852" w:right="0" w:hanging="425"/>
                      <w:jc w:val="left"/>
                      <w:rPr>
                        <w:sz w:val="21"/>
                      </w:rPr>
                    </w:pPr>
                    <w:r>
                      <w:rPr>
                        <w:sz w:val="21"/>
                      </w:rPr>
                      <w:t>其他能实现工程总体统筹、协同管理、责权明确的管理模式。</w:t>
                    </w:r>
                  </w:p>
                  <w:p>
                    <w:pPr>
                      <w:spacing w:before="43"/>
                      <w:ind w:left="0" w:right="0" w:firstLine="0"/>
                      <w:jc w:val="left"/>
                      <w:rPr>
                        <w:sz w:val="21"/>
                      </w:rPr>
                    </w:pPr>
                    <w:r>
                      <w:rPr>
                        <w:rFonts w:ascii="黑体" w:eastAsia="黑体" w:hint="eastAsia"/>
                        <w:sz w:val="21"/>
                      </w:rPr>
                      <w:t>6.1.2</w:t>
                    </w:r>
                    <w:r>
                      <w:rPr>
                        <w:rFonts w:ascii="黑体" w:eastAsia="黑体" w:hint="eastAsia"/>
                        <w:spacing w:val="103"/>
                        <w:sz w:val="21"/>
                      </w:rPr>
                      <w:t xml:space="preserve"> </w:t>
                    </w:r>
                    <w:r>
                      <w:rPr>
                        <w:spacing w:val="-11"/>
                        <w:sz w:val="21"/>
                      </w:rPr>
                      <w:t xml:space="preserve">应按附录 </w:t>
                    </w:r>
                    <w:r>
                      <w:rPr>
                        <w:sz w:val="21"/>
                      </w:rPr>
                      <w:t>A</w:t>
                    </w:r>
                    <w:r>
                      <w:rPr>
                        <w:spacing w:val="-8"/>
                        <w:sz w:val="21"/>
                      </w:rPr>
                      <w:t xml:space="preserve"> 的要求编制《智能建造项目整体策划方案》，并由建设单位完成审批。</w:t>
                    </w:r>
                  </w:p>
                  <w:p>
                    <w:pPr>
                      <w:spacing w:before="6" w:line="240" w:lineRule="auto"/>
                      <w:rPr>
                        <w:sz w:val="15"/>
                      </w:rPr>
                    </w:pPr>
                  </w:p>
                  <w:p>
                    <w:pPr>
                      <w:numPr>
                        <w:ilvl w:val="1"/>
                        <w:numId w:val="33"/>
                      </w:numPr>
                      <w:tabs>
                        <w:tab w:val="left" w:pos="526"/>
                      </w:tabs>
                      <w:spacing w:before="0"/>
                      <w:ind w:left="525" w:right="0" w:hanging="526"/>
                      <w:jc w:val="left"/>
                      <w:rPr>
                        <w:rFonts w:ascii="黑体" w:eastAsia="黑体" w:hint="eastAsia"/>
                        <w:sz w:val="21"/>
                      </w:rPr>
                    </w:pPr>
                    <w:bookmarkStart w:id="10" w:name="6.2　评分项"/>
                    <w:bookmarkEnd w:id="10"/>
                    <w:r>
                      <w:rPr>
                        <w:rFonts w:ascii="黑体" w:eastAsia="黑体" w:hint="eastAsia"/>
                        <w:sz w:val="21"/>
                      </w:rPr>
                      <w:t>评分项</w:t>
                    </w:r>
                  </w:p>
                  <w:p>
                    <w:pPr>
                      <w:spacing w:before="7" w:line="240" w:lineRule="auto"/>
                      <w:rPr>
                        <w:rFonts w:ascii="黑体"/>
                        <w:sz w:val="15"/>
                      </w:rPr>
                    </w:pPr>
                  </w:p>
                  <w:p>
                    <w:pPr>
                      <w:numPr>
                        <w:ilvl w:val="2"/>
                        <w:numId w:val="33"/>
                      </w:numPr>
                      <w:tabs>
                        <w:tab w:val="left" w:pos="737"/>
                      </w:tabs>
                      <w:spacing w:before="0"/>
                      <w:ind w:left="736" w:right="0" w:hanging="737"/>
                      <w:jc w:val="left"/>
                      <w:rPr>
                        <w:sz w:val="21"/>
                      </w:rPr>
                    </w:pPr>
                    <w:r>
                      <w:rPr>
                        <w:spacing w:val="-4"/>
                        <w:sz w:val="21"/>
                      </w:rPr>
                      <w:t xml:space="preserve">组织与策划评分规则应符合表 </w:t>
                    </w:r>
                    <w:r>
                      <w:rPr>
                        <w:sz w:val="21"/>
                      </w:rPr>
                      <w:t>2</w:t>
                    </w:r>
                    <w:r>
                      <w:rPr>
                        <w:spacing w:val="-11"/>
                        <w:sz w:val="21"/>
                      </w:rPr>
                      <w:t xml:space="preserve"> 的规定，本项评价的最高分值为 </w:t>
                    </w:r>
                    <w:r>
                      <w:rPr>
                        <w:sz w:val="21"/>
                      </w:rPr>
                      <w:t>100</w:t>
                    </w:r>
                    <w:r>
                      <w:rPr>
                        <w:spacing w:val="-18"/>
                        <w:sz w:val="21"/>
                      </w:rPr>
                      <w:t xml:space="preserve"> 分。</w:t>
                    </w:r>
                  </w:p>
                  <w:p>
                    <w:pPr>
                      <w:numPr>
                        <w:ilvl w:val="2"/>
                        <w:numId w:val="33"/>
                      </w:numPr>
                      <w:tabs>
                        <w:tab w:val="left" w:pos="737"/>
                      </w:tabs>
                      <w:spacing w:before="43" w:line="278" w:lineRule="auto"/>
                      <w:ind w:left="0" w:right="18" w:firstLine="0"/>
                      <w:jc w:val="left"/>
                      <w:rPr>
                        <w:sz w:val="21"/>
                      </w:rPr>
                    </w:pPr>
                    <w:r>
                      <w:rPr>
                        <w:spacing w:val="-3"/>
                        <w:sz w:val="21"/>
                      </w:rPr>
                      <w:t xml:space="preserve">组织与策划评价中组织体系实际得分值不应低于 </w:t>
                    </w:r>
                    <w:r>
                      <w:rPr>
                        <w:sz w:val="21"/>
                      </w:rPr>
                      <w:t>20</w:t>
                    </w:r>
                    <w:r>
                      <w:rPr>
                        <w:spacing w:val="-11"/>
                        <w:sz w:val="21"/>
                      </w:rPr>
                      <w:t xml:space="preserve"> 分，整体策划实际得分值不应低于 </w:t>
                    </w:r>
                    <w:r>
                      <w:rPr>
                        <w:sz w:val="21"/>
                      </w:rPr>
                      <w:t>30</w:t>
                    </w:r>
                    <w:r>
                      <w:rPr>
                        <w:spacing w:val="-19"/>
                        <w:sz w:val="21"/>
                      </w:rPr>
                      <w:t xml:space="preserve"> 分。当实际得分值不满足规定时，应终止评价。</w:t>
                    </w:r>
                  </w:p>
                  <w:p>
                    <w:pPr>
                      <w:numPr>
                        <w:ilvl w:val="2"/>
                        <w:numId w:val="33"/>
                      </w:numPr>
                      <w:tabs>
                        <w:tab w:val="left" w:pos="737"/>
                      </w:tabs>
                      <w:spacing w:before="0" w:line="269" w:lineRule="exact"/>
                      <w:ind w:left="736" w:right="0" w:hanging="737"/>
                      <w:jc w:val="left"/>
                      <w:rPr>
                        <w:sz w:val="21"/>
                      </w:rPr>
                    </w:pPr>
                    <w:r>
                      <w:rPr>
                        <w:sz w:val="21"/>
                      </w:rPr>
                      <w:t>组织与策划评价已得分项在后期建造过程评价中发现实际未执行时，则在建造过程评价时对原</w:t>
                    </w:r>
                  </w:p>
                  <w:p>
                    <w:pPr>
                      <w:spacing w:before="0" w:line="310" w:lineRule="atLeast"/>
                      <w:ind w:left="0" w:right="20" w:firstLine="0"/>
                      <w:jc w:val="left"/>
                      <w:rPr>
                        <w:sz w:val="21"/>
                      </w:rPr>
                    </w:pPr>
                    <w:r>
                      <w:rPr>
                        <w:sz w:val="21"/>
                      </w:rPr>
                      <w:t>组织与策划评价扣除相应得分进行修正；当涉及到项目重大变更导致无法按原组织与策划执行时，应重新进行策划和评价。</w:t>
                    </w:r>
                  </w:p>
                </w:txbxContent>
              </v:textbox>
            </v:shape>
            <v:shape id="_x0000_s1046" type="#_x0000_t202" style="width:110;height:180;left:1332;position:absolute;top:7460" filled="f" stroked="f">
              <v:textbox inset="0,0,0,0">
                <w:txbxContent>
                  <w:p>
                    <w:pPr>
                      <w:spacing w:before="0" w:line="180" w:lineRule="exact"/>
                      <w:ind w:left="0" w:right="0" w:firstLine="0"/>
                      <w:jc w:val="left"/>
                      <w:rPr>
                        <w:sz w:val="18"/>
                      </w:rPr>
                    </w:pPr>
                    <w:r>
                      <w:rPr>
                        <w:sz w:val="18"/>
                      </w:rPr>
                      <w:t>4</w:t>
                    </w:r>
                  </w:p>
                </w:txbxContent>
              </v:textbox>
            </v:shape>
            <w10:wrap type="topAndBottom"/>
          </v:group>
        </w:pict>
      </w:r>
      <w:r>
        <w:drawing>
          <wp:anchor distT="0" distB="0" distL="0" distR="0" simplePos="0" relativeHeight="251671552" behindDoc="0" locked="0" layoutInCell="1" allowOverlap="1">
            <wp:simplePos x="0" y="0"/>
            <wp:positionH relativeFrom="page">
              <wp:posOffset>215900</wp:posOffset>
            </wp:positionH>
            <wp:positionV relativeFrom="paragraph">
              <wp:posOffset>150621</wp:posOffset>
            </wp:positionV>
            <wp:extent cx="7112000" cy="4876800"/>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z w:val="21"/>
        </w:rPr>
        <w:t>建筑师负责制模式；</w:t>
      </w:r>
    </w:p>
    <w:p>
      <w:pPr>
        <w:spacing w:after="0" w:line="240" w:lineRule="auto"/>
        <w:jc w:val="left"/>
        <w:rPr>
          <w:sz w:val="21"/>
        </w:rPr>
        <w:sectPr>
          <w:headerReference w:type="even" r:id="rId24"/>
          <w:headerReference w:type="default" r:id="rId25"/>
          <w:pgSz w:w="11910" w:h="16840"/>
          <w:pgMar w:top="1640" w:right="260" w:bottom="280" w:left="240" w:header="1449" w:footer="0"/>
          <w:pgNumType w:start="13"/>
          <w:cols w:space="708"/>
        </w:sectPr>
      </w:pPr>
    </w:p>
    <w:p>
      <w:pPr>
        <w:pStyle w:val="BodyText"/>
        <w:rPr>
          <w:sz w:val="20"/>
        </w:rPr>
      </w:pPr>
      <w:r>
        <w:drawing>
          <wp:anchor distT="0" distB="0" distL="0" distR="0" simplePos="0" relativeHeight="251673600" behindDoc="0" locked="0" layoutInCell="1" allowOverlap="1">
            <wp:simplePos x="0" y="0"/>
            <wp:positionH relativeFrom="page">
              <wp:posOffset>215900</wp:posOffset>
            </wp:positionH>
            <wp:positionV relativeFrom="page">
              <wp:posOffset>5243830</wp:posOffset>
            </wp:positionV>
            <wp:extent cx="7112000" cy="487680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rPr>
          <w:sz w:val="20"/>
        </w:rPr>
      </w:pPr>
    </w:p>
    <w:p>
      <w:pPr>
        <w:pStyle w:val="BodyText"/>
        <w:spacing w:before="10"/>
        <w:rPr>
          <w:sz w:val="14"/>
        </w:rPr>
      </w:pPr>
    </w:p>
    <w:p>
      <w:pPr>
        <w:pStyle w:val="BodyText"/>
        <w:spacing w:before="70"/>
        <w:ind w:left="2333" w:right="2032"/>
        <w:jc w:val="center"/>
        <w:rPr>
          <w:rFonts w:ascii="黑体" w:eastAsia="黑体" w:hint="eastAsia"/>
        </w:rPr>
      </w:pPr>
      <w:r>
        <w:rPr>
          <w:rFonts w:ascii="黑体" w:eastAsia="黑体" w:hint="eastAsia"/>
        </w:rPr>
        <w:t>表 2 组织与策划评分规则</w:t>
      </w:r>
    </w:p>
    <w:p>
      <w:pPr>
        <w:pStyle w:val="BodyText"/>
        <w:spacing w:before="10"/>
        <w:rPr>
          <w:rFonts w:ascii="黑体"/>
          <w:sz w:val="13"/>
        </w:rPr>
      </w:pPr>
    </w:p>
    <w:tbl>
      <w:tblPr>
        <w:tblStyle w:val="TableNormal1"/>
        <w:tblW w:w="0" w:type="auto"/>
        <w:jc w:val="left"/>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609"/>
        <w:gridCol w:w="1016"/>
        <w:gridCol w:w="5807"/>
        <w:gridCol w:w="1154"/>
      </w:tblGrid>
      <w:tr>
        <w:tblPrEx>
          <w:tblW w:w="0" w:type="auto"/>
          <w:jc w:val="left"/>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32"/>
          <w:jc w:val="left"/>
        </w:trPr>
        <w:tc>
          <w:tcPr>
            <w:tcW w:w="983" w:type="dxa"/>
            <w:tcBorders>
              <w:right w:val="single" w:sz="4" w:space="0" w:color="000000"/>
            </w:tcBorders>
          </w:tcPr>
          <w:p>
            <w:pPr>
              <w:pStyle w:val="TableParagraph"/>
              <w:spacing w:before="1" w:line="212" w:lineRule="exact"/>
              <w:ind w:left="129"/>
              <w:rPr>
                <w:sz w:val="18"/>
              </w:rPr>
            </w:pPr>
            <w:r>
              <w:rPr>
                <w:sz w:val="18"/>
              </w:rPr>
              <w:t>评价指标</w:t>
            </w:r>
          </w:p>
        </w:tc>
        <w:tc>
          <w:tcPr>
            <w:tcW w:w="1625" w:type="dxa"/>
            <w:gridSpan w:val="2"/>
            <w:tcBorders>
              <w:left w:val="single" w:sz="4" w:space="0" w:color="000000"/>
              <w:right w:val="single" w:sz="4" w:space="0" w:color="000000"/>
            </w:tcBorders>
          </w:tcPr>
          <w:p>
            <w:pPr>
              <w:pStyle w:val="TableParagraph"/>
              <w:spacing w:before="1" w:line="212" w:lineRule="exact"/>
              <w:ind w:left="457"/>
              <w:rPr>
                <w:sz w:val="18"/>
              </w:rPr>
            </w:pPr>
            <w:r>
              <w:rPr>
                <w:sz w:val="18"/>
              </w:rPr>
              <w:t>评价模块</w:t>
            </w:r>
          </w:p>
        </w:tc>
        <w:tc>
          <w:tcPr>
            <w:tcW w:w="5807" w:type="dxa"/>
            <w:tcBorders>
              <w:left w:val="single" w:sz="4" w:space="0" w:color="000000"/>
              <w:right w:val="single" w:sz="4" w:space="0" w:color="000000"/>
            </w:tcBorders>
          </w:tcPr>
          <w:p>
            <w:pPr>
              <w:pStyle w:val="TableParagraph"/>
              <w:spacing w:before="1" w:line="212" w:lineRule="exact"/>
              <w:ind w:left="2526" w:right="2509"/>
              <w:jc w:val="center"/>
              <w:rPr>
                <w:sz w:val="18"/>
              </w:rPr>
            </w:pPr>
            <w:r>
              <w:rPr>
                <w:sz w:val="18"/>
              </w:rPr>
              <w:t>评分标准</w:t>
            </w:r>
          </w:p>
        </w:tc>
        <w:tc>
          <w:tcPr>
            <w:tcW w:w="1154" w:type="dxa"/>
            <w:tcBorders>
              <w:left w:val="single" w:sz="4" w:space="0" w:color="000000"/>
            </w:tcBorders>
          </w:tcPr>
          <w:p>
            <w:pPr>
              <w:pStyle w:val="TableParagraph"/>
              <w:spacing w:before="1" w:line="212" w:lineRule="exact"/>
              <w:ind w:left="220"/>
              <w:rPr>
                <w:sz w:val="18"/>
              </w:rPr>
            </w:pPr>
            <w:r>
              <w:rPr>
                <w:sz w:val="18"/>
              </w:rPr>
              <w:t>证明材料</w:t>
            </w:r>
          </w:p>
        </w:tc>
      </w:tr>
      <w:tr>
        <w:tblPrEx>
          <w:tblW w:w="0" w:type="auto"/>
          <w:jc w:val="left"/>
          <w:tblInd w:w="1080" w:type="dxa"/>
          <w:tblLayout w:type="fixed"/>
          <w:tblCellMar>
            <w:top w:w="0" w:type="dxa"/>
            <w:left w:w="0" w:type="dxa"/>
            <w:bottom w:w="0" w:type="dxa"/>
            <w:right w:w="0" w:type="dxa"/>
          </w:tblCellMar>
          <w:tblLook w:val="01E0"/>
        </w:tblPrEx>
        <w:trPr>
          <w:trHeight w:val="937"/>
          <w:jc w:val="left"/>
        </w:trPr>
        <w:tc>
          <w:tcPr>
            <w:tcW w:w="983" w:type="dxa"/>
            <w:vMerge w:val="restart"/>
            <w:tcBorders>
              <w:bottom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27" w:line="244" w:lineRule="auto"/>
              <w:ind w:left="199" w:right="116" w:hanging="70"/>
              <w:rPr>
                <w:sz w:val="18"/>
              </w:rPr>
            </w:pPr>
            <w:r>
              <w:rPr>
                <w:sz w:val="18"/>
              </w:rPr>
              <w:t>组织体系(35 分)</w:t>
            </w:r>
          </w:p>
        </w:tc>
        <w:tc>
          <w:tcPr>
            <w:tcW w:w="1625" w:type="dxa"/>
            <w:gridSpan w:val="2"/>
            <w:vMerge w:val="restart"/>
            <w:tcBorders>
              <w:left w:val="single" w:sz="4" w:space="0" w:color="000000"/>
              <w:bottom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spacing w:before="3"/>
              <w:rPr>
                <w:rFonts w:ascii="黑体"/>
                <w:sz w:val="19"/>
              </w:rPr>
            </w:pPr>
          </w:p>
          <w:p>
            <w:pPr>
              <w:pStyle w:val="TableParagraph"/>
              <w:ind w:left="457"/>
              <w:rPr>
                <w:sz w:val="18"/>
              </w:rPr>
            </w:pPr>
            <w:r>
              <w:rPr>
                <w:sz w:val="18"/>
              </w:rPr>
              <w:t>组织架构</w:t>
            </w:r>
          </w:p>
          <w:p>
            <w:pPr>
              <w:pStyle w:val="TableParagraph"/>
              <w:spacing w:before="2"/>
              <w:ind w:left="435"/>
              <w:rPr>
                <w:sz w:val="18"/>
              </w:rPr>
            </w:pPr>
            <w:r>
              <w:rPr>
                <w:sz w:val="18"/>
              </w:rPr>
              <w:t>（10</w:t>
            </w:r>
            <w:r>
              <w:rPr>
                <w:spacing w:val="-24"/>
                <w:sz w:val="18"/>
              </w:rPr>
              <w:t xml:space="preserve"> 分</w:t>
            </w:r>
            <w:r>
              <w:rPr>
                <w:sz w:val="18"/>
              </w:rPr>
              <w:t>）</w:t>
            </w:r>
          </w:p>
        </w:tc>
        <w:tc>
          <w:tcPr>
            <w:tcW w:w="5807" w:type="dxa"/>
            <w:tcBorders>
              <w:left w:val="single" w:sz="4" w:space="0" w:color="000000"/>
              <w:bottom w:val="single" w:sz="4" w:space="0" w:color="000000"/>
              <w:right w:val="single" w:sz="4" w:space="0" w:color="000000"/>
            </w:tcBorders>
          </w:tcPr>
          <w:p>
            <w:pPr>
              <w:pStyle w:val="TableParagraph"/>
              <w:spacing w:before="120" w:line="242" w:lineRule="auto"/>
              <w:ind w:left="111" w:right="91"/>
              <w:rPr>
                <w:sz w:val="18"/>
              </w:rPr>
            </w:pPr>
            <w:r>
              <w:rPr>
                <w:spacing w:val="-1"/>
                <w:sz w:val="18"/>
              </w:rPr>
              <w:t>项目组织架构完整，项目参与方共同组成层级化架构组织，涉及智能建</w:t>
            </w:r>
            <w:r>
              <w:rPr>
                <w:sz w:val="18"/>
              </w:rPr>
              <w:t xml:space="preserve">造相关的责权利界定清晰，分工层次明确有序，满足智能建造要求。 </w:t>
            </w:r>
            <w:r>
              <w:rPr>
                <w:spacing w:val="-6"/>
                <w:sz w:val="18"/>
              </w:rPr>
              <w:t xml:space="preserve">基本符合要求得 </w:t>
            </w:r>
            <w:r>
              <w:rPr>
                <w:sz w:val="18"/>
              </w:rPr>
              <w:t>3</w:t>
            </w:r>
            <w:r>
              <w:rPr>
                <w:spacing w:val="-15"/>
                <w:sz w:val="18"/>
              </w:rPr>
              <w:t xml:space="preserve"> 分，符合得 </w:t>
            </w:r>
            <w:r>
              <w:rPr>
                <w:sz w:val="18"/>
              </w:rPr>
              <w:t>5</w:t>
            </w:r>
            <w:r>
              <w:rPr>
                <w:spacing w:val="-16"/>
                <w:sz w:val="18"/>
              </w:rPr>
              <w:t xml:space="preserve"> 分。</w:t>
            </w:r>
          </w:p>
        </w:tc>
        <w:tc>
          <w:tcPr>
            <w:tcW w:w="1154" w:type="dxa"/>
            <w:vMerge w:val="restart"/>
            <w:tcBorders>
              <w:left w:val="single" w:sz="4" w:space="0" w:color="000000"/>
              <w:bottom w:val="single" w:sz="4" w:space="0" w:color="000000"/>
            </w:tcBorders>
          </w:tcPr>
          <w:p>
            <w:pPr>
              <w:pStyle w:val="TableParagraph"/>
              <w:spacing w:before="9"/>
              <w:rPr>
                <w:rFonts w:ascii="黑体"/>
                <w:sz w:val="18"/>
              </w:rPr>
            </w:pPr>
          </w:p>
          <w:p>
            <w:pPr>
              <w:pStyle w:val="TableParagraph"/>
              <w:spacing w:line="242" w:lineRule="auto"/>
              <w:ind w:left="112" w:right="86"/>
              <w:jc w:val="both"/>
              <w:rPr>
                <w:sz w:val="18"/>
              </w:rPr>
            </w:pPr>
            <w:r>
              <w:rPr>
                <w:sz w:val="18"/>
              </w:rPr>
              <w:t>1.组织架构及相应职责说明文件； 2.岗位设置及人员配备说明文件。</w:t>
            </w:r>
          </w:p>
        </w:tc>
      </w:tr>
      <w:tr>
        <w:tblPrEx>
          <w:tblW w:w="0" w:type="auto"/>
          <w:jc w:val="left"/>
          <w:tblInd w:w="1080" w:type="dxa"/>
          <w:tblLayout w:type="fixed"/>
          <w:tblCellMar>
            <w:top w:w="0" w:type="dxa"/>
            <w:left w:w="0" w:type="dxa"/>
            <w:bottom w:w="0" w:type="dxa"/>
            <w:right w:w="0" w:type="dxa"/>
          </w:tblCellMar>
          <w:tblLook w:val="01E0"/>
        </w:tblPrEx>
        <w:trPr>
          <w:trHeight w:val="933"/>
          <w:jc w:val="left"/>
        </w:trPr>
        <w:tc>
          <w:tcPr>
            <w:tcW w:w="983" w:type="dxa"/>
            <w:vMerge/>
            <w:tcBorders>
              <w:top w:val="nil"/>
              <w:bottom w:val="single" w:sz="4" w:space="0" w:color="000000"/>
              <w:right w:val="single" w:sz="4" w:space="0" w:color="000000"/>
            </w:tcBorders>
          </w:tcPr>
          <w:p>
            <w:pPr>
              <w:rPr>
                <w:sz w:val="2"/>
                <w:szCs w:val="2"/>
              </w:rPr>
            </w:pPr>
          </w:p>
        </w:tc>
        <w:tc>
          <w:tcPr>
            <w:tcW w:w="1625" w:type="dxa"/>
            <w:gridSpan w:val="2"/>
            <w:vMerge/>
            <w:tcBorders>
              <w:top w:val="nil"/>
              <w:left w:val="single" w:sz="4" w:space="0" w:color="000000"/>
              <w:bottom w:val="single" w:sz="4" w:space="0" w:color="000000"/>
              <w:right w:val="single" w:sz="4" w:space="0" w:color="000000"/>
            </w:tcBorders>
          </w:tcPr>
          <w:p>
            <w:pPr>
              <w:rPr>
                <w:sz w:val="2"/>
                <w:szCs w:val="2"/>
              </w:rPr>
            </w:pPr>
          </w:p>
        </w:tc>
        <w:tc>
          <w:tcPr>
            <w:tcW w:w="5807" w:type="dxa"/>
            <w:tcBorders>
              <w:top w:val="single" w:sz="4" w:space="0" w:color="000000"/>
              <w:left w:val="single" w:sz="4" w:space="0" w:color="000000"/>
              <w:bottom w:val="single" w:sz="4" w:space="0" w:color="000000"/>
              <w:right w:val="single" w:sz="4" w:space="0" w:color="000000"/>
            </w:tcBorders>
          </w:tcPr>
          <w:p>
            <w:pPr>
              <w:pStyle w:val="TableParagraph"/>
              <w:spacing w:before="1" w:line="242" w:lineRule="auto"/>
              <w:ind w:left="111" w:right="91"/>
              <w:jc w:val="both"/>
              <w:rPr>
                <w:sz w:val="18"/>
              </w:rPr>
            </w:pPr>
            <w:r>
              <w:rPr>
                <w:sz w:val="18"/>
              </w:rPr>
              <w:t>设置符合项目智能建造数字化要求的高级管理岗位，负责决策、监督、指导等职责，如数字化总监等；配备智能建造专业人员，负责执行、技术支撑等职责。</w:t>
            </w:r>
          </w:p>
          <w:p>
            <w:pPr>
              <w:pStyle w:val="TableParagraph"/>
              <w:spacing w:before="2" w:line="212" w:lineRule="exact"/>
              <w:ind w:left="111"/>
              <w:jc w:val="both"/>
              <w:rPr>
                <w:sz w:val="18"/>
              </w:rPr>
            </w:pPr>
            <w:r>
              <w:rPr>
                <w:sz w:val="18"/>
              </w:rPr>
              <w:t>基本符合要求得 3 分，符合得 5 分。</w:t>
            </w:r>
          </w:p>
        </w:tc>
        <w:tc>
          <w:tcPr>
            <w:tcW w:w="1154" w:type="dxa"/>
            <w:vMerge/>
            <w:tcBorders>
              <w:top w:val="nil"/>
              <w:left w:val="single" w:sz="4" w:space="0" w:color="000000"/>
              <w:bottom w:val="single" w:sz="4" w:space="0" w:color="000000"/>
            </w:tcBorders>
          </w:tcPr>
          <w:p>
            <w:pPr>
              <w:rPr>
                <w:sz w:val="2"/>
                <w:szCs w:val="2"/>
              </w:rPr>
            </w:pPr>
          </w:p>
        </w:tc>
      </w:tr>
      <w:tr>
        <w:tblPrEx>
          <w:tblW w:w="0" w:type="auto"/>
          <w:jc w:val="left"/>
          <w:tblInd w:w="1080" w:type="dxa"/>
          <w:tblLayout w:type="fixed"/>
          <w:tblCellMar>
            <w:top w:w="0" w:type="dxa"/>
            <w:left w:w="0" w:type="dxa"/>
            <w:bottom w:w="0" w:type="dxa"/>
            <w:right w:w="0" w:type="dxa"/>
          </w:tblCellMar>
          <w:tblLook w:val="01E0"/>
        </w:tblPrEx>
        <w:trPr>
          <w:trHeight w:val="701"/>
          <w:jc w:val="left"/>
        </w:trPr>
        <w:tc>
          <w:tcPr>
            <w:tcW w:w="983" w:type="dxa"/>
            <w:vMerge/>
            <w:tcBorders>
              <w:top w:val="nil"/>
              <w:bottom w:val="single" w:sz="4" w:space="0" w:color="000000"/>
              <w:right w:val="single" w:sz="4" w:space="0" w:color="000000"/>
            </w:tcBorders>
          </w:tcPr>
          <w:p>
            <w:pPr>
              <w:rPr>
                <w:sz w:val="2"/>
                <w:szCs w:val="2"/>
              </w:rPr>
            </w:pPr>
          </w:p>
        </w:tc>
        <w:tc>
          <w:tcPr>
            <w:tcW w:w="1625"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18"/>
              <w:ind w:left="457"/>
              <w:rPr>
                <w:sz w:val="18"/>
              </w:rPr>
            </w:pPr>
            <w:r>
              <w:rPr>
                <w:sz w:val="18"/>
              </w:rPr>
              <w:t>项目制度</w:t>
            </w:r>
          </w:p>
          <w:p>
            <w:pPr>
              <w:pStyle w:val="TableParagraph"/>
              <w:spacing w:before="2"/>
              <w:ind w:left="478"/>
              <w:rPr>
                <w:sz w:val="18"/>
              </w:rPr>
            </w:pPr>
            <w:r>
              <w:rPr>
                <w:sz w:val="18"/>
              </w:rPr>
              <w:t>（5</w:t>
            </w:r>
            <w:r>
              <w:rPr>
                <w:spacing w:val="-22"/>
                <w:sz w:val="18"/>
              </w:rPr>
              <w:t xml:space="preserve"> 分</w:t>
            </w:r>
            <w:r>
              <w:rPr>
                <w:sz w:val="18"/>
              </w:rPr>
              <w:t>）</w:t>
            </w:r>
          </w:p>
        </w:tc>
        <w:tc>
          <w:tcPr>
            <w:tcW w:w="5807" w:type="dxa"/>
            <w:tcBorders>
              <w:top w:val="single" w:sz="4" w:space="0" w:color="000000"/>
              <w:left w:val="single" w:sz="4" w:space="0" w:color="000000"/>
              <w:bottom w:val="single" w:sz="4" w:space="0" w:color="000000"/>
              <w:right w:val="single" w:sz="4" w:space="0" w:color="000000"/>
            </w:tcBorders>
          </w:tcPr>
          <w:p>
            <w:pPr>
              <w:pStyle w:val="TableParagraph"/>
              <w:spacing w:before="2" w:line="242" w:lineRule="auto"/>
              <w:ind w:left="111" w:right="91"/>
              <w:rPr>
                <w:sz w:val="18"/>
              </w:rPr>
            </w:pPr>
            <w:r>
              <w:rPr>
                <w:sz w:val="18"/>
              </w:rPr>
              <w:t>项目管理制度和章程完备，包括职责、流程、奖惩、协调沟通等相关规定，满足智能建造项目建设需求。</w:t>
            </w:r>
          </w:p>
          <w:p>
            <w:pPr>
              <w:pStyle w:val="TableParagraph"/>
              <w:spacing w:line="213" w:lineRule="exact"/>
              <w:ind w:left="111"/>
              <w:rPr>
                <w:sz w:val="18"/>
              </w:rPr>
            </w:pPr>
            <w:r>
              <w:rPr>
                <w:sz w:val="18"/>
              </w:rPr>
              <w:t>基本符合要求得 3 分，符合得 5 分。</w:t>
            </w:r>
          </w:p>
        </w:tc>
        <w:tc>
          <w:tcPr>
            <w:tcW w:w="1154" w:type="dxa"/>
            <w:tcBorders>
              <w:top w:val="single" w:sz="4" w:space="0" w:color="000000"/>
              <w:left w:val="single" w:sz="4" w:space="0" w:color="000000"/>
              <w:bottom w:val="single" w:sz="4" w:space="0" w:color="000000"/>
            </w:tcBorders>
          </w:tcPr>
          <w:p>
            <w:pPr>
              <w:pStyle w:val="TableParagraph"/>
              <w:spacing w:before="118" w:line="242" w:lineRule="auto"/>
              <w:ind w:left="112" w:right="86"/>
              <w:rPr>
                <w:sz w:val="18"/>
              </w:rPr>
            </w:pPr>
            <w:r>
              <w:rPr>
                <w:sz w:val="18"/>
              </w:rPr>
              <w:t>1.项目制度文件。</w:t>
            </w:r>
          </w:p>
        </w:tc>
      </w:tr>
      <w:tr>
        <w:tblPrEx>
          <w:tblW w:w="0" w:type="auto"/>
          <w:jc w:val="left"/>
          <w:tblInd w:w="1080" w:type="dxa"/>
          <w:tblLayout w:type="fixed"/>
          <w:tblCellMar>
            <w:top w:w="0" w:type="dxa"/>
            <w:left w:w="0" w:type="dxa"/>
            <w:bottom w:w="0" w:type="dxa"/>
            <w:right w:w="0" w:type="dxa"/>
          </w:tblCellMar>
          <w:tblLook w:val="01E0"/>
        </w:tblPrEx>
        <w:trPr>
          <w:trHeight w:val="700"/>
          <w:jc w:val="left"/>
        </w:trPr>
        <w:tc>
          <w:tcPr>
            <w:tcW w:w="983" w:type="dxa"/>
            <w:vMerge/>
            <w:tcBorders>
              <w:top w:val="nil"/>
              <w:bottom w:val="single" w:sz="4" w:space="0" w:color="000000"/>
              <w:right w:val="single" w:sz="4" w:space="0" w:color="000000"/>
            </w:tcBorders>
          </w:tcPr>
          <w:p>
            <w:pPr>
              <w:rPr>
                <w:sz w:val="2"/>
                <w:szCs w:val="2"/>
              </w:rPr>
            </w:pPr>
          </w:p>
        </w:tc>
        <w:tc>
          <w:tcPr>
            <w:tcW w:w="1625"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4"/>
              <w:rPr>
                <w:rFonts w:ascii="黑体"/>
                <w:sz w:val="16"/>
              </w:rPr>
            </w:pPr>
          </w:p>
          <w:p>
            <w:pPr>
              <w:pStyle w:val="TableParagraph"/>
              <w:ind w:left="457"/>
              <w:rPr>
                <w:sz w:val="18"/>
              </w:rPr>
            </w:pPr>
            <w:r>
              <w:rPr>
                <w:sz w:val="18"/>
              </w:rPr>
              <w:t>管理机制</w:t>
            </w:r>
          </w:p>
          <w:p>
            <w:pPr>
              <w:pStyle w:val="TableParagraph"/>
              <w:spacing w:before="3"/>
              <w:ind w:left="435"/>
              <w:rPr>
                <w:sz w:val="18"/>
              </w:rPr>
            </w:pPr>
            <w:r>
              <w:rPr>
                <w:sz w:val="18"/>
              </w:rPr>
              <w:t>（20</w:t>
            </w:r>
            <w:r>
              <w:rPr>
                <w:spacing w:val="-24"/>
                <w:sz w:val="18"/>
              </w:rPr>
              <w:t xml:space="preserve"> 分</w:t>
            </w:r>
            <w:r>
              <w:rPr>
                <w:sz w:val="18"/>
              </w:rPr>
              <w:t>）</w:t>
            </w:r>
          </w:p>
        </w:tc>
        <w:tc>
          <w:tcPr>
            <w:tcW w:w="5807" w:type="dxa"/>
            <w:tcBorders>
              <w:top w:val="single" w:sz="4" w:space="0" w:color="000000"/>
              <w:left w:val="single" w:sz="4" w:space="0" w:color="000000"/>
              <w:bottom w:val="single" w:sz="4" w:space="0" w:color="000000"/>
              <w:right w:val="single" w:sz="4" w:space="0" w:color="000000"/>
            </w:tcBorders>
          </w:tcPr>
          <w:p>
            <w:pPr>
              <w:pStyle w:val="TableParagraph"/>
              <w:spacing w:before="2" w:line="242" w:lineRule="auto"/>
              <w:ind w:left="111" w:right="91"/>
              <w:rPr>
                <w:sz w:val="18"/>
              </w:rPr>
            </w:pPr>
            <w:r>
              <w:rPr>
                <w:sz w:val="18"/>
              </w:rPr>
              <w:t>建立合理的招采管理机制，确保能及时聚集匹配资源，支撑全专业数字化设计、精益化施工。</w:t>
            </w:r>
          </w:p>
          <w:p>
            <w:pPr>
              <w:pStyle w:val="TableParagraph"/>
              <w:spacing w:line="212" w:lineRule="exact"/>
              <w:ind w:left="111"/>
              <w:rPr>
                <w:sz w:val="18"/>
              </w:rPr>
            </w:pPr>
            <w:r>
              <w:rPr>
                <w:sz w:val="18"/>
              </w:rPr>
              <w:t>基本符合要求得 3 分，符合得 5 分。</w:t>
            </w:r>
          </w:p>
        </w:tc>
        <w:tc>
          <w:tcPr>
            <w:tcW w:w="1154" w:type="dxa"/>
            <w:vMerge w:val="restart"/>
            <w:tcBorders>
              <w:top w:val="single" w:sz="4" w:space="0" w:color="000000"/>
              <w:left w:val="single" w:sz="4" w:space="0" w:color="000000"/>
              <w:bottom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2"/>
              <w:rPr>
                <w:rFonts w:ascii="黑体"/>
                <w:sz w:val="25"/>
              </w:rPr>
            </w:pPr>
          </w:p>
          <w:p>
            <w:pPr>
              <w:pStyle w:val="TableParagraph"/>
              <w:spacing w:line="242" w:lineRule="auto"/>
              <w:ind w:left="112" w:right="86"/>
              <w:jc w:val="both"/>
              <w:rPr>
                <w:sz w:val="18"/>
              </w:rPr>
            </w:pPr>
            <w:r>
              <w:rPr>
                <w:sz w:val="18"/>
              </w:rPr>
              <w:t>1.管理机制相应说明文件。</w:t>
            </w:r>
          </w:p>
        </w:tc>
      </w:tr>
      <w:tr>
        <w:tblPrEx>
          <w:tblW w:w="0" w:type="auto"/>
          <w:jc w:val="left"/>
          <w:tblInd w:w="1080" w:type="dxa"/>
          <w:tblLayout w:type="fixed"/>
          <w:tblCellMar>
            <w:top w:w="0" w:type="dxa"/>
            <w:left w:w="0" w:type="dxa"/>
            <w:bottom w:w="0" w:type="dxa"/>
            <w:right w:w="0" w:type="dxa"/>
          </w:tblCellMar>
          <w:tblLook w:val="01E0"/>
        </w:tblPrEx>
        <w:trPr>
          <w:trHeight w:val="699"/>
          <w:jc w:val="left"/>
        </w:trPr>
        <w:tc>
          <w:tcPr>
            <w:tcW w:w="983" w:type="dxa"/>
            <w:vMerge/>
            <w:tcBorders>
              <w:top w:val="nil"/>
              <w:bottom w:val="single" w:sz="4" w:space="0" w:color="000000"/>
              <w:right w:val="single" w:sz="4" w:space="0" w:color="000000"/>
            </w:tcBorders>
          </w:tcPr>
          <w:p>
            <w:pPr>
              <w:rPr>
                <w:sz w:val="2"/>
                <w:szCs w:val="2"/>
              </w:rPr>
            </w:pPr>
          </w:p>
        </w:tc>
        <w:tc>
          <w:tcPr>
            <w:tcW w:w="1625" w:type="dxa"/>
            <w:gridSpan w:val="2"/>
            <w:vMerge/>
            <w:tcBorders>
              <w:top w:val="nil"/>
              <w:left w:val="single" w:sz="4" w:space="0" w:color="000000"/>
              <w:bottom w:val="single" w:sz="4" w:space="0" w:color="000000"/>
              <w:right w:val="single" w:sz="4" w:space="0" w:color="000000"/>
            </w:tcBorders>
          </w:tcPr>
          <w:p>
            <w:pPr>
              <w:rPr>
                <w:sz w:val="2"/>
                <w:szCs w:val="2"/>
              </w:rPr>
            </w:pPr>
          </w:p>
        </w:tc>
        <w:tc>
          <w:tcPr>
            <w:tcW w:w="5807"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ind w:left="111" w:right="91"/>
              <w:rPr>
                <w:sz w:val="18"/>
              </w:rPr>
            </w:pPr>
            <w:r>
              <w:rPr>
                <w:sz w:val="18"/>
              </w:rPr>
              <w:t>建立合理的合约管理机制，确保建造过程合约界面清晰，参建各方责权利明确，促进项目建造的顺利进展，并符合智能建造相关要求。</w:t>
            </w:r>
          </w:p>
          <w:p>
            <w:pPr>
              <w:pStyle w:val="TableParagraph"/>
              <w:spacing w:line="210" w:lineRule="exact"/>
              <w:ind w:left="111"/>
              <w:rPr>
                <w:sz w:val="18"/>
              </w:rPr>
            </w:pPr>
            <w:r>
              <w:rPr>
                <w:sz w:val="18"/>
              </w:rPr>
              <w:t>基本符合要求得 3 分，符合得 5 分。</w:t>
            </w:r>
          </w:p>
        </w:tc>
        <w:tc>
          <w:tcPr>
            <w:tcW w:w="1154" w:type="dxa"/>
            <w:vMerge/>
            <w:tcBorders>
              <w:top w:val="nil"/>
              <w:left w:val="single" w:sz="4" w:space="0" w:color="000000"/>
              <w:bottom w:val="single" w:sz="4" w:space="0" w:color="000000"/>
            </w:tcBorders>
          </w:tcPr>
          <w:p>
            <w:pPr>
              <w:rPr>
                <w:sz w:val="2"/>
                <w:szCs w:val="2"/>
              </w:rPr>
            </w:pPr>
          </w:p>
        </w:tc>
      </w:tr>
      <w:tr>
        <w:tblPrEx>
          <w:tblW w:w="0" w:type="auto"/>
          <w:jc w:val="left"/>
          <w:tblInd w:w="1080" w:type="dxa"/>
          <w:tblLayout w:type="fixed"/>
          <w:tblCellMar>
            <w:top w:w="0" w:type="dxa"/>
            <w:left w:w="0" w:type="dxa"/>
            <w:bottom w:w="0" w:type="dxa"/>
            <w:right w:w="0" w:type="dxa"/>
          </w:tblCellMar>
          <w:tblLook w:val="01E0"/>
        </w:tblPrEx>
        <w:trPr>
          <w:trHeight w:val="700"/>
          <w:jc w:val="left"/>
        </w:trPr>
        <w:tc>
          <w:tcPr>
            <w:tcW w:w="983" w:type="dxa"/>
            <w:vMerge/>
            <w:tcBorders>
              <w:top w:val="nil"/>
              <w:bottom w:val="single" w:sz="4" w:space="0" w:color="000000"/>
              <w:right w:val="single" w:sz="4" w:space="0" w:color="000000"/>
            </w:tcBorders>
          </w:tcPr>
          <w:p>
            <w:pPr>
              <w:rPr>
                <w:sz w:val="2"/>
                <w:szCs w:val="2"/>
              </w:rPr>
            </w:pPr>
          </w:p>
        </w:tc>
        <w:tc>
          <w:tcPr>
            <w:tcW w:w="1625" w:type="dxa"/>
            <w:gridSpan w:val="2"/>
            <w:vMerge/>
            <w:tcBorders>
              <w:top w:val="nil"/>
              <w:left w:val="single" w:sz="4" w:space="0" w:color="000000"/>
              <w:bottom w:val="single" w:sz="4" w:space="0" w:color="000000"/>
              <w:right w:val="single" w:sz="4" w:space="0" w:color="000000"/>
            </w:tcBorders>
          </w:tcPr>
          <w:p>
            <w:pPr>
              <w:rPr>
                <w:sz w:val="2"/>
                <w:szCs w:val="2"/>
              </w:rPr>
            </w:pPr>
          </w:p>
        </w:tc>
        <w:tc>
          <w:tcPr>
            <w:tcW w:w="5807" w:type="dxa"/>
            <w:tcBorders>
              <w:top w:val="single" w:sz="4" w:space="0" w:color="000000"/>
              <w:left w:val="single" w:sz="4" w:space="0" w:color="000000"/>
              <w:bottom w:val="single" w:sz="4" w:space="0" w:color="000000"/>
              <w:right w:val="single" w:sz="4" w:space="0" w:color="000000"/>
            </w:tcBorders>
          </w:tcPr>
          <w:p>
            <w:pPr>
              <w:pStyle w:val="TableParagraph"/>
              <w:spacing w:before="2" w:line="242" w:lineRule="auto"/>
              <w:ind w:left="111" w:right="91"/>
              <w:rPr>
                <w:sz w:val="18"/>
              </w:rPr>
            </w:pPr>
            <w:r>
              <w:rPr>
                <w:sz w:val="18"/>
              </w:rPr>
              <w:t>建立合理的计划管理机制，进行全专业全过程全要素计划管控，促进项目各项工作能够按期完成，并满足智能建造预期的成果。</w:t>
            </w:r>
          </w:p>
          <w:p>
            <w:pPr>
              <w:pStyle w:val="TableParagraph"/>
              <w:spacing w:line="211" w:lineRule="exact"/>
              <w:ind w:left="111"/>
              <w:rPr>
                <w:sz w:val="18"/>
              </w:rPr>
            </w:pPr>
            <w:r>
              <w:rPr>
                <w:sz w:val="18"/>
              </w:rPr>
              <w:t>基本符合要求得 3 分，符合得 5 分。</w:t>
            </w:r>
          </w:p>
        </w:tc>
        <w:tc>
          <w:tcPr>
            <w:tcW w:w="1154" w:type="dxa"/>
            <w:vMerge/>
            <w:tcBorders>
              <w:top w:val="nil"/>
              <w:left w:val="single" w:sz="4" w:space="0" w:color="000000"/>
              <w:bottom w:val="single" w:sz="4" w:space="0" w:color="000000"/>
            </w:tcBorders>
          </w:tcPr>
          <w:p>
            <w:pPr>
              <w:rPr>
                <w:sz w:val="2"/>
                <w:szCs w:val="2"/>
              </w:rPr>
            </w:pPr>
          </w:p>
        </w:tc>
      </w:tr>
      <w:tr>
        <w:tblPrEx>
          <w:tblW w:w="0" w:type="auto"/>
          <w:jc w:val="left"/>
          <w:tblInd w:w="1080" w:type="dxa"/>
          <w:tblLayout w:type="fixed"/>
          <w:tblCellMar>
            <w:top w:w="0" w:type="dxa"/>
            <w:left w:w="0" w:type="dxa"/>
            <w:bottom w:w="0" w:type="dxa"/>
            <w:right w:w="0" w:type="dxa"/>
          </w:tblCellMar>
          <w:tblLook w:val="01E0"/>
        </w:tblPrEx>
        <w:trPr>
          <w:trHeight w:val="1061"/>
          <w:jc w:val="left"/>
        </w:trPr>
        <w:tc>
          <w:tcPr>
            <w:tcW w:w="983" w:type="dxa"/>
            <w:vMerge/>
            <w:tcBorders>
              <w:top w:val="nil"/>
              <w:bottom w:val="single" w:sz="4" w:space="0" w:color="000000"/>
              <w:right w:val="single" w:sz="4" w:space="0" w:color="000000"/>
            </w:tcBorders>
          </w:tcPr>
          <w:p>
            <w:pPr>
              <w:rPr>
                <w:sz w:val="2"/>
                <w:szCs w:val="2"/>
              </w:rPr>
            </w:pPr>
          </w:p>
        </w:tc>
        <w:tc>
          <w:tcPr>
            <w:tcW w:w="1625" w:type="dxa"/>
            <w:gridSpan w:val="2"/>
            <w:vMerge/>
            <w:tcBorders>
              <w:top w:val="nil"/>
              <w:left w:val="single" w:sz="4" w:space="0" w:color="000000"/>
              <w:bottom w:val="single" w:sz="4" w:space="0" w:color="000000"/>
              <w:right w:val="single" w:sz="4" w:space="0" w:color="000000"/>
            </w:tcBorders>
          </w:tcPr>
          <w:p>
            <w:pPr>
              <w:rPr>
                <w:sz w:val="2"/>
                <w:szCs w:val="2"/>
              </w:rPr>
            </w:pPr>
          </w:p>
        </w:tc>
        <w:tc>
          <w:tcPr>
            <w:tcW w:w="5807" w:type="dxa"/>
            <w:tcBorders>
              <w:top w:val="single" w:sz="4" w:space="0" w:color="000000"/>
              <w:left w:val="single" w:sz="4" w:space="0" w:color="000000"/>
              <w:bottom w:val="single" w:sz="4" w:space="0" w:color="000000"/>
              <w:right w:val="single" w:sz="4" w:space="0" w:color="000000"/>
            </w:tcBorders>
          </w:tcPr>
          <w:p>
            <w:pPr>
              <w:pStyle w:val="TableParagraph"/>
              <w:spacing w:before="65" w:line="242" w:lineRule="auto"/>
              <w:ind w:left="111" w:right="91"/>
              <w:jc w:val="both"/>
              <w:rPr>
                <w:sz w:val="18"/>
              </w:rPr>
            </w:pPr>
            <w:r>
              <w:rPr>
                <w:sz w:val="18"/>
              </w:rPr>
              <w:t>建立合理的设计管理机制，通过智能化手段进行全专业全过程协同管理，确保各阶段设计成果能够按时、按质的完成，符合智能建造的预期目标。</w:t>
            </w:r>
          </w:p>
          <w:p>
            <w:pPr>
              <w:pStyle w:val="TableParagraph"/>
              <w:spacing w:line="230" w:lineRule="exact"/>
              <w:ind w:left="111"/>
              <w:jc w:val="both"/>
              <w:rPr>
                <w:sz w:val="18"/>
              </w:rPr>
            </w:pPr>
            <w:r>
              <w:rPr>
                <w:sz w:val="18"/>
              </w:rPr>
              <w:t>基本符合要求得 3 分，符合得 5 分。</w:t>
            </w:r>
          </w:p>
        </w:tc>
        <w:tc>
          <w:tcPr>
            <w:tcW w:w="1154" w:type="dxa"/>
            <w:vMerge/>
            <w:tcBorders>
              <w:top w:val="nil"/>
              <w:left w:val="single" w:sz="4" w:space="0" w:color="000000"/>
              <w:bottom w:val="single" w:sz="4" w:space="0" w:color="000000"/>
            </w:tcBorders>
          </w:tcPr>
          <w:p>
            <w:pPr>
              <w:rPr>
                <w:sz w:val="2"/>
                <w:szCs w:val="2"/>
              </w:rPr>
            </w:pPr>
          </w:p>
        </w:tc>
      </w:tr>
      <w:tr>
        <w:tblPrEx>
          <w:tblW w:w="0" w:type="auto"/>
          <w:jc w:val="left"/>
          <w:tblInd w:w="1080" w:type="dxa"/>
          <w:tblLayout w:type="fixed"/>
          <w:tblCellMar>
            <w:top w:w="0" w:type="dxa"/>
            <w:left w:w="0" w:type="dxa"/>
            <w:bottom w:w="0" w:type="dxa"/>
            <w:right w:w="0" w:type="dxa"/>
          </w:tblCellMar>
          <w:tblLook w:val="01E0"/>
        </w:tblPrEx>
        <w:trPr>
          <w:trHeight w:val="1163"/>
          <w:jc w:val="left"/>
        </w:trPr>
        <w:tc>
          <w:tcPr>
            <w:tcW w:w="983" w:type="dxa"/>
            <w:vMerge w:val="restart"/>
            <w:tcBorders>
              <w:top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6"/>
              <w:rPr>
                <w:rFonts w:ascii="黑体"/>
                <w:sz w:val="13"/>
              </w:rPr>
            </w:pPr>
          </w:p>
          <w:p>
            <w:pPr>
              <w:pStyle w:val="TableParagraph"/>
              <w:spacing w:before="1" w:line="242" w:lineRule="auto"/>
              <w:ind w:left="199" w:right="116" w:hanging="70"/>
              <w:rPr>
                <w:sz w:val="18"/>
              </w:rPr>
            </w:pPr>
            <w:r>
              <w:rPr>
                <w:sz w:val="18"/>
              </w:rPr>
              <w:t>整体策划(65 分)</w:t>
            </w:r>
          </w:p>
        </w:tc>
        <w:tc>
          <w:tcPr>
            <w:tcW w:w="1625"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黑体"/>
                <w:sz w:val="18"/>
              </w:rPr>
            </w:pPr>
          </w:p>
          <w:p>
            <w:pPr>
              <w:pStyle w:val="TableParagraph"/>
              <w:spacing w:before="122"/>
              <w:ind w:left="457"/>
              <w:rPr>
                <w:sz w:val="18"/>
              </w:rPr>
            </w:pPr>
            <w:r>
              <w:rPr>
                <w:sz w:val="18"/>
              </w:rPr>
              <w:t>总体规划</w:t>
            </w:r>
          </w:p>
          <w:p>
            <w:pPr>
              <w:pStyle w:val="TableParagraph"/>
              <w:spacing w:before="2"/>
              <w:ind w:left="435"/>
              <w:rPr>
                <w:sz w:val="18"/>
              </w:rPr>
            </w:pPr>
            <w:r>
              <w:rPr>
                <w:sz w:val="18"/>
              </w:rPr>
              <w:t>（10</w:t>
            </w:r>
            <w:r>
              <w:rPr>
                <w:spacing w:val="-24"/>
                <w:sz w:val="18"/>
              </w:rPr>
              <w:t xml:space="preserve"> 分</w:t>
            </w:r>
            <w:r>
              <w:rPr>
                <w:sz w:val="18"/>
              </w:rPr>
              <w:t>）</w:t>
            </w:r>
          </w:p>
        </w:tc>
        <w:tc>
          <w:tcPr>
            <w:tcW w:w="5807" w:type="dxa"/>
            <w:tcBorders>
              <w:top w:val="single" w:sz="4" w:space="0" w:color="000000"/>
              <w:left w:val="single" w:sz="4" w:space="0" w:color="000000"/>
              <w:bottom w:val="single" w:sz="4" w:space="0" w:color="000000"/>
              <w:right w:val="single" w:sz="4" w:space="0" w:color="000000"/>
            </w:tcBorders>
          </w:tcPr>
          <w:p>
            <w:pPr>
              <w:pStyle w:val="TableParagraph"/>
              <w:spacing w:before="2" w:line="242" w:lineRule="auto"/>
              <w:ind w:left="111" w:right="91"/>
              <w:jc w:val="both"/>
              <w:rPr>
                <w:sz w:val="18"/>
              </w:rPr>
            </w:pPr>
            <w:r>
              <w:rPr>
                <w:sz w:val="18"/>
              </w:rPr>
              <w:t>基于项目智能建造的总体目标，制定本项目智能建造顶层规划，从全局角度对项目各方面、各层次和各要素进行统筹规划，明确智能建造的应用场景、建设内容及其设计方案、预期成果、建设时序、项目实施计划等。</w:t>
            </w:r>
          </w:p>
          <w:p>
            <w:pPr>
              <w:pStyle w:val="TableParagraph"/>
              <w:spacing w:before="2" w:line="207" w:lineRule="exact"/>
              <w:ind w:left="111"/>
              <w:jc w:val="both"/>
              <w:rPr>
                <w:sz w:val="18"/>
              </w:rPr>
            </w:pPr>
            <w:r>
              <w:rPr>
                <w:sz w:val="18"/>
              </w:rPr>
              <w:t>基本符合要求得 5 分，符合得 10 分。</w:t>
            </w:r>
          </w:p>
        </w:tc>
        <w:tc>
          <w:tcPr>
            <w:tcW w:w="1154" w:type="dxa"/>
            <w:tcBorders>
              <w:top w:val="single" w:sz="4" w:space="0" w:color="000000"/>
              <w:left w:val="single" w:sz="4" w:space="0" w:color="000000"/>
              <w:bottom w:val="single" w:sz="4" w:space="0" w:color="000000"/>
            </w:tcBorders>
          </w:tcPr>
          <w:p>
            <w:pPr>
              <w:pStyle w:val="TableParagraph"/>
              <w:spacing w:before="4"/>
              <w:rPr>
                <w:rFonts w:ascii="黑体"/>
                <w:sz w:val="18"/>
              </w:rPr>
            </w:pPr>
          </w:p>
          <w:p>
            <w:pPr>
              <w:pStyle w:val="TableParagraph"/>
              <w:spacing w:line="242" w:lineRule="auto"/>
              <w:ind w:left="112" w:right="86"/>
              <w:jc w:val="both"/>
              <w:rPr>
                <w:sz w:val="18"/>
              </w:rPr>
            </w:pPr>
            <w:r>
              <w:rPr>
                <w:sz w:val="18"/>
              </w:rPr>
              <w:t>1.智能建造总体规划文件。</w:t>
            </w:r>
          </w:p>
        </w:tc>
      </w:tr>
      <w:tr>
        <w:tblPrEx>
          <w:tblW w:w="0" w:type="auto"/>
          <w:jc w:val="left"/>
          <w:tblInd w:w="1080" w:type="dxa"/>
          <w:tblLayout w:type="fixed"/>
          <w:tblCellMar>
            <w:top w:w="0" w:type="dxa"/>
            <w:left w:w="0" w:type="dxa"/>
            <w:bottom w:w="0" w:type="dxa"/>
            <w:right w:w="0" w:type="dxa"/>
          </w:tblCellMar>
          <w:tblLook w:val="01E0"/>
        </w:tblPrEx>
        <w:trPr>
          <w:trHeight w:val="689"/>
          <w:jc w:val="left"/>
        </w:trPr>
        <w:tc>
          <w:tcPr>
            <w:tcW w:w="983" w:type="dxa"/>
            <w:vMerge/>
            <w:tcBorders>
              <w:top w:val="nil"/>
              <w:right w:val="single" w:sz="4" w:space="0" w:color="000000"/>
            </w:tcBorders>
          </w:tcPr>
          <w:p>
            <w:pPr>
              <w:rPr>
                <w:sz w:val="2"/>
                <w:szCs w:val="2"/>
              </w:rPr>
            </w:pPr>
          </w:p>
        </w:tc>
        <w:tc>
          <w:tcPr>
            <w:tcW w:w="609" w:type="dxa"/>
            <w:vMerge w:val="restart"/>
            <w:tcBorders>
              <w:top w:val="single" w:sz="4" w:space="0" w:color="000000"/>
              <w:left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1"/>
              <w:rPr>
                <w:rFonts w:ascii="黑体"/>
                <w:sz w:val="20"/>
              </w:rPr>
            </w:pPr>
          </w:p>
          <w:p>
            <w:pPr>
              <w:pStyle w:val="TableParagraph"/>
              <w:spacing w:before="1" w:line="242" w:lineRule="auto"/>
              <w:ind w:left="128" w:right="108"/>
              <w:rPr>
                <w:sz w:val="18"/>
              </w:rPr>
            </w:pPr>
            <w:r>
              <w:rPr>
                <w:spacing w:val="-9"/>
                <w:sz w:val="18"/>
              </w:rPr>
              <w:t>分项策划</w:t>
            </w:r>
          </w:p>
          <w:p>
            <w:pPr>
              <w:pStyle w:val="TableParagraph"/>
              <w:spacing w:line="244" w:lineRule="auto"/>
              <w:ind w:left="128" w:right="107"/>
              <w:rPr>
                <w:sz w:val="18"/>
              </w:rPr>
            </w:pPr>
            <w:r>
              <w:rPr>
                <w:sz w:val="18"/>
              </w:rPr>
              <w:t>（55 分</w:t>
            </w:r>
            <w:r>
              <w:rPr>
                <w:spacing w:val="-16"/>
                <w:sz w:val="18"/>
              </w:rPr>
              <w:t>）</w:t>
            </w:r>
          </w:p>
        </w:tc>
        <w:tc>
          <w:tcPr>
            <w:tcW w:w="1016"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333" w:right="94" w:hanging="159"/>
              <w:rPr>
                <w:sz w:val="18"/>
              </w:rPr>
            </w:pPr>
            <w:r>
              <w:rPr>
                <w:sz w:val="18"/>
              </w:rPr>
              <w:t>BIM 应用阶段</w:t>
            </w:r>
          </w:p>
          <w:p>
            <w:pPr>
              <w:pStyle w:val="TableParagraph"/>
              <w:spacing w:line="209" w:lineRule="exact"/>
              <w:ind w:left="174"/>
              <w:rPr>
                <w:sz w:val="18"/>
              </w:rPr>
            </w:pPr>
            <w:r>
              <w:rPr>
                <w:sz w:val="18"/>
              </w:rPr>
              <w:t>（4 分）</w:t>
            </w:r>
          </w:p>
        </w:tc>
        <w:tc>
          <w:tcPr>
            <w:tcW w:w="5807"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11" w:right="91"/>
              <w:rPr>
                <w:sz w:val="18"/>
              </w:rPr>
            </w:pPr>
            <w:r>
              <w:rPr>
                <w:sz w:val="18"/>
              </w:rPr>
              <w:t>明确 BIM 应用各阶段专项方案：BIM 技术必须应用于设计、生产、施工、运维全过程。</w:t>
            </w:r>
          </w:p>
          <w:p>
            <w:pPr>
              <w:pStyle w:val="TableParagraph"/>
              <w:spacing w:line="209" w:lineRule="exact"/>
              <w:ind w:left="111"/>
              <w:rPr>
                <w:sz w:val="18"/>
              </w:rPr>
            </w:pPr>
            <w:r>
              <w:rPr>
                <w:sz w:val="18"/>
              </w:rPr>
              <w:t>每明确 1 项得 1 分，全部明确得 4 分。</w:t>
            </w:r>
          </w:p>
        </w:tc>
        <w:tc>
          <w:tcPr>
            <w:tcW w:w="1154" w:type="dxa"/>
            <w:tcBorders>
              <w:top w:val="single" w:sz="4" w:space="0" w:color="000000"/>
              <w:left w:val="single" w:sz="4" w:space="0" w:color="000000"/>
              <w:bottom w:val="single" w:sz="4" w:space="0" w:color="000000"/>
            </w:tcBorders>
          </w:tcPr>
          <w:p>
            <w:pPr>
              <w:pStyle w:val="TableParagraph"/>
              <w:spacing w:before="113"/>
              <w:ind w:left="112"/>
              <w:rPr>
                <w:sz w:val="18"/>
              </w:rPr>
            </w:pPr>
            <w:r>
              <w:rPr>
                <w:sz w:val="18"/>
              </w:rPr>
              <w:t>1.BIM 应用</w:t>
            </w:r>
          </w:p>
          <w:p>
            <w:pPr>
              <w:pStyle w:val="TableParagraph"/>
              <w:spacing w:before="2"/>
              <w:ind w:left="112"/>
              <w:rPr>
                <w:sz w:val="18"/>
              </w:rPr>
            </w:pPr>
            <w:r>
              <w:rPr>
                <w:sz w:val="18"/>
              </w:rPr>
              <w:t>方案。</w:t>
            </w:r>
          </w:p>
        </w:tc>
      </w:tr>
      <w:tr>
        <w:tblPrEx>
          <w:tblW w:w="0" w:type="auto"/>
          <w:jc w:val="left"/>
          <w:tblInd w:w="1080" w:type="dxa"/>
          <w:tblLayout w:type="fixed"/>
          <w:tblCellMar>
            <w:top w:w="0" w:type="dxa"/>
            <w:left w:w="0" w:type="dxa"/>
            <w:bottom w:w="0" w:type="dxa"/>
            <w:right w:w="0" w:type="dxa"/>
          </w:tblCellMar>
          <w:tblLook w:val="01E0"/>
        </w:tblPrEx>
        <w:trPr>
          <w:trHeight w:val="690"/>
          <w:jc w:val="left"/>
        </w:trPr>
        <w:tc>
          <w:tcPr>
            <w:tcW w:w="983" w:type="dxa"/>
            <w:vMerge/>
            <w:tcBorders>
              <w:top w:val="nil"/>
              <w:right w:val="single" w:sz="4" w:space="0" w:color="000000"/>
            </w:tcBorders>
          </w:tcPr>
          <w:p>
            <w:pPr>
              <w:rPr>
                <w:sz w:val="2"/>
                <w:szCs w:val="2"/>
              </w:rPr>
            </w:pPr>
          </w:p>
        </w:tc>
        <w:tc>
          <w:tcPr>
            <w:tcW w:w="609" w:type="dxa"/>
            <w:vMerge/>
            <w:tcBorders>
              <w:top w:val="nil"/>
              <w:left w:val="single" w:sz="4" w:space="0" w:color="000000"/>
              <w:right w:val="single" w:sz="4" w:space="0" w:color="000000"/>
            </w:tcBorders>
          </w:tcPr>
          <w:p>
            <w:pPr>
              <w:rPr>
                <w:sz w:val="2"/>
                <w:szCs w:val="2"/>
              </w:rPr>
            </w:pPr>
          </w:p>
        </w:tc>
        <w:tc>
          <w:tcPr>
            <w:tcW w:w="1016" w:type="dxa"/>
            <w:vMerge w:val="restart"/>
            <w:tcBorders>
              <w:top w:val="single" w:sz="4" w:space="0" w:color="000000"/>
              <w:left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46"/>
              <w:ind w:left="153"/>
              <w:rPr>
                <w:sz w:val="18"/>
              </w:rPr>
            </w:pPr>
            <w:r>
              <w:rPr>
                <w:sz w:val="18"/>
              </w:rPr>
              <w:t>数字设计</w:t>
            </w:r>
          </w:p>
          <w:p>
            <w:pPr>
              <w:pStyle w:val="TableParagraph"/>
              <w:spacing w:before="2"/>
              <w:ind w:left="129"/>
              <w:rPr>
                <w:sz w:val="18"/>
              </w:rPr>
            </w:pPr>
            <w:r>
              <w:rPr>
                <w:sz w:val="18"/>
              </w:rPr>
              <w:t>（11</w:t>
            </w:r>
            <w:r>
              <w:rPr>
                <w:spacing w:val="-23"/>
                <w:sz w:val="18"/>
              </w:rPr>
              <w:t xml:space="preserve"> 分</w:t>
            </w:r>
            <w:r>
              <w:rPr>
                <w:sz w:val="18"/>
              </w:rPr>
              <w:t>）</w:t>
            </w:r>
          </w:p>
        </w:tc>
        <w:tc>
          <w:tcPr>
            <w:tcW w:w="5807"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11" w:right="91"/>
              <w:rPr>
                <w:sz w:val="18"/>
              </w:rPr>
            </w:pPr>
            <w:r>
              <w:rPr>
                <w:sz w:val="18"/>
              </w:rPr>
              <w:t>明确标准化设计的专项方案：包含模数协调、平立面布置标准化、部品部件标准化。</w:t>
            </w:r>
          </w:p>
          <w:p>
            <w:pPr>
              <w:pStyle w:val="TableParagraph"/>
              <w:spacing w:line="208" w:lineRule="exact"/>
              <w:ind w:left="111"/>
              <w:rPr>
                <w:sz w:val="18"/>
              </w:rPr>
            </w:pPr>
            <w:r>
              <w:rPr>
                <w:sz w:val="18"/>
              </w:rPr>
              <w:t>每明确 1 项得 1 分，全部明确得 3 分。</w:t>
            </w:r>
          </w:p>
        </w:tc>
        <w:tc>
          <w:tcPr>
            <w:tcW w:w="1154" w:type="dxa"/>
            <w:vMerge w:val="restart"/>
            <w:tcBorders>
              <w:top w:val="single" w:sz="4" w:space="0" w:color="000000"/>
              <w:left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20"/>
              </w:rPr>
            </w:pPr>
          </w:p>
          <w:p>
            <w:pPr>
              <w:pStyle w:val="TableParagraph"/>
              <w:spacing w:line="242" w:lineRule="auto"/>
              <w:ind w:left="112" w:right="86"/>
              <w:jc w:val="both"/>
              <w:rPr>
                <w:sz w:val="18"/>
              </w:rPr>
            </w:pPr>
            <w:r>
              <w:rPr>
                <w:sz w:val="18"/>
              </w:rPr>
              <w:t>1.数字设计实施方案； 2.BIM 协同</w:t>
            </w:r>
          </w:p>
          <w:p>
            <w:pPr>
              <w:pStyle w:val="TableParagraph"/>
              <w:spacing w:before="2" w:line="242" w:lineRule="auto"/>
              <w:ind w:left="112" w:right="86"/>
              <w:rPr>
                <w:sz w:val="18"/>
              </w:rPr>
            </w:pPr>
            <w:r>
              <w:rPr>
                <w:sz w:val="18"/>
              </w:rPr>
              <w:t>设计平台技术清单。</w:t>
            </w:r>
          </w:p>
        </w:tc>
      </w:tr>
      <w:tr>
        <w:tblPrEx>
          <w:tblW w:w="0" w:type="auto"/>
          <w:jc w:val="left"/>
          <w:tblInd w:w="1080" w:type="dxa"/>
          <w:tblLayout w:type="fixed"/>
          <w:tblCellMar>
            <w:top w:w="0" w:type="dxa"/>
            <w:left w:w="0" w:type="dxa"/>
            <w:bottom w:w="0" w:type="dxa"/>
            <w:right w:w="0" w:type="dxa"/>
          </w:tblCellMar>
          <w:tblLook w:val="01E0"/>
        </w:tblPrEx>
        <w:trPr>
          <w:trHeight w:val="691"/>
          <w:jc w:val="left"/>
        </w:trPr>
        <w:tc>
          <w:tcPr>
            <w:tcW w:w="983" w:type="dxa"/>
            <w:vMerge/>
            <w:tcBorders>
              <w:top w:val="nil"/>
              <w:right w:val="single" w:sz="4" w:space="0" w:color="000000"/>
            </w:tcBorders>
          </w:tcPr>
          <w:p>
            <w:pPr>
              <w:rPr>
                <w:sz w:val="2"/>
                <w:szCs w:val="2"/>
              </w:rPr>
            </w:pPr>
          </w:p>
        </w:tc>
        <w:tc>
          <w:tcPr>
            <w:tcW w:w="609" w:type="dxa"/>
            <w:vMerge/>
            <w:tcBorders>
              <w:top w:val="nil"/>
              <w:left w:val="single" w:sz="4" w:space="0" w:color="000000"/>
              <w:right w:val="single" w:sz="4" w:space="0" w:color="000000"/>
            </w:tcBorders>
          </w:tcPr>
          <w:p>
            <w:pPr>
              <w:rPr>
                <w:sz w:val="2"/>
                <w:szCs w:val="2"/>
              </w:rPr>
            </w:pPr>
          </w:p>
        </w:tc>
        <w:tc>
          <w:tcPr>
            <w:tcW w:w="1016" w:type="dxa"/>
            <w:vMerge/>
            <w:tcBorders>
              <w:top w:val="nil"/>
              <w:left w:val="single" w:sz="4" w:space="0" w:color="000000"/>
              <w:right w:val="single" w:sz="4" w:space="0" w:color="000000"/>
            </w:tcBorders>
          </w:tcPr>
          <w:p>
            <w:pPr>
              <w:rPr>
                <w:sz w:val="2"/>
                <w:szCs w:val="2"/>
              </w:rPr>
            </w:pPr>
          </w:p>
        </w:tc>
        <w:tc>
          <w:tcPr>
            <w:tcW w:w="5807"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11" w:right="91"/>
              <w:rPr>
                <w:sz w:val="18"/>
              </w:rPr>
            </w:pPr>
            <w:r>
              <w:rPr>
                <w:sz w:val="18"/>
              </w:rPr>
              <w:t>确集成化设计的专项方案：包含建筑主体系统集成化、外围护系统集成化、内装系统集成化、设备及管线系统集成化。</w:t>
            </w:r>
          </w:p>
          <w:p>
            <w:pPr>
              <w:pStyle w:val="TableParagraph"/>
              <w:spacing w:line="209" w:lineRule="exact"/>
              <w:ind w:left="111"/>
              <w:rPr>
                <w:sz w:val="18"/>
              </w:rPr>
            </w:pPr>
            <w:r>
              <w:rPr>
                <w:sz w:val="18"/>
              </w:rPr>
              <w:t>每明确 1 项得 1 分，明确 3 项及以上得 3 分；满分为 3 分。</w:t>
            </w:r>
          </w:p>
        </w:tc>
        <w:tc>
          <w:tcPr>
            <w:tcW w:w="1154" w:type="dxa"/>
            <w:vMerge/>
            <w:tcBorders>
              <w:top w:val="nil"/>
              <w:left w:val="single" w:sz="4" w:space="0" w:color="000000"/>
            </w:tcBorders>
          </w:tcPr>
          <w:p>
            <w:pPr>
              <w:rPr>
                <w:sz w:val="2"/>
                <w:szCs w:val="2"/>
              </w:rPr>
            </w:pPr>
          </w:p>
        </w:tc>
      </w:tr>
      <w:tr>
        <w:tblPrEx>
          <w:tblW w:w="0" w:type="auto"/>
          <w:jc w:val="left"/>
          <w:tblInd w:w="1080" w:type="dxa"/>
          <w:tblLayout w:type="fixed"/>
          <w:tblCellMar>
            <w:top w:w="0" w:type="dxa"/>
            <w:left w:w="0" w:type="dxa"/>
            <w:bottom w:w="0" w:type="dxa"/>
            <w:right w:w="0" w:type="dxa"/>
          </w:tblCellMar>
          <w:tblLook w:val="01E0"/>
        </w:tblPrEx>
        <w:trPr>
          <w:trHeight w:val="1157"/>
          <w:jc w:val="left"/>
        </w:trPr>
        <w:tc>
          <w:tcPr>
            <w:tcW w:w="983" w:type="dxa"/>
            <w:vMerge/>
            <w:tcBorders>
              <w:top w:val="nil"/>
              <w:right w:val="single" w:sz="4" w:space="0" w:color="000000"/>
            </w:tcBorders>
          </w:tcPr>
          <w:p>
            <w:pPr>
              <w:rPr>
                <w:sz w:val="2"/>
                <w:szCs w:val="2"/>
              </w:rPr>
            </w:pPr>
          </w:p>
        </w:tc>
        <w:tc>
          <w:tcPr>
            <w:tcW w:w="609" w:type="dxa"/>
            <w:vMerge/>
            <w:tcBorders>
              <w:top w:val="nil"/>
              <w:left w:val="single" w:sz="4" w:space="0" w:color="000000"/>
              <w:right w:val="single" w:sz="4" w:space="0" w:color="000000"/>
            </w:tcBorders>
          </w:tcPr>
          <w:p>
            <w:pPr>
              <w:rPr>
                <w:sz w:val="2"/>
                <w:szCs w:val="2"/>
              </w:rPr>
            </w:pPr>
          </w:p>
        </w:tc>
        <w:tc>
          <w:tcPr>
            <w:tcW w:w="1016" w:type="dxa"/>
            <w:vMerge/>
            <w:tcBorders>
              <w:top w:val="nil"/>
              <w:left w:val="single" w:sz="4" w:space="0" w:color="000000"/>
              <w:right w:val="single" w:sz="4" w:space="0" w:color="000000"/>
            </w:tcBorders>
          </w:tcPr>
          <w:p>
            <w:pPr>
              <w:rPr>
                <w:sz w:val="2"/>
                <w:szCs w:val="2"/>
              </w:rPr>
            </w:pPr>
          </w:p>
        </w:tc>
        <w:tc>
          <w:tcPr>
            <w:tcW w:w="5807"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11" w:right="89"/>
              <w:jc w:val="both"/>
              <w:rPr>
                <w:sz w:val="18"/>
              </w:rPr>
            </w:pPr>
            <w:r>
              <w:rPr>
                <w:sz w:val="18"/>
              </w:rPr>
              <w:t>明确“BIM</w:t>
            </w:r>
            <w:r>
              <w:rPr>
                <w:spacing w:val="2"/>
                <w:sz w:val="18"/>
              </w:rPr>
              <w:t>+”数字一体化设计的专项方案：明确采用基于</w:t>
            </w:r>
            <w:r>
              <w:rPr>
                <w:spacing w:val="-2"/>
                <w:sz w:val="18"/>
              </w:rPr>
              <w:t>BIM</w:t>
            </w:r>
            <w:r>
              <w:rPr>
                <w:spacing w:val="-8"/>
                <w:sz w:val="18"/>
              </w:rPr>
              <w:t xml:space="preserve"> 协同设计</w:t>
            </w:r>
            <w:r>
              <w:rPr>
                <w:spacing w:val="-10"/>
                <w:sz w:val="18"/>
              </w:rPr>
              <w:t xml:space="preserve">平台，包含平台特点，以及基于 </w:t>
            </w:r>
            <w:r>
              <w:rPr>
                <w:spacing w:val="-2"/>
                <w:sz w:val="18"/>
              </w:rPr>
              <w:t>BIM</w:t>
            </w:r>
            <w:r>
              <w:rPr>
                <w:spacing w:val="-8"/>
                <w:sz w:val="18"/>
              </w:rPr>
              <w:t xml:space="preserve"> 协同设计平台实现不同参与方、不</w:t>
            </w:r>
            <w:r>
              <w:rPr>
                <w:spacing w:val="2"/>
                <w:sz w:val="18"/>
              </w:rPr>
              <w:t>同软件、不同专业的协同设计；明确基于</w:t>
            </w:r>
            <w:r>
              <w:rPr>
                <w:spacing w:val="-2"/>
                <w:sz w:val="18"/>
              </w:rPr>
              <w:t>BIM</w:t>
            </w:r>
            <w:r>
              <w:rPr>
                <w:spacing w:val="-7"/>
                <w:sz w:val="18"/>
              </w:rPr>
              <w:t xml:space="preserve"> 技术进行辅助设计；明确</w:t>
            </w:r>
            <w:r>
              <w:rPr>
                <w:spacing w:val="18"/>
                <w:sz w:val="18"/>
              </w:rPr>
              <w:t>基于</w:t>
            </w:r>
            <w:r>
              <w:rPr>
                <w:spacing w:val="-2"/>
                <w:sz w:val="18"/>
              </w:rPr>
              <w:t>BIM</w:t>
            </w:r>
            <w:r>
              <w:rPr>
                <w:spacing w:val="-8"/>
                <w:sz w:val="18"/>
              </w:rPr>
              <w:t xml:space="preserve"> 技术进行深化设计；明确基于</w:t>
            </w:r>
            <w:r>
              <w:rPr>
                <w:spacing w:val="-2"/>
                <w:sz w:val="18"/>
              </w:rPr>
              <w:t>BIM</w:t>
            </w:r>
            <w:r>
              <w:rPr>
                <w:spacing w:val="-10"/>
                <w:sz w:val="18"/>
              </w:rPr>
              <w:t xml:space="preserve"> 技术进行辅助审查。</w:t>
            </w:r>
          </w:p>
          <w:p>
            <w:pPr>
              <w:pStyle w:val="TableParagraph"/>
              <w:spacing w:line="208" w:lineRule="exact"/>
              <w:ind w:left="111"/>
              <w:jc w:val="both"/>
              <w:rPr>
                <w:sz w:val="18"/>
              </w:rPr>
            </w:pPr>
            <w:r>
              <w:rPr>
                <w:sz w:val="18"/>
              </w:rPr>
              <w:t>每明确 1 项得 1 分，明确 3 项及以上得 3 分；满分为 3 分。</w:t>
            </w:r>
          </w:p>
        </w:tc>
        <w:tc>
          <w:tcPr>
            <w:tcW w:w="1154" w:type="dxa"/>
            <w:vMerge/>
            <w:tcBorders>
              <w:top w:val="nil"/>
              <w:left w:val="single" w:sz="4" w:space="0" w:color="000000"/>
            </w:tcBorders>
          </w:tcPr>
          <w:p>
            <w:pPr>
              <w:rPr>
                <w:sz w:val="2"/>
                <w:szCs w:val="2"/>
              </w:rPr>
            </w:pPr>
          </w:p>
        </w:tc>
      </w:tr>
      <w:tr>
        <w:tblPrEx>
          <w:tblW w:w="0" w:type="auto"/>
          <w:jc w:val="left"/>
          <w:tblInd w:w="1080" w:type="dxa"/>
          <w:tblLayout w:type="fixed"/>
          <w:tblCellMar>
            <w:top w:w="0" w:type="dxa"/>
            <w:left w:w="0" w:type="dxa"/>
            <w:bottom w:w="0" w:type="dxa"/>
            <w:right w:w="0" w:type="dxa"/>
          </w:tblCellMar>
          <w:tblLook w:val="01E0"/>
        </w:tblPrEx>
        <w:trPr>
          <w:trHeight w:val="222"/>
          <w:jc w:val="left"/>
        </w:trPr>
        <w:tc>
          <w:tcPr>
            <w:tcW w:w="983" w:type="dxa"/>
            <w:vMerge/>
            <w:tcBorders>
              <w:top w:val="nil"/>
              <w:right w:val="single" w:sz="4" w:space="0" w:color="000000"/>
            </w:tcBorders>
          </w:tcPr>
          <w:p>
            <w:pPr>
              <w:rPr>
                <w:sz w:val="2"/>
                <w:szCs w:val="2"/>
              </w:rPr>
            </w:pPr>
          </w:p>
        </w:tc>
        <w:tc>
          <w:tcPr>
            <w:tcW w:w="609" w:type="dxa"/>
            <w:vMerge/>
            <w:tcBorders>
              <w:top w:val="nil"/>
              <w:left w:val="single" w:sz="4" w:space="0" w:color="000000"/>
              <w:right w:val="single" w:sz="4" w:space="0" w:color="000000"/>
            </w:tcBorders>
          </w:tcPr>
          <w:p>
            <w:pPr>
              <w:rPr>
                <w:sz w:val="2"/>
                <w:szCs w:val="2"/>
              </w:rPr>
            </w:pPr>
          </w:p>
        </w:tc>
        <w:tc>
          <w:tcPr>
            <w:tcW w:w="1016" w:type="dxa"/>
            <w:vMerge/>
            <w:tcBorders>
              <w:top w:val="nil"/>
              <w:left w:val="single" w:sz="4" w:space="0" w:color="000000"/>
              <w:right w:val="single" w:sz="4" w:space="0" w:color="000000"/>
            </w:tcBorders>
          </w:tcPr>
          <w:p>
            <w:pPr>
              <w:rPr>
                <w:sz w:val="2"/>
                <w:szCs w:val="2"/>
              </w:rPr>
            </w:pPr>
          </w:p>
        </w:tc>
        <w:tc>
          <w:tcPr>
            <w:tcW w:w="5807"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111"/>
              <w:rPr>
                <w:sz w:val="18"/>
              </w:rPr>
            </w:pPr>
            <w:r>
              <w:rPr>
                <w:sz w:val="18"/>
              </w:rPr>
              <w:t>明确数据管理的专项方案，包含软件应用和数据要求，得 1 分。</w:t>
            </w:r>
          </w:p>
        </w:tc>
        <w:tc>
          <w:tcPr>
            <w:tcW w:w="1154" w:type="dxa"/>
            <w:vMerge/>
            <w:tcBorders>
              <w:top w:val="nil"/>
              <w:left w:val="single" w:sz="4" w:space="0" w:color="000000"/>
            </w:tcBorders>
          </w:tcPr>
          <w:p>
            <w:pPr>
              <w:rPr>
                <w:sz w:val="2"/>
                <w:szCs w:val="2"/>
              </w:rPr>
            </w:pPr>
          </w:p>
        </w:tc>
      </w:tr>
      <w:tr>
        <w:tblPrEx>
          <w:tblW w:w="0" w:type="auto"/>
          <w:jc w:val="left"/>
          <w:tblInd w:w="1080" w:type="dxa"/>
          <w:tblLayout w:type="fixed"/>
          <w:tblCellMar>
            <w:top w:w="0" w:type="dxa"/>
            <w:left w:w="0" w:type="dxa"/>
            <w:bottom w:w="0" w:type="dxa"/>
            <w:right w:w="0" w:type="dxa"/>
          </w:tblCellMar>
          <w:tblLook w:val="01E0"/>
        </w:tblPrEx>
        <w:trPr>
          <w:trHeight w:val="228"/>
          <w:jc w:val="left"/>
        </w:trPr>
        <w:tc>
          <w:tcPr>
            <w:tcW w:w="983" w:type="dxa"/>
            <w:vMerge/>
            <w:tcBorders>
              <w:top w:val="nil"/>
              <w:right w:val="single" w:sz="4" w:space="0" w:color="000000"/>
            </w:tcBorders>
          </w:tcPr>
          <w:p>
            <w:pPr>
              <w:rPr>
                <w:sz w:val="2"/>
                <w:szCs w:val="2"/>
              </w:rPr>
            </w:pPr>
          </w:p>
        </w:tc>
        <w:tc>
          <w:tcPr>
            <w:tcW w:w="609" w:type="dxa"/>
            <w:vMerge/>
            <w:tcBorders>
              <w:top w:val="nil"/>
              <w:left w:val="single" w:sz="4" w:space="0" w:color="000000"/>
              <w:right w:val="single" w:sz="4" w:space="0" w:color="000000"/>
            </w:tcBorders>
          </w:tcPr>
          <w:p>
            <w:pPr>
              <w:rPr>
                <w:sz w:val="2"/>
                <w:szCs w:val="2"/>
              </w:rPr>
            </w:pPr>
          </w:p>
        </w:tc>
        <w:tc>
          <w:tcPr>
            <w:tcW w:w="1016" w:type="dxa"/>
            <w:vMerge/>
            <w:tcBorders>
              <w:top w:val="nil"/>
              <w:left w:val="single" w:sz="4" w:space="0" w:color="000000"/>
              <w:right w:val="single" w:sz="4" w:space="0" w:color="000000"/>
            </w:tcBorders>
          </w:tcPr>
          <w:p>
            <w:pPr>
              <w:rPr>
                <w:sz w:val="2"/>
                <w:szCs w:val="2"/>
              </w:rPr>
            </w:pPr>
          </w:p>
        </w:tc>
        <w:tc>
          <w:tcPr>
            <w:tcW w:w="5807" w:type="dxa"/>
            <w:tcBorders>
              <w:top w:val="single" w:sz="4" w:space="0" w:color="000000"/>
              <w:left w:val="single" w:sz="4" w:space="0" w:color="000000"/>
              <w:right w:val="single" w:sz="4" w:space="0" w:color="000000"/>
            </w:tcBorders>
          </w:tcPr>
          <w:p>
            <w:pPr>
              <w:pStyle w:val="TableParagraph"/>
              <w:spacing w:line="209" w:lineRule="exact"/>
              <w:ind w:left="111"/>
              <w:rPr>
                <w:sz w:val="18"/>
              </w:rPr>
            </w:pPr>
            <w:r>
              <w:rPr>
                <w:sz w:val="18"/>
              </w:rPr>
              <w:t>明确数字化交付的专项方案，包含交付内容及BIM 模型要求，得 1 分。</w:t>
            </w:r>
          </w:p>
        </w:tc>
        <w:tc>
          <w:tcPr>
            <w:tcW w:w="1154" w:type="dxa"/>
            <w:vMerge/>
            <w:tcBorders>
              <w:top w:val="nil"/>
              <w:left w:val="single" w:sz="4" w:space="0" w:color="000000"/>
            </w:tcBorders>
          </w:tcPr>
          <w:p>
            <w:pPr>
              <w:rPr>
                <w:sz w:val="2"/>
                <w:szCs w:val="2"/>
              </w:rPr>
            </w:pP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0"/>
        <w:rPr>
          <w:rFonts w:ascii="黑体"/>
          <w:sz w:val="18"/>
        </w:rPr>
      </w:pPr>
      <w:r>
        <w:pict>
          <v:shape id="_x0000_s1047" type="#_x0000_t202" style="width:5.5pt;height:9pt;margin-top:14.01pt;margin-left:522.72pt;mso-position-horizontal-relative:page;mso-wrap-distance-left:0;mso-wrap-distance-right:0;position:absolute;z-index:-251641856" filled="f" stroked="f">
            <v:textbox inset="0,0,0,0">
              <w:txbxContent>
                <w:p>
                  <w:pPr>
                    <w:spacing w:before="0" w:line="180" w:lineRule="exact"/>
                    <w:ind w:left="0" w:right="0" w:firstLine="0"/>
                    <w:jc w:val="left"/>
                    <w:rPr>
                      <w:sz w:val="18"/>
                    </w:rPr>
                  </w:pPr>
                  <w:r>
                    <w:rPr>
                      <w:sz w:val="18"/>
                    </w:rPr>
                    <w:t>5</w:t>
                  </w:r>
                </w:p>
              </w:txbxContent>
            </v:textbox>
            <w10:wrap type="topAndBottom"/>
          </v:shape>
        </w:pict>
      </w:r>
    </w:p>
    <w:p>
      <w:pPr>
        <w:spacing w:after="0"/>
        <w:rPr>
          <w:rFonts w:ascii="黑体"/>
          <w:sz w:val="18"/>
        </w:rPr>
        <w:sectPr>
          <w:headerReference w:type="even" r:id="rId26"/>
          <w:headerReference w:type="default" r:id="rId27"/>
          <w:pgSz w:w="11910" w:h="16840"/>
          <w:pgMar w:top="1640" w:right="260" w:bottom="280" w:left="240" w:header="1428" w:footer="0"/>
          <w:pgNumType w:start="14"/>
          <w:cols w:space="708"/>
        </w:sectPr>
      </w:pPr>
    </w:p>
    <w:p>
      <w:pPr>
        <w:pStyle w:val="BodyText"/>
        <w:rPr>
          <w:rFonts w:ascii="黑体"/>
          <w:sz w:val="20"/>
        </w:rPr>
      </w:pPr>
      <w:r>
        <w:drawing>
          <wp:anchor distT="0" distB="0" distL="0" distR="0" simplePos="0" relativeHeight="251675648" behindDoc="0" locked="0" layoutInCell="1" allowOverlap="1">
            <wp:simplePos x="0" y="0"/>
            <wp:positionH relativeFrom="page">
              <wp:posOffset>215900</wp:posOffset>
            </wp:positionH>
            <wp:positionV relativeFrom="page">
              <wp:posOffset>5243830</wp:posOffset>
            </wp:positionV>
            <wp:extent cx="7112000" cy="4876800"/>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rPr>
          <w:rFonts w:ascii="黑体"/>
          <w:sz w:val="20"/>
        </w:rPr>
      </w:pPr>
    </w:p>
    <w:p>
      <w:pPr>
        <w:pStyle w:val="BodyText"/>
        <w:spacing w:before="11"/>
        <w:rPr>
          <w:rFonts w:ascii="黑体"/>
          <w:sz w:val="14"/>
        </w:rPr>
      </w:pPr>
    </w:p>
    <w:p>
      <w:pPr>
        <w:pStyle w:val="BodyText"/>
        <w:spacing w:before="70"/>
        <w:ind w:left="1767" w:right="2032"/>
        <w:jc w:val="center"/>
        <w:rPr>
          <w:rFonts w:ascii="黑体" w:eastAsia="黑体" w:hint="eastAsia"/>
        </w:rPr>
      </w:pPr>
      <w:r>
        <w:rPr>
          <w:rFonts w:ascii="黑体" w:eastAsia="黑体" w:hint="eastAsia"/>
        </w:rPr>
        <w:t>表 2 组织与策划评分规则（续）</w:t>
      </w:r>
    </w:p>
    <w:p>
      <w:pPr>
        <w:pStyle w:val="BodyText"/>
        <w:spacing w:before="10" w:after="1"/>
        <w:rPr>
          <w:rFonts w:ascii="黑体"/>
          <w:sz w:val="13"/>
        </w:rPr>
      </w:pPr>
    </w:p>
    <w:tbl>
      <w:tblPr>
        <w:tblStyle w:val="TableNormal2"/>
        <w:tblW w:w="0" w:type="auto"/>
        <w:jc w:val="left"/>
        <w:tblInd w:w="7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609"/>
        <w:gridCol w:w="1016"/>
        <w:gridCol w:w="5807"/>
        <w:gridCol w:w="1154"/>
      </w:tblGrid>
      <w:tr>
        <w:tblPrEx>
          <w:tblW w:w="0" w:type="auto"/>
          <w:jc w:val="left"/>
          <w:tblInd w:w="7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32"/>
          <w:jc w:val="left"/>
        </w:trPr>
        <w:tc>
          <w:tcPr>
            <w:tcW w:w="983" w:type="dxa"/>
            <w:tcBorders>
              <w:right w:val="single" w:sz="4" w:space="0" w:color="000000"/>
            </w:tcBorders>
          </w:tcPr>
          <w:p>
            <w:pPr>
              <w:pStyle w:val="TableParagraph"/>
              <w:spacing w:before="1" w:line="212" w:lineRule="exact"/>
              <w:ind w:left="130"/>
              <w:rPr>
                <w:sz w:val="18"/>
              </w:rPr>
            </w:pPr>
            <w:r>
              <w:rPr>
                <w:sz w:val="18"/>
              </w:rPr>
              <w:t>评价指标</w:t>
            </w:r>
          </w:p>
        </w:tc>
        <w:tc>
          <w:tcPr>
            <w:tcW w:w="1625" w:type="dxa"/>
            <w:gridSpan w:val="2"/>
            <w:tcBorders>
              <w:left w:val="single" w:sz="4" w:space="0" w:color="000000"/>
              <w:right w:val="single" w:sz="4" w:space="0" w:color="000000"/>
            </w:tcBorders>
          </w:tcPr>
          <w:p>
            <w:pPr>
              <w:pStyle w:val="TableParagraph"/>
              <w:spacing w:before="1" w:line="212" w:lineRule="exact"/>
              <w:ind w:left="455"/>
              <w:rPr>
                <w:sz w:val="18"/>
              </w:rPr>
            </w:pPr>
            <w:r>
              <w:rPr>
                <w:sz w:val="18"/>
              </w:rPr>
              <w:t>评价模块</w:t>
            </w:r>
          </w:p>
        </w:tc>
        <w:tc>
          <w:tcPr>
            <w:tcW w:w="5807" w:type="dxa"/>
            <w:tcBorders>
              <w:left w:val="single" w:sz="4" w:space="0" w:color="000000"/>
              <w:right w:val="single" w:sz="4" w:space="0" w:color="000000"/>
            </w:tcBorders>
          </w:tcPr>
          <w:p>
            <w:pPr>
              <w:pStyle w:val="TableParagraph"/>
              <w:spacing w:before="1" w:line="212" w:lineRule="exact"/>
              <w:ind w:left="2527" w:right="2508"/>
              <w:jc w:val="center"/>
              <w:rPr>
                <w:sz w:val="18"/>
              </w:rPr>
            </w:pPr>
            <w:r>
              <w:rPr>
                <w:sz w:val="18"/>
              </w:rPr>
              <w:t>评分标准</w:t>
            </w:r>
          </w:p>
        </w:tc>
        <w:tc>
          <w:tcPr>
            <w:tcW w:w="1154" w:type="dxa"/>
            <w:tcBorders>
              <w:left w:val="single" w:sz="4" w:space="0" w:color="000000"/>
            </w:tcBorders>
          </w:tcPr>
          <w:p>
            <w:pPr>
              <w:pStyle w:val="TableParagraph"/>
              <w:spacing w:before="1" w:line="212" w:lineRule="exact"/>
              <w:ind w:left="221"/>
              <w:rPr>
                <w:sz w:val="18"/>
              </w:rPr>
            </w:pPr>
            <w:r>
              <w:rPr>
                <w:sz w:val="18"/>
              </w:rPr>
              <w:t>证明材料</w:t>
            </w:r>
          </w:p>
        </w:tc>
      </w:tr>
      <w:tr>
        <w:tblPrEx>
          <w:tblW w:w="0" w:type="auto"/>
          <w:jc w:val="left"/>
          <w:tblInd w:w="796" w:type="dxa"/>
          <w:tblLayout w:type="fixed"/>
          <w:tblCellMar>
            <w:top w:w="0" w:type="dxa"/>
            <w:left w:w="0" w:type="dxa"/>
            <w:bottom w:w="0" w:type="dxa"/>
            <w:right w:w="0" w:type="dxa"/>
          </w:tblCellMar>
          <w:tblLook w:val="01E0"/>
        </w:tblPrEx>
        <w:trPr>
          <w:trHeight w:val="1761"/>
          <w:jc w:val="left"/>
        </w:trPr>
        <w:tc>
          <w:tcPr>
            <w:tcW w:w="983" w:type="dxa"/>
            <w:vMerge w:val="restart"/>
            <w:tcBorders>
              <w:right w:val="single" w:sz="4" w:space="0" w:color="000000"/>
            </w:tcBorders>
          </w:tcPr>
          <w:p>
            <w:pPr>
              <w:pStyle w:val="TableParagraph"/>
              <w:rPr>
                <w:rFonts w:ascii="Times New Roman"/>
                <w:sz w:val="18"/>
              </w:rPr>
            </w:pPr>
          </w:p>
        </w:tc>
        <w:tc>
          <w:tcPr>
            <w:tcW w:w="609" w:type="dxa"/>
            <w:vMerge w:val="restart"/>
            <w:tcBorders>
              <w:left w:val="single" w:sz="4" w:space="0" w:color="000000"/>
              <w:right w:val="single" w:sz="4" w:space="0" w:color="000000"/>
            </w:tcBorders>
          </w:tcPr>
          <w:p>
            <w:pPr>
              <w:pStyle w:val="TableParagraph"/>
              <w:rPr>
                <w:rFonts w:ascii="Times New Roman"/>
                <w:sz w:val="18"/>
              </w:rPr>
            </w:pPr>
          </w:p>
        </w:tc>
        <w:tc>
          <w:tcPr>
            <w:tcW w:w="1016" w:type="dxa"/>
            <w:tcBorders>
              <w:left w:val="single" w:sz="4" w:space="0" w:color="000000"/>
              <w:bottom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spacing w:before="9"/>
              <w:rPr>
                <w:rFonts w:ascii="黑体"/>
                <w:sz w:val="14"/>
              </w:rPr>
            </w:pPr>
          </w:p>
          <w:p>
            <w:pPr>
              <w:pStyle w:val="TableParagraph"/>
              <w:spacing w:before="1"/>
              <w:ind w:left="151"/>
              <w:rPr>
                <w:sz w:val="18"/>
              </w:rPr>
            </w:pPr>
            <w:r>
              <w:rPr>
                <w:sz w:val="18"/>
              </w:rPr>
              <w:t>智能生产</w:t>
            </w:r>
          </w:p>
          <w:p>
            <w:pPr>
              <w:pStyle w:val="TableParagraph"/>
              <w:spacing w:before="2"/>
              <w:ind w:left="129"/>
              <w:rPr>
                <w:sz w:val="18"/>
              </w:rPr>
            </w:pPr>
            <w:r>
              <w:rPr>
                <w:sz w:val="18"/>
              </w:rPr>
              <w:t>（10</w:t>
            </w:r>
            <w:r>
              <w:rPr>
                <w:spacing w:val="-23"/>
                <w:sz w:val="18"/>
              </w:rPr>
              <w:t xml:space="preserve"> 分</w:t>
            </w:r>
            <w:r>
              <w:rPr>
                <w:sz w:val="18"/>
              </w:rPr>
              <w:t>）</w:t>
            </w:r>
          </w:p>
        </w:tc>
        <w:tc>
          <w:tcPr>
            <w:tcW w:w="5807" w:type="dxa"/>
            <w:tcBorders>
              <w:left w:val="single" w:sz="4" w:space="0" w:color="000000"/>
              <w:bottom w:val="single" w:sz="4" w:space="0" w:color="000000"/>
              <w:right w:val="single" w:sz="4" w:space="0" w:color="000000"/>
            </w:tcBorders>
          </w:tcPr>
          <w:p>
            <w:pPr>
              <w:pStyle w:val="TableParagraph"/>
              <w:spacing w:before="5"/>
              <w:rPr>
                <w:rFonts w:ascii="黑体"/>
                <w:sz w:val="14"/>
              </w:rPr>
            </w:pPr>
          </w:p>
          <w:p>
            <w:pPr>
              <w:pStyle w:val="TableParagraph"/>
              <w:spacing w:line="242" w:lineRule="auto"/>
              <w:ind w:left="112" w:right="90"/>
              <w:jc w:val="both"/>
              <w:rPr>
                <w:sz w:val="18"/>
              </w:rPr>
            </w:pPr>
            <w:r>
              <w:rPr>
                <w:spacing w:val="-1"/>
                <w:sz w:val="18"/>
              </w:rPr>
              <w:t>明确智能生产的专项方案：明确数据资源内容，包含数据同源和编码体系；明确数据驱动内容，包含数据传递和驱动设备情况；明确数字化生产管理内容，包含计划管理、生产执行管理、质检管理、物料管理、物流管理、管理过程可视化；明确采用智能装备，包含智能化生产设备和</w:t>
            </w:r>
            <w:r>
              <w:rPr>
                <w:spacing w:val="-2"/>
                <w:sz w:val="18"/>
              </w:rPr>
              <w:t xml:space="preserve">智能堆场装备；明确采用数字化交付，包含交付内容及 </w:t>
            </w:r>
            <w:r>
              <w:rPr>
                <w:sz w:val="18"/>
              </w:rPr>
              <w:t>BIM</w:t>
            </w:r>
            <w:r>
              <w:rPr>
                <w:spacing w:val="-9"/>
                <w:sz w:val="18"/>
              </w:rPr>
              <w:t xml:space="preserve"> 模型要求。</w:t>
            </w:r>
            <w:r>
              <w:rPr>
                <w:spacing w:val="-18"/>
                <w:sz w:val="18"/>
              </w:rPr>
              <w:t xml:space="preserve">每明确 </w:t>
            </w:r>
            <w:r>
              <w:rPr>
                <w:sz w:val="18"/>
              </w:rPr>
              <w:t>1</w:t>
            </w:r>
            <w:r>
              <w:rPr>
                <w:spacing w:val="-24"/>
                <w:sz w:val="18"/>
              </w:rPr>
              <w:t xml:space="preserve"> 项得 </w:t>
            </w:r>
            <w:r>
              <w:rPr>
                <w:sz w:val="18"/>
              </w:rPr>
              <w:t>2</w:t>
            </w:r>
            <w:r>
              <w:rPr>
                <w:spacing w:val="-15"/>
                <w:sz w:val="18"/>
              </w:rPr>
              <w:t xml:space="preserve"> 分；满分为 </w:t>
            </w:r>
            <w:r>
              <w:rPr>
                <w:sz w:val="18"/>
              </w:rPr>
              <w:t>10</w:t>
            </w:r>
            <w:r>
              <w:rPr>
                <w:spacing w:val="-16"/>
                <w:sz w:val="18"/>
              </w:rPr>
              <w:t xml:space="preserve"> 分。</w:t>
            </w:r>
          </w:p>
        </w:tc>
        <w:tc>
          <w:tcPr>
            <w:tcW w:w="1154" w:type="dxa"/>
            <w:tcBorders>
              <w:left w:val="single" w:sz="4" w:space="0" w:color="000000"/>
              <w:bottom w:val="single" w:sz="4" w:space="0" w:color="000000"/>
            </w:tcBorders>
          </w:tcPr>
          <w:p>
            <w:pPr>
              <w:pStyle w:val="TableParagraph"/>
              <w:spacing w:before="5"/>
              <w:rPr>
                <w:rFonts w:ascii="黑体"/>
                <w:sz w:val="23"/>
              </w:rPr>
            </w:pPr>
          </w:p>
          <w:p>
            <w:pPr>
              <w:pStyle w:val="TableParagraph"/>
              <w:spacing w:line="242" w:lineRule="auto"/>
              <w:ind w:left="113" w:right="85"/>
              <w:jc w:val="both"/>
              <w:rPr>
                <w:sz w:val="18"/>
              </w:rPr>
            </w:pPr>
            <w:r>
              <w:rPr>
                <w:sz w:val="18"/>
              </w:rPr>
              <w:t>1.智能生产实施方案； 2.智能设备或装备的技术清单。</w:t>
            </w:r>
          </w:p>
        </w:tc>
      </w:tr>
      <w:tr>
        <w:tblPrEx>
          <w:tblW w:w="0" w:type="auto"/>
          <w:jc w:val="left"/>
          <w:tblInd w:w="796" w:type="dxa"/>
          <w:tblLayout w:type="fixed"/>
          <w:tblCellMar>
            <w:top w:w="0" w:type="dxa"/>
            <w:left w:w="0" w:type="dxa"/>
            <w:bottom w:w="0" w:type="dxa"/>
            <w:right w:w="0" w:type="dxa"/>
          </w:tblCellMar>
          <w:tblLook w:val="01E0"/>
        </w:tblPrEx>
        <w:trPr>
          <w:trHeight w:val="2038"/>
          <w:jc w:val="left"/>
        </w:trPr>
        <w:tc>
          <w:tcPr>
            <w:tcW w:w="983" w:type="dxa"/>
            <w:vMerge/>
            <w:tcBorders>
              <w:top w:val="nil"/>
              <w:right w:val="single" w:sz="4" w:space="0" w:color="000000"/>
            </w:tcBorders>
          </w:tcPr>
          <w:p>
            <w:pPr>
              <w:rPr>
                <w:sz w:val="2"/>
                <w:szCs w:val="2"/>
              </w:rPr>
            </w:pPr>
          </w:p>
        </w:tc>
        <w:tc>
          <w:tcPr>
            <w:tcW w:w="609" w:type="dxa"/>
            <w:vMerge/>
            <w:tcBorders>
              <w:top w:val="nil"/>
              <w:left w:val="single" w:sz="4" w:space="0" w:color="000000"/>
              <w:right w:val="single" w:sz="4" w:space="0" w:color="000000"/>
            </w:tcBorders>
          </w:tcPr>
          <w:p>
            <w:pPr>
              <w:rPr>
                <w:sz w:val="2"/>
                <w:szCs w:val="2"/>
              </w:rPr>
            </w:pP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spacing w:before="5"/>
              <w:rPr>
                <w:rFonts w:ascii="黑体"/>
                <w:sz w:val="25"/>
              </w:rPr>
            </w:pPr>
          </w:p>
          <w:p>
            <w:pPr>
              <w:pStyle w:val="TableParagraph"/>
              <w:ind w:left="151"/>
              <w:rPr>
                <w:sz w:val="18"/>
              </w:rPr>
            </w:pPr>
            <w:r>
              <w:rPr>
                <w:sz w:val="18"/>
              </w:rPr>
              <w:t>智能施工</w:t>
            </w:r>
          </w:p>
          <w:p>
            <w:pPr>
              <w:pStyle w:val="TableParagraph"/>
              <w:spacing w:before="2"/>
              <w:ind w:left="129"/>
              <w:rPr>
                <w:sz w:val="18"/>
              </w:rPr>
            </w:pPr>
            <w:r>
              <w:rPr>
                <w:sz w:val="18"/>
              </w:rPr>
              <w:t>（18</w:t>
            </w:r>
            <w:r>
              <w:rPr>
                <w:spacing w:val="-23"/>
                <w:sz w:val="18"/>
              </w:rPr>
              <w:t xml:space="preserve"> 分</w:t>
            </w:r>
            <w:r>
              <w:rPr>
                <w:sz w:val="18"/>
              </w:rPr>
              <w:t>）</w:t>
            </w:r>
          </w:p>
        </w:tc>
        <w:tc>
          <w:tcPr>
            <w:tcW w:w="5807" w:type="dxa"/>
            <w:tcBorders>
              <w:top w:val="single" w:sz="4" w:space="0" w:color="000000"/>
              <w:left w:val="single" w:sz="4" w:space="0" w:color="000000"/>
              <w:bottom w:val="single" w:sz="4" w:space="0" w:color="000000"/>
              <w:right w:val="single" w:sz="4" w:space="0" w:color="000000"/>
            </w:tcBorders>
          </w:tcPr>
          <w:p>
            <w:pPr>
              <w:pStyle w:val="TableParagraph"/>
              <w:spacing w:before="86" w:line="242" w:lineRule="auto"/>
              <w:ind w:left="112" w:right="90"/>
              <w:jc w:val="both"/>
              <w:rPr>
                <w:sz w:val="18"/>
              </w:rPr>
            </w:pPr>
            <w:r>
              <w:rPr>
                <w:sz w:val="18"/>
              </w:rPr>
              <w:t>明确智能施工的专项方案：明确数据资源，包含数据同源和深化设计； 明确施工模拟内容，包含施工组织和施工工艺的模拟与仿真；明确施工管理内容，包含智慧工地应用场景和数字化管理，其中数字化管理涵盖进度、成本、质量、供应链、智能检测以及管理过程可视化等内容；明确建筑机器人及智能装备应用场景、数量以及数据驱动方案；明确技术经济分析方案，包含数据采集和数据分析；明确采用数字化交付，包含交付内容及 BIM 模型要求。</w:t>
            </w:r>
          </w:p>
          <w:p>
            <w:pPr>
              <w:pStyle w:val="TableParagraph"/>
              <w:spacing w:before="4"/>
              <w:ind w:left="112"/>
              <w:jc w:val="both"/>
              <w:rPr>
                <w:sz w:val="18"/>
              </w:rPr>
            </w:pPr>
            <w:r>
              <w:rPr>
                <w:sz w:val="18"/>
              </w:rPr>
              <w:t>每明确 1 项得 3 分；满分为 18 分。</w:t>
            </w:r>
          </w:p>
        </w:tc>
        <w:tc>
          <w:tcPr>
            <w:tcW w:w="1154" w:type="dxa"/>
            <w:tcBorders>
              <w:top w:val="single" w:sz="4" w:space="0" w:color="000000"/>
              <w:left w:val="single" w:sz="4" w:space="0" w:color="000000"/>
              <w:bottom w:val="single" w:sz="4" w:space="0" w:color="000000"/>
            </w:tcBorders>
          </w:tcPr>
          <w:p>
            <w:pPr>
              <w:pStyle w:val="TableParagraph"/>
              <w:spacing w:before="11"/>
              <w:rPr>
                <w:rFonts w:ascii="黑体"/>
                <w:sz w:val="24"/>
              </w:rPr>
            </w:pPr>
          </w:p>
          <w:p>
            <w:pPr>
              <w:pStyle w:val="TableParagraph"/>
              <w:spacing w:line="242" w:lineRule="auto"/>
              <w:ind w:left="113" w:right="85"/>
              <w:jc w:val="both"/>
              <w:rPr>
                <w:sz w:val="18"/>
              </w:rPr>
            </w:pPr>
            <w:r>
              <w:rPr>
                <w:sz w:val="18"/>
              </w:rPr>
              <w:t>1.智能施工实施方案； 2.建筑机器人及智能装备技术使用清单。</w:t>
            </w:r>
          </w:p>
        </w:tc>
      </w:tr>
      <w:tr>
        <w:tblPrEx>
          <w:tblW w:w="0" w:type="auto"/>
          <w:jc w:val="left"/>
          <w:tblInd w:w="796" w:type="dxa"/>
          <w:tblLayout w:type="fixed"/>
          <w:tblCellMar>
            <w:top w:w="0" w:type="dxa"/>
            <w:left w:w="0" w:type="dxa"/>
            <w:bottom w:w="0" w:type="dxa"/>
            <w:right w:w="0" w:type="dxa"/>
          </w:tblCellMar>
          <w:tblLook w:val="01E0"/>
        </w:tblPrEx>
        <w:trPr>
          <w:trHeight w:val="1338"/>
          <w:jc w:val="left"/>
        </w:trPr>
        <w:tc>
          <w:tcPr>
            <w:tcW w:w="983" w:type="dxa"/>
            <w:vMerge/>
            <w:tcBorders>
              <w:top w:val="nil"/>
              <w:right w:val="single" w:sz="4" w:space="0" w:color="000000"/>
            </w:tcBorders>
          </w:tcPr>
          <w:p>
            <w:pPr>
              <w:rPr>
                <w:sz w:val="2"/>
                <w:szCs w:val="2"/>
              </w:rPr>
            </w:pPr>
          </w:p>
        </w:tc>
        <w:tc>
          <w:tcPr>
            <w:tcW w:w="609" w:type="dxa"/>
            <w:vMerge/>
            <w:tcBorders>
              <w:top w:val="nil"/>
              <w:left w:val="single" w:sz="4" w:space="0" w:color="000000"/>
              <w:right w:val="single" w:sz="4" w:space="0" w:color="000000"/>
            </w:tcBorders>
          </w:tcPr>
          <w:p>
            <w:pPr>
              <w:rPr>
                <w:sz w:val="2"/>
                <w:szCs w:val="2"/>
              </w:rPr>
            </w:pPr>
          </w:p>
        </w:tc>
        <w:tc>
          <w:tcPr>
            <w:tcW w:w="1016" w:type="dxa"/>
            <w:tcBorders>
              <w:top w:val="single" w:sz="4" w:space="0" w:color="000000"/>
              <w:left w:val="single" w:sz="4" w:space="0" w:color="000000"/>
              <w:bottom w:val="single" w:sz="4" w:space="0" w:color="000000"/>
              <w:right w:val="single" w:sz="4" w:space="0" w:color="000000"/>
            </w:tcBorders>
          </w:tcPr>
          <w:p>
            <w:pPr>
              <w:pStyle w:val="TableParagraph"/>
              <w:rPr>
                <w:rFonts w:ascii="黑体"/>
                <w:sz w:val="18"/>
              </w:rPr>
            </w:pPr>
          </w:p>
          <w:p>
            <w:pPr>
              <w:pStyle w:val="TableParagraph"/>
              <w:spacing w:before="2"/>
              <w:rPr>
                <w:rFonts w:ascii="黑体"/>
                <w:sz w:val="16"/>
              </w:rPr>
            </w:pPr>
          </w:p>
          <w:p>
            <w:pPr>
              <w:pStyle w:val="TableParagraph"/>
              <w:ind w:left="151"/>
              <w:rPr>
                <w:sz w:val="18"/>
              </w:rPr>
            </w:pPr>
            <w:r>
              <w:rPr>
                <w:sz w:val="18"/>
              </w:rPr>
              <w:t>智慧运维</w:t>
            </w:r>
          </w:p>
          <w:p>
            <w:pPr>
              <w:pStyle w:val="TableParagraph"/>
              <w:spacing w:before="2"/>
              <w:ind w:left="175"/>
              <w:rPr>
                <w:sz w:val="18"/>
              </w:rPr>
            </w:pPr>
            <w:r>
              <w:rPr>
                <w:sz w:val="18"/>
              </w:rPr>
              <w:t>（6</w:t>
            </w:r>
            <w:r>
              <w:rPr>
                <w:spacing w:val="-23"/>
                <w:sz w:val="18"/>
              </w:rPr>
              <w:t xml:space="preserve"> 分</w:t>
            </w:r>
            <w:r>
              <w:rPr>
                <w:sz w:val="18"/>
              </w:rPr>
              <w:t>）</w:t>
            </w:r>
          </w:p>
        </w:tc>
        <w:tc>
          <w:tcPr>
            <w:tcW w:w="5807" w:type="dxa"/>
            <w:tcBorders>
              <w:top w:val="single" w:sz="4" w:space="0" w:color="000000"/>
              <w:left w:val="single" w:sz="4" w:space="0" w:color="000000"/>
              <w:bottom w:val="single" w:sz="4" w:space="0" w:color="000000"/>
              <w:right w:val="single" w:sz="4" w:space="0" w:color="000000"/>
            </w:tcBorders>
          </w:tcPr>
          <w:p>
            <w:pPr>
              <w:pStyle w:val="TableParagraph"/>
              <w:rPr>
                <w:rFonts w:ascii="黑体"/>
                <w:sz w:val="16"/>
              </w:rPr>
            </w:pPr>
          </w:p>
          <w:p>
            <w:pPr>
              <w:pStyle w:val="TableParagraph"/>
              <w:spacing w:line="242" w:lineRule="auto"/>
              <w:ind w:left="112" w:right="90"/>
              <w:jc w:val="both"/>
              <w:rPr>
                <w:sz w:val="18"/>
              </w:rPr>
            </w:pPr>
            <w:r>
              <w:rPr>
                <w:sz w:val="18"/>
              </w:rPr>
              <w:t>明确智慧运维的专项方案：明确运维平台内容，包含数据资源、运维知识图谱、平台功能及智慧城市接口；明确运维管理内容，包含空间管理、维保管理、能耗管理、用户服务、建筑碳排放、智能巡检。</w:t>
            </w:r>
          </w:p>
          <w:p>
            <w:pPr>
              <w:pStyle w:val="TableParagraph"/>
              <w:spacing w:line="230" w:lineRule="exact"/>
              <w:ind w:left="112"/>
              <w:jc w:val="both"/>
              <w:rPr>
                <w:sz w:val="18"/>
              </w:rPr>
            </w:pPr>
            <w:r>
              <w:rPr>
                <w:sz w:val="18"/>
              </w:rPr>
              <w:t>明确 1 项得 3 分；满分为 6 分。</w:t>
            </w:r>
          </w:p>
        </w:tc>
        <w:tc>
          <w:tcPr>
            <w:tcW w:w="1154" w:type="dxa"/>
            <w:tcBorders>
              <w:top w:val="single" w:sz="4" w:space="0" w:color="000000"/>
              <w:left w:val="single" w:sz="4" w:space="0" w:color="000000"/>
              <w:bottom w:val="single" w:sz="4" w:space="0" w:color="000000"/>
            </w:tcBorders>
          </w:tcPr>
          <w:p>
            <w:pPr>
              <w:pStyle w:val="TableParagraph"/>
              <w:spacing w:before="87" w:line="242" w:lineRule="auto"/>
              <w:ind w:left="113" w:right="85"/>
              <w:jc w:val="both"/>
              <w:rPr>
                <w:sz w:val="18"/>
              </w:rPr>
            </w:pPr>
            <w:r>
              <w:rPr>
                <w:sz w:val="18"/>
              </w:rPr>
              <w:t>1.智慧运维实施方案； 2.智慧运维平台技术清单。</w:t>
            </w:r>
          </w:p>
        </w:tc>
      </w:tr>
      <w:tr>
        <w:tblPrEx>
          <w:tblW w:w="0" w:type="auto"/>
          <w:jc w:val="left"/>
          <w:tblInd w:w="796" w:type="dxa"/>
          <w:tblLayout w:type="fixed"/>
          <w:tblCellMar>
            <w:top w:w="0" w:type="dxa"/>
            <w:left w:w="0" w:type="dxa"/>
            <w:bottom w:w="0" w:type="dxa"/>
            <w:right w:w="0" w:type="dxa"/>
          </w:tblCellMar>
          <w:tblLook w:val="01E0"/>
        </w:tblPrEx>
        <w:trPr>
          <w:trHeight w:val="1586"/>
          <w:jc w:val="left"/>
        </w:trPr>
        <w:tc>
          <w:tcPr>
            <w:tcW w:w="983" w:type="dxa"/>
            <w:vMerge/>
            <w:tcBorders>
              <w:top w:val="nil"/>
              <w:right w:val="single" w:sz="4" w:space="0" w:color="000000"/>
            </w:tcBorders>
          </w:tcPr>
          <w:p>
            <w:pPr>
              <w:rPr>
                <w:sz w:val="2"/>
                <w:szCs w:val="2"/>
              </w:rPr>
            </w:pPr>
          </w:p>
        </w:tc>
        <w:tc>
          <w:tcPr>
            <w:tcW w:w="609" w:type="dxa"/>
            <w:vMerge/>
            <w:tcBorders>
              <w:top w:val="nil"/>
              <w:left w:val="single" w:sz="4" w:space="0" w:color="000000"/>
              <w:right w:val="single" w:sz="4" w:space="0" w:color="000000"/>
            </w:tcBorders>
          </w:tcPr>
          <w:p>
            <w:pPr>
              <w:rPr>
                <w:sz w:val="2"/>
                <w:szCs w:val="2"/>
              </w:rPr>
            </w:pPr>
          </w:p>
        </w:tc>
        <w:tc>
          <w:tcPr>
            <w:tcW w:w="1016" w:type="dxa"/>
            <w:tcBorders>
              <w:top w:val="single" w:sz="4" w:space="0" w:color="000000"/>
              <w:left w:val="single" w:sz="4" w:space="0" w:color="000000"/>
              <w:right w:val="single" w:sz="4" w:space="0" w:color="000000"/>
            </w:tcBorders>
          </w:tcPr>
          <w:p>
            <w:pPr>
              <w:pStyle w:val="TableParagraph"/>
              <w:rPr>
                <w:rFonts w:ascii="黑体"/>
                <w:sz w:val="18"/>
              </w:rPr>
            </w:pPr>
          </w:p>
          <w:p>
            <w:pPr>
              <w:pStyle w:val="TableParagraph"/>
              <w:spacing w:before="6"/>
              <w:rPr>
                <w:rFonts w:ascii="黑体"/>
                <w:sz w:val="16"/>
              </w:rPr>
            </w:pPr>
          </w:p>
          <w:p>
            <w:pPr>
              <w:pStyle w:val="TableParagraph"/>
              <w:spacing w:line="242" w:lineRule="auto"/>
              <w:ind w:left="242" w:right="132" w:hanging="92"/>
              <w:rPr>
                <w:sz w:val="18"/>
              </w:rPr>
            </w:pPr>
            <w:r>
              <w:rPr>
                <w:spacing w:val="-4"/>
                <w:sz w:val="18"/>
              </w:rPr>
              <w:t>全过程数</w:t>
            </w:r>
            <w:r>
              <w:rPr>
                <w:sz w:val="18"/>
              </w:rPr>
              <w:t>据协同</w:t>
            </w:r>
          </w:p>
          <w:p>
            <w:pPr>
              <w:pStyle w:val="TableParagraph"/>
              <w:spacing w:line="230" w:lineRule="exact"/>
              <w:ind w:left="175"/>
              <w:rPr>
                <w:sz w:val="18"/>
              </w:rPr>
            </w:pPr>
            <w:r>
              <w:rPr>
                <w:sz w:val="18"/>
              </w:rPr>
              <w:t>（6</w:t>
            </w:r>
            <w:r>
              <w:rPr>
                <w:spacing w:val="-23"/>
                <w:sz w:val="18"/>
              </w:rPr>
              <w:t xml:space="preserve"> 分</w:t>
            </w:r>
            <w:r>
              <w:rPr>
                <w:sz w:val="18"/>
              </w:rPr>
              <w:t>）</w:t>
            </w:r>
          </w:p>
        </w:tc>
        <w:tc>
          <w:tcPr>
            <w:tcW w:w="5807" w:type="dxa"/>
            <w:tcBorders>
              <w:top w:val="single" w:sz="4" w:space="0" w:color="000000"/>
              <w:left w:val="single" w:sz="4" w:space="0" w:color="000000"/>
              <w:right w:val="single" w:sz="4" w:space="0" w:color="000000"/>
            </w:tcBorders>
          </w:tcPr>
          <w:p>
            <w:pPr>
              <w:pStyle w:val="TableParagraph"/>
              <w:spacing w:before="4"/>
              <w:rPr>
                <w:rFonts w:ascii="黑体"/>
                <w:sz w:val="16"/>
              </w:rPr>
            </w:pPr>
          </w:p>
          <w:p>
            <w:pPr>
              <w:pStyle w:val="TableParagraph"/>
              <w:spacing w:line="242" w:lineRule="auto"/>
              <w:ind w:left="112" w:right="90"/>
              <w:jc w:val="both"/>
              <w:rPr>
                <w:sz w:val="18"/>
              </w:rPr>
            </w:pPr>
            <w:r>
              <w:rPr>
                <w:sz w:val="18"/>
              </w:rPr>
              <w:t>明确全过程协同管理的专项方案：明确信息安全的内容；明确全过程协同管理的内容，包含设计协同管理、生产协同管理、施工协同管理、运维协同管理、一体化管理；明确建筑产业互联网平台的内容，包含数据互通、闭环应用、技术或数据标准。</w:t>
            </w:r>
          </w:p>
          <w:p>
            <w:pPr>
              <w:pStyle w:val="TableParagraph"/>
              <w:spacing w:before="2"/>
              <w:ind w:left="112"/>
              <w:jc w:val="both"/>
              <w:rPr>
                <w:sz w:val="18"/>
              </w:rPr>
            </w:pPr>
            <w:r>
              <w:rPr>
                <w:sz w:val="18"/>
              </w:rPr>
              <w:t>每明确 1 项得 2 分；满分为 6 分。</w:t>
            </w:r>
          </w:p>
        </w:tc>
        <w:tc>
          <w:tcPr>
            <w:tcW w:w="1154" w:type="dxa"/>
            <w:tcBorders>
              <w:top w:val="single" w:sz="4" w:space="0" w:color="000000"/>
              <w:left w:val="single" w:sz="4" w:space="0" w:color="000000"/>
            </w:tcBorders>
          </w:tcPr>
          <w:p>
            <w:pPr>
              <w:pStyle w:val="TableParagraph"/>
              <w:numPr>
                <w:ilvl w:val="0"/>
                <w:numId w:val="32"/>
              </w:numPr>
              <w:tabs>
                <w:tab w:val="left" w:pos="301"/>
              </w:tabs>
              <w:spacing w:before="91" w:after="0" w:line="242" w:lineRule="auto"/>
              <w:ind w:left="113" w:right="85" w:firstLine="0"/>
              <w:jc w:val="both"/>
              <w:rPr>
                <w:sz w:val="18"/>
              </w:rPr>
            </w:pPr>
            <w:r>
              <w:rPr>
                <w:spacing w:val="3"/>
                <w:sz w:val="18"/>
              </w:rPr>
              <w:t>全过程数</w:t>
            </w:r>
            <w:r>
              <w:rPr>
                <w:spacing w:val="4"/>
                <w:sz w:val="18"/>
              </w:rPr>
              <w:t>据协同实施</w:t>
            </w:r>
            <w:r>
              <w:rPr>
                <w:sz w:val="18"/>
              </w:rPr>
              <w:t>方案；</w:t>
            </w:r>
          </w:p>
          <w:p>
            <w:pPr>
              <w:pStyle w:val="TableParagraph"/>
              <w:numPr>
                <w:ilvl w:val="0"/>
                <w:numId w:val="32"/>
              </w:numPr>
              <w:tabs>
                <w:tab w:val="left" w:pos="301"/>
              </w:tabs>
              <w:spacing w:before="2" w:after="0" w:line="242" w:lineRule="auto"/>
              <w:ind w:left="113" w:right="85" w:firstLine="0"/>
              <w:jc w:val="both"/>
              <w:rPr>
                <w:sz w:val="18"/>
              </w:rPr>
            </w:pPr>
            <w:r>
              <w:rPr>
                <w:spacing w:val="3"/>
                <w:sz w:val="18"/>
              </w:rPr>
              <w:t>建筑产业</w:t>
            </w:r>
            <w:r>
              <w:rPr>
                <w:spacing w:val="4"/>
                <w:sz w:val="18"/>
              </w:rPr>
              <w:t>互联网平台</w:t>
            </w:r>
            <w:r>
              <w:rPr>
                <w:sz w:val="18"/>
              </w:rPr>
              <w:t>建设方案。</w:t>
            </w:r>
          </w:p>
        </w:tc>
      </w:tr>
    </w:tbl>
    <w:p>
      <w:pPr>
        <w:pStyle w:val="BodyText"/>
        <w:spacing w:before="5"/>
        <w:rPr>
          <w:rFonts w:ascii="黑体"/>
          <w:sz w:val="25"/>
        </w:rPr>
      </w:pPr>
      <w:r>
        <w:pict>
          <v:group id="_x0000_s1048" style="width:468.8pt;height:267.9pt;margin-top:18.24pt;margin-left:56.64pt;mso-position-horizontal-relative:page;mso-wrap-distance-left:0;mso-wrap-distance-right:0;position:absolute;z-index:-251639808" coordorigin="1133,365" coordsize="9376,5358">
            <v:shape id="_x0000_s1049" type="#_x0000_t202" style="width:1595;height:209;left:1132;position:absolute;top:364" filled="f" stroked="f">
              <v:textbox inset="0,0,0,0">
                <w:txbxContent>
                  <w:p>
                    <w:pPr>
                      <w:spacing w:before="0" w:line="209" w:lineRule="exact"/>
                      <w:ind w:left="0" w:right="0" w:firstLine="0"/>
                      <w:jc w:val="left"/>
                      <w:rPr>
                        <w:rFonts w:ascii="黑体" w:eastAsia="黑体" w:hint="eastAsia"/>
                        <w:sz w:val="21"/>
                      </w:rPr>
                    </w:pPr>
                    <w:r>
                      <w:rPr>
                        <w:rFonts w:ascii="黑体" w:eastAsia="黑体" w:hint="eastAsia"/>
                        <w:sz w:val="21"/>
                      </w:rPr>
                      <w:t>7 建造过程评价</w:t>
                    </w:r>
                  </w:p>
                </w:txbxContent>
              </v:textbox>
            </v:shape>
            <v:shape id="_x0000_s1050" type="#_x0000_t202" style="width:9376;height:4109;left:1132;position:absolute;top:988" filled="f" stroked="f">
              <v:textbox inset="0,0,0,0">
                <w:txbxContent>
                  <w:p>
                    <w:pPr>
                      <w:numPr>
                        <w:ilvl w:val="1"/>
                        <w:numId w:val="31"/>
                      </w:numPr>
                      <w:tabs>
                        <w:tab w:val="left" w:pos="526"/>
                      </w:tabs>
                      <w:spacing w:before="0" w:line="239" w:lineRule="exact"/>
                      <w:ind w:left="525" w:right="0" w:hanging="526"/>
                      <w:jc w:val="left"/>
                      <w:rPr>
                        <w:rFonts w:ascii="黑体" w:eastAsia="黑体" w:hint="eastAsia"/>
                        <w:sz w:val="21"/>
                      </w:rPr>
                    </w:pPr>
                    <w:bookmarkStart w:id="11" w:name="7.1　基础项"/>
                    <w:bookmarkEnd w:id="11"/>
                    <w:r>
                      <w:rPr>
                        <w:rFonts w:ascii="黑体" w:eastAsia="黑体" w:hint="eastAsia"/>
                        <w:sz w:val="21"/>
                      </w:rPr>
                      <w:t>基础项</w:t>
                    </w:r>
                  </w:p>
                  <w:p>
                    <w:pPr>
                      <w:spacing w:before="6" w:line="240" w:lineRule="auto"/>
                      <w:rPr>
                        <w:rFonts w:ascii="黑体"/>
                        <w:sz w:val="15"/>
                      </w:rPr>
                    </w:pPr>
                  </w:p>
                  <w:p>
                    <w:pPr>
                      <w:numPr>
                        <w:ilvl w:val="2"/>
                        <w:numId w:val="31"/>
                      </w:numPr>
                      <w:tabs>
                        <w:tab w:val="left" w:pos="737"/>
                      </w:tabs>
                      <w:spacing w:before="0"/>
                      <w:ind w:left="736" w:right="0" w:hanging="737"/>
                      <w:jc w:val="left"/>
                      <w:rPr>
                        <w:sz w:val="21"/>
                      </w:rPr>
                    </w:pPr>
                    <w:r>
                      <w:rPr>
                        <w:sz w:val="21"/>
                      </w:rPr>
                      <w:t>参评项目应取得土地权属证明、工程规划证明、施工图图审合格证明和施工许可证明文件。</w:t>
                    </w:r>
                  </w:p>
                  <w:p>
                    <w:pPr>
                      <w:numPr>
                        <w:ilvl w:val="2"/>
                        <w:numId w:val="31"/>
                      </w:numPr>
                      <w:tabs>
                        <w:tab w:val="left" w:pos="737"/>
                      </w:tabs>
                      <w:spacing w:before="43"/>
                      <w:ind w:left="736" w:right="0" w:hanging="737"/>
                      <w:jc w:val="left"/>
                      <w:rPr>
                        <w:sz w:val="21"/>
                      </w:rPr>
                    </w:pPr>
                    <w:r>
                      <w:rPr>
                        <w:sz w:val="21"/>
                      </w:rPr>
                      <w:t>参评项目为装配式建筑时，应满足项目所在地对装配式建筑装配率的要求。</w:t>
                    </w:r>
                  </w:p>
                  <w:p>
                    <w:pPr>
                      <w:numPr>
                        <w:ilvl w:val="2"/>
                        <w:numId w:val="31"/>
                      </w:numPr>
                      <w:tabs>
                        <w:tab w:val="left" w:pos="737"/>
                      </w:tabs>
                      <w:spacing w:before="43"/>
                      <w:ind w:left="736" w:right="0" w:hanging="737"/>
                      <w:jc w:val="left"/>
                      <w:rPr>
                        <w:sz w:val="21"/>
                      </w:rPr>
                    </w:pPr>
                    <w:r>
                      <w:rPr>
                        <w:sz w:val="21"/>
                      </w:rPr>
                      <w:t>参评项目的部品部件生产企业应具有智能化的生产工艺、生产技术和机械设备。</w:t>
                    </w:r>
                  </w:p>
                  <w:p>
                    <w:pPr>
                      <w:numPr>
                        <w:ilvl w:val="2"/>
                        <w:numId w:val="31"/>
                      </w:numPr>
                      <w:tabs>
                        <w:tab w:val="left" w:pos="737"/>
                      </w:tabs>
                      <w:spacing w:before="43" w:line="278" w:lineRule="auto"/>
                      <w:ind w:left="0" w:right="18" w:firstLine="0"/>
                      <w:jc w:val="left"/>
                      <w:rPr>
                        <w:sz w:val="21"/>
                      </w:rPr>
                    </w:pPr>
                    <w:r>
                      <w:rPr>
                        <w:sz w:val="21"/>
                      </w:rPr>
                      <w:t>参评项目应按智能建造方式编制施工组织设计，并应满足设计、生产、施工、运维等环节的协调配合与组织管理要求。</w:t>
                    </w:r>
                  </w:p>
                  <w:p>
                    <w:pPr>
                      <w:numPr>
                        <w:ilvl w:val="2"/>
                        <w:numId w:val="31"/>
                      </w:numPr>
                      <w:tabs>
                        <w:tab w:val="left" w:pos="737"/>
                      </w:tabs>
                      <w:spacing w:before="0" w:line="278" w:lineRule="auto"/>
                      <w:ind w:left="0" w:right="20" w:firstLine="0"/>
                      <w:jc w:val="left"/>
                      <w:rPr>
                        <w:sz w:val="21"/>
                      </w:rPr>
                    </w:pPr>
                    <w:r>
                      <w:rPr>
                        <w:spacing w:val="-4"/>
                        <w:sz w:val="21"/>
                      </w:rPr>
                      <w:t xml:space="preserve">参评项目应从设计阶段开始建立 </w:t>
                    </w:r>
                    <w:r>
                      <w:rPr>
                        <w:sz w:val="21"/>
                      </w:rPr>
                      <w:t>BIM</w:t>
                    </w:r>
                    <w:r>
                      <w:rPr>
                        <w:spacing w:val="-8"/>
                        <w:sz w:val="21"/>
                      </w:rPr>
                      <w:t xml:space="preserve"> 模型，并随项目在设计、生产、施工、运维等环节实施信息共享、有效传递和协同工作。</w:t>
                    </w:r>
                  </w:p>
                  <w:p>
                    <w:pPr>
                      <w:numPr>
                        <w:ilvl w:val="2"/>
                        <w:numId w:val="31"/>
                      </w:numPr>
                      <w:tabs>
                        <w:tab w:val="left" w:pos="737"/>
                      </w:tabs>
                      <w:spacing w:before="0" w:line="269" w:lineRule="exact"/>
                      <w:ind w:left="736" w:right="0" w:hanging="737"/>
                      <w:jc w:val="left"/>
                      <w:rPr>
                        <w:sz w:val="21"/>
                      </w:rPr>
                    </w:pPr>
                    <w:r>
                      <w:rPr>
                        <w:sz w:val="21"/>
                      </w:rPr>
                      <w:t>参评项目应采用建筑机器人或智能装备。</w:t>
                    </w:r>
                  </w:p>
                  <w:p>
                    <w:pPr>
                      <w:spacing w:before="7" w:line="240" w:lineRule="auto"/>
                      <w:rPr>
                        <w:sz w:val="15"/>
                      </w:rPr>
                    </w:pPr>
                  </w:p>
                  <w:p>
                    <w:pPr>
                      <w:numPr>
                        <w:ilvl w:val="1"/>
                        <w:numId w:val="30"/>
                      </w:numPr>
                      <w:tabs>
                        <w:tab w:val="left" w:pos="526"/>
                      </w:tabs>
                      <w:spacing w:before="0"/>
                      <w:ind w:left="525" w:right="0" w:hanging="526"/>
                      <w:jc w:val="left"/>
                      <w:rPr>
                        <w:rFonts w:ascii="黑体" w:eastAsia="黑体" w:hint="eastAsia"/>
                        <w:sz w:val="21"/>
                      </w:rPr>
                    </w:pPr>
                    <w:bookmarkStart w:id="12" w:name="7.2　评分项"/>
                    <w:bookmarkEnd w:id="12"/>
                    <w:r>
                      <w:rPr>
                        <w:rFonts w:ascii="黑体" w:eastAsia="黑体" w:hint="eastAsia"/>
                        <w:sz w:val="21"/>
                      </w:rPr>
                      <w:t>评分项</w:t>
                    </w:r>
                  </w:p>
                  <w:p>
                    <w:pPr>
                      <w:numPr>
                        <w:ilvl w:val="2"/>
                        <w:numId w:val="30"/>
                      </w:numPr>
                      <w:tabs>
                        <w:tab w:val="left" w:pos="737"/>
                      </w:tabs>
                      <w:spacing w:before="138" w:line="310" w:lineRule="atLeast"/>
                      <w:ind w:left="0" w:right="20" w:firstLine="0"/>
                      <w:jc w:val="left"/>
                      <w:rPr>
                        <w:sz w:val="21"/>
                      </w:rPr>
                    </w:pPr>
                    <w:r>
                      <w:rPr>
                        <w:sz w:val="21"/>
                      </w:rPr>
                      <w:t>数字设计部分共分为标准化与集成化设计、“BIM+”数字一体化设计、数据管理和数字化交付4</w:t>
                    </w:r>
                    <w:r>
                      <w:rPr>
                        <w:spacing w:val="-11"/>
                        <w:sz w:val="21"/>
                      </w:rPr>
                      <w:t xml:space="preserve"> 方面评价指标，评分规则应符合表 </w:t>
                    </w:r>
                    <w:r>
                      <w:rPr>
                        <w:sz w:val="21"/>
                      </w:rPr>
                      <w:t>3</w:t>
                    </w:r>
                    <w:r>
                      <w:rPr>
                        <w:spacing w:val="-11"/>
                        <w:sz w:val="21"/>
                      </w:rPr>
                      <w:t xml:space="preserve"> 的规定，本项评价的最高分值为 </w:t>
                    </w:r>
                    <w:r>
                      <w:rPr>
                        <w:sz w:val="21"/>
                      </w:rPr>
                      <w:t>20</w:t>
                    </w:r>
                    <w:r>
                      <w:rPr>
                        <w:spacing w:val="-18"/>
                        <w:sz w:val="21"/>
                      </w:rPr>
                      <w:t xml:space="preserve"> 分。</w:t>
                    </w:r>
                  </w:p>
                </w:txbxContent>
              </v:textbox>
            </v:shape>
            <v:shape id="_x0000_s1051" type="#_x0000_t202" style="width:110;height:180;left:1332;position:absolute;top:5542" filled="f" stroked="f">
              <v:textbox inset="0,0,0,0">
                <w:txbxContent>
                  <w:p>
                    <w:pPr>
                      <w:spacing w:before="0" w:line="180" w:lineRule="exact"/>
                      <w:ind w:left="0" w:right="0" w:firstLine="0"/>
                      <w:jc w:val="left"/>
                      <w:rPr>
                        <w:sz w:val="18"/>
                      </w:rPr>
                    </w:pPr>
                    <w:r>
                      <w:rPr>
                        <w:sz w:val="18"/>
                      </w:rPr>
                      <w:t>6</w:t>
                    </w:r>
                  </w:p>
                </w:txbxContent>
              </v:textbox>
            </v:shape>
            <w10:wrap type="topAndBottom"/>
          </v:group>
        </w:pict>
      </w:r>
    </w:p>
    <w:p>
      <w:pPr>
        <w:spacing w:after="0"/>
        <w:rPr>
          <w:rFonts w:ascii="黑体"/>
          <w:sz w:val="25"/>
        </w:rPr>
        <w:sectPr>
          <w:headerReference w:type="even" r:id="rId28"/>
          <w:headerReference w:type="default" r:id="rId29"/>
          <w:pgSz w:w="11910" w:h="16840"/>
          <w:pgMar w:top="1640" w:right="260" w:bottom="280" w:left="240" w:header="1449" w:footer="0"/>
          <w:pgNumType w:start="15"/>
          <w:cols w:space="708"/>
        </w:sectPr>
      </w:pPr>
    </w:p>
    <w:p>
      <w:pPr>
        <w:pStyle w:val="BodyText"/>
        <w:rPr>
          <w:rFonts w:ascii="黑体"/>
          <w:sz w:val="20"/>
        </w:rPr>
      </w:pPr>
      <w:r>
        <w:drawing>
          <wp:anchor distT="0" distB="0" distL="0" distR="0" simplePos="0" relativeHeight="251677696" behindDoc="0" locked="0" layoutInCell="1" allowOverlap="1">
            <wp:simplePos x="0" y="0"/>
            <wp:positionH relativeFrom="page">
              <wp:posOffset>215900</wp:posOffset>
            </wp:positionH>
            <wp:positionV relativeFrom="page">
              <wp:posOffset>5243830</wp:posOffset>
            </wp:positionV>
            <wp:extent cx="7112000" cy="487680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rPr>
          <w:rFonts w:ascii="黑体"/>
          <w:sz w:val="20"/>
        </w:rPr>
      </w:pPr>
    </w:p>
    <w:p>
      <w:pPr>
        <w:pStyle w:val="BodyText"/>
        <w:spacing w:before="10"/>
        <w:rPr>
          <w:rFonts w:ascii="黑体"/>
          <w:sz w:val="14"/>
        </w:rPr>
      </w:pPr>
    </w:p>
    <w:p>
      <w:pPr>
        <w:pStyle w:val="BodyText"/>
        <w:spacing w:before="70"/>
        <w:ind w:left="2333" w:right="2032"/>
        <w:jc w:val="center"/>
        <w:rPr>
          <w:rFonts w:ascii="黑体" w:eastAsia="黑体" w:hint="eastAsia"/>
        </w:rPr>
      </w:pPr>
      <w:r>
        <w:rPr>
          <w:rFonts w:ascii="黑体" w:eastAsia="黑体" w:hint="eastAsia"/>
        </w:rPr>
        <w:t>表 3 数字设计评分规则</w:t>
      </w:r>
    </w:p>
    <w:p>
      <w:pPr>
        <w:pStyle w:val="BodyText"/>
        <w:spacing w:before="10"/>
        <w:rPr>
          <w:rFonts w:ascii="黑体"/>
          <w:sz w:val="13"/>
        </w:rPr>
      </w:pPr>
    </w:p>
    <w:tbl>
      <w:tblPr>
        <w:tblStyle w:val="TableNormal3"/>
        <w:tblW w:w="0" w:type="auto"/>
        <w:jc w:val="left"/>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2"/>
        <w:gridCol w:w="1016"/>
        <w:gridCol w:w="1162"/>
        <w:gridCol w:w="5371"/>
        <w:gridCol w:w="1009"/>
      </w:tblGrid>
      <w:tr>
        <w:tblPrEx>
          <w:tblW w:w="0" w:type="auto"/>
          <w:jc w:val="left"/>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32"/>
          <w:jc w:val="left"/>
        </w:trPr>
        <w:tc>
          <w:tcPr>
            <w:tcW w:w="1012" w:type="dxa"/>
            <w:tcBorders>
              <w:right w:val="single" w:sz="4" w:space="0" w:color="000000"/>
            </w:tcBorders>
          </w:tcPr>
          <w:p>
            <w:pPr>
              <w:pStyle w:val="TableParagraph"/>
              <w:spacing w:before="1" w:line="212" w:lineRule="exact"/>
              <w:ind w:left="146"/>
              <w:rPr>
                <w:sz w:val="18"/>
              </w:rPr>
            </w:pPr>
            <w:r>
              <w:rPr>
                <w:sz w:val="18"/>
              </w:rPr>
              <w:t>评价指标</w:t>
            </w:r>
          </w:p>
        </w:tc>
        <w:tc>
          <w:tcPr>
            <w:tcW w:w="1016" w:type="dxa"/>
            <w:tcBorders>
              <w:left w:val="single" w:sz="4" w:space="0" w:color="000000"/>
              <w:right w:val="single" w:sz="4" w:space="0" w:color="000000"/>
            </w:tcBorders>
          </w:tcPr>
          <w:p>
            <w:pPr>
              <w:pStyle w:val="TableParagraph"/>
              <w:spacing w:before="1" w:line="212" w:lineRule="exact"/>
              <w:ind w:left="152"/>
              <w:rPr>
                <w:sz w:val="18"/>
              </w:rPr>
            </w:pPr>
            <w:r>
              <w:rPr>
                <w:sz w:val="18"/>
              </w:rPr>
              <w:t>评价模块</w:t>
            </w:r>
          </w:p>
        </w:tc>
        <w:tc>
          <w:tcPr>
            <w:tcW w:w="6533" w:type="dxa"/>
            <w:gridSpan w:val="2"/>
            <w:tcBorders>
              <w:left w:val="single" w:sz="4" w:space="0" w:color="000000"/>
              <w:right w:val="single" w:sz="4" w:space="0" w:color="000000"/>
            </w:tcBorders>
          </w:tcPr>
          <w:p>
            <w:pPr>
              <w:pStyle w:val="TableParagraph"/>
              <w:spacing w:before="1" w:line="212" w:lineRule="exact"/>
              <w:ind w:left="48" w:right="29"/>
              <w:jc w:val="center"/>
              <w:rPr>
                <w:sz w:val="18"/>
              </w:rPr>
            </w:pPr>
            <w:r>
              <w:rPr>
                <w:sz w:val="18"/>
              </w:rPr>
              <w:t>评分标准</w:t>
            </w:r>
          </w:p>
        </w:tc>
        <w:tc>
          <w:tcPr>
            <w:tcW w:w="1009" w:type="dxa"/>
            <w:tcBorders>
              <w:left w:val="single" w:sz="4" w:space="0" w:color="000000"/>
            </w:tcBorders>
          </w:tcPr>
          <w:p>
            <w:pPr>
              <w:pStyle w:val="TableParagraph"/>
              <w:spacing w:before="1" w:line="212" w:lineRule="exact"/>
              <w:ind w:left="148"/>
              <w:rPr>
                <w:sz w:val="18"/>
              </w:rPr>
            </w:pPr>
            <w:r>
              <w:rPr>
                <w:sz w:val="18"/>
              </w:rPr>
              <w:t>证明材料</w:t>
            </w:r>
          </w:p>
        </w:tc>
      </w:tr>
      <w:tr>
        <w:tblPrEx>
          <w:tblW w:w="0" w:type="auto"/>
          <w:jc w:val="left"/>
          <w:tblInd w:w="1080" w:type="dxa"/>
          <w:tblLayout w:type="fixed"/>
          <w:tblCellMar>
            <w:top w:w="0" w:type="dxa"/>
            <w:left w:w="0" w:type="dxa"/>
            <w:bottom w:w="0" w:type="dxa"/>
            <w:right w:w="0" w:type="dxa"/>
          </w:tblCellMar>
          <w:tblLook w:val="01E0"/>
        </w:tblPrEx>
        <w:trPr>
          <w:trHeight w:val="701"/>
          <w:jc w:val="left"/>
        </w:trPr>
        <w:tc>
          <w:tcPr>
            <w:tcW w:w="1012" w:type="dxa"/>
            <w:vMerge w:val="restart"/>
            <w:tcBorders>
              <w:bottom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1"/>
              <w:rPr>
                <w:rFonts w:ascii="黑体"/>
                <w:sz w:val="14"/>
              </w:rPr>
            </w:pPr>
          </w:p>
          <w:p>
            <w:pPr>
              <w:pStyle w:val="TableParagraph"/>
              <w:spacing w:line="242" w:lineRule="auto"/>
              <w:ind w:left="146" w:right="128"/>
              <w:jc w:val="center"/>
              <w:rPr>
                <w:sz w:val="18"/>
              </w:rPr>
            </w:pPr>
            <w:r>
              <w:rPr>
                <w:sz w:val="18"/>
              </w:rPr>
              <w:t>标准化与集成化设计</w:t>
            </w:r>
          </w:p>
          <w:p>
            <w:pPr>
              <w:pStyle w:val="TableParagraph"/>
              <w:spacing w:before="2"/>
              <w:ind w:left="125" w:right="111"/>
              <w:jc w:val="center"/>
              <w:rPr>
                <w:sz w:val="18"/>
              </w:rPr>
            </w:pPr>
            <w:r>
              <w:rPr>
                <w:sz w:val="18"/>
              </w:rPr>
              <w:t>(4.5 分)</w:t>
            </w:r>
          </w:p>
        </w:tc>
        <w:tc>
          <w:tcPr>
            <w:tcW w:w="1016" w:type="dxa"/>
            <w:vMerge w:val="restart"/>
            <w:tcBorders>
              <w:left w:val="single" w:sz="4" w:space="0" w:color="000000"/>
              <w:bottom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spacing w:before="5"/>
              <w:rPr>
                <w:rFonts w:ascii="黑体"/>
                <w:sz w:val="19"/>
              </w:rPr>
            </w:pPr>
          </w:p>
          <w:p>
            <w:pPr>
              <w:pStyle w:val="TableParagraph"/>
              <w:spacing w:before="1" w:line="242" w:lineRule="auto"/>
              <w:ind w:left="243" w:right="131" w:hanging="92"/>
              <w:rPr>
                <w:sz w:val="18"/>
              </w:rPr>
            </w:pPr>
            <w:r>
              <w:rPr>
                <w:sz w:val="18"/>
              </w:rPr>
              <w:t>建筑设计标准化(2 分)</w:t>
            </w:r>
          </w:p>
        </w:tc>
        <w:tc>
          <w:tcPr>
            <w:tcW w:w="1162" w:type="dxa"/>
            <w:tcBorders>
              <w:left w:val="single" w:sz="4" w:space="0" w:color="000000"/>
              <w:bottom w:val="single" w:sz="4" w:space="0" w:color="000000"/>
              <w:right w:val="single" w:sz="4" w:space="0" w:color="000000"/>
            </w:tcBorders>
          </w:tcPr>
          <w:p>
            <w:pPr>
              <w:pStyle w:val="TableParagraph"/>
              <w:spacing w:before="4"/>
              <w:rPr>
                <w:rFonts w:ascii="黑体"/>
                <w:sz w:val="18"/>
              </w:rPr>
            </w:pPr>
          </w:p>
          <w:p>
            <w:pPr>
              <w:pStyle w:val="TableParagraph"/>
              <w:ind w:left="112"/>
              <w:rPr>
                <w:sz w:val="18"/>
              </w:rPr>
            </w:pPr>
            <w:r>
              <w:rPr>
                <w:sz w:val="18"/>
              </w:rPr>
              <w:t>模数协调</w:t>
            </w:r>
          </w:p>
        </w:tc>
        <w:tc>
          <w:tcPr>
            <w:tcW w:w="5371" w:type="dxa"/>
            <w:tcBorders>
              <w:left w:val="single" w:sz="4" w:space="0" w:color="000000"/>
              <w:bottom w:val="single" w:sz="4" w:space="0" w:color="000000"/>
              <w:right w:val="single" w:sz="4" w:space="0" w:color="000000"/>
            </w:tcBorders>
          </w:tcPr>
          <w:p>
            <w:pPr>
              <w:pStyle w:val="TableParagraph"/>
              <w:spacing w:line="230" w:lineRule="atLeast"/>
              <w:ind w:left="112" w:right="91"/>
              <w:jc w:val="both"/>
              <w:rPr>
                <w:sz w:val="18"/>
              </w:rPr>
            </w:pPr>
            <w:r>
              <w:rPr>
                <w:spacing w:val="-13"/>
                <w:sz w:val="18"/>
              </w:rPr>
              <w:t xml:space="preserve">符合 </w:t>
            </w:r>
            <w:r>
              <w:rPr>
                <w:sz w:val="18"/>
              </w:rPr>
              <w:t>GB/T 50002</w:t>
            </w:r>
            <w:r>
              <w:rPr>
                <w:spacing w:val="-7"/>
                <w:sz w:val="18"/>
              </w:rPr>
              <w:t xml:space="preserve"> 及各地方模数协调标准的相关规定，主体结构、</w:t>
            </w:r>
            <w:r>
              <w:rPr>
                <w:sz w:val="18"/>
              </w:rPr>
              <w:t>竖向高度及分部件网格采用基本模数和扩大模数数列、分模数数</w:t>
            </w:r>
            <w:r>
              <w:rPr>
                <w:spacing w:val="-12"/>
                <w:sz w:val="18"/>
              </w:rPr>
              <w:t xml:space="preserve">列，得 </w:t>
            </w:r>
            <w:r>
              <w:rPr>
                <w:sz w:val="18"/>
              </w:rPr>
              <w:t>0.5</w:t>
            </w:r>
            <w:r>
              <w:rPr>
                <w:spacing w:val="-16"/>
                <w:sz w:val="18"/>
              </w:rPr>
              <w:t xml:space="preserve"> 分。</w:t>
            </w:r>
          </w:p>
        </w:tc>
        <w:tc>
          <w:tcPr>
            <w:tcW w:w="1009" w:type="dxa"/>
            <w:vMerge w:val="restart"/>
            <w:tcBorders>
              <w:left w:val="single" w:sz="4" w:space="0" w:color="000000"/>
              <w:bottom w:val="single" w:sz="4" w:space="0" w:color="000000"/>
            </w:tcBorders>
          </w:tcPr>
          <w:p>
            <w:pPr>
              <w:pStyle w:val="TableParagraph"/>
              <w:rPr>
                <w:rFonts w:ascii="黑体"/>
                <w:sz w:val="18"/>
              </w:rPr>
            </w:pPr>
          </w:p>
          <w:p>
            <w:pPr>
              <w:pStyle w:val="TableParagraph"/>
              <w:numPr>
                <w:ilvl w:val="0"/>
                <w:numId w:val="29"/>
              </w:numPr>
              <w:tabs>
                <w:tab w:val="left" w:pos="317"/>
              </w:tabs>
              <w:spacing w:before="129" w:after="0" w:line="242" w:lineRule="auto"/>
              <w:ind w:left="112" w:right="87" w:firstLine="0"/>
              <w:jc w:val="both"/>
              <w:rPr>
                <w:sz w:val="18"/>
              </w:rPr>
            </w:pPr>
            <w:r>
              <w:rPr>
                <w:spacing w:val="10"/>
                <w:sz w:val="18"/>
              </w:rPr>
              <w:t>相关设</w:t>
            </w:r>
            <w:r>
              <w:rPr>
                <w:spacing w:val="13"/>
                <w:sz w:val="18"/>
              </w:rPr>
              <w:t>计模型或</w:t>
            </w:r>
            <w:r>
              <w:rPr>
                <w:sz w:val="18"/>
              </w:rPr>
              <w:t>图纸；</w:t>
            </w:r>
          </w:p>
          <w:p>
            <w:pPr>
              <w:pStyle w:val="TableParagraph"/>
              <w:numPr>
                <w:ilvl w:val="0"/>
                <w:numId w:val="29"/>
              </w:numPr>
              <w:tabs>
                <w:tab w:val="left" w:pos="317"/>
              </w:tabs>
              <w:spacing w:before="2" w:after="0" w:line="242" w:lineRule="auto"/>
              <w:ind w:left="112" w:right="87" w:firstLine="0"/>
              <w:jc w:val="both"/>
              <w:rPr>
                <w:sz w:val="18"/>
              </w:rPr>
            </w:pPr>
            <w:r>
              <w:rPr>
                <w:spacing w:val="10"/>
                <w:sz w:val="18"/>
              </w:rPr>
              <w:t>提供应</w:t>
            </w:r>
            <w:r>
              <w:rPr>
                <w:spacing w:val="13"/>
                <w:sz w:val="18"/>
              </w:rPr>
              <w:t>用比例计</w:t>
            </w:r>
            <w:r>
              <w:rPr>
                <w:sz w:val="18"/>
              </w:rPr>
              <w:t>算书。</w:t>
            </w:r>
          </w:p>
        </w:tc>
      </w:tr>
      <w:tr>
        <w:tblPrEx>
          <w:tblW w:w="0" w:type="auto"/>
          <w:jc w:val="left"/>
          <w:tblInd w:w="1080" w:type="dxa"/>
          <w:tblLayout w:type="fixed"/>
          <w:tblCellMar>
            <w:top w:w="0" w:type="dxa"/>
            <w:left w:w="0" w:type="dxa"/>
            <w:bottom w:w="0" w:type="dxa"/>
            <w:right w:w="0" w:type="dxa"/>
          </w:tblCellMar>
          <w:tblLook w:val="01E0"/>
        </w:tblPrEx>
        <w:trPr>
          <w:trHeight w:val="467"/>
          <w:jc w:val="left"/>
        </w:trPr>
        <w:tc>
          <w:tcPr>
            <w:tcW w:w="1012" w:type="dxa"/>
            <w:vMerge/>
            <w:tcBorders>
              <w:top w:val="nil"/>
              <w:bottom w:val="single" w:sz="4" w:space="0" w:color="000000"/>
              <w:right w:val="single" w:sz="4" w:space="0" w:color="000000"/>
            </w:tcBorders>
          </w:tcPr>
          <w:p>
            <w:pPr>
              <w:rPr>
                <w:sz w:val="2"/>
                <w:szCs w:val="2"/>
              </w:rPr>
            </w:pPr>
          </w:p>
        </w:tc>
        <w:tc>
          <w:tcPr>
            <w:tcW w:w="1016" w:type="dxa"/>
            <w:vMerge/>
            <w:tcBorders>
              <w:top w:val="nil"/>
              <w:left w:val="single" w:sz="4" w:space="0" w:color="000000"/>
              <w:bottom w:val="single" w:sz="4" w:space="0" w:color="000000"/>
              <w:right w:val="single" w:sz="4" w:space="0" w:color="000000"/>
            </w:tcBorders>
          </w:tcPr>
          <w:p>
            <w:pPr>
              <w:rPr>
                <w:sz w:val="2"/>
                <w:szCs w:val="2"/>
              </w:rPr>
            </w:pPr>
          </w:p>
        </w:tc>
        <w:tc>
          <w:tcPr>
            <w:tcW w:w="1162" w:type="dxa"/>
            <w:tcBorders>
              <w:top w:val="single" w:sz="4" w:space="0" w:color="000000"/>
              <w:left w:val="single" w:sz="4" w:space="0" w:color="000000"/>
              <w:bottom w:val="single" w:sz="4" w:space="0" w:color="000000"/>
              <w:right w:val="single" w:sz="4" w:space="0" w:color="000000"/>
            </w:tcBorders>
          </w:tcPr>
          <w:p>
            <w:pPr>
              <w:pStyle w:val="TableParagraph"/>
              <w:spacing w:before="1"/>
              <w:ind w:left="112"/>
              <w:rPr>
                <w:sz w:val="18"/>
              </w:rPr>
            </w:pPr>
            <w:r>
              <w:rPr>
                <w:sz w:val="18"/>
              </w:rPr>
              <w:t>平、立面布</w:t>
            </w:r>
          </w:p>
          <w:p>
            <w:pPr>
              <w:pStyle w:val="TableParagraph"/>
              <w:spacing w:before="3" w:line="212" w:lineRule="exact"/>
              <w:ind w:left="112"/>
              <w:rPr>
                <w:sz w:val="18"/>
              </w:rPr>
            </w:pPr>
            <w:r>
              <w:rPr>
                <w:sz w:val="18"/>
              </w:rPr>
              <w:t>置标准化</w:t>
            </w:r>
          </w:p>
        </w:tc>
        <w:tc>
          <w:tcPr>
            <w:tcW w:w="5371" w:type="dxa"/>
            <w:tcBorders>
              <w:top w:val="single" w:sz="4" w:space="0" w:color="000000"/>
              <w:left w:val="single" w:sz="4" w:space="0" w:color="000000"/>
              <w:bottom w:val="single" w:sz="4" w:space="0" w:color="000000"/>
              <w:right w:val="single" w:sz="4" w:space="0" w:color="000000"/>
            </w:tcBorders>
          </w:tcPr>
          <w:p>
            <w:pPr>
              <w:pStyle w:val="TableParagraph"/>
              <w:spacing w:before="1"/>
              <w:ind w:left="112"/>
              <w:rPr>
                <w:sz w:val="18"/>
              </w:rPr>
            </w:pPr>
            <w:r>
              <w:rPr>
                <w:sz w:val="18"/>
              </w:rPr>
              <w:t>重复使用量最多的三个基本单元（含其镜像单元）的总面积占所</w:t>
            </w:r>
          </w:p>
          <w:p>
            <w:pPr>
              <w:pStyle w:val="TableParagraph"/>
              <w:spacing w:before="3" w:line="212" w:lineRule="exact"/>
              <w:ind w:left="112"/>
              <w:rPr>
                <w:sz w:val="18"/>
              </w:rPr>
            </w:pPr>
            <w:r>
              <w:rPr>
                <w:sz w:val="18"/>
              </w:rPr>
              <w:t>有评价单元总建筑面积的比例不低于 50%，得 0.5 分。</w:t>
            </w:r>
          </w:p>
        </w:tc>
        <w:tc>
          <w:tcPr>
            <w:tcW w:w="1009" w:type="dxa"/>
            <w:vMerge/>
            <w:tcBorders>
              <w:top w:val="nil"/>
              <w:left w:val="single" w:sz="4" w:space="0" w:color="000000"/>
              <w:bottom w:val="single" w:sz="4" w:space="0" w:color="000000"/>
            </w:tcBorders>
          </w:tcPr>
          <w:p>
            <w:pPr>
              <w:rPr>
                <w:sz w:val="2"/>
                <w:szCs w:val="2"/>
              </w:rPr>
            </w:pPr>
          </w:p>
        </w:tc>
      </w:tr>
      <w:tr>
        <w:tblPrEx>
          <w:tblW w:w="0" w:type="auto"/>
          <w:jc w:val="left"/>
          <w:tblInd w:w="1080" w:type="dxa"/>
          <w:tblLayout w:type="fixed"/>
          <w:tblCellMar>
            <w:top w:w="0" w:type="dxa"/>
            <w:left w:w="0" w:type="dxa"/>
            <w:bottom w:w="0" w:type="dxa"/>
            <w:right w:w="0" w:type="dxa"/>
          </w:tblCellMar>
          <w:tblLook w:val="01E0"/>
        </w:tblPrEx>
        <w:trPr>
          <w:trHeight w:val="933"/>
          <w:jc w:val="left"/>
        </w:trPr>
        <w:tc>
          <w:tcPr>
            <w:tcW w:w="1012" w:type="dxa"/>
            <w:vMerge/>
            <w:tcBorders>
              <w:top w:val="nil"/>
              <w:bottom w:val="single" w:sz="4" w:space="0" w:color="000000"/>
              <w:right w:val="single" w:sz="4" w:space="0" w:color="000000"/>
            </w:tcBorders>
          </w:tcPr>
          <w:p>
            <w:pPr>
              <w:rPr>
                <w:sz w:val="2"/>
                <w:szCs w:val="2"/>
              </w:rPr>
            </w:pPr>
          </w:p>
        </w:tc>
        <w:tc>
          <w:tcPr>
            <w:tcW w:w="1016" w:type="dxa"/>
            <w:vMerge/>
            <w:tcBorders>
              <w:top w:val="nil"/>
              <w:left w:val="single" w:sz="4" w:space="0" w:color="000000"/>
              <w:bottom w:val="single" w:sz="4" w:space="0" w:color="000000"/>
              <w:right w:val="single" w:sz="4" w:space="0" w:color="000000"/>
            </w:tcBorders>
          </w:tcPr>
          <w:p>
            <w:pPr>
              <w:rPr>
                <w:sz w:val="2"/>
                <w:szCs w:val="2"/>
              </w:rPr>
            </w:pPr>
          </w:p>
        </w:tc>
        <w:tc>
          <w:tcPr>
            <w:tcW w:w="1162"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黑体"/>
                <w:sz w:val="18"/>
              </w:rPr>
            </w:pPr>
          </w:p>
          <w:p>
            <w:pPr>
              <w:pStyle w:val="TableParagraph"/>
              <w:spacing w:line="242" w:lineRule="auto"/>
              <w:ind w:left="112" w:right="91"/>
              <w:rPr>
                <w:sz w:val="18"/>
              </w:rPr>
            </w:pPr>
            <w:r>
              <w:rPr>
                <w:sz w:val="18"/>
              </w:rPr>
              <w:t>部品部件标准化</w:t>
            </w:r>
          </w:p>
        </w:tc>
        <w:tc>
          <w:tcPr>
            <w:tcW w:w="5371"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ind w:left="112" w:right="91"/>
              <w:rPr>
                <w:sz w:val="18"/>
              </w:rPr>
            </w:pPr>
            <w:r>
              <w:rPr>
                <w:sz w:val="18"/>
              </w:rPr>
              <w:t>项目中标准化预制部品、部件数量分别占预制部品、部件总数量的应用比例，不低于 50%，得 0.5 分；不低于 70%，得 1 分。</w:t>
            </w:r>
          </w:p>
          <w:p>
            <w:pPr>
              <w:pStyle w:val="TableParagraph"/>
              <w:spacing w:line="228" w:lineRule="exact"/>
              <w:ind w:left="112"/>
              <w:rPr>
                <w:sz w:val="18"/>
              </w:rPr>
            </w:pPr>
            <w:r>
              <w:rPr>
                <w:sz w:val="18"/>
              </w:rPr>
              <w:t>当参评项目为装配整体式剪力墙结构住宅时，应采用《湖北省装</w:t>
            </w:r>
          </w:p>
          <w:p>
            <w:pPr>
              <w:pStyle w:val="TableParagraph"/>
              <w:spacing w:before="2" w:line="212" w:lineRule="exact"/>
              <w:ind w:left="112"/>
              <w:rPr>
                <w:sz w:val="18"/>
              </w:rPr>
            </w:pPr>
            <w:r>
              <w:rPr>
                <w:sz w:val="18"/>
              </w:rPr>
              <w:t>配式预制混凝土建筑标准化构件库》，未采用不得分。</w:t>
            </w:r>
          </w:p>
        </w:tc>
        <w:tc>
          <w:tcPr>
            <w:tcW w:w="1009" w:type="dxa"/>
            <w:vMerge/>
            <w:tcBorders>
              <w:top w:val="nil"/>
              <w:left w:val="single" w:sz="4" w:space="0" w:color="000000"/>
              <w:bottom w:val="single" w:sz="4" w:space="0" w:color="000000"/>
            </w:tcBorders>
          </w:tcPr>
          <w:p>
            <w:pPr>
              <w:rPr>
                <w:sz w:val="2"/>
                <w:szCs w:val="2"/>
              </w:rPr>
            </w:pPr>
          </w:p>
        </w:tc>
      </w:tr>
      <w:tr>
        <w:tblPrEx>
          <w:tblW w:w="0" w:type="auto"/>
          <w:jc w:val="left"/>
          <w:tblInd w:w="1080" w:type="dxa"/>
          <w:tblLayout w:type="fixed"/>
          <w:tblCellMar>
            <w:top w:w="0" w:type="dxa"/>
            <w:left w:w="0" w:type="dxa"/>
            <w:bottom w:w="0" w:type="dxa"/>
            <w:right w:w="0" w:type="dxa"/>
          </w:tblCellMar>
          <w:tblLook w:val="01E0"/>
        </w:tblPrEx>
        <w:trPr>
          <w:trHeight w:val="700"/>
          <w:jc w:val="left"/>
        </w:trPr>
        <w:tc>
          <w:tcPr>
            <w:tcW w:w="1012" w:type="dxa"/>
            <w:vMerge/>
            <w:tcBorders>
              <w:top w:val="nil"/>
              <w:bottom w:val="single" w:sz="4" w:space="0" w:color="000000"/>
              <w:right w:val="single" w:sz="4" w:space="0" w:color="000000"/>
            </w:tcBorders>
          </w:tcPr>
          <w:p>
            <w:pPr>
              <w:rPr>
                <w:sz w:val="2"/>
                <w:szCs w:val="2"/>
              </w:rPr>
            </w:pPr>
          </w:p>
        </w:tc>
        <w:tc>
          <w:tcPr>
            <w:tcW w:w="1016"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1"/>
              <w:rPr>
                <w:rFonts w:ascii="黑体"/>
                <w:sz w:val="12"/>
              </w:rPr>
            </w:pPr>
          </w:p>
          <w:p>
            <w:pPr>
              <w:pStyle w:val="TableParagraph"/>
              <w:spacing w:line="242" w:lineRule="auto"/>
              <w:ind w:left="152" w:right="131"/>
              <w:jc w:val="center"/>
              <w:rPr>
                <w:sz w:val="18"/>
              </w:rPr>
            </w:pPr>
            <w:r>
              <w:rPr>
                <w:sz w:val="18"/>
              </w:rPr>
              <w:t>建筑系统集成化(2.5 分)</w:t>
            </w:r>
          </w:p>
        </w:tc>
        <w:tc>
          <w:tcPr>
            <w:tcW w:w="1162" w:type="dxa"/>
            <w:tcBorders>
              <w:top w:val="single" w:sz="4" w:space="0" w:color="000000"/>
              <w:left w:val="single" w:sz="4" w:space="0" w:color="000000"/>
              <w:bottom w:val="single" w:sz="4" w:space="0" w:color="000000"/>
              <w:right w:val="single" w:sz="4" w:space="0" w:color="000000"/>
            </w:tcBorders>
          </w:tcPr>
          <w:p>
            <w:pPr>
              <w:pStyle w:val="TableParagraph"/>
              <w:spacing w:before="118" w:line="242" w:lineRule="auto"/>
              <w:ind w:left="112" w:right="91"/>
              <w:rPr>
                <w:sz w:val="18"/>
              </w:rPr>
            </w:pPr>
            <w:r>
              <w:rPr>
                <w:sz w:val="18"/>
              </w:rPr>
              <w:t>建筑主体系统集成化</w:t>
            </w:r>
          </w:p>
        </w:tc>
        <w:tc>
          <w:tcPr>
            <w:tcW w:w="5371"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ind w:left="112" w:right="91"/>
              <w:jc w:val="both"/>
              <w:rPr>
                <w:sz w:val="18"/>
              </w:rPr>
            </w:pPr>
            <w:r>
              <w:rPr>
                <w:sz w:val="18"/>
              </w:rPr>
              <w:t>在设计阶段前置完成各专业及二次深化</w:t>
            </w:r>
            <w:r>
              <w:rPr>
                <w:spacing w:val="4"/>
                <w:sz w:val="18"/>
              </w:rPr>
              <w:t>（</w:t>
            </w:r>
            <w:r>
              <w:rPr>
                <w:sz w:val="18"/>
              </w:rPr>
              <w:t>门窗、幕墙、栏杆、施工模板等</w:t>
            </w:r>
            <w:r>
              <w:rPr>
                <w:spacing w:val="-89"/>
                <w:sz w:val="18"/>
              </w:rPr>
              <w:t>）</w:t>
            </w:r>
            <w:r>
              <w:rPr>
                <w:spacing w:val="-1"/>
                <w:sz w:val="18"/>
              </w:rPr>
              <w:t>、施工措施等预留预埋，将前置预留预埋条件集成到建</w:t>
            </w:r>
            <w:r>
              <w:rPr>
                <w:spacing w:val="-7"/>
                <w:sz w:val="18"/>
              </w:rPr>
              <w:t xml:space="preserve">筑主体中，得 </w:t>
            </w:r>
            <w:r>
              <w:rPr>
                <w:sz w:val="18"/>
              </w:rPr>
              <w:t>0.5</w:t>
            </w:r>
            <w:r>
              <w:rPr>
                <w:spacing w:val="-16"/>
                <w:sz w:val="18"/>
              </w:rPr>
              <w:t xml:space="preserve"> 分。</w:t>
            </w:r>
          </w:p>
        </w:tc>
        <w:tc>
          <w:tcPr>
            <w:tcW w:w="1009" w:type="dxa"/>
            <w:vMerge w:val="restart"/>
            <w:tcBorders>
              <w:top w:val="single" w:sz="4" w:space="0" w:color="000000"/>
              <w:left w:val="single" w:sz="4" w:space="0" w:color="000000"/>
              <w:bottom w:val="single" w:sz="4" w:space="0" w:color="000000"/>
            </w:tcBorders>
          </w:tcPr>
          <w:p>
            <w:pPr>
              <w:pStyle w:val="TableParagraph"/>
              <w:numPr>
                <w:ilvl w:val="0"/>
                <w:numId w:val="28"/>
              </w:numPr>
              <w:tabs>
                <w:tab w:val="left" w:pos="317"/>
              </w:tabs>
              <w:spacing w:before="156" w:after="0" w:line="242" w:lineRule="auto"/>
              <w:ind w:left="112" w:right="87" w:firstLine="0"/>
              <w:jc w:val="both"/>
              <w:rPr>
                <w:sz w:val="18"/>
              </w:rPr>
            </w:pPr>
            <w:r>
              <w:rPr>
                <w:spacing w:val="10"/>
                <w:sz w:val="18"/>
              </w:rPr>
              <w:t>相关设</w:t>
            </w:r>
            <w:r>
              <w:rPr>
                <w:spacing w:val="13"/>
                <w:sz w:val="18"/>
              </w:rPr>
              <w:t>计模型或</w:t>
            </w:r>
            <w:r>
              <w:rPr>
                <w:sz w:val="18"/>
              </w:rPr>
              <w:t>图纸；</w:t>
            </w:r>
          </w:p>
          <w:p>
            <w:pPr>
              <w:pStyle w:val="TableParagraph"/>
              <w:numPr>
                <w:ilvl w:val="0"/>
                <w:numId w:val="28"/>
              </w:numPr>
              <w:tabs>
                <w:tab w:val="left" w:pos="317"/>
              </w:tabs>
              <w:spacing w:before="2" w:after="0" w:line="242" w:lineRule="auto"/>
              <w:ind w:left="112" w:right="87" w:firstLine="0"/>
              <w:jc w:val="both"/>
              <w:rPr>
                <w:sz w:val="18"/>
              </w:rPr>
            </w:pPr>
            <w:r>
              <w:rPr>
                <w:spacing w:val="10"/>
                <w:sz w:val="18"/>
              </w:rPr>
              <w:t>做法说</w:t>
            </w:r>
            <w:r>
              <w:rPr>
                <w:spacing w:val="13"/>
                <w:sz w:val="18"/>
              </w:rPr>
              <w:t>明及节点</w:t>
            </w:r>
            <w:r>
              <w:rPr>
                <w:sz w:val="18"/>
              </w:rPr>
              <w:t>详图；</w:t>
            </w:r>
          </w:p>
          <w:p>
            <w:pPr>
              <w:pStyle w:val="TableParagraph"/>
              <w:numPr>
                <w:ilvl w:val="0"/>
                <w:numId w:val="28"/>
              </w:numPr>
              <w:tabs>
                <w:tab w:val="left" w:pos="317"/>
              </w:tabs>
              <w:spacing w:before="0" w:after="0" w:line="242" w:lineRule="auto"/>
              <w:ind w:left="112" w:right="87" w:firstLine="0"/>
              <w:jc w:val="both"/>
              <w:rPr>
                <w:sz w:val="18"/>
              </w:rPr>
            </w:pPr>
            <w:r>
              <w:rPr>
                <w:spacing w:val="10"/>
                <w:sz w:val="18"/>
              </w:rPr>
              <w:t>过程证</w:t>
            </w:r>
            <w:r>
              <w:rPr>
                <w:spacing w:val="13"/>
                <w:sz w:val="18"/>
              </w:rPr>
              <w:t>明图片或</w:t>
            </w:r>
            <w:r>
              <w:rPr>
                <w:sz w:val="18"/>
              </w:rPr>
              <w:t>视频。</w:t>
            </w:r>
          </w:p>
        </w:tc>
      </w:tr>
      <w:tr>
        <w:tblPrEx>
          <w:tblW w:w="0" w:type="auto"/>
          <w:jc w:val="left"/>
          <w:tblInd w:w="1080" w:type="dxa"/>
          <w:tblLayout w:type="fixed"/>
          <w:tblCellMar>
            <w:top w:w="0" w:type="dxa"/>
            <w:left w:w="0" w:type="dxa"/>
            <w:bottom w:w="0" w:type="dxa"/>
            <w:right w:w="0" w:type="dxa"/>
          </w:tblCellMar>
          <w:tblLook w:val="01E0"/>
        </w:tblPrEx>
        <w:trPr>
          <w:trHeight w:val="511"/>
          <w:jc w:val="left"/>
        </w:trPr>
        <w:tc>
          <w:tcPr>
            <w:tcW w:w="1012" w:type="dxa"/>
            <w:vMerge/>
            <w:tcBorders>
              <w:top w:val="nil"/>
              <w:bottom w:val="single" w:sz="4" w:space="0" w:color="000000"/>
              <w:right w:val="single" w:sz="4" w:space="0" w:color="000000"/>
            </w:tcBorders>
          </w:tcPr>
          <w:p>
            <w:pPr>
              <w:rPr>
                <w:sz w:val="2"/>
                <w:szCs w:val="2"/>
              </w:rPr>
            </w:pPr>
          </w:p>
        </w:tc>
        <w:tc>
          <w:tcPr>
            <w:tcW w:w="1016" w:type="dxa"/>
            <w:vMerge/>
            <w:tcBorders>
              <w:top w:val="nil"/>
              <w:left w:val="single" w:sz="4" w:space="0" w:color="000000"/>
              <w:bottom w:val="single" w:sz="4" w:space="0" w:color="000000"/>
              <w:right w:val="single" w:sz="4" w:space="0" w:color="000000"/>
            </w:tcBorders>
          </w:tcPr>
          <w:p>
            <w:pPr>
              <w:rPr>
                <w:sz w:val="2"/>
                <w:szCs w:val="2"/>
              </w:rPr>
            </w:pPr>
          </w:p>
        </w:tc>
        <w:tc>
          <w:tcPr>
            <w:tcW w:w="1162" w:type="dxa"/>
            <w:tcBorders>
              <w:top w:val="single" w:sz="4" w:space="0" w:color="000000"/>
              <w:left w:val="single" w:sz="4" w:space="0" w:color="000000"/>
              <w:bottom w:val="single" w:sz="4" w:space="0" w:color="000000"/>
              <w:right w:val="single" w:sz="4" w:space="0" w:color="000000"/>
            </w:tcBorders>
          </w:tcPr>
          <w:p>
            <w:pPr>
              <w:pStyle w:val="TableParagraph"/>
              <w:spacing w:before="23" w:line="242" w:lineRule="auto"/>
              <w:ind w:left="112" w:right="91"/>
              <w:rPr>
                <w:sz w:val="18"/>
              </w:rPr>
            </w:pPr>
            <w:r>
              <w:rPr>
                <w:sz w:val="18"/>
              </w:rPr>
              <w:t>外围护系统集成化</w:t>
            </w:r>
          </w:p>
        </w:tc>
        <w:tc>
          <w:tcPr>
            <w:tcW w:w="5371" w:type="dxa"/>
            <w:tcBorders>
              <w:top w:val="single" w:sz="4" w:space="0" w:color="000000"/>
              <w:left w:val="single" w:sz="4" w:space="0" w:color="000000"/>
              <w:bottom w:val="single" w:sz="4" w:space="0" w:color="000000"/>
              <w:right w:val="single" w:sz="4" w:space="0" w:color="000000"/>
            </w:tcBorders>
          </w:tcPr>
          <w:p>
            <w:pPr>
              <w:pStyle w:val="TableParagraph"/>
              <w:spacing w:before="23"/>
              <w:ind w:left="112"/>
              <w:rPr>
                <w:sz w:val="18"/>
              </w:rPr>
            </w:pPr>
            <w:r>
              <w:rPr>
                <w:sz w:val="18"/>
              </w:rPr>
              <w:t>采用围护墙与保温装饰一体化技术，得 1 分；采用保温装饰一体</w:t>
            </w:r>
          </w:p>
          <w:p>
            <w:pPr>
              <w:pStyle w:val="TableParagraph"/>
              <w:spacing w:before="2"/>
              <w:ind w:left="112"/>
              <w:rPr>
                <w:sz w:val="18"/>
              </w:rPr>
            </w:pPr>
            <w:r>
              <w:rPr>
                <w:sz w:val="18"/>
              </w:rPr>
              <w:t>化技术或围护墙与保温一体化技术，得 0.5 分；不重复得分。</w:t>
            </w:r>
          </w:p>
        </w:tc>
        <w:tc>
          <w:tcPr>
            <w:tcW w:w="1009" w:type="dxa"/>
            <w:vMerge/>
            <w:tcBorders>
              <w:top w:val="nil"/>
              <w:left w:val="single" w:sz="4" w:space="0" w:color="000000"/>
              <w:bottom w:val="single" w:sz="4" w:space="0" w:color="000000"/>
            </w:tcBorders>
          </w:tcPr>
          <w:p>
            <w:pPr>
              <w:rPr>
                <w:sz w:val="2"/>
                <w:szCs w:val="2"/>
              </w:rPr>
            </w:pPr>
          </w:p>
        </w:tc>
      </w:tr>
      <w:tr>
        <w:tblPrEx>
          <w:tblW w:w="0" w:type="auto"/>
          <w:jc w:val="left"/>
          <w:tblInd w:w="1080" w:type="dxa"/>
          <w:tblLayout w:type="fixed"/>
          <w:tblCellMar>
            <w:top w:w="0" w:type="dxa"/>
            <w:left w:w="0" w:type="dxa"/>
            <w:bottom w:w="0" w:type="dxa"/>
            <w:right w:w="0" w:type="dxa"/>
          </w:tblCellMar>
          <w:tblLook w:val="01E0"/>
        </w:tblPrEx>
        <w:trPr>
          <w:trHeight w:val="467"/>
          <w:jc w:val="left"/>
        </w:trPr>
        <w:tc>
          <w:tcPr>
            <w:tcW w:w="1012" w:type="dxa"/>
            <w:vMerge/>
            <w:tcBorders>
              <w:top w:val="nil"/>
              <w:bottom w:val="single" w:sz="4" w:space="0" w:color="000000"/>
              <w:right w:val="single" w:sz="4" w:space="0" w:color="000000"/>
            </w:tcBorders>
          </w:tcPr>
          <w:p>
            <w:pPr>
              <w:rPr>
                <w:sz w:val="2"/>
                <w:szCs w:val="2"/>
              </w:rPr>
            </w:pPr>
          </w:p>
        </w:tc>
        <w:tc>
          <w:tcPr>
            <w:tcW w:w="1016" w:type="dxa"/>
            <w:vMerge/>
            <w:tcBorders>
              <w:top w:val="nil"/>
              <w:left w:val="single" w:sz="4" w:space="0" w:color="000000"/>
              <w:bottom w:val="single" w:sz="4" w:space="0" w:color="000000"/>
              <w:right w:val="single" w:sz="4" w:space="0" w:color="000000"/>
            </w:tcBorders>
          </w:tcPr>
          <w:p>
            <w:pPr>
              <w:rPr>
                <w:sz w:val="2"/>
                <w:szCs w:val="2"/>
              </w:rPr>
            </w:pPr>
          </w:p>
        </w:tc>
        <w:tc>
          <w:tcPr>
            <w:tcW w:w="1162" w:type="dxa"/>
            <w:tcBorders>
              <w:top w:val="single" w:sz="4" w:space="0" w:color="000000"/>
              <w:left w:val="single" w:sz="4" w:space="0" w:color="000000"/>
              <w:bottom w:val="single" w:sz="4" w:space="0" w:color="000000"/>
              <w:right w:val="single" w:sz="4" w:space="0" w:color="000000"/>
            </w:tcBorders>
          </w:tcPr>
          <w:p>
            <w:pPr>
              <w:pStyle w:val="TableParagraph"/>
              <w:ind w:left="112"/>
              <w:rPr>
                <w:sz w:val="18"/>
              </w:rPr>
            </w:pPr>
            <w:r>
              <w:rPr>
                <w:sz w:val="18"/>
              </w:rPr>
              <w:t>内装系统集</w:t>
            </w:r>
          </w:p>
          <w:p>
            <w:pPr>
              <w:pStyle w:val="TableParagraph"/>
              <w:spacing w:before="3" w:line="213" w:lineRule="exact"/>
              <w:ind w:left="112"/>
              <w:rPr>
                <w:sz w:val="18"/>
              </w:rPr>
            </w:pPr>
            <w:r>
              <w:rPr>
                <w:sz w:val="18"/>
              </w:rPr>
              <w:t>成化</w:t>
            </w:r>
          </w:p>
        </w:tc>
        <w:tc>
          <w:tcPr>
            <w:tcW w:w="5371" w:type="dxa"/>
            <w:tcBorders>
              <w:top w:val="single" w:sz="4" w:space="0" w:color="000000"/>
              <w:left w:val="single" w:sz="4" w:space="0" w:color="000000"/>
              <w:bottom w:val="single" w:sz="4" w:space="0" w:color="000000"/>
              <w:right w:val="single" w:sz="4" w:space="0" w:color="000000"/>
            </w:tcBorders>
          </w:tcPr>
          <w:p>
            <w:pPr>
              <w:pStyle w:val="TableParagraph"/>
              <w:ind w:left="112"/>
              <w:rPr>
                <w:sz w:val="18"/>
              </w:rPr>
            </w:pPr>
            <w:r>
              <w:rPr>
                <w:sz w:val="18"/>
              </w:rPr>
              <w:t>采用干式工法楼地面、管线分离、集成厨房、集成卫生间等技术</w:t>
            </w:r>
          </w:p>
          <w:p>
            <w:pPr>
              <w:pStyle w:val="TableParagraph"/>
              <w:spacing w:before="3" w:line="213" w:lineRule="exact"/>
              <w:ind w:left="112"/>
              <w:rPr>
                <w:sz w:val="18"/>
              </w:rPr>
            </w:pPr>
            <w:r>
              <w:rPr>
                <w:sz w:val="18"/>
              </w:rPr>
              <w:t>两项及以上，得 0.5 分。</w:t>
            </w:r>
          </w:p>
        </w:tc>
        <w:tc>
          <w:tcPr>
            <w:tcW w:w="1009" w:type="dxa"/>
            <w:vMerge/>
            <w:tcBorders>
              <w:top w:val="nil"/>
              <w:left w:val="single" w:sz="4" w:space="0" w:color="000000"/>
              <w:bottom w:val="single" w:sz="4" w:space="0" w:color="000000"/>
            </w:tcBorders>
          </w:tcPr>
          <w:p>
            <w:pPr>
              <w:rPr>
                <w:sz w:val="2"/>
                <w:szCs w:val="2"/>
              </w:rPr>
            </w:pPr>
          </w:p>
        </w:tc>
      </w:tr>
      <w:tr>
        <w:tblPrEx>
          <w:tblW w:w="0" w:type="auto"/>
          <w:jc w:val="left"/>
          <w:tblInd w:w="1080" w:type="dxa"/>
          <w:tblLayout w:type="fixed"/>
          <w:tblCellMar>
            <w:top w:w="0" w:type="dxa"/>
            <w:left w:w="0" w:type="dxa"/>
            <w:bottom w:w="0" w:type="dxa"/>
            <w:right w:w="0" w:type="dxa"/>
          </w:tblCellMar>
          <w:tblLook w:val="01E0"/>
        </w:tblPrEx>
        <w:trPr>
          <w:trHeight w:val="700"/>
          <w:jc w:val="left"/>
        </w:trPr>
        <w:tc>
          <w:tcPr>
            <w:tcW w:w="1012" w:type="dxa"/>
            <w:vMerge/>
            <w:tcBorders>
              <w:top w:val="nil"/>
              <w:bottom w:val="single" w:sz="4" w:space="0" w:color="000000"/>
              <w:right w:val="single" w:sz="4" w:space="0" w:color="000000"/>
            </w:tcBorders>
          </w:tcPr>
          <w:p>
            <w:pPr>
              <w:rPr>
                <w:sz w:val="2"/>
                <w:szCs w:val="2"/>
              </w:rPr>
            </w:pPr>
          </w:p>
        </w:tc>
        <w:tc>
          <w:tcPr>
            <w:tcW w:w="1016" w:type="dxa"/>
            <w:vMerge/>
            <w:tcBorders>
              <w:top w:val="nil"/>
              <w:left w:val="single" w:sz="4" w:space="0" w:color="000000"/>
              <w:bottom w:val="single" w:sz="4" w:space="0" w:color="000000"/>
              <w:right w:val="single" w:sz="4" w:space="0" w:color="000000"/>
            </w:tcBorders>
          </w:tcPr>
          <w:p>
            <w:pPr>
              <w:rPr>
                <w:sz w:val="2"/>
                <w:szCs w:val="2"/>
              </w:rPr>
            </w:pPr>
          </w:p>
        </w:tc>
        <w:tc>
          <w:tcPr>
            <w:tcW w:w="1162" w:type="dxa"/>
            <w:tcBorders>
              <w:top w:val="single" w:sz="4" w:space="0" w:color="000000"/>
              <w:left w:val="single" w:sz="4" w:space="0" w:color="000000"/>
              <w:bottom w:val="single" w:sz="4" w:space="0" w:color="000000"/>
              <w:right w:val="single" w:sz="4" w:space="0" w:color="000000"/>
            </w:tcBorders>
          </w:tcPr>
          <w:p>
            <w:pPr>
              <w:pStyle w:val="TableParagraph"/>
              <w:spacing w:before="116" w:line="242" w:lineRule="auto"/>
              <w:ind w:left="112" w:right="91"/>
              <w:rPr>
                <w:sz w:val="18"/>
              </w:rPr>
            </w:pPr>
            <w:r>
              <w:rPr>
                <w:sz w:val="18"/>
              </w:rPr>
              <w:t>设备及管线系统集成化</w:t>
            </w:r>
          </w:p>
        </w:tc>
        <w:tc>
          <w:tcPr>
            <w:tcW w:w="5371" w:type="dxa"/>
            <w:tcBorders>
              <w:top w:val="single" w:sz="4" w:space="0" w:color="000000"/>
              <w:left w:val="single" w:sz="4" w:space="0" w:color="000000"/>
              <w:bottom w:val="single" w:sz="4" w:space="0" w:color="000000"/>
              <w:right w:val="single" w:sz="4" w:space="0" w:color="000000"/>
            </w:tcBorders>
          </w:tcPr>
          <w:p>
            <w:pPr>
              <w:pStyle w:val="TableParagraph"/>
              <w:spacing w:before="1"/>
              <w:ind w:left="112"/>
              <w:rPr>
                <w:sz w:val="18"/>
              </w:rPr>
            </w:pPr>
            <w:r>
              <w:rPr>
                <w:sz w:val="18"/>
              </w:rPr>
              <w:t>应用管线系统的集约化技术与设备能效技术，采用模块化产品、</w:t>
            </w:r>
          </w:p>
          <w:p>
            <w:pPr>
              <w:pStyle w:val="TableParagraph"/>
              <w:spacing w:line="230" w:lineRule="atLeast"/>
              <w:ind w:left="112" w:right="91"/>
              <w:rPr>
                <w:sz w:val="18"/>
              </w:rPr>
            </w:pPr>
            <w:r>
              <w:rPr>
                <w:sz w:val="18"/>
              </w:rPr>
              <w:t>标准化接口，预留可扩展的条件，同时接口设计应考虑设备安装的误差，提供调整的可能性，实现系统的集成高效，得 0.5 分。</w:t>
            </w:r>
          </w:p>
        </w:tc>
        <w:tc>
          <w:tcPr>
            <w:tcW w:w="1009" w:type="dxa"/>
            <w:vMerge/>
            <w:tcBorders>
              <w:top w:val="nil"/>
              <w:left w:val="single" w:sz="4" w:space="0" w:color="000000"/>
              <w:bottom w:val="single" w:sz="4" w:space="0" w:color="000000"/>
            </w:tcBorders>
          </w:tcPr>
          <w:p>
            <w:pPr>
              <w:rPr>
                <w:sz w:val="2"/>
                <w:szCs w:val="2"/>
              </w:rPr>
            </w:pPr>
          </w:p>
        </w:tc>
      </w:tr>
      <w:tr>
        <w:tblPrEx>
          <w:tblW w:w="0" w:type="auto"/>
          <w:jc w:val="left"/>
          <w:tblInd w:w="1080" w:type="dxa"/>
          <w:tblLayout w:type="fixed"/>
          <w:tblCellMar>
            <w:top w:w="0" w:type="dxa"/>
            <w:left w:w="0" w:type="dxa"/>
            <w:bottom w:w="0" w:type="dxa"/>
            <w:right w:w="0" w:type="dxa"/>
          </w:tblCellMar>
          <w:tblLook w:val="01E0"/>
        </w:tblPrEx>
        <w:trPr>
          <w:trHeight w:val="478"/>
          <w:jc w:val="left"/>
        </w:trPr>
        <w:tc>
          <w:tcPr>
            <w:tcW w:w="1012" w:type="dxa"/>
            <w:vMerge w:val="restart"/>
            <w:tcBorders>
              <w:top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7"/>
              <w:rPr>
                <w:rFonts w:ascii="黑体"/>
                <w:sz w:val="16"/>
              </w:rPr>
            </w:pPr>
          </w:p>
          <w:p>
            <w:pPr>
              <w:pStyle w:val="TableParagraph"/>
              <w:ind w:left="146"/>
              <w:rPr>
                <w:sz w:val="18"/>
              </w:rPr>
            </w:pPr>
            <w:r>
              <w:rPr>
                <w:sz w:val="18"/>
              </w:rPr>
              <w:t>“BIM+”</w:t>
            </w:r>
          </w:p>
          <w:p>
            <w:pPr>
              <w:pStyle w:val="TableParagraph"/>
              <w:spacing w:before="2" w:line="242" w:lineRule="auto"/>
              <w:ind w:left="213" w:right="128" w:hanging="68"/>
              <w:rPr>
                <w:sz w:val="18"/>
              </w:rPr>
            </w:pPr>
            <w:r>
              <w:rPr>
                <w:sz w:val="18"/>
              </w:rPr>
              <w:t>数字一体化设计(10 分)</w:t>
            </w:r>
          </w:p>
        </w:tc>
        <w:tc>
          <w:tcPr>
            <w:tcW w:w="1016"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50" w:line="242" w:lineRule="auto"/>
              <w:ind w:left="265" w:right="131" w:hanging="113"/>
              <w:rPr>
                <w:sz w:val="18"/>
              </w:rPr>
            </w:pPr>
            <w:r>
              <w:rPr>
                <w:sz w:val="18"/>
              </w:rPr>
              <w:t>协同设计(3 分)</w:t>
            </w:r>
          </w:p>
        </w:tc>
        <w:tc>
          <w:tcPr>
            <w:tcW w:w="6533" w:type="dxa"/>
            <w:gridSpan w:val="2"/>
            <w:tcBorders>
              <w:top w:val="single" w:sz="4" w:space="0" w:color="000000"/>
              <w:left w:val="single" w:sz="4" w:space="0" w:color="000000"/>
              <w:bottom w:val="single" w:sz="4" w:space="0" w:color="000000"/>
              <w:right w:val="single" w:sz="4" w:space="0" w:color="000000"/>
            </w:tcBorders>
          </w:tcPr>
          <w:p>
            <w:pPr>
              <w:pStyle w:val="TableParagraph"/>
              <w:spacing w:line="230" w:lineRule="atLeast"/>
              <w:ind w:left="112" w:right="91"/>
              <w:rPr>
                <w:sz w:val="18"/>
              </w:rPr>
            </w:pPr>
            <w:r>
              <w:rPr>
                <w:sz w:val="18"/>
              </w:rPr>
              <w:t>采用具有轻量化、云端化、智能化、实时化、文件储存交换格式标准化等特点的BIM 协同设计平台，实现项目设计各参与方的数据共享、互联互通，得 1 分。</w:t>
            </w:r>
          </w:p>
        </w:tc>
        <w:tc>
          <w:tcPr>
            <w:tcW w:w="1009" w:type="dxa"/>
            <w:vMerge w:val="restart"/>
            <w:tcBorders>
              <w:top w:val="single" w:sz="4" w:space="0" w:color="000000"/>
              <w:left w:val="single" w:sz="4" w:space="0" w:color="000000"/>
              <w:bottom w:val="single" w:sz="4" w:space="0" w:color="000000"/>
            </w:tcBorders>
          </w:tcPr>
          <w:p>
            <w:pPr>
              <w:pStyle w:val="TableParagraph"/>
              <w:rPr>
                <w:rFonts w:ascii="黑体"/>
                <w:sz w:val="18"/>
              </w:rPr>
            </w:pPr>
          </w:p>
          <w:p>
            <w:pPr>
              <w:pStyle w:val="TableParagraph"/>
              <w:spacing w:before="143" w:line="242" w:lineRule="auto"/>
              <w:ind w:left="112" w:right="87"/>
              <w:jc w:val="both"/>
              <w:rPr>
                <w:sz w:val="18"/>
              </w:rPr>
            </w:pPr>
            <w:r>
              <w:rPr>
                <w:sz w:val="18"/>
              </w:rPr>
              <w:t>1</w:t>
            </w:r>
            <w:r>
              <w:rPr>
                <w:spacing w:val="-8"/>
                <w:sz w:val="18"/>
              </w:rPr>
              <w:t>. 协同设</w:t>
            </w:r>
            <w:r>
              <w:rPr>
                <w:spacing w:val="13"/>
                <w:sz w:val="18"/>
              </w:rPr>
              <w:t>计平台产品介绍及使用过程证明图片</w:t>
            </w:r>
            <w:r>
              <w:rPr>
                <w:sz w:val="18"/>
              </w:rPr>
              <w:t>或视频。</w:t>
            </w:r>
          </w:p>
        </w:tc>
      </w:tr>
      <w:tr>
        <w:tblPrEx>
          <w:tblW w:w="0" w:type="auto"/>
          <w:jc w:val="left"/>
          <w:tblInd w:w="1080" w:type="dxa"/>
          <w:tblLayout w:type="fixed"/>
          <w:tblCellMar>
            <w:top w:w="0" w:type="dxa"/>
            <w:left w:w="0" w:type="dxa"/>
            <w:bottom w:w="0" w:type="dxa"/>
            <w:right w:w="0" w:type="dxa"/>
          </w:tblCellMar>
          <w:tblLook w:val="01E0"/>
        </w:tblPrEx>
        <w:trPr>
          <w:trHeight w:val="456"/>
          <w:jc w:val="left"/>
        </w:trPr>
        <w:tc>
          <w:tcPr>
            <w:tcW w:w="1012" w:type="dxa"/>
            <w:vMerge/>
            <w:tcBorders>
              <w:top w:val="nil"/>
              <w:right w:val="single" w:sz="4" w:space="0" w:color="000000"/>
            </w:tcBorders>
          </w:tcPr>
          <w:p>
            <w:pPr>
              <w:rPr>
                <w:sz w:val="2"/>
                <w:szCs w:val="2"/>
              </w:rPr>
            </w:pPr>
          </w:p>
        </w:tc>
        <w:tc>
          <w:tcPr>
            <w:tcW w:w="1016" w:type="dxa"/>
            <w:vMerge/>
            <w:tcBorders>
              <w:top w:val="nil"/>
              <w:left w:val="single" w:sz="4" w:space="0" w:color="000000"/>
              <w:bottom w:val="single" w:sz="4" w:space="0" w:color="000000"/>
              <w:right w:val="single" w:sz="4" w:space="0" w:color="000000"/>
            </w:tcBorders>
          </w:tcPr>
          <w:p>
            <w:pPr>
              <w:rPr>
                <w:sz w:val="2"/>
                <w:szCs w:val="2"/>
              </w:rPr>
            </w:pPr>
          </w:p>
        </w:tc>
        <w:tc>
          <w:tcPr>
            <w:tcW w:w="6533" w:type="dxa"/>
            <w:gridSpan w:val="2"/>
            <w:tcBorders>
              <w:top w:val="single" w:sz="4" w:space="0" w:color="000000"/>
              <w:left w:val="single" w:sz="4" w:space="0" w:color="000000"/>
              <w:bottom w:val="single" w:sz="4" w:space="0" w:color="000000"/>
              <w:right w:val="single" w:sz="4" w:space="0" w:color="000000"/>
            </w:tcBorders>
          </w:tcPr>
          <w:p>
            <w:pPr>
              <w:pStyle w:val="TableParagraph"/>
              <w:spacing w:line="228" w:lineRule="exact"/>
              <w:ind w:left="112"/>
              <w:rPr>
                <w:sz w:val="18"/>
              </w:rPr>
            </w:pPr>
            <w:r>
              <w:rPr>
                <w:sz w:val="18"/>
              </w:rPr>
              <w:t>基于 BIM 协同设计平台，集成设计各参与方职能权限划分、协同反馈机制闭环、</w:t>
            </w:r>
          </w:p>
          <w:p>
            <w:pPr>
              <w:pStyle w:val="TableParagraph"/>
              <w:spacing w:before="2" w:line="207" w:lineRule="exact"/>
              <w:ind w:left="112"/>
              <w:rPr>
                <w:sz w:val="18"/>
              </w:rPr>
            </w:pPr>
            <w:r>
              <w:rPr>
                <w:sz w:val="18"/>
              </w:rPr>
              <w:t>设计状态实时把控等功能，实现项目设计投入的动态控制，得 0.5 分。</w:t>
            </w:r>
          </w:p>
        </w:tc>
        <w:tc>
          <w:tcPr>
            <w:tcW w:w="1009" w:type="dxa"/>
            <w:vMerge/>
            <w:tcBorders>
              <w:top w:val="nil"/>
              <w:left w:val="single" w:sz="4" w:space="0" w:color="000000"/>
              <w:bottom w:val="single" w:sz="4" w:space="0" w:color="000000"/>
            </w:tcBorders>
          </w:tcPr>
          <w:p>
            <w:pPr>
              <w:rPr>
                <w:sz w:val="2"/>
                <w:szCs w:val="2"/>
              </w:rPr>
            </w:pPr>
          </w:p>
        </w:tc>
      </w:tr>
      <w:tr>
        <w:tblPrEx>
          <w:tblW w:w="0" w:type="auto"/>
          <w:jc w:val="left"/>
          <w:tblInd w:w="1080" w:type="dxa"/>
          <w:tblLayout w:type="fixed"/>
          <w:tblCellMar>
            <w:top w:w="0" w:type="dxa"/>
            <w:left w:w="0" w:type="dxa"/>
            <w:bottom w:w="0" w:type="dxa"/>
            <w:right w:w="0" w:type="dxa"/>
          </w:tblCellMar>
          <w:tblLook w:val="01E0"/>
        </w:tblPrEx>
        <w:trPr>
          <w:trHeight w:val="457"/>
          <w:jc w:val="left"/>
        </w:trPr>
        <w:tc>
          <w:tcPr>
            <w:tcW w:w="1012" w:type="dxa"/>
            <w:vMerge/>
            <w:tcBorders>
              <w:top w:val="nil"/>
              <w:right w:val="single" w:sz="4" w:space="0" w:color="000000"/>
            </w:tcBorders>
          </w:tcPr>
          <w:p>
            <w:pPr>
              <w:rPr>
                <w:sz w:val="2"/>
                <w:szCs w:val="2"/>
              </w:rPr>
            </w:pPr>
          </w:p>
        </w:tc>
        <w:tc>
          <w:tcPr>
            <w:tcW w:w="1016" w:type="dxa"/>
            <w:vMerge/>
            <w:tcBorders>
              <w:top w:val="nil"/>
              <w:left w:val="single" w:sz="4" w:space="0" w:color="000000"/>
              <w:bottom w:val="single" w:sz="4" w:space="0" w:color="000000"/>
              <w:right w:val="single" w:sz="4" w:space="0" w:color="000000"/>
            </w:tcBorders>
          </w:tcPr>
          <w:p>
            <w:pPr>
              <w:rPr>
                <w:sz w:val="2"/>
                <w:szCs w:val="2"/>
              </w:rPr>
            </w:pPr>
          </w:p>
        </w:tc>
        <w:tc>
          <w:tcPr>
            <w:tcW w:w="6533" w:type="dxa"/>
            <w:gridSpan w:val="2"/>
            <w:tcBorders>
              <w:top w:val="single" w:sz="4" w:space="0" w:color="000000"/>
              <w:left w:val="single" w:sz="4" w:space="0" w:color="000000"/>
              <w:bottom w:val="single" w:sz="4" w:space="0" w:color="000000"/>
              <w:right w:val="single" w:sz="4" w:space="0" w:color="000000"/>
            </w:tcBorders>
          </w:tcPr>
          <w:p>
            <w:pPr>
              <w:pStyle w:val="TableParagraph"/>
              <w:spacing w:line="226" w:lineRule="exact"/>
              <w:ind w:left="112"/>
              <w:rPr>
                <w:sz w:val="18"/>
              </w:rPr>
            </w:pPr>
            <w:r>
              <w:rPr>
                <w:sz w:val="18"/>
              </w:rPr>
              <w:t>基于 BIM 协同设计平台，不同设计软件之间能够协同工作，实现数据转换、信息</w:t>
            </w:r>
          </w:p>
          <w:p>
            <w:pPr>
              <w:pStyle w:val="TableParagraph"/>
              <w:spacing w:before="2" w:line="209" w:lineRule="exact"/>
              <w:ind w:left="112"/>
              <w:rPr>
                <w:sz w:val="18"/>
              </w:rPr>
            </w:pPr>
            <w:r>
              <w:rPr>
                <w:sz w:val="18"/>
              </w:rPr>
              <w:t>共享，得 0.5 分。</w:t>
            </w:r>
          </w:p>
        </w:tc>
        <w:tc>
          <w:tcPr>
            <w:tcW w:w="1009" w:type="dxa"/>
            <w:vMerge/>
            <w:tcBorders>
              <w:top w:val="nil"/>
              <w:left w:val="single" w:sz="4" w:space="0" w:color="000000"/>
              <w:bottom w:val="single" w:sz="4" w:space="0" w:color="000000"/>
            </w:tcBorders>
          </w:tcPr>
          <w:p>
            <w:pPr>
              <w:rPr>
                <w:sz w:val="2"/>
                <w:szCs w:val="2"/>
              </w:rPr>
            </w:pPr>
          </w:p>
        </w:tc>
      </w:tr>
      <w:tr>
        <w:tblPrEx>
          <w:tblW w:w="0" w:type="auto"/>
          <w:jc w:val="left"/>
          <w:tblInd w:w="1080" w:type="dxa"/>
          <w:tblLayout w:type="fixed"/>
          <w:tblCellMar>
            <w:top w:w="0" w:type="dxa"/>
            <w:left w:w="0" w:type="dxa"/>
            <w:bottom w:w="0" w:type="dxa"/>
            <w:right w:w="0" w:type="dxa"/>
          </w:tblCellMar>
          <w:tblLook w:val="01E0"/>
        </w:tblPrEx>
        <w:trPr>
          <w:trHeight w:val="690"/>
          <w:jc w:val="left"/>
        </w:trPr>
        <w:tc>
          <w:tcPr>
            <w:tcW w:w="1012" w:type="dxa"/>
            <w:vMerge/>
            <w:tcBorders>
              <w:top w:val="nil"/>
              <w:right w:val="single" w:sz="4" w:space="0" w:color="000000"/>
            </w:tcBorders>
          </w:tcPr>
          <w:p>
            <w:pPr>
              <w:rPr>
                <w:sz w:val="2"/>
                <w:szCs w:val="2"/>
              </w:rPr>
            </w:pPr>
          </w:p>
        </w:tc>
        <w:tc>
          <w:tcPr>
            <w:tcW w:w="1016" w:type="dxa"/>
            <w:vMerge/>
            <w:tcBorders>
              <w:top w:val="nil"/>
              <w:left w:val="single" w:sz="4" w:space="0" w:color="000000"/>
              <w:bottom w:val="single" w:sz="4" w:space="0" w:color="000000"/>
              <w:right w:val="single" w:sz="4" w:space="0" w:color="000000"/>
            </w:tcBorders>
          </w:tcPr>
          <w:p>
            <w:pPr>
              <w:rPr>
                <w:sz w:val="2"/>
                <w:szCs w:val="2"/>
              </w:rPr>
            </w:pPr>
          </w:p>
        </w:tc>
        <w:tc>
          <w:tcPr>
            <w:tcW w:w="6533" w:type="dxa"/>
            <w:gridSpan w:val="2"/>
            <w:tcBorders>
              <w:top w:val="single" w:sz="4" w:space="0" w:color="000000"/>
              <w:left w:val="single" w:sz="4" w:space="0" w:color="000000"/>
              <w:bottom w:val="single" w:sz="4" w:space="0" w:color="000000"/>
              <w:right w:val="single" w:sz="4" w:space="0" w:color="000000"/>
            </w:tcBorders>
          </w:tcPr>
          <w:p>
            <w:pPr>
              <w:pStyle w:val="TableParagraph"/>
              <w:spacing w:line="227" w:lineRule="exact"/>
              <w:ind w:left="112"/>
              <w:rPr>
                <w:sz w:val="18"/>
              </w:rPr>
            </w:pPr>
            <w:r>
              <w:rPr>
                <w:sz w:val="18"/>
              </w:rPr>
              <w:t>基于 BIM 协同设计平台，设计基于同样基点、坐标、轴网、单位、命名规则以及</w:t>
            </w:r>
          </w:p>
          <w:p>
            <w:pPr>
              <w:pStyle w:val="TableParagraph"/>
              <w:spacing w:line="230" w:lineRule="atLeast"/>
              <w:ind w:left="112" w:right="91"/>
              <w:rPr>
                <w:sz w:val="18"/>
              </w:rPr>
            </w:pPr>
            <w:r>
              <w:rPr>
                <w:sz w:val="18"/>
              </w:rPr>
              <w:t>拆分规则等进行建筑、结构、机电、内装的综合协同设计，实现数据实时存储、共享和更新，得 1 分。</w:t>
            </w:r>
          </w:p>
        </w:tc>
        <w:tc>
          <w:tcPr>
            <w:tcW w:w="1009" w:type="dxa"/>
            <w:vMerge/>
            <w:tcBorders>
              <w:top w:val="nil"/>
              <w:left w:val="single" w:sz="4" w:space="0" w:color="000000"/>
              <w:bottom w:val="single" w:sz="4" w:space="0" w:color="000000"/>
            </w:tcBorders>
          </w:tcPr>
          <w:p>
            <w:pPr>
              <w:rPr>
                <w:sz w:val="2"/>
                <w:szCs w:val="2"/>
              </w:rPr>
            </w:pPr>
          </w:p>
        </w:tc>
      </w:tr>
      <w:tr>
        <w:tblPrEx>
          <w:tblW w:w="0" w:type="auto"/>
          <w:jc w:val="left"/>
          <w:tblInd w:w="1080" w:type="dxa"/>
          <w:tblLayout w:type="fixed"/>
          <w:tblCellMar>
            <w:top w:w="0" w:type="dxa"/>
            <w:left w:w="0" w:type="dxa"/>
            <w:bottom w:w="0" w:type="dxa"/>
            <w:right w:w="0" w:type="dxa"/>
          </w:tblCellMar>
          <w:tblLook w:val="01E0"/>
        </w:tblPrEx>
        <w:trPr>
          <w:trHeight w:val="690"/>
          <w:jc w:val="left"/>
        </w:trPr>
        <w:tc>
          <w:tcPr>
            <w:tcW w:w="1012" w:type="dxa"/>
            <w:vMerge/>
            <w:tcBorders>
              <w:top w:val="nil"/>
              <w:right w:val="single" w:sz="4" w:space="0" w:color="000000"/>
            </w:tcBorders>
          </w:tcPr>
          <w:p>
            <w:pPr>
              <w:rPr>
                <w:sz w:val="2"/>
                <w:szCs w:val="2"/>
              </w:rPr>
            </w:pPr>
          </w:p>
        </w:tc>
        <w:tc>
          <w:tcPr>
            <w:tcW w:w="1016"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0"/>
              <w:rPr>
                <w:rFonts w:ascii="黑体"/>
                <w:sz w:val="20"/>
              </w:rPr>
            </w:pPr>
          </w:p>
          <w:p>
            <w:pPr>
              <w:pStyle w:val="TableParagraph"/>
              <w:spacing w:line="242" w:lineRule="auto"/>
              <w:ind w:left="265" w:right="131" w:hanging="113"/>
              <w:rPr>
                <w:sz w:val="18"/>
              </w:rPr>
            </w:pPr>
            <w:r>
              <w:rPr>
                <w:sz w:val="18"/>
              </w:rPr>
              <w:t>辅助设计(4 分)</w:t>
            </w:r>
          </w:p>
        </w:tc>
        <w:tc>
          <w:tcPr>
            <w:tcW w:w="6533"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11" w:line="242" w:lineRule="auto"/>
              <w:ind w:left="112" w:right="91"/>
              <w:rPr>
                <w:sz w:val="18"/>
              </w:rPr>
            </w:pPr>
            <w:r>
              <w:rPr>
                <w:sz w:val="18"/>
              </w:rPr>
              <w:t>设计过程中采用参数化设计、生成式设计、模块化设计、智能设计等提效工具或插件，得 0.5 分；采用 AI 技术辅助设计，得 0.5 分。两者累计可得 1 分。</w:t>
            </w:r>
          </w:p>
        </w:tc>
        <w:tc>
          <w:tcPr>
            <w:tcW w:w="1009" w:type="dxa"/>
            <w:tcBorders>
              <w:top w:val="single" w:sz="4" w:space="0" w:color="000000"/>
              <w:left w:val="single" w:sz="4" w:space="0" w:color="000000"/>
              <w:bottom w:val="single" w:sz="4" w:space="0" w:color="000000"/>
            </w:tcBorders>
          </w:tcPr>
          <w:p>
            <w:pPr>
              <w:pStyle w:val="TableParagraph"/>
              <w:spacing w:line="227" w:lineRule="exact"/>
              <w:ind w:left="112"/>
              <w:rPr>
                <w:sz w:val="18"/>
              </w:rPr>
            </w:pPr>
            <w:r>
              <w:rPr>
                <w:sz w:val="18"/>
              </w:rPr>
              <w:t>1. 过程证</w:t>
            </w:r>
          </w:p>
          <w:p>
            <w:pPr>
              <w:pStyle w:val="TableParagraph"/>
              <w:spacing w:line="230" w:lineRule="atLeast"/>
              <w:ind w:left="112" w:right="87"/>
              <w:rPr>
                <w:sz w:val="18"/>
              </w:rPr>
            </w:pPr>
            <w:r>
              <w:rPr>
                <w:sz w:val="18"/>
              </w:rPr>
              <w:t>明图片或视频。</w:t>
            </w:r>
          </w:p>
        </w:tc>
      </w:tr>
      <w:tr>
        <w:tblPrEx>
          <w:tblW w:w="0" w:type="auto"/>
          <w:jc w:val="left"/>
          <w:tblInd w:w="1080" w:type="dxa"/>
          <w:tblLayout w:type="fixed"/>
          <w:tblCellMar>
            <w:top w:w="0" w:type="dxa"/>
            <w:left w:w="0" w:type="dxa"/>
            <w:bottom w:w="0" w:type="dxa"/>
            <w:right w:w="0" w:type="dxa"/>
          </w:tblCellMar>
          <w:tblLook w:val="01E0"/>
        </w:tblPrEx>
        <w:trPr>
          <w:trHeight w:val="923"/>
          <w:jc w:val="left"/>
        </w:trPr>
        <w:tc>
          <w:tcPr>
            <w:tcW w:w="1012" w:type="dxa"/>
            <w:vMerge/>
            <w:tcBorders>
              <w:top w:val="nil"/>
              <w:right w:val="single" w:sz="4" w:space="0" w:color="000000"/>
            </w:tcBorders>
          </w:tcPr>
          <w:p>
            <w:pPr>
              <w:rPr>
                <w:sz w:val="2"/>
                <w:szCs w:val="2"/>
              </w:rPr>
            </w:pPr>
          </w:p>
        </w:tc>
        <w:tc>
          <w:tcPr>
            <w:tcW w:w="1016" w:type="dxa"/>
            <w:vMerge/>
            <w:tcBorders>
              <w:top w:val="nil"/>
              <w:left w:val="single" w:sz="4" w:space="0" w:color="000000"/>
              <w:bottom w:val="single" w:sz="4" w:space="0" w:color="000000"/>
              <w:right w:val="single" w:sz="4" w:space="0" w:color="000000"/>
            </w:tcBorders>
          </w:tcPr>
          <w:p>
            <w:pPr>
              <w:rPr>
                <w:sz w:val="2"/>
                <w:szCs w:val="2"/>
              </w:rPr>
            </w:pPr>
          </w:p>
        </w:tc>
        <w:tc>
          <w:tcPr>
            <w:tcW w:w="6533" w:type="dxa"/>
            <w:gridSpan w:val="2"/>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12" w:right="91"/>
              <w:jc w:val="both"/>
              <w:rPr>
                <w:sz w:val="18"/>
              </w:rPr>
            </w:pPr>
            <w:r>
              <w:rPr>
                <w:spacing w:val="-14"/>
                <w:sz w:val="18"/>
              </w:rPr>
              <w:t xml:space="preserve">基于 </w:t>
            </w:r>
            <w:r>
              <w:rPr>
                <w:sz w:val="18"/>
              </w:rPr>
              <w:t>BIM</w:t>
            </w:r>
            <w:r>
              <w:rPr>
                <w:spacing w:val="-7"/>
                <w:sz w:val="18"/>
              </w:rPr>
              <w:t xml:space="preserve"> 模型进行场地仿真分析：利用测绘地形、实景模型、用地规划条件等数据，建立场地现状地形、地物、建（构）</w:t>
            </w:r>
            <w:r>
              <w:rPr>
                <w:spacing w:val="-8"/>
                <w:sz w:val="18"/>
              </w:rPr>
              <w:t>筑物模型，检查设计的标高、布局是否</w:t>
            </w:r>
            <w:r>
              <w:rPr>
                <w:sz w:val="18"/>
              </w:rPr>
              <w:t>合理，检查设计内容与红线、绿线、河道蓝线、高压黄线及周边建（构）</w:t>
            </w:r>
            <w:r>
              <w:rPr>
                <w:spacing w:val="-5"/>
                <w:sz w:val="18"/>
              </w:rPr>
              <w:t>筑物的</w:t>
            </w:r>
          </w:p>
          <w:p>
            <w:pPr>
              <w:pStyle w:val="TableParagraph"/>
              <w:spacing w:line="206" w:lineRule="exact"/>
              <w:ind w:left="112"/>
              <w:jc w:val="both"/>
              <w:rPr>
                <w:sz w:val="18"/>
              </w:rPr>
            </w:pPr>
            <w:r>
              <w:rPr>
                <w:sz w:val="18"/>
              </w:rPr>
              <w:t>位置关系，并进行分析，得 0.5 分。</w:t>
            </w:r>
          </w:p>
        </w:tc>
        <w:tc>
          <w:tcPr>
            <w:tcW w:w="1009" w:type="dxa"/>
            <w:tcBorders>
              <w:top w:val="single" w:sz="4" w:space="0" w:color="000000"/>
              <w:left w:val="single" w:sz="4" w:space="0" w:color="000000"/>
              <w:bottom w:val="single" w:sz="4" w:space="0" w:color="000000"/>
            </w:tcBorders>
          </w:tcPr>
          <w:p>
            <w:pPr>
              <w:pStyle w:val="TableParagraph"/>
              <w:spacing w:before="112" w:line="242" w:lineRule="auto"/>
              <w:ind w:left="112" w:right="87"/>
              <w:jc w:val="both"/>
              <w:rPr>
                <w:sz w:val="18"/>
              </w:rPr>
            </w:pPr>
            <w:r>
              <w:rPr>
                <w:sz w:val="18"/>
              </w:rPr>
              <w:t>1</w:t>
            </w:r>
            <w:r>
              <w:rPr>
                <w:spacing w:val="-8"/>
                <w:sz w:val="18"/>
              </w:rPr>
              <w:t>. 场地仿</w:t>
            </w:r>
            <w:r>
              <w:rPr>
                <w:spacing w:val="13"/>
                <w:sz w:val="18"/>
              </w:rPr>
              <w:t>真分析报</w:t>
            </w:r>
            <w:r>
              <w:rPr>
                <w:sz w:val="18"/>
              </w:rPr>
              <w:t>告。</w:t>
            </w:r>
          </w:p>
        </w:tc>
      </w:tr>
      <w:tr>
        <w:tblPrEx>
          <w:tblW w:w="0" w:type="auto"/>
          <w:jc w:val="left"/>
          <w:tblInd w:w="1080" w:type="dxa"/>
          <w:tblLayout w:type="fixed"/>
          <w:tblCellMar>
            <w:top w:w="0" w:type="dxa"/>
            <w:left w:w="0" w:type="dxa"/>
            <w:bottom w:w="0" w:type="dxa"/>
            <w:right w:w="0" w:type="dxa"/>
          </w:tblCellMar>
          <w:tblLook w:val="01E0"/>
        </w:tblPrEx>
        <w:trPr>
          <w:trHeight w:val="924"/>
          <w:jc w:val="left"/>
        </w:trPr>
        <w:tc>
          <w:tcPr>
            <w:tcW w:w="1012" w:type="dxa"/>
            <w:vMerge/>
            <w:tcBorders>
              <w:top w:val="nil"/>
              <w:right w:val="single" w:sz="4" w:space="0" w:color="000000"/>
            </w:tcBorders>
          </w:tcPr>
          <w:p>
            <w:pPr>
              <w:rPr>
                <w:sz w:val="2"/>
                <w:szCs w:val="2"/>
              </w:rPr>
            </w:pPr>
          </w:p>
        </w:tc>
        <w:tc>
          <w:tcPr>
            <w:tcW w:w="1016" w:type="dxa"/>
            <w:vMerge/>
            <w:tcBorders>
              <w:top w:val="nil"/>
              <w:left w:val="single" w:sz="4" w:space="0" w:color="000000"/>
              <w:bottom w:val="single" w:sz="4" w:space="0" w:color="000000"/>
              <w:right w:val="single" w:sz="4" w:space="0" w:color="000000"/>
            </w:tcBorders>
          </w:tcPr>
          <w:p>
            <w:pPr>
              <w:rPr>
                <w:sz w:val="2"/>
                <w:szCs w:val="2"/>
              </w:rPr>
            </w:pPr>
          </w:p>
        </w:tc>
        <w:tc>
          <w:tcPr>
            <w:tcW w:w="6533" w:type="dxa"/>
            <w:gridSpan w:val="2"/>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12" w:right="91"/>
              <w:jc w:val="both"/>
              <w:rPr>
                <w:sz w:val="18"/>
              </w:rPr>
            </w:pPr>
            <w:r>
              <w:rPr>
                <w:spacing w:val="-14"/>
                <w:sz w:val="18"/>
              </w:rPr>
              <w:t xml:space="preserve">基于 </w:t>
            </w:r>
            <w:r>
              <w:rPr>
                <w:sz w:val="18"/>
              </w:rPr>
              <w:t>BIM</w:t>
            </w:r>
            <w:r>
              <w:rPr>
                <w:spacing w:val="-8"/>
                <w:sz w:val="18"/>
              </w:rPr>
              <w:t xml:space="preserve"> 模型进行性能化分析：包括设计方案比选分析、热环境分析、日照模拟</w:t>
            </w:r>
            <w:r>
              <w:rPr>
                <w:spacing w:val="-1"/>
                <w:sz w:val="18"/>
              </w:rPr>
              <w:t>分析、通风分析、流体动力学分析、结构性能化分析、能耗分析、声学分析、绿</w:t>
            </w:r>
            <w:r>
              <w:rPr>
                <w:spacing w:val="-2"/>
                <w:sz w:val="18"/>
              </w:rPr>
              <w:t xml:space="preserve">色节能分析、消防性能化分析等多方面内容，完成 </w:t>
            </w:r>
            <w:r>
              <w:rPr>
                <w:sz w:val="18"/>
              </w:rPr>
              <w:t>3</w:t>
            </w:r>
            <w:r>
              <w:rPr>
                <w:spacing w:val="-13"/>
                <w:sz w:val="18"/>
              </w:rPr>
              <w:t xml:space="preserve"> 项及以上，得 </w:t>
            </w:r>
            <w:r>
              <w:rPr>
                <w:sz w:val="18"/>
              </w:rPr>
              <w:t>0.5</w:t>
            </w:r>
            <w:r>
              <w:rPr>
                <w:spacing w:val="-11"/>
                <w:sz w:val="18"/>
              </w:rPr>
              <w:t xml:space="preserve"> 分；完成</w:t>
            </w:r>
          </w:p>
          <w:p>
            <w:pPr>
              <w:pStyle w:val="TableParagraph"/>
              <w:spacing w:line="207" w:lineRule="exact"/>
              <w:ind w:left="112"/>
              <w:jc w:val="both"/>
              <w:rPr>
                <w:sz w:val="18"/>
              </w:rPr>
            </w:pPr>
            <w:r>
              <w:rPr>
                <w:sz w:val="18"/>
              </w:rPr>
              <w:t>5 项及以上，得 1 分。</w:t>
            </w:r>
          </w:p>
        </w:tc>
        <w:tc>
          <w:tcPr>
            <w:tcW w:w="1009" w:type="dxa"/>
            <w:tcBorders>
              <w:top w:val="single" w:sz="4" w:space="0" w:color="000000"/>
              <w:left w:val="single" w:sz="4" w:space="0" w:color="000000"/>
              <w:bottom w:val="single" w:sz="4" w:space="0" w:color="000000"/>
            </w:tcBorders>
          </w:tcPr>
          <w:p>
            <w:pPr>
              <w:pStyle w:val="TableParagraph"/>
              <w:rPr>
                <w:rFonts w:ascii="黑体"/>
                <w:sz w:val="18"/>
              </w:rPr>
            </w:pPr>
          </w:p>
          <w:p>
            <w:pPr>
              <w:pStyle w:val="TableParagraph"/>
              <w:spacing w:line="242" w:lineRule="auto"/>
              <w:ind w:left="112" w:right="39"/>
              <w:rPr>
                <w:sz w:val="18"/>
              </w:rPr>
            </w:pPr>
            <w:r>
              <w:rPr>
                <w:sz w:val="18"/>
              </w:rPr>
              <w:t>1. 性能分析报告。</w:t>
            </w:r>
          </w:p>
        </w:tc>
      </w:tr>
      <w:tr>
        <w:tblPrEx>
          <w:tblW w:w="0" w:type="auto"/>
          <w:jc w:val="left"/>
          <w:tblInd w:w="1080" w:type="dxa"/>
          <w:tblLayout w:type="fixed"/>
          <w:tblCellMar>
            <w:top w:w="0" w:type="dxa"/>
            <w:left w:w="0" w:type="dxa"/>
            <w:bottom w:w="0" w:type="dxa"/>
            <w:right w:w="0" w:type="dxa"/>
          </w:tblCellMar>
          <w:tblLook w:val="01E0"/>
        </w:tblPrEx>
        <w:trPr>
          <w:trHeight w:val="690"/>
          <w:jc w:val="left"/>
        </w:trPr>
        <w:tc>
          <w:tcPr>
            <w:tcW w:w="1012" w:type="dxa"/>
            <w:vMerge/>
            <w:tcBorders>
              <w:top w:val="nil"/>
              <w:right w:val="single" w:sz="4" w:space="0" w:color="000000"/>
            </w:tcBorders>
          </w:tcPr>
          <w:p>
            <w:pPr>
              <w:rPr>
                <w:sz w:val="2"/>
                <w:szCs w:val="2"/>
              </w:rPr>
            </w:pPr>
          </w:p>
        </w:tc>
        <w:tc>
          <w:tcPr>
            <w:tcW w:w="1016" w:type="dxa"/>
            <w:vMerge/>
            <w:tcBorders>
              <w:top w:val="nil"/>
              <w:left w:val="single" w:sz="4" w:space="0" w:color="000000"/>
              <w:bottom w:val="single" w:sz="4" w:space="0" w:color="000000"/>
              <w:right w:val="single" w:sz="4" w:space="0" w:color="000000"/>
            </w:tcBorders>
          </w:tcPr>
          <w:p>
            <w:pPr>
              <w:rPr>
                <w:sz w:val="2"/>
                <w:szCs w:val="2"/>
              </w:rPr>
            </w:pPr>
          </w:p>
        </w:tc>
        <w:tc>
          <w:tcPr>
            <w:tcW w:w="6533"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13" w:line="242" w:lineRule="auto"/>
              <w:ind w:left="112" w:right="91"/>
              <w:rPr>
                <w:sz w:val="18"/>
              </w:rPr>
            </w:pPr>
            <w:r>
              <w:rPr>
                <w:spacing w:val="-14"/>
                <w:sz w:val="18"/>
              </w:rPr>
              <w:t xml:space="preserve">基于 </w:t>
            </w:r>
            <w:r>
              <w:rPr>
                <w:sz w:val="18"/>
              </w:rPr>
              <w:t>BIM</w:t>
            </w:r>
            <w:r>
              <w:rPr>
                <w:spacing w:val="-8"/>
                <w:sz w:val="18"/>
              </w:rPr>
              <w:t xml:space="preserve"> 模型进行碳排放测算：包括建筑领域材料生产、运输及施工过程中各类</w:t>
            </w:r>
            <w:r>
              <w:rPr>
                <w:spacing w:val="-5"/>
                <w:sz w:val="18"/>
              </w:rPr>
              <w:t xml:space="preserve">碳排放指标测算等，得 </w:t>
            </w:r>
            <w:r>
              <w:rPr>
                <w:sz w:val="18"/>
              </w:rPr>
              <w:t>1</w:t>
            </w:r>
            <w:r>
              <w:rPr>
                <w:spacing w:val="-16"/>
                <w:sz w:val="18"/>
              </w:rPr>
              <w:t xml:space="preserve"> 分。</w:t>
            </w:r>
          </w:p>
        </w:tc>
        <w:tc>
          <w:tcPr>
            <w:tcW w:w="1009" w:type="dxa"/>
            <w:tcBorders>
              <w:top w:val="single" w:sz="4" w:space="0" w:color="000000"/>
              <w:left w:val="single" w:sz="4" w:space="0" w:color="000000"/>
              <w:bottom w:val="single" w:sz="4" w:space="0" w:color="000000"/>
            </w:tcBorders>
          </w:tcPr>
          <w:p>
            <w:pPr>
              <w:pStyle w:val="TableParagraph"/>
              <w:spacing w:line="242" w:lineRule="auto"/>
              <w:ind w:left="112" w:right="39"/>
              <w:rPr>
                <w:sz w:val="18"/>
              </w:rPr>
            </w:pPr>
            <w:r>
              <w:rPr>
                <w:sz w:val="18"/>
              </w:rPr>
              <w:t>1. 碳排放测算分析</w:t>
            </w:r>
          </w:p>
          <w:p>
            <w:pPr>
              <w:pStyle w:val="TableParagraph"/>
              <w:spacing w:line="207" w:lineRule="exact"/>
              <w:ind w:left="112"/>
              <w:rPr>
                <w:sz w:val="18"/>
              </w:rPr>
            </w:pPr>
            <w:r>
              <w:rPr>
                <w:sz w:val="18"/>
              </w:rPr>
              <w:t>报告。</w:t>
            </w:r>
          </w:p>
        </w:tc>
      </w:tr>
      <w:tr>
        <w:tblPrEx>
          <w:tblW w:w="0" w:type="auto"/>
          <w:jc w:val="left"/>
          <w:tblInd w:w="1080" w:type="dxa"/>
          <w:tblLayout w:type="fixed"/>
          <w:tblCellMar>
            <w:top w:w="0" w:type="dxa"/>
            <w:left w:w="0" w:type="dxa"/>
            <w:bottom w:w="0" w:type="dxa"/>
            <w:right w:w="0" w:type="dxa"/>
          </w:tblCellMar>
          <w:tblLook w:val="01E0"/>
        </w:tblPrEx>
        <w:trPr>
          <w:trHeight w:val="457"/>
          <w:jc w:val="left"/>
        </w:trPr>
        <w:tc>
          <w:tcPr>
            <w:tcW w:w="1012" w:type="dxa"/>
            <w:vMerge/>
            <w:tcBorders>
              <w:top w:val="nil"/>
              <w:right w:val="single" w:sz="4" w:space="0" w:color="000000"/>
            </w:tcBorders>
          </w:tcPr>
          <w:p>
            <w:pPr>
              <w:rPr>
                <w:sz w:val="2"/>
                <w:szCs w:val="2"/>
              </w:rPr>
            </w:pPr>
          </w:p>
        </w:tc>
        <w:tc>
          <w:tcPr>
            <w:tcW w:w="1016" w:type="dxa"/>
            <w:vMerge/>
            <w:tcBorders>
              <w:top w:val="nil"/>
              <w:left w:val="single" w:sz="4" w:space="0" w:color="000000"/>
              <w:bottom w:val="single" w:sz="4" w:space="0" w:color="000000"/>
              <w:right w:val="single" w:sz="4" w:space="0" w:color="000000"/>
            </w:tcBorders>
          </w:tcPr>
          <w:p>
            <w:pPr>
              <w:rPr>
                <w:sz w:val="2"/>
                <w:szCs w:val="2"/>
              </w:rPr>
            </w:pPr>
          </w:p>
        </w:tc>
        <w:tc>
          <w:tcPr>
            <w:tcW w:w="6533" w:type="dxa"/>
            <w:gridSpan w:val="2"/>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112"/>
              <w:rPr>
                <w:sz w:val="18"/>
              </w:rPr>
            </w:pPr>
            <w:r>
              <w:rPr>
                <w:sz w:val="18"/>
              </w:rPr>
              <w:t>基于 BIM 模型，采用设计可视化技术、VR/AR/MR 等虚拟仿真技术、移动端应用</w:t>
            </w:r>
          </w:p>
          <w:p>
            <w:pPr>
              <w:pStyle w:val="TableParagraph"/>
              <w:spacing w:before="2" w:line="206" w:lineRule="exact"/>
              <w:ind w:left="112"/>
              <w:rPr>
                <w:sz w:val="18"/>
              </w:rPr>
            </w:pPr>
            <w:r>
              <w:rPr>
                <w:sz w:val="18"/>
              </w:rPr>
              <w:t>等，建立模型内外部漫游展示，用于项目多方交流协调，得 0.5 分。</w:t>
            </w:r>
          </w:p>
        </w:tc>
        <w:tc>
          <w:tcPr>
            <w:tcW w:w="1009" w:type="dxa"/>
            <w:tcBorders>
              <w:top w:val="single" w:sz="4" w:space="0" w:color="000000"/>
              <w:left w:val="single" w:sz="4" w:space="0" w:color="000000"/>
              <w:bottom w:val="single" w:sz="4" w:space="0" w:color="000000"/>
            </w:tcBorders>
          </w:tcPr>
          <w:p>
            <w:pPr>
              <w:pStyle w:val="TableParagraph"/>
              <w:spacing w:line="229" w:lineRule="exact"/>
              <w:ind w:left="112"/>
              <w:rPr>
                <w:sz w:val="18"/>
              </w:rPr>
            </w:pPr>
            <w:r>
              <w:rPr>
                <w:sz w:val="18"/>
              </w:rPr>
              <w:t>1. 漫游视</w:t>
            </w:r>
          </w:p>
          <w:p>
            <w:pPr>
              <w:pStyle w:val="TableParagraph"/>
              <w:spacing w:before="2" w:line="206" w:lineRule="exact"/>
              <w:ind w:left="112"/>
              <w:rPr>
                <w:sz w:val="18"/>
              </w:rPr>
            </w:pPr>
            <w:r>
              <w:rPr>
                <w:sz w:val="18"/>
              </w:rPr>
              <w:t>频。</w:t>
            </w:r>
          </w:p>
        </w:tc>
      </w:tr>
      <w:tr>
        <w:tblPrEx>
          <w:tblW w:w="0" w:type="auto"/>
          <w:jc w:val="left"/>
          <w:tblInd w:w="1080" w:type="dxa"/>
          <w:tblLayout w:type="fixed"/>
          <w:tblCellMar>
            <w:top w:w="0" w:type="dxa"/>
            <w:left w:w="0" w:type="dxa"/>
            <w:bottom w:w="0" w:type="dxa"/>
            <w:right w:w="0" w:type="dxa"/>
          </w:tblCellMar>
          <w:tblLook w:val="01E0"/>
        </w:tblPrEx>
        <w:trPr>
          <w:trHeight w:val="690"/>
          <w:jc w:val="left"/>
        </w:trPr>
        <w:tc>
          <w:tcPr>
            <w:tcW w:w="1012" w:type="dxa"/>
            <w:vMerge/>
            <w:tcBorders>
              <w:top w:val="nil"/>
              <w:right w:val="single" w:sz="4" w:space="0" w:color="000000"/>
            </w:tcBorders>
          </w:tcPr>
          <w:p>
            <w:pPr>
              <w:rPr>
                <w:sz w:val="2"/>
                <w:szCs w:val="2"/>
              </w:rPr>
            </w:pPr>
          </w:p>
        </w:tc>
        <w:tc>
          <w:tcPr>
            <w:tcW w:w="1016" w:type="dxa"/>
            <w:vMerge w:val="restart"/>
            <w:tcBorders>
              <w:top w:val="single" w:sz="4" w:space="0" w:color="000000"/>
              <w:left w:val="single" w:sz="4" w:space="0" w:color="000000"/>
              <w:right w:val="single" w:sz="4" w:space="0" w:color="000000"/>
            </w:tcBorders>
          </w:tcPr>
          <w:p>
            <w:pPr>
              <w:pStyle w:val="TableParagraph"/>
              <w:rPr>
                <w:rFonts w:ascii="黑体"/>
                <w:sz w:val="18"/>
              </w:rPr>
            </w:pPr>
          </w:p>
          <w:p>
            <w:pPr>
              <w:pStyle w:val="TableParagraph"/>
              <w:spacing w:before="5"/>
              <w:rPr>
                <w:rFonts w:ascii="黑体"/>
                <w:sz w:val="18"/>
              </w:rPr>
            </w:pPr>
          </w:p>
          <w:p>
            <w:pPr>
              <w:pStyle w:val="TableParagraph"/>
              <w:spacing w:line="242" w:lineRule="auto"/>
              <w:ind w:left="173" w:right="82" w:hanging="22"/>
              <w:rPr>
                <w:sz w:val="18"/>
              </w:rPr>
            </w:pPr>
            <w:r>
              <w:rPr>
                <w:sz w:val="18"/>
              </w:rPr>
              <w:t>深化设计(1.5 分)</w:t>
            </w:r>
          </w:p>
        </w:tc>
        <w:tc>
          <w:tcPr>
            <w:tcW w:w="6533" w:type="dxa"/>
            <w:gridSpan w:val="2"/>
            <w:tcBorders>
              <w:top w:val="single" w:sz="4" w:space="0" w:color="000000"/>
              <w:left w:val="single" w:sz="4" w:space="0" w:color="000000"/>
              <w:bottom w:val="single" w:sz="4" w:space="0" w:color="000000"/>
              <w:right w:val="single" w:sz="4" w:space="0" w:color="000000"/>
            </w:tcBorders>
          </w:tcPr>
          <w:p>
            <w:pPr>
              <w:pStyle w:val="TableParagraph"/>
              <w:spacing w:line="227" w:lineRule="exact"/>
              <w:ind w:left="112"/>
              <w:rPr>
                <w:sz w:val="18"/>
              </w:rPr>
            </w:pPr>
            <w:r>
              <w:rPr>
                <w:sz w:val="18"/>
              </w:rPr>
              <w:t>对各专业深化设计初步成果进行集成、协调、修订与校核，形成综合平面图、综</w:t>
            </w:r>
          </w:p>
          <w:p>
            <w:pPr>
              <w:pStyle w:val="TableParagraph"/>
              <w:spacing w:line="230" w:lineRule="atLeast"/>
              <w:ind w:left="112" w:right="91"/>
              <w:rPr>
                <w:sz w:val="18"/>
              </w:rPr>
            </w:pPr>
            <w:r>
              <w:rPr>
                <w:sz w:val="18"/>
              </w:rPr>
              <w:t>合管线图，保持各专业模型协调一致；进行全专业模型的合模检查，发现专业间、专业内的冲突碰撞问题，提前解决，得 0.5 分。</w:t>
            </w:r>
          </w:p>
        </w:tc>
        <w:tc>
          <w:tcPr>
            <w:tcW w:w="1009" w:type="dxa"/>
            <w:tcBorders>
              <w:top w:val="single" w:sz="4" w:space="0" w:color="000000"/>
              <w:left w:val="single" w:sz="4" w:space="0" w:color="000000"/>
              <w:bottom w:val="single" w:sz="4" w:space="0" w:color="000000"/>
            </w:tcBorders>
          </w:tcPr>
          <w:p>
            <w:pPr>
              <w:pStyle w:val="TableParagraph"/>
              <w:spacing w:line="227" w:lineRule="exact"/>
              <w:ind w:left="112"/>
              <w:rPr>
                <w:sz w:val="18"/>
              </w:rPr>
            </w:pPr>
            <w:r>
              <w:rPr>
                <w:sz w:val="18"/>
              </w:rPr>
              <w:t>1. 各专业</w:t>
            </w:r>
          </w:p>
          <w:p>
            <w:pPr>
              <w:pStyle w:val="TableParagraph"/>
              <w:spacing w:line="230" w:lineRule="atLeast"/>
              <w:ind w:left="112" w:right="39"/>
              <w:rPr>
                <w:sz w:val="18"/>
              </w:rPr>
            </w:pPr>
            <w:r>
              <w:rPr>
                <w:sz w:val="18"/>
              </w:rPr>
              <w:t>深 化 BIM 模型。</w:t>
            </w:r>
          </w:p>
        </w:tc>
      </w:tr>
      <w:tr>
        <w:tblPrEx>
          <w:tblW w:w="0" w:type="auto"/>
          <w:jc w:val="left"/>
          <w:tblInd w:w="1080" w:type="dxa"/>
          <w:tblLayout w:type="fixed"/>
          <w:tblCellMar>
            <w:top w:w="0" w:type="dxa"/>
            <w:left w:w="0" w:type="dxa"/>
            <w:bottom w:w="0" w:type="dxa"/>
            <w:right w:w="0" w:type="dxa"/>
          </w:tblCellMar>
          <w:tblLook w:val="01E0"/>
        </w:tblPrEx>
        <w:trPr>
          <w:trHeight w:val="695"/>
          <w:jc w:val="left"/>
        </w:trPr>
        <w:tc>
          <w:tcPr>
            <w:tcW w:w="1012" w:type="dxa"/>
            <w:vMerge/>
            <w:tcBorders>
              <w:top w:val="nil"/>
              <w:right w:val="single" w:sz="4" w:space="0" w:color="000000"/>
            </w:tcBorders>
          </w:tcPr>
          <w:p>
            <w:pPr>
              <w:rPr>
                <w:sz w:val="2"/>
                <w:szCs w:val="2"/>
              </w:rPr>
            </w:pPr>
          </w:p>
        </w:tc>
        <w:tc>
          <w:tcPr>
            <w:tcW w:w="1016" w:type="dxa"/>
            <w:vMerge/>
            <w:tcBorders>
              <w:top w:val="nil"/>
              <w:left w:val="single" w:sz="4" w:space="0" w:color="000000"/>
              <w:right w:val="single" w:sz="4" w:space="0" w:color="000000"/>
            </w:tcBorders>
          </w:tcPr>
          <w:p>
            <w:pPr>
              <w:rPr>
                <w:sz w:val="2"/>
                <w:szCs w:val="2"/>
              </w:rPr>
            </w:pPr>
          </w:p>
        </w:tc>
        <w:tc>
          <w:tcPr>
            <w:tcW w:w="6533" w:type="dxa"/>
            <w:gridSpan w:val="2"/>
            <w:tcBorders>
              <w:top w:val="single" w:sz="4" w:space="0" w:color="000000"/>
              <w:left w:val="single" w:sz="4" w:space="0" w:color="000000"/>
              <w:right w:val="single" w:sz="4" w:space="0" w:color="000000"/>
            </w:tcBorders>
          </w:tcPr>
          <w:p>
            <w:pPr>
              <w:pStyle w:val="TableParagraph"/>
              <w:spacing w:line="242" w:lineRule="auto"/>
              <w:ind w:left="112" w:right="92"/>
              <w:rPr>
                <w:sz w:val="18"/>
              </w:rPr>
            </w:pPr>
            <w:r>
              <w:rPr>
                <w:spacing w:val="-14"/>
                <w:sz w:val="18"/>
              </w:rPr>
              <w:t xml:space="preserve">基于 </w:t>
            </w:r>
            <w:r>
              <w:rPr>
                <w:sz w:val="18"/>
              </w:rPr>
              <w:t>BIM</w:t>
            </w:r>
            <w:r>
              <w:rPr>
                <w:spacing w:val="-8"/>
                <w:sz w:val="18"/>
              </w:rPr>
              <w:t xml:space="preserve"> 模型进行虚拟仿真分析：主要包括净空分析、防火分析、疏散分析、功</w:t>
            </w:r>
            <w:r>
              <w:rPr>
                <w:spacing w:val="4"/>
                <w:sz w:val="18"/>
              </w:rPr>
              <w:t xml:space="preserve">能区间分析、管线优化分析、管线转弯半径分析等，完成 </w:t>
            </w:r>
            <w:r>
              <w:rPr>
                <w:sz w:val="18"/>
              </w:rPr>
              <w:t>2</w:t>
            </w:r>
            <w:r>
              <w:rPr>
                <w:spacing w:val="-7"/>
                <w:sz w:val="18"/>
              </w:rPr>
              <w:t xml:space="preserve"> 项及以上，得 </w:t>
            </w:r>
            <w:r>
              <w:rPr>
                <w:sz w:val="18"/>
              </w:rPr>
              <w:t>0.5</w:t>
            </w:r>
          </w:p>
          <w:p>
            <w:pPr>
              <w:pStyle w:val="TableParagraph"/>
              <w:spacing w:line="213" w:lineRule="exact"/>
              <w:ind w:left="112"/>
              <w:rPr>
                <w:sz w:val="18"/>
              </w:rPr>
            </w:pPr>
            <w:r>
              <w:rPr>
                <w:sz w:val="18"/>
              </w:rPr>
              <w:t>分；完成 4 项及以上，得 1 分。</w:t>
            </w:r>
          </w:p>
        </w:tc>
        <w:tc>
          <w:tcPr>
            <w:tcW w:w="1009" w:type="dxa"/>
            <w:tcBorders>
              <w:top w:val="single" w:sz="4" w:space="0" w:color="000000"/>
              <w:left w:val="single" w:sz="4" w:space="0" w:color="000000"/>
            </w:tcBorders>
          </w:tcPr>
          <w:p>
            <w:pPr>
              <w:pStyle w:val="TableParagraph"/>
              <w:spacing w:line="242" w:lineRule="auto"/>
              <w:ind w:left="112" w:right="39"/>
              <w:rPr>
                <w:sz w:val="18"/>
              </w:rPr>
            </w:pPr>
            <w:r>
              <w:rPr>
                <w:sz w:val="18"/>
              </w:rPr>
              <w:t>1. 虚拟仿真分析报</w:t>
            </w:r>
          </w:p>
          <w:p>
            <w:pPr>
              <w:pStyle w:val="TableParagraph"/>
              <w:spacing w:line="213" w:lineRule="exact"/>
              <w:ind w:left="112"/>
              <w:rPr>
                <w:sz w:val="18"/>
              </w:rPr>
            </w:pPr>
            <w:r>
              <w:rPr>
                <w:sz w:val="18"/>
              </w:rPr>
              <w:t>告。</w:t>
            </w:r>
          </w:p>
        </w:tc>
      </w:tr>
    </w:tbl>
    <w:p>
      <w:pPr>
        <w:pStyle w:val="BodyText"/>
        <w:spacing w:before="11"/>
        <w:rPr>
          <w:rFonts w:ascii="黑体"/>
          <w:sz w:val="29"/>
        </w:rPr>
      </w:pPr>
      <w:r>
        <w:pict>
          <v:shape id="_x0000_s1052" type="#_x0000_t202" style="width:5.5pt;height:9pt;margin-top:21.12pt;margin-left:522.72pt;mso-position-horizontal-relative:page;mso-wrap-distance-left:0;mso-wrap-distance-right:0;position:absolute;z-index:-251637760" filled="f" stroked="f">
            <v:textbox inset="0,0,0,0">
              <w:txbxContent>
                <w:p>
                  <w:pPr>
                    <w:spacing w:before="0" w:line="180" w:lineRule="exact"/>
                    <w:ind w:left="0" w:right="0" w:firstLine="0"/>
                    <w:jc w:val="left"/>
                    <w:rPr>
                      <w:sz w:val="18"/>
                    </w:rPr>
                  </w:pPr>
                  <w:r>
                    <w:rPr>
                      <w:sz w:val="18"/>
                    </w:rPr>
                    <w:t>7</w:t>
                  </w:r>
                </w:p>
              </w:txbxContent>
            </v:textbox>
            <w10:wrap type="topAndBottom"/>
          </v:shape>
        </w:pict>
      </w:r>
    </w:p>
    <w:p>
      <w:pPr>
        <w:spacing w:after="0"/>
        <w:rPr>
          <w:rFonts w:ascii="黑体"/>
          <w:sz w:val="29"/>
        </w:rPr>
        <w:sectPr>
          <w:headerReference w:type="even" r:id="rId30"/>
          <w:headerReference w:type="default" r:id="rId31"/>
          <w:pgSz w:w="11910" w:h="16840"/>
          <w:pgMar w:top="1640" w:right="260" w:bottom="280" w:left="240" w:header="1428" w:footer="0"/>
          <w:pgNumType w:start="16"/>
          <w:cols w:space="708"/>
        </w:sectPr>
      </w:pPr>
    </w:p>
    <w:p>
      <w:pPr>
        <w:pStyle w:val="BodyText"/>
        <w:rPr>
          <w:rFonts w:ascii="黑体"/>
          <w:sz w:val="20"/>
        </w:rPr>
      </w:pPr>
      <w:r>
        <w:pict>
          <v:group id="_x0000_s1053" style="width:468.65pt;height:290.35pt;margin-top:493.51pt;margin-left:56.64pt;mso-position-horizontal-relative:page;mso-position-vertical-relative:page;position:absolute;z-index:-251635712" coordorigin="1133,9870" coordsize="9373,5807">
            <v:shape id="_x0000_s1054" type="#_x0000_t202" style="width:9373;height:989;left:1132;position:absolute;top:9870" filled="f" stroked="f">
              <v:textbox inset="0,0,0,0">
                <w:txbxContent>
                  <w:p>
                    <w:pPr>
                      <w:spacing w:before="0" w:line="239" w:lineRule="exact"/>
                      <w:ind w:left="0" w:right="0" w:firstLine="0"/>
                      <w:jc w:val="left"/>
                      <w:rPr>
                        <w:sz w:val="21"/>
                      </w:rPr>
                    </w:pPr>
                    <w:r>
                      <w:rPr>
                        <w:rFonts w:ascii="黑体" w:eastAsia="黑体" w:hint="eastAsia"/>
                        <w:sz w:val="21"/>
                      </w:rPr>
                      <w:t>7.2.2</w:t>
                    </w:r>
                    <w:r>
                      <w:rPr>
                        <w:rFonts w:ascii="黑体" w:eastAsia="黑体" w:hint="eastAsia"/>
                        <w:spacing w:val="98"/>
                        <w:sz w:val="21"/>
                      </w:rPr>
                      <w:t xml:space="preserve"> </w:t>
                    </w:r>
                    <w:r>
                      <w:rPr>
                        <w:spacing w:val="-2"/>
                        <w:sz w:val="21"/>
                      </w:rPr>
                      <w:t xml:space="preserve">智能生产部分共分为数据资源、数据驱动、数字化生产管理、智能装备和数字化交付 </w:t>
                    </w:r>
                    <w:r>
                      <w:rPr>
                        <w:sz w:val="21"/>
                      </w:rPr>
                      <w:t>5</w:t>
                    </w:r>
                    <w:r>
                      <w:rPr>
                        <w:spacing w:val="-14"/>
                        <w:sz w:val="21"/>
                      </w:rPr>
                      <w:t xml:space="preserve"> 方面评</w:t>
                    </w:r>
                  </w:p>
                  <w:p>
                    <w:pPr>
                      <w:spacing w:before="43"/>
                      <w:ind w:left="0" w:right="0" w:firstLine="0"/>
                      <w:jc w:val="left"/>
                      <w:rPr>
                        <w:sz w:val="21"/>
                      </w:rPr>
                    </w:pPr>
                    <w:r>
                      <w:rPr>
                        <w:sz w:val="21"/>
                      </w:rPr>
                      <w:t>价指标，评分规则应符合表 4 的规定，本项评价的最高分值为 15 分。</w:t>
                    </w:r>
                  </w:p>
                  <w:p>
                    <w:pPr>
                      <w:spacing w:before="6" w:line="240" w:lineRule="auto"/>
                      <w:rPr>
                        <w:sz w:val="15"/>
                      </w:rPr>
                    </w:pPr>
                  </w:p>
                  <w:p>
                    <w:pPr>
                      <w:spacing w:before="0" w:line="239" w:lineRule="exact"/>
                      <w:ind w:left="3541" w:right="3560" w:firstLine="0"/>
                      <w:jc w:val="center"/>
                      <w:rPr>
                        <w:rFonts w:ascii="黑体" w:eastAsia="黑体" w:hint="eastAsia"/>
                        <w:sz w:val="21"/>
                      </w:rPr>
                    </w:pPr>
                    <w:r>
                      <w:rPr>
                        <w:rFonts w:ascii="黑体" w:eastAsia="黑体" w:hint="eastAsia"/>
                        <w:spacing w:val="-27"/>
                        <w:sz w:val="21"/>
                      </w:rPr>
                      <w:t xml:space="preserve">表 </w:t>
                    </w:r>
                    <w:r>
                      <w:rPr>
                        <w:rFonts w:ascii="黑体" w:eastAsia="黑体" w:hint="eastAsia"/>
                        <w:sz w:val="21"/>
                      </w:rPr>
                      <w:t>4</w:t>
                    </w:r>
                    <w:r>
                      <w:rPr>
                        <w:rFonts w:ascii="黑体" w:eastAsia="黑体" w:hint="eastAsia"/>
                        <w:spacing w:val="9"/>
                        <w:sz w:val="21"/>
                      </w:rPr>
                      <w:t xml:space="preserve"> 智能生产评分规则</w:t>
                    </w:r>
                  </w:p>
                </w:txbxContent>
              </v:textbox>
            </v:shape>
            <v:shape id="_x0000_s1055" type="#_x0000_t202" style="width:110;height:180;left:1332;position:absolute;top:15496" filled="f" stroked="f">
              <v:textbox inset="0,0,0,0">
                <w:txbxContent>
                  <w:p>
                    <w:pPr>
                      <w:spacing w:before="0" w:line="180" w:lineRule="exact"/>
                      <w:ind w:left="0" w:right="0" w:firstLine="0"/>
                      <w:jc w:val="left"/>
                      <w:rPr>
                        <w:sz w:val="18"/>
                      </w:rPr>
                    </w:pPr>
                    <w:r>
                      <w:rPr>
                        <w:sz w:val="18"/>
                      </w:rPr>
                      <w:t>8</w:t>
                    </w:r>
                  </w:p>
                </w:txbxContent>
              </v:textbox>
            </v:shape>
          </v:group>
        </w:pict>
      </w:r>
      <w:r>
        <w:drawing>
          <wp:anchor distT="0" distB="0" distL="0" distR="0" simplePos="0" relativeHeight="251679744" behindDoc="0" locked="0" layoutInCell="1" allowOverlap="1">
            <wp:simplePos x="0" y="0"/>
            <wp:positionH relativeFrom="page">
              <wp:posOffset>215900</wp:posOffset>
            </wp:positionH>
            <wp:positionV relativeFrom="page">
              <wp:posOffset>5243830</wp:posOffset>
            </wp:positionV>
            <wp:extent cx="7112000" cy="4876800"/>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rPr>
          <w:rFonts w:ascii="黑体"/>
          <w:sz w:val="20"/>
        </w:rPr>
      </w:pPr>
    </w:p>
    <w:p>
      <w:pPr>
        <w:pStyle w:val="BodyText"/>
        <w:spacing w:before="11"/>
        <w:rPr>
          <w:rFonts w:ascii="黑体"/>
          <w:sz w:val="14"/>
        </w:rPr>
      </w:pPr>
    </w:p>
    <w:p>
      <w:pPr>
        <w:pStyle w:val="BodyText"/>
        <w:spacing w:before="70"/>
        <w:ind w:left="1769" w:right="2032"/>
        <w:jc w:val="center"/>
        <w:rPr>
          <w:rFonts w:ascii="黑体" w:eastAsia="黑体" w:hint="eastAsia"/>
        </w:rPr>
      </w:pPr>
      <w:r>
        <w:rPr>
          <w:rFonts w:ascii="黑体" w:eastAsia="黑体" w:hint="eastAsia"/>
        </w:rPr>
        <w:t>表 3 数字设计评分规则（续）</w:t>
      </w:r>
    </w:p>
    <w:p>
      <w:pPr>
        <w:pStyle w:val="BodyText"/>
        <w:spacing w:before="10" w:after="1"/>
        <w:rPr>
          <w:rFonts w:ascii="黑体"/>
          <w:sz w:val="13"/>
        </w:rPr>
      </w:pPr>
    </w:p>
    <w:tbl>
      <w:tblPr>
        <w:tblStyle w:val="TableNormal4"/>
        <w:tblW w:w="0" w:type="auto"/>
        <w:jc w:val="left"/>
        <w:tblInd w:w="7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2"/>
        <w:gridCol w:w="1016"/>
        <w:gridCol w:w="6533"/>
        <w:gridCol w:w="1009"/>
      </w:tblGrid>
      <w:tr>
        <w:tblPrEx>
          <w:tblW w:w="0" w:type="auto"/>
          <w:jc w:val="left"/>
          <w:tblInd w:w="7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32"/>
          <w:jc w:val="left"/>
        </w:trPr>
        <w:tc>
          <w:tcPr>
            <w:tcW w:w="1012" w:type="dxa"/>
            <w:tcBorders>
              <w:right w:val="single" w:sz="4" w:space="0" w:color="000000"/>
            </w:tcBorders>
          </w:tcPr>
          <w:p>
            <w:pPr>
              <w:pStyle w:val="TableParagraph"/>
              <w:spacing w:before="1" w:line="212" w:lineRule="exact"/>
              <w:ind w:left="144"/>
              <w:rPr>
                <w:sz w:val="18"/>
              </w:rPr>
            </w:pPr>
            <w:r>
              <w:rPr>
                <w:sz w:val="18"/>
              </w:rPr>
              <w:t>评价指标</w:t>
            </w:r>
          </w:p>
        </w:tc>
        <w:tc>
          <w:tcPr>
            <w:tcW w:w="1016" w:type="dxa"/>
            <w:tcBorders>
              <w:left w:val="single" w:sz="4" w:space="0" w:color="000000"/>
              <w:right w:val="single" w:sz="4" w:space="0" w:color="000000"/>
            </w:tcBorders>
          </w:tcPr>
          <w:p>
            <w:pPr>
              <w:pStyle w:val="TableParagraph"/>
              <w:spacing w:before="1" w:line="212" w:lineRule="exact"/>
              <w:ind w:left="152"/>
              <w:rPr>
                <w:sz w:val="18"/>
              </w:rPr>
            </w:pPr>
            <w:r>
              <w:rPr>
                <w:sz w:val="18"/>
              </w:rPr>
              <w:t>评价模块</w:t>
            </w:r>
          </w:p>
        </w:tc>
        <w:tc>
          <w:tcPr>
            <w:tcW w:w="6533" w:type="dxa"/>
            <w:tcBorders>
              <w:left w:val="single" w:sz="4" w:space="0" w:color="000000"/>
              <w:right w:val="single" w:sz="4" w:space="0" w:color="000000"/>
            </w:tcBorders>
          </w:tcPr>
          <w:p>
            <w:pPr>
              <w:pStyle w:val="TableParagraph"/>
              <w:spacing w:before="1" w:line="212" w:lineRule="exact"/>
              <w:ind w:left="48" w:right="32"/>
              <w:jc w:val="center"/>
              <w:rPr>
                <w:sz w:val="18"/>
              </w:rPr>
            </w:pPr>
            <w:r>
              <w:rPr>
                <w:sz w:val="18"/>
              </w:rPr>
              <w:t>评分标准</w:t>
            </w:r>
          </w:p>
        </w:tc>
        <w:tc>
          <w:tcPr>
            <w:tcW w:w="1009" w:type="dxa"/>
            <w:tcBorders>
              <w:left w:val="single" w:sz="4" w:space="0" w:color="000000"/>
            </w:tcBorders>
          </w:tcPr>
          <w:p>
            <w:pPr>
              <w:pStyle w:val="TableParagraph"/>
              <w:spacing w:before="1" w:line="212" w:lineRule="exact"/>
              <w:ind w:left="149"/>
              <w:rPr>
                <w:sz w:val="18"/>
              </w:rPr>
            </w:pPr>
            <w:r>
              <w:rPr>
                <w:sz w:val="18"/>
              </w:rPr>
              <w:t>证明材料</w:t>
            </w:r>
          </w:p>
        </w:tc>
      </w:tr>
      <w:tr>
        <w:tblPrEx>
          <w:tblW w:w="0" w:type="auto"/>
          <w:jc w:val="left"/>
          <w:tblInd w:w="796" w:type="dxa"/>
          <w:tblLayout w:type="fixed"/>
          <w:tblCellMar>
            <w:top w:w="0" w:type="dxa"/>
            <w:left w:w="0" w:type="dxa"/>
            <w:bottom w:w="0" w:type="dxa"/>
            <w:right w:w="0" w:type="dxa"/>
          </w:tblCellMar>
          <w:tblLook w:val="01E0"/>
        </w:tblPrEx>
        <w:trPr>
          <w:trHeight w:val="701"/>
          <w:jc w:val="left"/>
        </w:trPr>
        <w:tc>
          <w:tcPr>
            <w:tcW w:w="1012" w:type="dxa"/>
            <w:vMerge w:val="restart"/>
            <w:tcBorders>
              <w:bottom w:val="single" w:sz="4" w:space="0" w:color="000000"/>
              <w:right w:val="single" w:sz="4" w:space="0" w:color="000000"/>
            </w:tcBorders>
          </w:tcPr>
          <w:p>
            <w:pPr>
              <w:pStyle w:val="TableParagraph"/>
              <w:rPr>
                <w:rFonts w:ascii="Times New Roman"/>
                <w:sz w:val="18"/>
              </w:rPr>
            </w:pPr>
          </w:p>
        </w:tc>
        <w:tc>
          <w:tcPr>
            <w:tcW w:w="1016" w:type="dxa"/>
            <w:vMerge w:val="restart"/>
            <w:tcBorders>
              <w:left w:val="single" w:sz="4" w:space="0" w:color="000000"/>
              <w:bottom w:val="single" w:sz="4" w:space="0" w:color="000000"/>
              <w:right w:val="single" w:sz="4" w:space="0" w:color="000000"/>
            </w:tcBorders>
          </w:tcPr>
          <w:p>
            <w:pPr>
              <w:pStyle w:val="TableParagraph"/>
              <w:rPr>
                <w:rFonts w:ascii="黑体"/>
                <w:sz w:val="18"/>
              </w:rPr>
            </w:pPr>
          </w:p>
          <w:p>
            <w:pPr>
              <w:pStyle w:val="TableParagraph"/>
              <w:spacing w:before="6"/>
              <w:rPr>
                <w:rFonts w:ascii="黑体"/>
                <w:sz w:val="21"/>
              </w:rPr>
            </w:pPr>
          </w:p>
          <w:p>
            <w:pPr>
              <w:pStyle w:val="TableParagraph"/>
              <w:spacing w:before="1" w:line="242" w:lineRule="auto"/>
              <w:ind w:left="174" w:right="82" w:hanging="22"/>
              <w:rPr>
                <w:sz w:val="18"/>
              </w:rPr>
            </w:pPr>
            <w:r>
              <w:rPr>
                <w:sz w:val="18"/>
              </w:rPr>
              <w:t>辅助审查(1.5 分)</w:t>
            </w:r>
          </w:p>
        </w:tc>
        <w:tc>
          <w:tcPr>
            <w:tcW w:w="6533" w:type="dxa"/>
            <w:tcBorders>
              <w:left w:val="single" w:sz="4" w:space="0" w:color="000000"/>
              <w:bottom w:val="single" w:sz="4" w:space="0" w:color="000000"/>
              <w:right w:val="single" w:sz="4" w:space="0" w:color="000000"/>
            </w:tcBorders>
          </w:tcPr>
          <w:p>
            <w:pPr>
              <w:pStyle w:val="TableParagraph"/>
              <w:spacing w:line="230" w:lineRule="atLeast"/>
              <w:ind w:left="111" w:right="92"/>
              <w:jc w:val="both"/>
              <w:rPr>
                <w:sz w:val="18"/>
              </w:rPr>
            </w:pPr>
            <w:r>
              <w:rPr>
                <w:sz w:val="18"/>
              </w:rPr>
              <w:t>提交基于软件自动生成的审核报告，审核内容包括模型质量和设计质量：模型质量审查主要包括构件命名、构件完整度、构件精细度等；设计质量审查主要包括碰撞问题、净高问题、合理性等，得 0.5 分。</w:t>
            </w:r>
          </w:p>
        </w:tc>
        <w:tc>
          <w:tcPr>
            <w:tcW w:w="1009" w:type="dxa"/>
            <w:vMerge w:val="restart"/>
            <w:tcBorders>
              <w:left w:val="single" w:sz="4" w:space="0" w:color="000000"/>
              <w:bottom w:val="single" w:sz="4" w:space="0" w:color="000000"/>
            </w:tcBorders>
          </w:tcPr>
          <w:p>
            <w:pPr>
              <w:pStyle w:val="TableParagraph"/>
              <w:numPr>
                <w:ilvl w:val="0"/>
                <w:numId w:val="27"/>
              </w:numPr>
              <w:tabs>
                <w:tab w:val="left" w:pos="318"/>
              </w:tabs>
              <w:spacing w:before="41" w:after="0" w:line="242" w:lineRule="auto"/>
              <w:ind w:left="113" w:right="86" w:firstLine="0"/>
              <w:jc w:val="both"/>
              <w:rPr>
                <w:sz w:val="18"/>
              </w:rPr>
            </w:pPr>
            <w:r>
              <w:rPr>
                <w:spacing w:val="10"/>
                <w:sz w:val="18"/>
              </w:rPr>
              <w:t>过程证</w:t>
            </w:r>
            <w:r>
              <w:rPr>
                <w:sz w:val="18"/>
              </w:rPr>
              <w:t>明材料；</w:t>
            </w:r>
          </w:p>
          <w:p>
            <w:pPr>
              <w:pStyle w:val="TableParagraph"/>
              <w:numPr>
                <w:ilvl w:val="0"/>
                <w:numId w:val="27"/>
              </w:numPr>
              <w:tabs>
                <w:tab w:val="left" w:pos="318"/>
              </w:tabs>
              <w:spacing w:before="0" w:after="0" w:line="242" w:lineRule="auto"/>
              <w:ind w:left="113" w:right="86" w:firstLine="0"/>
              <w:jc w:val="both"/>
              <w:rPr>
                <w:sz w:val="18"/>
              </w:rPr>
            </w:pPr>
            <w:r>
              <w:rPr>
                <w:spacing w:val="10"/>
                <w:sz w:val="18"/>
              </w:rPr>
              <w:t>审查结</w:t>
            </w:r>
            <w:r>
              <w:rPr>
                <w:spacing w:val="13"/>
                <w:sz w:val="18"/>
              </w:rPr>
              <w:t>果报告或过程审查</w:t>
            </w:r>
            <w:r>
              <w:rPr>
                <w:sz w:val="18"/>
              </w:rPr>
              <w:t>资料。</w:t>
            </w:r>
          </w:p>
        </w:tc>
      </w:tr>
      <w:tr>
        <w:tblPrEx>
          <w:tblW w:w="0" w:type="auto"/>
          <w:jc w:val="left"/>
          <w:tblInd w:w="796" w:type="dxa"/>
          <w:tblLayout w:type="fixed"/>
          <w:tblCellMar>
            <w:top w:w="0" w:type="dxa"/>
            <w:left w:w="0" w:type="dxa"/>
            <w:bottom w:w="0" w:type="dxa"/>
            <w:right w:w="0" w:type="dxa"/>
          </w:tblCellMar>
          <w:tblLook w:val="01E0"/>
        </w:tblPrEx>
        <w:trPr>
          <w:trHeight w:val="524"/>
          <w:jc w:val="left"/>
        </w:trPr>
        <w:tc>
          <w:tcPr>
            <w:tcW w:w="1012" w:type="dxa"/>
            <w:vMerge/>
            <w:tcBorders>
              <w:top w:val="nil"/>
              <w:bottom w:val="single" w:sz="4" w:space="0" w:color="000000"/>
              <w:right w:val="single" w:sz="4" w:space="0" w:color="000000"/>
            </w:tcBorders>
          </w:tcPr>
          <w:p>
            <w:pPr>
              <w:rPr>
                <w:sz w:val="2"/>
                <w:szCs w:val="2"/>
              </w:rPr>
            </w:pPr>
          </w:p>
        </w:tc>
        <w:tc>
          <w:tcPr>
            <w:tcW w:w="1016" w:type="dxa"/>
            <w:vMerge/>
            <w:tcBorders>
              <w:top w:val="nil"/>
              <w:left w:val="single" w:sz="4" w:space="0" w:color="000000"/>
              <w:bottom w:val="single" w:sz="4" w:space="0" w:color="000000"/>
              <w:right w:val="single" w:sz="4" w:space="0" w:color="000000"/>
            </w:tcBorders>
          </w:tcPr>
          <w:p>
            <w:pPr>
              <w:rPr>
                <w:sz w:val="2"/>
                <w:szCs w:val="2"/>
              </w:rPr>
            </w:pPr>
          </w:p>
        </w:tc>
        <w:tc>
          <w:tcPr>
            <w:tcW w:w="6533" w:type="dxa"/>
            <w:tcBorders>
              <w:top w:val="single" w:sz="4" w:space="0" w:color="000000"/>
              <w:left w:val="single" w:sz="4" w:space="0" w:color="000000"/>
              <w:bottom w:val="single" w:sz="4" w:space="0" w:color="000000"/>
              <w:right w:val="single" w:sz="4" w:space="0" w:color="000000"/>
            </w:tcBorders>
          </w:tcPr>
          <w:p>
            <w:pPr>
              <w:pStyle w:val="TableParagraph"/>
              <w:spacing w:before="28" w:line="242" w:lineRule="auto"/>
              <w:ind w:left="111" w:right="92"/>
              <w:rPr>
                <w:sz w:val="18"/>
              </w:rPr>
            </w:pPr>
            <w:r>
              <w:rPr>
                <w:sz w:val="18"/>
              </w:rPr>
              <w:t>采用智能化审查平台、软件或插件，对设计成果进行设计规范、国家地方标准、企业标准等方面智能内部校审，得 0.5 分。</w:t>
            </w:r>
          </w:p>
        </w:tc>
        <w:tc>
          <w:tcPr>
            <w:tcW w:w="1009" w:type="dxa"/>
            <w:vMerge/>
            <w:tcBorders>
              <w:top w:val="nil"/>
              <w:left w:val="single" w:sz="4" w:space="0" w:color="000000"/>
              <w:bottom w:val="single" w:sz="4" w:space="0" w:color="000000"/>
            </w:tcBorders>
          </w:tcPr>
          <w:p>
            <w:pPr>
              <w:rPr>
                <w:sz w:val="2"/>
                <w:szCs w:val="2"/>
              </w:rPr>
            </w:pPr>
          </w:p>
        </w:tc>
      </w:tr>
      <w:tr>
        <w:tblPrEx>
          <w:tblW w:w="0" w:type="auto"/>
          <w:jc w:val="left"/>
          <w:tblInd w:w="796" w:type="dxa"/>
          <w:tblLayout w:type="fixed"/>
          <w:tblCellMar>
            <w:top w:w="0" w:type="dxa"/>
            <w:left w:w="0" w:type="dxa"/>
            <w:bottom w:w="0" w:type="dxa"/>
            <w:right w:w="0" w:type="dxa"/>
          </w:tblCellMar>
          <w:tblLook w:val="01E0"/>
        </w:tblPrEx>
        <w:trPr>
          <w:trHeight w:val="232"/>
          <w:jc w:val="left"/>
        </w:trPr>
        <w:tc>
          <w:tcPr>
            <w:tcW w:w="1012" w:type="dxa"/>
            <w:vMerge/>
            <w:tcBorders>
              <w:top w:val="nil"/>
              <w:bottom w:val="single" w:sz="4" w:space="0" w:color="000000"/>
              <w:right w:val="single" w:sz="4" w:space="0" w:color="000000"/>
            </w:tcBorders>
          </w:tcPr>
          <w:p>
            <w:pPr>
              <w:rPr>
                <w:sz w:val="2"/>
                <w:szCs w:val="2"/>
              </w:rPr>
            </w:pPr>
          </w:p>
        </w:tc>
        <w:tc>
          <w:tcPr>
            <w:tcW w:w="1016" w:type="dxa"/>
            <w:vMerge/>
            <w:tcBorders>
              <w:top w:val="nil"/>
              <w:left w:val="single" w:sz="4" w:space="0" w:color="000000"/>
              <w:bottom w:val="single" w:sz="4" w:space="0" w:color="000000"/>
              <w:right w:val="single" w:sz="4" w:space="0" w:color="000000"/>
            </w:tcBorders>
          </w:tcPr>
          <w:p>
            <w:pPr>
              <w:rPr>
                <w:sz w:val="2"/>
                <w:szCs w:val="2"/>
              </w:rPr>
            </w:pPr>
          </w:p>
        </w:tc>
        <w:tc>
          <w:tcPr>
            <w:tcW w:w="6533" w:type="dxa"/>
            <w:tcBorders>
              <w:top w:val="single" w:sz="4" w:space="0" w:color="000000"/>
              <w:left w:val="single" w:sz="4" w:space="0" w:color="000000"/>
              <w:bottom w:val="single" w:sz="4" w:space="0" w:color="000000"/>
              <w:right w:val="single" w:sz="4" w:space="0" w:color="000000"/>
            </w:tcBorders>
          </w:tcPr>
          <w:p>
            <w:pPr>
              <w:pStyle w:val="TableParagraph"/>
              <w:spacing w:line="212" w:lineRule="exact"/>
              <w:ind w:left="111"/>
              <w:rPr>
                <w:sz w:val="18"/>
              </w:rPr>
            </w:pPr>
            <w:r>
              <w:rPr>
                <w:sz w:val="18"/>
              </w:rPr>
              <w:t>使用数字化图审技术进行图审工作或具备数字化图审条件，得 0.5 分。</w:t>
            </w:r>
          </w:p>
        </w:tc>
        <w:tc>
          <w:tcPr>
            <w:tcW w:w="1009" w:type="dxa"/>
            <w:vMerge/>
            <w:tcBorders>
              <w:top w:val="nil"/>
              <w:left w:val="single" w:sz="4" w:space="0" w:color="000000"/>
              <w:bottom w:val="single" w:sz="4" w:space="0" w:color="000000"/>
            </w:tcBorders>
          </w:tcPr>
          <w:p>
            <w:pPr>
              <w:rPr>
                <w:sz w:val="2"/>
                <w:szCs w:val="2"/>
              </w:rPr>
            </w:pPr>
          </w:p>
        </w:tc>
      </w:tr>
      <w:tr>
        <w:tblPrEx>
          <w:tblW w:w="0" w:type="auto"/>
          <w:jc w:val="left"/>
          <w:tblInd w:w="796" w:type="dxa"/>
          <w:tblLayout w:type="fixed"/>
          <w:tblCellMar>
            <w:top w:w="0" w:type="dxa"/>
            <w:left w:w="0" w:type="dxa"/>
            <w:bottom w:w="0" w:type="dxa"/>
            <w:right w:w="0" w:type="dxa"/>
          </w:tblCellMar>
          <w:tblLook w:val="01E0"/>
        </w:tblPrEx>
        <w:trPr>
          <w:trHeight w:val="467"/>
          <w:jc w:val="left"/>
        </w:trPr>
        <w:tc>
          <w:tcPr>
            <w:tcW w:w="1012" w:type="dxa"/>
            <w:vMerge w:val="restart"/>
            <w:tcBorders>
              <w:top w:val="single" w:sz="4" w:space="0" w:color="000000"/>
              <w:bottom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7"/>
              <w:rPr>
                <w:rFonts w:ascii="黑体"/>
                <w:sz w:val="20"/>
              </w:rPr>
            </w:pPr>
          </w:p>
          <w:p>
            <w:pPr>
              <w:pStyle w:val="TableParagraph"/>
              <w:spacing w:line="242" w:lineRule="auto"/>
              <w:ind w:left="257" w:right="130" w:hanging="113"/>
              <w:rPr>
                <w:sz w:val="18"/>
              </w:rPr>
            </w:pPr>
            <w:r>
              <w:rPr>
                <w:sz w:val="18"/>
              </w:rPr>
              <w:t>数据管理(3 分)</w:t>
            </w:r>
          </w:p>
        </w:tc>
        <w:tc>
          <w:tcPr>
            <w:tcW w:w="1016" w:type="dxa"/>
            <w:tcBorders>
              <w:top w:val="single" w:sz="4" w:space="0" w:color="000000"/>
              <w:left w:val="single" w:sz="4" w:space="0" w:color="000000"/>
              <w:bottom w:val="single" w:sz="4" w:space="0" w:color="000000"/>
              <w:right w:val="single" w:sz="4" w:space="0" w:color="000000"/>
            </w:tcBorders>
          </w:tcPr>
          <w:p>
            <w:pPr>
              <w:pStyle w:val="TableParagraph"/>
              <w:spacing w:before="2"/>
              <w:ind w:left="152"/>
              <w:rPr>
                <w:sz w:val="18"/>
              </w:rPr>
            </w:pPr>
            <w:r>
              <w:rPr>
                <w:sz w:val="18"/>
              </w:rPr>
              <w:t>软件应用</w:t>
            </w:r>
          </w:p>
          <w:p>
            <w:pPr>
              <w:pStyle w:val="TableParagraph"/>
              <w:spacing w:before="2" w:line="212" w:lineRule="exact"/>
              <w:ind w:left="112"/>
              <w:rPr>
                <w:sz w:val="18"/>
              </w:rPr>
            </w:pPr>
            <w:r>
              <w:rPr>
                <w:sz w:val="18"/>
              </w:rPr>
              <w:t>（1</w:t>
            </w:r>
            <w:r>
              <w:rPr>
                <w:spacing w:val="-23"/>
                <w:sz w:val="18"/>
              </w:rPr>
              <w:t xml:space="preserve"> 分</w:t>
            </w:r>
            <w:r>
              <w:rPr>
                <w:sz w:val="18"/>
              </w:rPr>
              <w:t>）</w:t>
            </w:r>
          </w:p>
        </w:tc>
        <w:tc>
          <w:tcPr>
            <w:tcW w:w="6533" w:type="dxa"/>
            <w:tcBorders>
              <w:top w:val="single" w:sz="4" w:space="0" w:color="000000"/>
              <w:left w:val="single" w:sz="4" w:space="0" w:color="000000"/>
              <w:bottom w:val="single" w:sz="4" w:space="0" w:color="000000"/>
              <w:right w:val="single" w:sz="4" w:space="0" w:color="000000"/>
            </w:tcBorders>
          </w:tcPr>
          <w:p>
            <w:pPr>
              <w:pStyle w:val="TableParagraph"/>
              <w:spacing w:before="2"/>
              <w:ind w:left="111"/>
              <w:rPr>
                <w:sz w:val="18"/>
              </w:rPr>
            </w:pPr>
            <w:r>
              <w:rPr>
                <w:spacing w:val="-3"/>
                <w:sz w:val="18"/>
              </w:rPr>
              <w:t xml:space="preserve">使用基于国产自主可控内核开发的各种 </w:t>
            </w:r>
            <w:r>
              <w:rPr>
                <w:sz w:val="18"/>
              </w:rPr>
              <w:t>BIM</w:t>
            </w:r>
            <w:r>
              <w:rPr>
                <w:spacing w:val="-11"/>
                <w:sz w:val="18"/>
              </w:rPr>
              <w:t xml:space="preserve"> 设计软件，涵盖 </w:t>
            </w:r>
            <w:r>
              <w:rPr>
                <w:sz w:val="18"/>
              </w:rPr>
              <w:t>2</w:t>
            </w:r>
            <w:r>
              <w:rPr>
                <w:spacing w:val="-7"/>
                <w:sz w:val="18"/>
              </w:rPr>
              <w:t xml:space="preserve"> 个专业及以上，得</w:t>
            </w:r>
          </w:p>
          <w:p>
            <w:pPr>
              <w:pStyle w:val="TableParagraph"/>
              <w:spacing w:before="2" w:line="212" w:lineRule="exact"/>
              <w:ind w:left="111"/>
              <w:rPr>
                <w:sz w:val="18"/>
              </w:rPr>
            </w:pPr>
            <w:r>
              <w:rPr>
                <w:sz w:val="18"/>
              </w:rPr>
              <w:t>0.5 分；涵盖 4 个专业及以上，得 1 分。</w:t>
            </w:r>
          </w:p>
        </w:tc>
        <w:tc>
          <w:tcPr>
            <w:tcW w:w="1009" w:type="dxa"/>
            <w:vMerge w:val="restart"/>
            <w:tcBorders>
              <w:top w:val="single" w:sz="4" w:space="0" w:color="000000"/>
              <w:left w:val="single" w:sz="4" w:space="0" w:color="000000"/>
              <w:bottom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45" w:line="242" w:lineRule="auto"/>
              <w:ind w:left="113" w:right="86"/>
              <w:jc w:val="both"/>
              <w:rPr>
                <w:sz w:val="18"/>
              </w:rPr>
            </w:pPr>
            <w:r>
              <w:rPr>
                <w:sz w:val="18"/>
              </w:rPr>
              <w:t>1</w:t>
            </w:r>
            <w:r>
              <w:rPr>
                <w:spacing w:val="-8"/>
                <w:sz w:val="18"/>
              </w:rPr>
              <w:t>. 过程证</w:t>
            </w:r>
            <w:r>
              <w:rPr>
                <w:spacing w:val="13"/>
                <w:sz w:val="18"/>
              </w:rPr>
              <w:t>明图片或</w:t>
            </w:r>
            <w:r>
              <w:rPr>
                <w:sz w:val="18"/>
              </w:rPr>
              <w:t>视频。</w:t>
            </w:r>
          </w:p>
        </w:tc>
      </w:tr>
      <w:tr>
        <w:tblPrEx>
          <w:tblW w:w="0" w:type="auto"/>
          <w:jc w:val="left"/>
          <w:tblInd w:w="796" w:type="dxa"/>
          <w:tblLayout w:type="fixed"/>
          <w:tblCellMar>
            <w:top w:w="0" w:type="dxa"/>
            <w:left w:w="0" w:type="dxa"/>
            <w:bottom w:w="0" w:type="dxa"/>
            <w:right w:w="0" w:type="dxa"/>
          </w:tblCellMar>
          <w:tblLook w:val="01E0"/>
        </w:tblPrEx>
        <w:trPr>
          <w:trHeight w:val="467"/>
          <w:jc w:val="left"/>
        </w:trPr>
        <w:tc>
          <w:tcPr>
            <w:tcW w:w="1012" w:type="dxa"/>
            <w:vMerge/>
            <w:tcBorders>
              <w:top w:val="nil"/>
              <w:bottom w:val="single" w:sz="4" w:space="0" w:color="000000"/>
              <w:right w:val="single" w:sz="4" w:space="0" w:color="000000"/>
            </w:tcBorders>
          </w:tcPr>
          <w:p>
            <w:pPr>
              <w:rPr>
                <w:sz w:val="2"/>
                <w:szCs w:val="2"/>
              </w:rPr>
            </w:pPr>
          </w:p>
        </w:tc>
        <w:tc>
          <w:tcPr>
            <w:tcW w:w="1016"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20"/>
              </w:rPr>
            </w:pPr>
          </w:p>
          <w:p>
            <w:pPr>
              <w:pStyle w:val="TableParagraph"/>
              <w:ind w:left="152"/>
              <w:rPr>
                <w:sz w:val="18"/>
              </w:rPr>
            </w:pPr>
            <w:r>
              <w:rPr>
                <w:sz w:val="18"/>
              </w:rPr>
              <w:t>数据要求</w:t>
            </w:r>
          </w:p>
          <w:p>
            <w:pPr>
              <w:pStyle w:val="TableParagraph"/>
              <w:spacing w:before="3"/>
              <w:ind w:left="174"/>
              <w:rPr>
                <w:sz w:val="18"/>
              </w:rPr>
            </w:pPr>
            <w:r>
              <w:rPr>
                <w:sz w:val="18"/>
              </w:rPr>
              <w:t>（2</w:t>
            </w:r>
            <w:r>
              <w:rPr>
                <w:spacing w:val="-23"/>
                <w:sz w:val="18"/>
              </w:rPr>
              <w:t xml:space="preserve"> 分</w:t>
            </w:r>
            <w:r>
              <w:rPr>
                <w:sz w:val="18"/>
              </w:rPr>
              <w:t>）</w:t>
            </w:r>
          </w:p>
        </w:tc>
        <w:tc>
          <w:tcPr>
            <w:tcW w:w="6533"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ind w:left="111" w:right="92"/>
              <w:rPr>
                <w:sz w:val="18"/>
              </w:rPr>
            </w:pPr>
            <w:r>
              <w:rPr>
                <w:sz w:val="18"/>
              </w:rPr>
              <w:t>BIM</w:t>
            </w:r>
            <w:r>
              <w:rPr>
                <w:spacing w:val="-7"/>
                <w:sz w:val="18"/>
              </w:rPr>
              <w:t xml:space="preserve"> 设计应用及模型深度、质量等须满足国家、地方建筑信息模型 </w:t>
            </w:r>
            <w:r>
              <w:rPr>
                <w:sz w:val="18"/>
              </w:rPr>
              <w:t>BIM</w:t>
            </w:r>
            <w:r>
              <w:rPr>
                <w:spacing w:val="-7"/>
                <w:sz w:val="18"/>
              </w:rPr>
              <w:t xml:space="preserve"> 应用相关</w:t>
            </w:r>
            <w:r>
              <w:rPr>
                <w:spacing w:val="-15"/>
                <w:sz w:val="18"/>
              </w:rPr>
              <w:t xml:space="preserve">标准，得 </w:t>
            </w:r>
            <w:r>
              <w:rPr>
                <w:sz w:val="18"/>
              </w:rPr>
              <w:t>0.5</w:t>
            </w:r>
            <w:r>
              <w:rPr>
                <w:spacing w:val="-16"/>
                <w:sz w:val="18"/>
              </w:rPr>
              <w:t xml:space="preserve"> 分。</w:t>
            </w:r>
          </w:p>
        </w:tc>
        <w:tc>
          <w:tcPr>
            <w:tcW w:w="1009" w:type="dxa"/>
            <w:vMerge/>
            <w:tcBorders>
              <w:top w:val="nil"/>
              <w:left w:val="single" w:sz="4" w:space="0" w:color="000000"/>
              <w:bottom w:val="single" w:sz="4" w:space="0" w:color="000000"/>
            </w:tcBorders>
          </w:tcPr>
          <w:p>
            <w:pPr>
              <w:rPr>
                <w:sz w:val="2"/>
                <w:szCs w:val="2"/>
              </w:rPr>
            </w:pPr>
          </w:p>
        </w:tc>
      </w:tr>
      <w:tr>
        <w:tblPrEx>
          <w:tblW w:w="0" w:type="auto"/>
          <w:jc w:val="left"/>
          <w:tblInd w:w="796" w:type="dxa"/>
          <w:tblLayout w:type="fixed"/>
          <w:tblCellMar>
            <w:top w:w="0" w:type="dxa"/>
            <w:left w:w="0" w:type="dxa"/>
            <w:bottom w:w="0" w:type="dxa"/>
            <w:right w:w="0" w:type="dxa"/>
          </w:tblCellMar>
          <w:tblLook w:val="01E0"/>
        </w:tblPrEx>
        <w:trPr>
          <w:trHeight w:val="466"/>
          <w:jc w:val="left"/>
        </w:trPr>
        <w:tc>
          <w:tcPr>
            <w:tcW w:w="1012" w:type="dxa"/>
            <w:vMerge/>
            <w:tcBorders>
              <w:top w:val="nil"/>
              <w:bottom w:val="single" w:sz="4" w:space="0" w:color="000000"/>
              <w:right w:val="single" w:sz="4" w:space="0" w:color="000000"/>
            </w:tcBorders>
          </w:tcPr>
          <w:p>
            <w:pPr>
              <w:rPr>
                <w:sz w:val="2"/>
                <w:szCs w:val="2"/>
              </w:rPr>
            </w:pPr>
          </w:p>
        </w:tc>
        <w:tc>
          <w:tcPr>
            <w:tcW w:w="1016" w:type="dxa"/>
            <w:vMerge/>
            <w:tcBorders>
              <w:top w:val="nil"/>
              <w:left w:val="single" w:sz="4" w:space="0" w:color="000000"/>
              <w:bottom w:val="single" w:sz="4" w:space="0" w:color="000000"/>
              <w:right w:val="single" w:sz="4" w:space="0" w:color="000000"/>
            </w:tcBorders>
          </w:tcPr>
          <w:p>
            <w:pPr>
              <w:rPr>
                <w:sz w:val="2"/>
                <w:szCs w:val="2"/>
              </w:rPr>
            </w:pPr>
          </w:p>
        </w:tc>
        <w:tc>
          <w:tcPr>
            <w:tcW w:w="6533" w:type="dxa"/>
            <w:tcBorders>
              <w:top w:val="single" w:sz="4" w:space="0" w:color="000000"/>
              <w:left w:val="single" w:sz="4" w:space="0" w:color="000000"/>
              <w:bottom w:val="single" w:sz="4" w:space="0" w:color="000000"/>
              <w:right w:val="single" w:sz="4" w:space="0" w:color="000000"/>
            </w:tcBorders>
          </w:tcPr>
          <w:p>
            <w:pPr>
              <w:pStyle w:val="TableParagraph"/>
              <w:spacing w:before="1"/>
              <w:ind w:left="111"/>
              <w:rPr>
                <w:sz w:val="18"/>
              </w:rPr>
            </w:pPr>
            <w:r>
              <w:rPr>
                <w:spacing w:val="-8"/>
                <w:sz w:val="18"/>
              </w:rPr>
              <w:t xml:space="preserve">施工图设计 </w:t>
            </w:r>
            <w:r>
              <w:rPr>
                <w:sz w:val="18"/>
              </w:rPr>
              <w:t>BIM</w:t>
            </w:r>
            <w:r>
              <w:rPr>
                <w:spacing w:val="-12"/>
                <w:sz w:val="18"/>
              </w:rPr>
              <w:t xml:space="preserve"> 模型、深化设计 </w:t>
            </w:r>
            <w:r>
              <w:rPr>
                <w:sz w:val="18"/>
              </w:rPr>
              <w:t>BIM</w:t>
            </w:r>
            <w:r>
              <w:rPr>
                <w:spacing w:val="-11"/>
                <w:sz w:val="18"/>
              </w:rPr>
              <w:t xml:space="preserve"> 模型、内装设计 </w:t>
            </w:r>
            <w:r>
              <w:rPr>
                <w:sz w:val="18"/>
              </w:rPr>
              <w:t>BIM</w:t>
            </w:r>
            <w:r>
              <w:rPr>
                <w:spacing w:val="-7"/>
                <w:sz w:val="18"/>
              </w:rPr>
              <w:t xml:space="preserve"> 模型等各阶段设计模型</w:t>
            </w:r>
          </w:p>
          <w:p>
            <w:pPr>
              <w:pStyle w:val="TableParagraph"/>
              <w:spacing w:before="2" w:line="213" w:lineRule="exact"/>
              <w:ind w:left="111"/>
              <w:rPr>
                <w:sz w:val="18"/>
              </w:rPr>
            </w:pPr>
            <w:r>
              <w:rPr>
                <w:sz w:val="18"/>
              </w:rPr>
              <w:t>均基于上一阶段的模型成果进行深化或派生设计，得 0.5 分。</w:t>
            </w:r>
          </w:p>
        </w:tc>
        <w:tc>
          <w:tcPr>
            <w:tcW w:w="1009" w:type="dxa"/>
            <w:vMerge/>
            <w:tcBorders>
              <w:top w:val="nil"/>
              <w:left w:val="single" w:sz="4" w:space="0" w:color="000000"/>
              <w:bottom w:val="single" w:sz="4" w:space="0" w:color="000000"/>
            </w:tcBorders>
          </w:tcPr>
          <w:p>
            <w:pPr>
              <w:rPr>
                <w:sz w:val="2"/>
                <w:szCs w:val="2"/>
              </w:rPr>
            </w:pPr>
          </w:p>
        </w:tc>
      </w:tr>
      <w:tr>
        <w:tblPrEx>
          <w:tblW w:w="0" w:type="auto"/>
          <w:jc w:val="left"/>
          <w:tblInd w:w="796" w:type="dxa"/>
          <w:tblLayout w:type="fixed"/>
          <w:tblCellMar>
            <w:top w:w="0" w:type="dxa"/>
            <w:left w:w="0" w:type="dxa"/>
            <w:bottom w:w="0" w:type="dxa"/>
            <w:right w:w="0" w:type="dxa"/>
          </w:tblCellMar>
          <w:tblLook w:val="01E0"/>
        </w:tblPrEx>
        <w:trPr>
          <w:trHeight w:val="467"/>
          <w:jc w:val="left"/>
        </w:trPr>
        <w:tc>
          <w:tcPr>
            <w:tcW w:w="1012" w:type="dxa"/>
            <w:vMerge/>
            <w:tcBorders>
              <w:top w:val="nil"/>
              <w:bottom w:val="single" w:sz="4" w:space="0" w:color="000000"/>
              <w:right w:val="single" w:sz="4" w:space="0" w:color="000000"/>
            </w:tcBorders>
          </w:tcPr>
          <w:p>
            <w:pPr>
              <w:rPr>
                <w:sz w:val="2"/>
                <w:szCs w:val="2"/>
              </w:rPr>
            </w:pPr>
          </w:p>
        </w:tc>
        <w:tc>
          <w:tcPr>
            <w:tcW w:w="1016" w:type="dxa"/>
            <w:vMerge/>
            <w:tcBorders>
              <w:top w:val="nil"/>
              <w:left w:val="single" w:sz="4" w:space="0" w:color="000000"/>
              <w:bottom w:val="single" w:sz="4" w:space="0" w:color="000000"/>
              <w:right w:val="single" w:sz="4" w:space="0" w:color="000000"/>
            </w:tcBorders>
          </w:tcPr>
          <w:p>
            <w:pPr>
              <w:rPr>
                <w:sz w:val="2"/>
                <w:szCs w:val="2"/>
              </w:rPr>
            </w:pPr>
          </w:p>
        </w:tc>
        <w:tc>
          <w:tcPr>
            <w:tcW w:w="6533" w:type="dxa"/>
            <w:tcBorders>
              <w:top w:val="single" w:sz="4" w:space="0" w:color="000000"/>
              <w:left w:val="single" w:sz="4" w:space="0" w:color="000000"/>
              <w:bottom w:val="single" w:sz="4" w:space="0" w:color="000000"/>
              <w:right w:val="single" w:sz="4" w:space="0" w:color="000000"/>
            </w:tcBorders>
          </w:tcPr>
          <w:p>
            <w:pPr>
              <w:pStyle w:val="TableParagraph"/>
              <w:spacing w:before="2"/>
              <w:ind w:left="111"/>
              <w:rPr>
                <w:sz w:val="18"/>
              </w:rPr>
            </w:pPr>
            <w:r>
              <w:rPr>
                <w:sz w:val="18"/>
              </w:rPr>
              <w:t>设计阶段 BIM 模型数据可以直接传递或通过转化后无损传递到生产端、施工端和</w:t>
            </w:r>
          </w:p>
          <w:p>
            <w:pPr>
              <w:pStyle w:val="TableParagraph"/>
              <w:spacing w:before="2" w:line="212" w:lineRule="exact"/>
              <w:ind w:left="111"/>
              <w:rPr>
                <w:sz w:val="18"/>
              </w:rPr>
            </w:pPr>
            <w:r>
              <w:rPr>
                <w:sz w:val="18"/>
              </w:rPr>
              <w:t>运维端，满足进一步深化要求，得 0.5 分。</w:t>
            </w:r>
          </w:p>
        </w:tc>
        <w:tc>
          <w:tcPr>
            <w:tcW w:w="1009" w:type="dxa"/>
            <w:vMerge/>
            <w:tcBorders>
              <w:top w:val="nil"/>
              <w:left w:val="single" w:sz="4" w:space="0" w:color="000000"/>
              <w:bottom w:val="single" w:sz="4" w:space="0" w:color="000000"/>
            </w:tcBorders>
          </w:tcPr>
          <w:p>
            <w:pPr>
              <w:rPr>
                <w:sz w:val="2"/>
                <w:szCs w:val="2"/>
              </w:rPr>
            </w:pPr>
          </w:p>
        </w:tc>
      </w:tr>
      <w:tr>
        <w:tblPrEx>
          <w:tblW w:w="0" w:type="auto"/>
          <w:jc w:val="left"/>
          <w:tblInd w:w="796" w:type="dxa"/>
          <w:tblLayout w:type="fixed"/>
          <w:tblCellMar>
            <w:top w:w="0" w:type="dxa"/>
            <w:left w:w="0" w:type="dxa"/>
            <w:bottom w:w="0" w:type="dxa"/>
            <w:right w:w="0" w:type="dxa"/>
          </w:tblCellMar>
          <w:tblLook w:val="01E0"/>
        </w:tblPrEx>
        <w:trPr>
          <w:trHeight w:val="466"/>
          <w:jc w:val="left"/>
        </w:trPr>
        <w:tc>
          <w:tcPr>
            <w:tcW w:w="1012" w:type="dxa"/>
            <w:vMerge/>
            <w:tcBorders>
              <w:top w:val="nil"/>
              <w:bottom w:val="single" w:sz="4" w:space="0" w:color="000000"/>
              <w:right w:val="single" w:sz="4" w:space="0" w:color="000000"/>
            </w:tcBorders>
          </w:tcPr>
          <w:p>
            <w:pPr>
              <w:rPr>
                <w:sz w:val="2"/>
                <w:szCs w:val="2"/>
              </w:rPr>
            </w:pPr>
          </w:p>
        </w:tc>
        <w:tc>
          <w:tcPr>
            <w:tcW w:w="1016" w:type="dxa"/>
            <w:vMerge/>
            <w:tcBorders>
              <w:top w:val="nil"/>
              <w:left w:val="single" w:sz="4" w:space="0" w:color="000000"/>
              <w:bottom w:val="single" w:sz="4" w:space="0" w:color="000000"/>
              <w:right w:val="single" w:sz="4" w:space="0" w:color="000000"/>
            </w:tcBorders>
          </w:tcPr>
          <w:p>
            <w:pPr>
              <w:rPr>
                <w:sz w:val="2"/>
                <w:szCs w:val="2"/>
              </w:rPr>
            </w:pPr>
          </w:p>
        </w:tc>
        <w:tc>
          <w:tcPr>
            <w:tcW w:w="6533" w:type="dxa"/>
            <w:tcBorders>
              <w:top w:val="single" w:sz="4" w:space="0" w:color="000000"/>
              <w:left w:val="single" w:sz="4" w:space="0" w:color="000000"/>
              <w:bottom w:val="single" w:sz="4" w:space="0" w:color="000000"/>
              <w:right w:val="single" w:sz="4" w:space="0" w:color="000000"/>
            </w:tcBorders>
          </w:tcPr>
          <w:p>
            <w:pPr>
              <w:pStyle w:val="TableParagraph"/>
              <w:ind w:left="111"/>
              <w:rPr>
                <w:sz w:val="18"/>
              </w:rPr>
            </w:pPr>
            <w:r>
              <w:rPr>
                <w:sz w:val="18"/>
              </w:rPr>
              <w:t>BIM 设计使用包括分类和编码库、模板和样式库、构件和产品库、规则库和知识</w:t>
            </w:r>
          </w:p>
          <w:p>
            <w:pPr>
              <w:pStyle w:val="TableParagraph"/>
              <w:spacing w:before="4" w:line="212" w:lineRule="exact"/>
              <w:ind w:left="111"/>
              <w:rPr>
                <w:sz w:val="18"/>
              </w:rPr>
            </w:pPr>
            <w:r>
              <w:rPr>
                <w:sz w:val="18"/>
              </w:rPr>
              <w:t>库中 3 项及以上，得 0.5 分。</w:t>
            </w:r>
          </w:p>
        </w:tc>
        <w:tc>
          <w:tcPr>
            <w:tcW w:w="1009" w:type="dxa"/>
            <w:vMerge/>
            <w:tcBorders>
              <w:top w:val="nil"/>
              <w:left w:val="single" w:sz="4" w:space="0" w:color="000000"/>
              <w:bottom w:val="single" w:sz="4" w:space="0" w:color="000000"/>
            </w:tcBorders>
          </w:tcPr>
          <w:p>
            <w:pPr>
              <w:rPr>
                <w:sz w:val="2"/>
                <w:szCs w:val="2"/>
              </w:rPr>
            </w:pPr>
          </w:p>
        </w:tc>
      </w:tr>
      <w:tr>
        <w:tblPrEx>
          <w:tblW w:w="0" w:type="auto"/>
          <w:jc w:val="left"/>
          <w:tblInd w:w="796" w:type="dxa"/>
          <w:tblLayout w:type="fixed"/>
          <w:tblCellMar>
            <w:top w:w="0" w:type="dxa"/>
            <w:left w:w="0" w:type="dxa"/>
            <w:bottom w:w="0" w:type="dxa"/>
            <w:right w:w="0" w:type="dxa"/>
          </w:tblCellMar>
          <w:tblLook w:val="01E0"/>
        </w:tblPrEx>
        <w:trPr>
          <w:trHeight w:val="273"/>
          <w:jc w:val="left"/>
        </w:trPr>
        <w:tc>
          <w:tcPr>
            <w:tcW w:w="1012" w:type="dxa"/>
            <w:vMerge w:val="restart"/>
            <w:tcBorders>
              <w:top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0"/>
              <w:rPr>
                <w:rFonts w:ascii="黑体"/>
                <w:sz w:val="14"/>
              </w:rPr>
            </w:pPr>
          </w:p>
          <w:p>
            <w:pPr>
              <w:pStyle w:val="TableParagraph"/>
              <w:spacing w:line="242" w:lineRule="auto"/>
              <w:ind w:left="416" w:right="130" w:hanging="272"/>
              <w:rPr>
                <w:sz w:val="18"/>
              </w:rPr>
            </w:pPr>
            <w:r>
              <w:rPr>
                <w:sz w:val="18"/>
              </w:rPr>
              <w:t>数字化交付</w:t>
            </w:r>
          </w:p>
          <w:p>
            <w:pPr>
              <w:pStyle w:val="TableParagraph"/>
              <w:spacing w:line="230" w:lineRule="exact"/>
              <w:ind w:left="166"/>
              <w:rPr>
                <w:sz w:val="18"/>
              </w:rPr>
            </w:pPr>
            <w:r>
              <w:rPr>
                <w:sz w:val="18"/>
              </w:rPr>
              <w:t>(2.5 分)</w:t>
            </w:r>
          </w:p>
        </w:tc>
        <w:tc>
          <w:tcPr>
            <w:tcW w:w="1016" w:type="dxa"/>
            <w:vMerge w:val="restart"/>
            <w:tcBorders>
              <w:top w:val="single" w:sz="4" w:space="0" w:color="000000"/>
              <w:left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spacing w:before="10"/>
              <w:rPr>
                <w:rFonts w:ascii="黑体"/>
                <w:sz w:val="23"/>
              </w:rPr>
            </w:pPr>
          </w:p>
          <w:p>
            <w:pPr>
              <w:pStyle w:val="TableParagraph"/>
              <w:spacing w:line="242" w:lineRule="auto"/>
              <w:ind w:left="112" w:right="132" w:firstLine="40"/>
              <w:rPr>
                <w:sz w:val="18"/>
              </w:rPr>
            </w:pPr>
            <w:r>
              <w:rPr>
                <w:spacing w:val="-5"/>
                <w:sz w:val="18"/>
              </w:rPr>
              <w:t>交付内容</w:t>
            </w:r>
            <w:r>
              <w:rPr>
                <w:spacing w:val="-23"/>
                <w:sz w:val="18"/>
              </w:rPr>
              <w:t xml:space="preserve">及 </w:t>
            </w:r>
            <w:r>
              <w:rPr>
                <w:sz w:val="18"/>
              </w:rPr>
              <w:t>BIM</w:t>
            </w:r>
            <w:r>
              <w:rPr>
                <w:spacing w:val="-23"/>
                <w:sz w:val="18"/>
              </w:rPr>
              <w:t xml:space="preserve"> 模型要求(2.5</w:t>
            </w:r>
            <w:r>
              <w:rPr>
                <w:spacing w:val="-16"/>
                <w:sz w:val="18"/>
              </w:rPr>
              <w:t xml:space="preserve"> 分)</w:t>
            </w:r>
          </w:p>
        </w:tc>
        <w:tc>
          <w:tcPr>
            <w:tcW w:w="6533" w:type="dxa"/>
            <w:tcBorders>
              <w:top w:val="single" w:sz="4" w:space="0" w:color="000000"/>
              <w:left w:val="single" w:sz="4" w:space="0" w:color="000000"/>
              <w:bottom w:val="single" w:sz="4" w:space="0" w:color="000000"/>
              <w:right w:val="single" w:sz="4" w:space="0" w:color="000000"/>
            </w:tcBorders>
          </w:tcPr>
          <w:p>
            <w:pPr>
              <w:pStyle w:val="TableParagraph"/>
              <w:spacing w:before="22"/>
              <w:ind w:left="111"/>
              <w:rPr>
                <w:sz w:val="18"/>
              </w:rPr>
            </w:pPr>
            <w:r>
              <w:rPr>
                <w:sz w:val="18"/>
              </w:rPr>
              <w:t>提交的设计阶段 BIM 模型须满足当地政府数字化图审要求，得 0.5 分。</w:t>
            </w:r>
          </w:p>
        </w:tc>
        <w:tc>
          <w:tcPr>
            <w:tcW w:w="1009" w:type="dxa"/>
            <w:vMerge w:val="restart"/>
            <w:tcBorders>
              <w:top w:val="single" w:sz="4" w:space="0" w:color="000000"/>
              <w:left w:val="single" w:sz="4" w:space="0" w:color="000000"/>
              <w:bottom w:val="single" w:sz="4" w:space="0" w:color="000000"/>
            </w:tcBorders>
          </w:tcPr>
          <w:p>
            <w:pPr>
              <w:pStyle w:val="TableParagraph"/>
              <w:spacing w:before="4"/>
              <w:rPr>
                <w:rFonts w:ascii="黑体"/>
                <w:sz w:val="13"/>
              </w:rPr>
            </w:pPr>
          </w:p>
          <w:p>
            <w:pPr>
              <w:pStyle w:val="TableParagraph"/>
              <w:spacing w:line="242" w:lineRule="auto"/>
              <w:ind w:left="113" w:right="86"/>
              <w:jc w:val="both"/>
              <w:rPr>
                <w:sz w:val="18"/>
              </w:rPr>
            </w:pPr>
            <w:r>
              <w:rPr>
                <w:sz w:val="18"/>
              </w:rPr>
              <w:t>1</w:t>
            </w:r>
            <w:r>
              <w:rPr>
                <w:spacing w:val="-8"/>
                <w:sz w:val="18"/>
              </w:rPr>
              <w:t>. 各专业</w:t>
            </w:r>
            <w:r>
              <w:rPr>
                <w:sz w:val="18"/>
              </w:rPr>
              <w:t>BIM</w:t>
            </w:r>
            <w:r>
              <w:rPr>
                <w:spacing w:val="-10"/>
                <w:sz w:val="18"/>
              </w:rPr>
              <w:t xml:space="preserve"> 交 付</w:t>
            </w:r>
            <w:r>
              <w:rPr>
                <w:sz w:val="18"/>
              </w:rPr>
              <w:t>模型。</w:t>
            </w:r>
          </w:p>
        </w:tc>
      </w:tr>
      <w:tr>
        <w:tblPrEx>
          <w:tblW w:w="0" w:type="auto"/>
          <w:jc w:val="left"/>
          <w:tblInd w:w="796" w:type="dxa"/>
          <w:tblLayout w:type="fixed"/>
          <w:tblCellMar>
            <w:top w:w="0" w:type="dxa"/>
            <w:left w:w="0" w:type="dxa"/>
            <w:bottom w:w="0" w:type="dxa"/>
            <w:right w:w="0" w:type="dxa"/>
          </w:tblCellMar>
          <w:tblLook w:val="01E0"/>
        </w:tblPrEx>
        <w:trPr>
          <w:trHeight w:val="501"/>
          <w:jc w:val="left"/>
        </w:trPr>
        <w:tc>
          <w:tcPr>
            <w:tcW w:w="1012" w:type="dxa"/>
            <w:vMerge/>
            <w:tcBorders>
              <w:top w:val="nil"/>
              <w:right w:val="single" w:sz="4" w:space="0" w:color="000000"/>
            </w:tcBorders>
          </w:tcPr>
          <w:p>
            <w:pPr>
              <w:rPr>
                <w:sz w:val="2"/>
                <w:szCs w:val="2"/>
              </w:rPr>
            </w:pPr>
          </w:p>
        </w:tc>
        <w:tc>
          <w:tcPr>
            <w:tcW w:w="1016" w:type="dxa"/>
            <w:vMerge/>
            <w:tcBorders>
              <w:top w:val="nil"/>
              <w:left w:val="single" w:sz="4" w:space="0" w:color="000000"/>
              <w:right w:val="single" w:sz="4" w:space="0" w:color="000000"/>
            </w:tcBorders>
          </w:tcPr>
          <w:p>
            <w:pPr>
              <w:rPr>
                <w:sz w:val="2"/>
                <w:szCs w:val="2"/>
              </w:rPr>
            </w:pPr>
          </w:p>
        </w:tc>
        <w:tc>
          <w:tcPr>
            <w:tcW w:w="6533" w:type="dxa"/>
            <w:tcBorders>
              <w:top w:val="single" w:sz="4" w:space="0" w:color="000000"/>
              <w:left w:val="single" w:sz="4" w:space="0" w:color="000000"/>
              <w:bottom w:val="single" w:sz="4" w:space="0" w:color="000000"/>
              <w:right w:val="single" w:sz="4" w:space="0" w:color="000000"/>
            </w:tcBorders>
          </w:tcPr>
          <w:p>
            <w:pPr>
              <w:pStyle w:val="TableParagraph"/>
              <w:spacing w:before="17" w:line="230" w:lineRule="atLeast"/>
              <w:ind w:left="111" w:right="93"/>
              <w:rPr>
                <w:sz w:val="18"/>
              </w:rPr>
            </w:pPr>
            <w:r>
              <w:rPr>
                <w:sz w:val="18"/>
              </w:rPr>
              <w:t>BIM 模型应涵盖参评项目所有单体及地下部分，包括建筑、结构、机电等专业， 得 0.5 分。</w:t>
            </w:r>
          </w:p>
        </w:tc>
        <w:tc>
          <w:tcPr>
            <w:tcW w:w="1009" w:type="dxa"/>
            <w:vMerge/>
            <w:tcBorders>
              <w:top w:val="nil"/>
              <w:left w:val="single" w:sz="4" w:space="0" w:color="000000"/>
              <w:bottom w:val="single" w:sz="4" w:space="0" w:color="000000"/>
            </w:tcBorders>
          </w:tcPr>
          <w:p>
            <w:pPr>
              <w:rPr>
                <w:sz w:val="2"/>
                <w:szCs w:val="2"/>
              </w:rPr>
            </w:pPr>
          </w:p>
        </w:tc>
      </w:tr>
      <w:tr>
        <w:tblPrEx>
          <w:tblW w:w="0" w:type="auto"/>
          <w:jc w:val="left"/>
          <w:tblInd w:w="796" w:type="dxa"/>
          <w:tblLayout w:type="fixed"/>
          <w:tblCellMar>
            <w:top w:w="0" w:type="dxa"/>
            <w:left w:w="0" w:type="dxa"/>
            <w:bottom w:w="0" w:type="dxa"/>
            <w:right w:w="0" w:type="dxa"/>
          </w:tblCellMar>
          <w:tblLook w:val="01E0"/>
        </w:tblPrEx>
        <w:trPr>
          <w:trHeight w:val="223"/>
          <w:jc w:val="left"/>
        </w:trPr>
        <w:tc>
          <w:tcPr>
            <w:tcW w:w="1012" w:type="dxa"/>
            <w:vMerge/>
            <w:tcBorders>
              <w:top w:val="nil"/>
              <w:right w:val="single" w:sz="4" w:space="0" w:color="000000"/>
            </w:tcBorders>
          </w:tcPr>
          <w:p>
            <w:pPr>
              <w:rPr>
                <w:sz w:val="2"/>
                <w:szCs w:val="2"/>
              </w:rPr>
            </w:pPr>
          </w:p>
        </w:tc>
        <w:tc>
          <w:tcPr>
            <w:tcW w:w="1016" w:type="dxa"/>
            <w:vMerge/>
            <w:tcBorders>
              <w:top w:val="nil"/>
              <w:left w:val="single" w:sz="4" w:space="0" w:color="000000"/>
              <w:right w:val="single" w:sz="4" w:space="0" w:color="000000"/>
            </w:tcBorders>
          </w:tcPr>
          <w:p>
            <w:pPr>
              <w:rPr>
                <w:sz w:val="2"/>
                <w:szCs w:val="2"/>
              </w:rPr>
            </w:pPr>
          </w:p>
        </w:tc>
        <w:tc>
          <w:tcPr>
            <w:tcW w:w="6533"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111"/>
              <w:rPr>
                <w:sz w:val="18"/>
              </w:rPr>
            </w:pPr>
            <w:r>
              <w:rPr>
                <w:sz w:val="18"/>
              </w:rPr>
              <w:t>提交项目整体 BIM 漫游动画及三维轴测图，展示 BIM 模型成果，得 0.5 分。</w:t>
            </w:r>
          </w:p>
        </w:tc>
        <w:tc>
          <w:tcPr>
            <w:tcW w:w="1009" w:type="dxa"/>
            <w:vMerge/>
            <w:tcBorders>
              <w:top w:val="nil"/>
              <w:left w:val="single" w:sz="4" w:space="0" w:color="000000"/>
              <w:bottom w:val="single" w:sz="4" w:space="0" w:color="000000"/>
            </w:tcBorders>
          </w:tcPr>
          <w:p>
            <w:pPr>
              <w:rPr>
                <w:sz w:val="2"/>
                <w:szCs w:val="2"/>
              </w:rPr>
            </w:pPr>
          </w:p>
        </w:tc>
      </w:tr>
      <w:tr>
        <w:tblPrEx>
          <w:tblW w:w="0" w:type="auto"/>
          <w:jc w:val="left"/>
          <w:tblInd w:w="796" w:type="dxa"/>
          <w:tblLayout w:type="fixed"/>
          <w:tblCellMar>
            <w:top w:w="0" w:type="dxa"/>
            <w:left w:w="0" w:type="dxa"/>
            <w:bottom w:w="0" w:type="dxa"/>
            <w:right w:w="0" w:type="dxa"/>
          </w:tblCellMar>
          <w:tblLook w:val="01E0"/>
        </w:tblPrEx>
        <w:trPr>
          <w:trHeight w:val="690"/>
          <w:jc w:val="left"/>
        </w:trPr>
        <w:tc>
          <w:tcPr>
            <w:tcW w:w="1012" w:type="dxa"/>
            <w:vMerge/>
            <w:tcBorders>
              <w:top w:val="nil"/>
              <w:right w:val="single" w:sz="4" w:space="0" w:color="000000"/>
            </w:tcBorders>
          </w:tcPr>
          <w:p>
            <w:pPr>
              <w:rPr>
                <w:sz w:val="2"/>
                <w:szCs w:val="2"/>
              </w:rPr>
            </w:pPr>
          </w:p>
        </w:tc>
        <w:tc>
          <w:tcPr>
            <w:tcW w:w="1016" w:type="dxa"/>
            <w:vMerge/>
            <w:tcBorders>
              <w:top w:val="nil"/>
              <w:left w:val="single" w:sz="4" w:space="0" w:color="000000"/>
              <w:right w:val="single" w:sz="4" w:space="0" w:color="000000"/>
            </w:tcBorders>
          </w:tcPr>
          <w:p>
            <w:pPr>
              <w:rPr>
                <w:sz w:val="2"/>
                <w:szCs w:val="2"/>
              </w:rPr>
            </w:pPr>
          </w:p>
        </w:tc>
        <w:tc>
          <w:tcPr>
            <w:tcW w:w="6533" w:type="dxa"/>
            <w:tcBorders>
              <w:top w:val="single" w:sz="4" w:space="0" w:color="000000"/>
              <w:left w:val="single" w:sz="4" w:space="0" w:color="000000"/>
              <w:bottom w:val="single" w:sz="4" w:space="0" w:color="000000"/>
              <w:right w:val="single" w:sz="4" w:space="0" w:color="000000"/>
            </w:tcBorders>
          </w:tcPr>
          <w:p>
            <w:pPr>
              <w:pStyle w:val="TableParagraph"/>
              <w:spacing w:before="113" w:line="242" w:lineRule="auto"/>
              <w:ind w:left="111" w:right="90"/>
              <w:rPr>
                <w:sz w:val="18"/>
              </w:rPr>
            </w:pPr>
            <w:r>
              <w:rPr>
                <w:spacing w:val="-4"/>
                <w:sz w:val="18"/>
              </w:rPr>
              <w:t xml:space="preserve">建立设计阶段完整的 </w:t>
            </w:r>
            <w:r>
              <w:rPr>
                <w:sz w:val="18"/>
              </w:rPr>
              <w:t>BIM</w:t>
            </w:r>
            <w:r>
              <w:rPr>
                <w:spacing w:val="-8"/>
                <w:sz w:val="18"/>
              </w:rPr>
              <w:t xml:space="preserve"> 应用管理文件，管理过程线上化留痕，支持数字化竣工</w:t>
            </w:r>
            <w:r>
              <w:rPr>
                <w:spacing w:val="-6"/>
                <w:sz w:val="18"/>
              </w:rPr>
              <w:t xml:space="preserve">验收及存档，得 </w:t>
            </w:r>
            <w:r>
              <w:rPr>
                <w:sz w:val="18"/>
              </w:rPr>
              <w:t>0.5</w:t>
            </w:r>
            <w:r>
              <w:rPr>
                <w:spacing w:val="-16"/>
                <w:sz w:val="18"/>
              </w:rPr>
              <w:t xml:space="preserve"> 分。</w:t>
            </w:r>
          </w:p>
        </w:tc>
        <w:tc>
          <w:tcPr>
            <w:tcW w:w="1009" w:type="dxa"/>
            <w:tcBorders>
              <w:top w:val="single" w:sz="4" w:space="0" w:color="000000"/>
              <w:left w:val="single" w:sz="4" w:space="0" w:color="000000"/>
              <w:bottom w:val="single" w:sz="4" w:space="0" w:color="000000"/>
            </w:tcBorders>
          </w:tcPr>
          <w:p>
            <w:pPr>
              <w:pStyle w:val="TableParagraph"/>
              <w:spacing w:line="242" w:lineRule="auto"/>
              <w:ind w:left="113" w:right="38"/>
              <w:rPr>
                <w:sz w:val="18"/>
              </w:rPr>
            </w:pPr>
            <w:r>
              <w:rPr>
                <w:sz w:val="18"/>
              </w:rPr>
              <w:t>1. 过程证明图片或</w:t>
            </w:r>
          </w:p>
          <w:p>
            <w:pPr>
              <w:pStyle w:val="TableParagraph"/>
              <w:spacing w:line="206" w:lineRule="exact"/>
              <w:ind w:left="113"/>
              <w:rPr>
                <w:sz w:val="18"/>
              </w:rPr>
            </w:pPr>
            <w:r>
              <w:rPr>
                <w:sz w:val="18"/>
              </w:rPr>
              <w:t>视频。</w:t>
            </w:r>
          </w:p>
        </w:tc>
      </w:tr>
      <w:tr>
        <w:tblPrEx>
          <w:tblW w:w="0" w:type="auto"/>
          <w:jc w:val="left"/>
          <w:tblInd w:w="796" w:type="dxa"/>
          <w:tblLayout w:type="fixed"/>
          <w:tblCellMar>
            <w:top w:w="0" w:type="dxa"/>
            <w:left w:w="0" w:type="dxa"/>
            <w:bottom w:w="0" w:type="dxa"/>
            <w:right w:w="0" w:type="dxa"/>
          </w:tblCellMar>
          <w:tblLook w:val="01E0"/>
        </w:tblPrEx>
        <w:trPr>
          <w:trHeight w:val="695"/>
          <w:jc w:val="left"/>
        </w:trPr>
        <w:tc>
          <w:tcPr>
            <w:tcW w:w="1012" w:type="dxa"/>
            <w:vMerge/>
            <w:tcBorders>
              <w:top w:val="nil"/>
              <w:right w:val="single" w:sz="4" w:space="0" w:color="000000"/>
            </w:tcBorders>
          </w:tcPr>
          <w:p>
            <w:pPr>
              <w:rPr>
                <w:sz w:val="2"/>
                <w:szCs w:val="2"/>
              </w:rPr>
            </w:pPr>
          </w:p>
        </w:tc>
        <w:tc>
          <w:tcPr>
            <w:tcW w:w="1016" w:type="dxa"/>
            <w:vMerge/>
            <w:tcBorders>
              <w:top w:val="nil"/>
              <w:left w:val="single" w:sz="4" w:space="0" w:color="000000"/>
              <w:right w:val="single" w:sz="4" w:space="0" w:color="000000"/>
            </w:tcBorders>
          </w:tcPr>
          <w:p>
            <w:pPr>
              <w:rPr>
                <w:sz w:val="2"/>
                <w:szCs w:val="2"/>
              </w:rPr>
            </w:pPr>
          </w:p>
        </w:tc>
        <w:tc>
          <w:tcPr>
            <w:tcW w:w="6533" w:type="dxa"/>
            <w:tcBorders>
              <w:top w:val="single" w:sz="4" w:space="0" w:color="000000"/>
              <w:left w:val="single" w:sz="4" w:space="0" w:color="000000"/>
              <w:right w:val="single" w:sz="4" w:space="0" w:color="000000"/>
            </w:tcBorders>
          </w:tcPr>
          <w:p>
            <w:pPr>
              <w:pStyle w:val="TableParagraph"/>
              <w:spacing w:line="242" w:lineRule="auto"/>
              <w:ind w:left="111" w:right="92"/>
              <w:rPr>
                <w:sz w:val="18"/>
              </w:rPr>
            </w:pPr>
            <w:r>
              <w:rPr>
                <w:sz w:val="18"/>
              </w:rPr>
              <w:t>采用具有数字化交付功能的数字化平台，完成设计阶段设计模型、文档和相关资料的有效传递，实现通过关键字、业务标签、基础编码等对业务数据、用户资</w:t>
            </w:r>
          </w:p>
          <w:p>
            <w:pPr>
              <w:pStyle w:val="TableParagraph"/>
              <w:spacing w:line="213" w:lineRule="exact"/>
              <w:ind w:left="111"/>
              <w:rPr>
                <w:sz w:val="18"/>
              </w:rPr>
            </w:pPr>
            <w:r>
              <w:rPr>
                <w:sz w:val="18"/>
              </w:rPr>
              <w:t>料、图纸模型等进行智能搜索，得 0.5 分。</w:t>
            </w:r>
          </w:p>
        </w:tc>
        <w:tc>
          <w:tcPr>
            <w:tcW w:w="1009" w:type="dxa"/>
            <w:tcBorders>
              <w:top w:val="single" w:sz="4" w:space="0" w:color="000000"/>
              <w:left w:val="single" w:sz="4" w:space="0" w:color="000000"/>
            </w:tcBorders>
          </w:tcPr>
          <w:p>
            <w:pPr>
              <w:pStyle w:val="TableParagraph"/>
              <w:spacing w:line="242" w:lineRule="auto"/>
              <w:ind w:left="113" w:right="38"/>
              <w:rPr>
                <w:sz w:val="18"/>
              </w:rPr>
            </w:pPr>
            <w:r>
              <w:rPr>
                <w:sz w:val="18"/>
              </w:rPr>
              <w:t>1. 平台使用过程资</w:t>
            </w:r>
          </w:p>
          <w:p>
            <w:pPr>
              <w:pStyle w:val="TableParagraph"/>
              <w:spacing w:line="213" w:lineRule="exact"/>
              <w:ind w:left="113"/>
              <w:rPr>
                <w:sz w:val="18"/>
              </w:rPr>
            </w:pPr>
            <w:r>
              <w:rPr>
                <w:sz w:val="18"/>
              </w:rPr>
              <w:t>料。</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0"/>
        <w:rPr>
          <w:rFonts w:ascii="黑体"/>
        </w:rPr>
      </w:pPr>
    </w:p>
    <w:tbl>
      <w:tblPr>
        <w:tblStyle w:val="TableNormal4"/>
        <w:tblW w:w="0" w:type="auto"/>
        <w:jc w:val="left"/>
        <w:tblInd w:w="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2"/>
        <w:gridCol w:w="1014"/>
        <w:gridCol w:w="7422"/>
        <w:gridCol w:w="1016"/>
      </w:tblGrid>
      <w:tr>
        <w:tblPrEx>
          <w:tblW w:w="0" w:type="auto"/>
          <w:jc w:val="left"/>
          <w:tblInd w:w="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32"/>
          <w:jc w:val="left"/>
        </w:trPr>
        <w:tc>
          <w:tcPr>
            <w:tcW w:w="1002" w:type="dxa"/>
            <w:tcBorders>
              <w:right w:val="single" w:sz="4" w:space="0" w:color="000000"/>
            </w:tcBorders>
          </w:tcPr>
          <w:p>
            <w:pPr>
              <w:pStyle w:val="TableParagraph"/>
              <w:spacing w:before="2" w:line="211" w:lineRule="exact"/>
              <w:ind w:left="140"/>
              <w:rPr>
                <w:sz w:val="18"/>
              </w:rPr>
            </w:pPr>
            <w:r>
              <w:rPr>
                <w:sz w:val="18"/>
              </w:rPr>
              <w:t>评价指标</w:t>
            </w:r>
          </w:p>
        </w:tc>
        <w:tc>
          <w:tcPr>
            <w:tcW w:w="1014" w:type="dxa"/>
            <w:tcBorders>
              <w:left w:val="single" w:sz="4" w:space="0" w:color="000000"/>
              <w:right w:val="single" w:sz="4" w:space="0" w:color="000000"/>
            </w:tcBorders>
          </w:tcPr>
          <w:p>
            <w:pPr>
              <w:pStyle w:val="TableParagraph"/>
              <w:spacing w:before="2" w:line="211" w:lineRule="exact"/>
              <w:ind w:left="130" w:right="112"/>
              <w:jc w:val="center"/>
              <w:rPr>
                <w:sz w:val="18"/>
              </w:rPr>
            </w:pPr>
            <w:r>
              <w:rPr>
                <w:sz w:val="18"/>
              </w:rPr>
              <w:t>评价模块</w:t>
            </w:r>
          </w:p>
        </w:tc>
        <w:tc>
          <w:tcPr>
            <w:tcW w:w="7422" w:type="dxa"/>
            <w:tcBorders>
              <w:left w:val="single" w:sz="4" w:space="0" w:color="000000"/>
              <w:right w:val="single" w:sz="4" w:space="0" w:color="000000"/>
            </w:tcBorders>
          </w:tcPr>
          <w:p>
            <w:pPr>
              <w:pStyle w:val="TableParagraph"/>
              <w:spacing w:before="2" w:line="211" w:lineRule="exact"/>
              <w:ind w:left="3336" w:right="3315"/>
              <w:jc w:val="center"/>
              <w:rPr>
                <w:sz w:val="18"/>
              </w:rPr>
            </w:pPr>
            <w:r>
              <w:rPr>
                <w:sz w:val="18"/>
              </w:rPr>
              <w:t>评分标准</w:t>
            </w:r>
          </w:p>
        </w:tc>
        <w:tc>
          <w:tcPr>
            <w:tcW w:w="1016" w:type="dxa"/>
            <w:tcBorders>
              <w:left w:val="single" w:sz="4" w:space="0" w:color="000000"/>
            </w:tcBorders>
          </w:tcPr>
          <w:p>
            <w:pPr>
              <w:pStyle w:val="TableParagraph"/>
              <w:spacing w:before="2" w:line="211" w:lineRule="exact"/>
              <w:ind w:left="151"/>
              <w:rPr>
                <w:sz w:val="18"/>
              </w:rPr>
            </w:pPr>
            <w:r>
              <w:rPr>
                <w:sz w:val="18"/>
              </w:rPr>
              <w:t>证明材料</w:t>
            </w:r>
          </w:p>
        </w:tc>
      </w:tr>
      <w:tr>
        <w:tblPrEx>
          <w:tblW w:w="0" w:type="auto"/>
          <w:jc w:val="left"/>
          <w:tblInd w:w="354" w:type="dxa"/>
          <w:tblLayout w:type="fixed"/>
          <w:tblCellMar>
            <w:top w:w="0" w:type="dxa"/>
            <w:left w:w="0" w:type="dxa"/>
            <w:bottom w:w="0" w:type="dxa"/>
            <w:right w:w="0" w:type="dxa"/>
          </w:tblCellMar>
          <w:tblLook w:val="01E0"/>
        </w:tblPrEx>
        <w:trPr>
          <w:trHeight w:val="467"/>
          <w:jc w:val="left"/>
        </w:trPr>
        <w:tc>
          <w:tcPr>
            <w:tcW w:w="1002" w:type="dxa"/>
            <w:vMerge w:val="restart"/>
            <w:tcBorders>
              <w:bottom w:val="single" w:sz="4" w:space="0" w:color="000000"/>
              <w:right w:val="single" w:sz="4" w:space="0" w:color="000000"/>
            </w:tcBorders>
          </w:tcPr>
          <w:p>
            <w:pPr>
              <w:pStyle w:val="TableParagraph"/>
              <w:rPr>
                <w:rFonts w:ascii="黑体"/>
                <w:sz w:val="18"/>
              </w:rPr>
            </w:pPr>
          </w:p>
          <w:p>
            <w:pPr>
              <w:pStyle w:val="TableParagraph"/>
              <w:spacing w:before="135" w:line="244" w:lineRule="auto"/>
              <w:ind w:left="162" w:right="74" w:hanging="22"/>
              <w:rPr>
                <w:sz w:val="18"/>
              </w:rPr>
            </w:pPr>
            <w:r>
              <w:rPr>
                <w:sz w:val="18"/>
              </w:rPr>
              <w:t>数据资源(2.5 分)</w:t>
            </w:r>
          </w:p>
        </w:tc>
        <w:tc>
          <w:tcPr>
            <w:tcW w:w="1014" w:type="dxa"/>
            <w:tcBorders>
              <w:left w:val="single" w:sz="4" w:space="0" w:color="000000"/>
              <w:bottom w:val="single" w:sz="4" w:space="0" w:color="000000"/>
              <w:right w:val="single" w:sz="4" w:space="0" w:color="000000"/>
            </w:tcBorders>
          </w:tcPr>
          <w:p>
            <w:pPr>
              <w:pStyle w:val="TableParagraph"/>
              <w:spacing w:before="1"/>
              <w:ind w:left="151"/>
              <w:rPr>
                <w:sz w:val="18"/>
              </w:rPr>
            </w:pPr>
            <w:r>
              <w:rPr>
                <w:sz w:val="18"/>
              </w:rPr>
              <w:t>数据同源</w:t>
            </w:r>
          </w:p>
          <w:p>
            <w:pPr>
              <w:pStyle w:val="TableParagraph"/>
              <w:spacing w:before="2" w:line="213" w:lineRule="exact"/>
              <w:ind w:left="173"/>
              <w:rPr>
                <w:sz w:val="18"/>
              </w:rPr>
            </w:pPr>
            <w:r>
              <w:rPr>
                <w:sz w:val="18"/>
              </w:rPr>
              <w:t>（1</w:t>
            </w:r>
            <w:r>
              <w:rPr>
                <w:spacing w:val="-23"/>
                <w:sz w:val="18"/>
              </w:rPr>
              <w:t xml:space="preserve"> 分</w:t>
            </w:r>
            <w:r>
              <w:rPr>
                <w:sz w:val="18"/>
              </w:rPr>
              <w:t>）</w:t>
            </w:r>
          </w:p>
        </w:tc>
        <w:tc>
          <w:tcPr>
            <w:tcW w:w="7422" w:type="dxa"/>
            <w:tcBorders>
              <w:left w:val="single" w:sz="4" w:space="0" w:color="000000"/>
              <w:bottom w:val="single" w:sz="4" w:space="0" w:color="000000"/>
              <w:right w:val="single" w:sz="4" w:space="0" w:color="000000"/>
            </w:tcBorders>
          </w:tcPr>
          <w:p>
            <w:pPr>
              <w:pStyle w:val="TableParagraph"/>
              <w:spacing w:before="1"/>
              <w:ind w:left="111"/>
              <w:rPr>
                <w:sz w:val="18"/>
              </w:rPr>
            </w:pPr>
            <w:r>
              <w:rPr>
                <w:sz w:val="18"/>
              </w:rPr>
              <w:t>通过在前一阶段真实有效的 BIM 模型上进行深化设计得到生产阶段 BIM 模型，模型准确完</w:t>
            </w:r>
          </w:p>
          <w:p>
            <w:pPr>
              <w:pStyle w:val="TableParagraph"/>
              <w:spacing w:before="2" w:line="213" w:lineRule="exact"/>
              <w:ind w:left="111"/>
              <w:rPr>
                <w:sz w:val="18"/>
              </w:rPr>
            </w:pPr>
            <w:r>
              <w:rPr>
                <w:sz w:val="18"/>
              </w:rPr>
              <w:t>整，得 1 分。</w:t>
            </w:r>
          </w:p>
        </w:tc>
        <w:tc>
          <w:tcPr>
            <w:tcW w:w="1016" w:type="dxa"/>
            <w:vMerge w:val="restart"/>
            <w:tcBorders>
              <w:left w:val="single" w:sz="4" w:space="0" w:color="000000"/>
              <w:bottom w:val="single" w:sz="4" w:space="0" w:color="000000"/>
            </w:tcBorders>
          </w:tcPr>
          <w:p>
            <w:pPr>
              <w:pStyle w:val="TableParagraph"/>
              <w:numPr>
                <w:ilvl w:val="0"/>
                <w:numId w:val="26"/>
              </w:numPr>
              <w:tabs>
                <w:tab w:val="left" w:pos="296"/>
              </w:tabs>
              <w:spacing w:before="15" w:after="0" w:line="240" w:lineRule="auto"/>
              <w:ind w:left="295" w:right="0" w:hanging="184"/>
              <w:jc w:val="left"/>
              <w:rPr>
                <w:sz w:val="18"/>
              </w:rPr>
            </w:pPr>
            <w:r>
              <w:rPr>
                <w:sz w:val="18"/>
              </w:rPr>
              <w:t>BIM</w:t>
            </w:r>
            <w:r>
              <w:rPr>
                <w:spacing w:val="39"/>
                <w:sz w:val="18"/>
              </w:rPr>
              <w:t xml:space="preserve"> 深</w:t>
            </w:r>
          </w:p>
          <w:p>
            <w:pPr>
              <w:pStyle w:val="TableParagraph"/>
              <w:spacing w:before="3"/>
              <w:ind w:left="112"/>
              <w:rPr>
                <w:sz w:val="18"/>
              </w:rPr>
            </w:pPr>
            <w:r>
              <w:rPr>
                <w:sz w:val="18"/>
              </w:rPr>
              <w:t>化模型；</w:t>
            </w:r>
          </w:p>
          <w:p>
            <w:pPr>
              <w:pStyle w:val="TableParagraph"/>
              <w:numPr>
                <w:ilvl w:val="0"/>
                <w:numId w:val="26"/>
              </w:numPr>
              <w:tabs>
                <w:tab w:val="left" w:pos="320"/>
              </w:tabs>
              <w:spacing w:before="2" w:after="0" w:line="240" w:lineRule="auto"/>
              <w:ind w:left="319" w:right="0" w:hanging="208"/>
              <w:jc w:val="left"/>
              <w:rPr>
                <w:sz w:val="18"/>
              </w:rPr>
            </w:pPr>
            <w:r>
              <w:rPr>
                <w:spacing w:val="17"/>
                <w:sz w:val="18"/>
              </w:rPr>
              <w:t>过程证</w:t>
            </w:r>
          </w:p>
          <w:p>
            <w:pPr>
              <w:pStyle w:val="TableParagraph"/>
              <w:spacing w:before="4" w:line="230" w:lineRule="atLeast"/>
              <w:ind w:left="112" w:right="86"/>
              <w:rPr>
                <w:sz w:val="18"/>
              </w:rPr>
            </w:pPr>
            <w:r>
              <w:rPr>
                <w:sz w:val="18"/>
              </w:rPr>
              <w:t>明图片或视频。</w:t>
            </w:r>
          </w:p>
        </w:tc>
      </w:tr>
      <w:tr>
        <w:tblPrEx>
          <w:tblW w:w="0" w:type="auto"/>
          <w:jc w:val="left"/>
          <w:tblInd w:w="354" w:type="dxa"/>
          <w:tblLayout w:type="fixed"/>
          <w:tblCellMar>
            <w:top w:w="0" w:type="dxa"/>
            <w:left w:w="0" w:type="dxa"/>
            <w:bottom w:w="0" w:type="dxa"/>
            <w:right w:w="0" w:type="dxa"/>
          </w:tblCellMar>
          <w:tblLook w:val="01E0"/>
        </w:tblPrEx>
        <w:trPr>
          <w:trHeight w:val="232"/>
          <w:jc w:val="left"/>
        </w:trPr>
        <w:tc>
          <w:tcPr>
            <w:tcW w:w="1002" w:type="dxa"/>
            <w:vMerge/>
            <w:tcBorders>
              <w:top w:val="nil"/>
              <w:bottom w:val="single" w:sz="4" w:space="0" w:color="000000"/>
              <w:right w:val="single" w:sz="4" w:space="0" w:color="000000"/>
            </w:tcBorders>
          </w:tcPr>
          <w:p>
            <w:pPr>
              <w:rPr>
                <w:sz w:val="2"/>
                <w:szCs w:val="2"/>
              </w:rPr>
            </w:pPr>
          </w:p>
        </w:tc>
        <w:tc>
          <w:tcPr>
            <w:tcW w:w="1014"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6" w:line="242" w:lineRule="auto"/>
              <w:ind w:left="173" w:right="80" w:hanging="22"/>
              <w:rPr>
                <w:sz w:val="18"/>
              </w:rPr>
            </w:pPr>
            <w:r>
              <w:rPr>
                <w:sz w:val="18"/>
              </w:rPr>
              <w:t>编码体系(1.5 分)</w:t>
            </w:r>
          </w:p>
        </w:tc>
        <w:tc>
          <w:tcPr>
            <w:tcW w:w="7422" w:type="dxa"/>
            <w:tcBorders>
              <w:top w:val="single" w:sz="4" w:space="0" w:color="000000"/>
              <w:left w:val="single" w:sz="4" w:space="0" w:color="000000"/>
              <w:bottom w:val="single" w:sz="4" w:space="0" w:color="000000"/>
              <w:right w:val="single" w:sz="4" w:space="0" w:color="000000"/>
            </w:tcBorders>
          </w:tcPr>
          <w:p>
            <w:pPr>
              <w:pStyle w:val="TableParagraph"/>
              <w:spacing w:before="1" w:line="211" w:lineRule="exact"/>
              <w:ind w:left="111"/>
              <w:rPr>
                <w:sz w:val="18"/>
              </w:rPr>
            </w:pPr>
            <w:r>
              <w:rPr>
                <w:sz w:val="18"/>
              </w:rPr>
              <w:t>建立构件的分类编码体系，得 0.5 分。</w:t>
            </w:r>
          </w:p>
        </w:tc>
        <w:tc>
          <w:tcPr>
            <w:tcW w:w="1016" w:type="dxa"/>
            <w:vMerge/>
            <w:tcBorders>
              <w:top w:val="nil"/>
              <w:left w:val="single" w:sz="4" w:space="0" w:color="000000"/>
              <w:bottom w:val="single" w:sz="4" w:space="0" w:color="000000"/>
            </w:tcBorders>
          </w:tcPr>
          <w:p>
            <w:pPr>
              <w:rPr>
                <w:sz w:val="2"/>
                <w:szCs w:val="2"/>
              </w:rPr>
            </w:pPr>
          </w:p>
        </w:tc>
      </w:tr>
      <w:tr>
        <w:tblPrEx>
          <w:tblW w:w="0" w:type="auto"/>
          <w:jc w:val="left"/>
          <w:tblInd w:w="354" w:type="dxa"/>
          <w:tblLayout w:type="fixed"/>
          <w:tblCellMar>
            <w:top w:w="0" w:type="dxa"/>
            <w:left w:w="0" w:type="dxa"/>
            <w:bottom w:w="0" w:type="dxa"/>
            <w:right w:w="0" w:type="dxa"/>
          </w:tblCellMar>
          <w:tblLook w:val="01E0"/>
        </w:tblPrEx>
        <w:trPr>
          <w:trHeight w:val="234"/>
          <w:jc w:val="left"/>
        </w:trPr>
        <w:tc>
          <w:tcPr>
            <w:tcW w:w="1002" w:type="dxa"/>
            <w:vMerge/>
            <w:tcBorders>
              <w:top w:val="nil"/>
              <w:bottom w:val="single" w:sz="4" w:space="0" w:color="000000"/>
              <w:right w:val="single" w:sz="4" w:space="0" w:color="000000"/>
            </w:tcBorders>
          </w:tcPr>
          <w:p>
            <w:pPr>
              <w:rPr>
                <w:sz w:val="2"/>
                <w:szCs w:val="2"/>
              </w:rPr>
            </w:pPr>
          </w:p>
        </w:tc>
        <w:tc>
          <w:tcPr>
            <w:tcW w:w="1014" w:type="dxa"/>
            <w:vMerge/>
            <w:tcBorders>
              <w:top w:val="nil"/>
              <w:left w:val="single" w:sz="4" w:space="0" w:color="000000"/>
              <w:bottom w:val="single" w:sz="4" w:space="0" w:color="000000"/>
              <w:right w:val="single" w:sz="4" w:space="0" w:color="000000"/>
            </w:tcBorders>
          </w:tcPr>
          <w:p>
            <w:pPr>
              <w:rPr>
                <w:sz w:val="2"/>
                <w:szCs w:val="2"/>
              </w:rPr>
            </w:pPr>
          </w:p>
        </w:tc>
        <w:tc>
          <w:tcPr>
            <w:tcW w:w="7422" w:type="dxa"/>
            <w:tcBorders>
              <w:top w:val="single" w:sz="4" w:space="0" w:color="000000"/>
              <w:left w:val="single" w:sz="4" w:space="0" w:color="000000"/>
              <w:bottom w:val="single" w:sz="4" w:space="0" w:color="000000"/>
              <w:right w:val="single" w:sz="4" w:space="0" w:color="000000"/>
            </w:tcBorders>
          </w:tcPr>
          <w:p>
            <w:pPr>
              <w:pStyle w:val="TableParagraph"/>
              <w:spacing w:before="1" w:line="213" w:lineRule="exact"/>
              <w:ind w:left="111"/>
              <w:rPr>
                <w:sz w:val="18"/>
              </w:rPr>
            </w:pPr>
            <w:r>
              <w:rPr>
                <w:sz w:val="18"/>
              </w:rPr>
              <w:t>基于条形码、二维码、RFID 等标识技术对部品部件进行编码，得 0.5 分。</w:t>
            </w:r>
          </w:p>
        </w:tc>
        <w:tc>
          <w:tcPr>
            <w:tcW w:w="1016" w:type="dxa"/>
            <w:vMerge/>
            <w:tcBorders>
              <w:top w:val="nil"/>
              <w:left w:val="single" w:sz="4" w:space="0" w:color="000000"/>
              <w:bottom w:val="single" w:sz="4" w:space="0" w:color="000000"/>
            </w:tcBorders>
          </w:tcPr>
          <w:p>
            <w:pPr>
              <w:rPr>
                <w:sz w:val="2"/>
                <w:szCs w:val="2"/>
              </w:rPr>
            </w:pPr>
          </w:p>
        </w:tc>
      </w:tr>
      <w:tr>
        <w:tblPrEx>
          <w:tblW w:w="0" w:type="auto"/>
          <w:jc w:val="left"/>
          <w:tblInd w:w="354" w:type="dxa"/>
          <w:tblLayout w:type="fixed"/>
          <w:tblCellMar>
            <w:top w:w="0" w:type="dxa"/>
            <w:left w:w="0" w:type="dxa"/>
            <w:bottom w:w="0" w:type="dxa"/>
            <w:right w:w="0" w:type="dxa"/>
          </w:tblCellMar>
          <w:tblLook w:val="01E0"/>
        </w:tblPrEx>
        <w:trPr>
          <w:trHeight w:val="232"/>
          <w:jc w:val="left"/>
        </w:trPr>
        <w:tc>
          <w:tcPr>
            <w:tcW w:w="1002" w:type="dxa"/>
            <w:vMerge/>
            <w:tcBorders>
              <w:top w:val="nil"/>
              <w:bottom w:val="single" w:sz="4" w:space="0" w:color="000000"/>
              <w:right w:val="single" w:sz="4" w:space="0" w:color="000000"/>
            </w:tcBorders>
          </w:tcPr>
          <w:p>
            <w:pPr>
              <w:rPr>
                <w:sz w:val="2"/>
                <w:szCs w:val="2"/>
              </w:rPr>
            </w:pPr>
          </w:p>
        </w:tc>
        <w:tc>
          <w:tcPr>
            <w:tcW w:w="1014" w:type="dxa"/>
            <w:vMerge/>
            <w:tcBorders>
              <w:top w:val="nil"/>
              <w:left w:val="single" w:sz="4" w:space="0" w:color="000000"/>
              <w:bottom w:val="single" w:sz="4" w:space="0" w:color="000000"/>
              <w:right w:val="single" w:sz="4" w:space="0" w:color="000000"/>
            </w:tcBorders>
          </w:tcPr>
          <w:p>
            <w:pPr>
              <w:rPr>
                <w:sz w:val="2"/>
                <w:szCs w:val="2"/>
              </w:rPr>
            </w:pPr>
          </w:p>
        </w:tc>
        <w:tc>
          <w:tcPr>
            <w:tcW w:w="7422" w:type="dxa"/>
            <w:tcBorders>
              <w:top w:val="single" w:sz="4" w:space="0" w:color="000000"/>
              <w:left w:val="single" w:sz="4" w:space="0" w:color="000000"/>
              <w:bottom w:val="single" w:sz="4" w:space="0" w:color="000000"/>
              <w:right w:val="single" w:sz="4" w:space="0" w:color="000000"/>
            </w:tcBorders>
          </w:tcPr>
          <w:p>
            <w:pPr>
              <w:pStyle w:val="TableParagraph"/>
              <w:spacing w:before="2" w:line="211" w:lineRule="exact"/>
              <w:ind w:left="111"/>
              <w:rPr>
                <w:sz w:val="18"/>
              </w:rPr>
            </w:pPr>
            <w:r>
              <w:rPr>
                <w:sz w:val="18"/>
              </w:rPr>
              <w:t>编码信息可流通、可共享、可附加，对部品部件生产信息可追溯管理，得0.5 分。</w:t>
            </w:r>
          </w:p>
        </w:tc>
        <w:tc>
          <w:tcPr>
            <w:tcW w:w="1016" w:type="dxa"/>
            <w:vMerge/>
            <w:tcBorders>
              <w:top w:val="nil"/>
              <w:left w:val="single" w:sz="4" w:space="0" w:color="000000"/>
              <w:bottom w:val="single" w:sz="4" w:space="0" w:color="000000"/>
            </w:tcBorders>
          </w:tcPr>
          <w:p>
            <w:pPr>
              <w:rPr>
                <w:sz w:val="2"/>
                <w:szCs w:val="2"/>
              </w:rPr>
            </w:pPr>
          </w:p>
        </w:tc>
      </w:tr>
      <w:tr>
        <w:tblPrEx>
          <w:tblW w:w="0" w:type="auto"/>
          <w:jc w:val="left"/>
          <w:tblInd w:w="354" w:type="dxa"/>
          <w:tblLayout w:type="fixed"/>
          <w:tblCellMar>
            <w:top w:w="0" w:type="dxa"/>
            <w:left w:w="0" w:type="dxa"/>
            <w:bottom w:w="0" w:type="dxa"/>
            <w:right w:w="0" w:type="dxa"/>
          </w:tblCellMar>
          <w:tblLook w:val="01E0"/>
        </w:tblPrEx>
        <w:trPr>
          <w:trHeight w:val="467"/>
          <w:jc w:val="left"/>
        </w:trPr>
        <w:tc>
          <w:tcPr>
            <w:tcW w:w="1002" w:type="dxa"/>
            <w:vMerge w:val="restart"/>
            <w:tcBorders>
              <w:top w:val="single" w:sz="4" w:space="0" w:color="000000"/>
              <w:bottom w:val="single" w:sz="4" w:space="0" w:color="000000"/>
              <w:right w:val="single" w:sz="4" w:space="0" w:color="000000"/>
            </w:tcBorders>
          </w:tcPr>
          <w:p>
            <w:pPr>
              <w:pStyle w:val="TableParagraph"/>
              <w:spacing w:before="8"/>
              <w:rPr>
                <w:rFonts w:ascii="黑体"/>
                <w:sz w:val="18"/>
              </w:rPr>
            </w:pPr>
          </w:p>
          <w:p>
            <w:pPr>
              <w:pStyle w:val="TableParagraph"/>
              <w:spacing w:line="244" w:lineRule="auto"/>
              <w:ind w:left="162" w:right="74" w:hanging="22"/>
              <w:rPr>
                <w:sz w:val="18"/>
              </w:rPr>
            </w:pPr>
            <w:r>
              <w:rPr>
                <w:sz w:val="18"/>
              </w:rPr>
              <w:t>数据驱动(3.5 分)</w:t>
            </w:r>
          </w:p>
        </w:tc>
        <w:tc>
          <w:tcPr>
            <w:tcW w:w="1014" w:type="dxa"/>
            <w:tcBorders>
              <w:top w:val="single" w:sz="4" w:space="0" w:color="000000"/>
              <w:left w:val="single" w:sz="4" w:space="0" w:color="000000"/>
              <w:bottom w:val="single" w:sz="4" w:space="0" w:color="000000"/>
              <w:right w:val="single" w:sz="4" w:space="0" w:color="000000"/>
            </w:tcBorders>
          </w:tcPr>
          <w:p>
            <w:pPr>
              <w:pStyle w:val="TableParagraph"/>
              <w:spacing w:before="1"/>
              <w:ind w:left="151"/>
              <w:rPr>
                <w:sz w:val="18"/>
              </w:rPr>
            </w:pPr>
            <w:r>
              <w:rPr>
                <w:sz w:val="18"/>
              </w:rPr>
              <w:t>数据传递</w:t>
            </w:r>
          </w:p>
          <w:p>
            <w:pPr>
              <w:pStyle w:val="TableParagraph"/>
              <w:spacing w:before="2" w:line="213" w:lineRule="exact"/>
              <w:ind w:left="173"/>
              <w:rPr>
                <w:sz w:val="18"/>
              </w:rPr>
            </w:pPr>
            <w:r>
              <w:rPr>
                <w:sz w:val="18"/>
              </w:rPr>
              <w:t>（2</w:t>
            </w:r>
            <w:r>
              <w:rPr>
                <w:spacing w:val="-23"/>
                <w:sz w:val="18"/>
              </w:rPr>
              <w:t xml:space="preserve"> 分</w:t>
            </w:r>
            <w:r>
              <w:rPr>
                <w:sz w:val="18"/>
              </w:rPr>
              <w:t>）</w:t>
            </w:r>
          </w:p>
        </w:tc>
        <w:tc>
          <w:tcPr>
            <w:tcW w:w="7422" w:type="dxa"/>
            <w:tcBorders>
              <w:top w:val="single" w:sz="4" w:space="0" w:color="000000"/>
              <w:left w:val="single" w:sz="4" w:space="0" w:color="000000"/>
              <w:bottom w:val="single" w:sz="4" w:space="0" w:color="000000"/>
              <w:right w:val="single" w:sz="4" w:space="0" w:color="000000"/>
            </w:tcBorders>
          </w:tcPr>
          <w:p>
            <w:pPr>
              <w:pStyle w:val="TableParagraph"/>
              <w:spacing w:before="1"/>
              <w:ind w:left="111"/>
              <w:rPr>
                <w:sz w:val="18"/>
              </w:rPr>
            </w:pPr>
            <w:r>
              <w:rPr>
                <w:sz w:val="18"/>
              </w:rPr>
              <w:t>建立生产数据交互标准，对生产阶段 BIM 设计模型进行数据解析和数据转换，使数据能够真</w:t>
            </w:r>
          </w:p>
          <w:p>
            <w:pPr>
              <w:pStyle w:val="TableParagraph"/>
              <w:spacing w:before="2" w:line="213" w:lineRule="exact"/>
              <w:ind w:left="111"/>
              <w:rPr>
                <w:sz w:val="18"/>
              </w:rPr>
            </w:pPr>
            <w:r>
              <w:rPr>
                <w:sz w:val="18"/>
              </w:rPr>
              <w:t>实有效的在各系统间进行传递，得 2 分。</w:t>
            </w:r>
          </w:p>
        </w:tc>
        <w:tc>
          <w:tcPr>
            <w:tcW w:w="1016" w:type="dxa"/>
            <w:vMerge w:val="restart"/>
            <w:tcBorders>
              <w:top w:val="single" w:sz="4" w:space="0" w:color="000000"/>
              <w:left w:val="single" w:sz="4" w:space="0" w:color="000000"/>
              <w:bottom w:val="single" w:sz="4" w:space="0" w:color="000000"/>
            </w:tcBorders>
          </w:tcPr>
          <w:p>
            <w:pPr>
              <w:pStyle w:val="TableParagraph"/>
              <w:spacing w:before="124" w:line="242" w:lineRule="auto"/>
              <w:ind w:left="112" w:right="86"/>
              <w:jc w:val="both"/>
              <w:rPr>
                <w:sz w:val="18"/>
              </w:rPr>
            </w:pPr>
            <w:r>
              <w:rPr>
                <w:sz w:val="18"/>
              </w:rPr>
              <w:t>1</w:t>
            </w:r>
            <w:r>
              <w:rPr>
                <w:spacing w:val="-7"/>
                <w:sz w:val="18"/>
              </w:rPr>
              <w:t>. 过程证</w:t>
            </w:r>
            <w:r>
              <w:rPr>
                <w:spacing w:val="15"/>
                <w:sz w:val="18"/>
              </w:rPr>
              <w:t>明图片或</w:t>
            </w:r>
            <w:r>
              <w:rPr>
                <w:sz w:val="18"/>
              </w:rPr>
              <w:t>视频。</w:t>
            </w:r>
          </w:p>
        </w:tc>
      </w:tr>
      <w:tr>
        <w:tblPrEx>
          <w:tblW w:w="0" w:type="auto"/>
          <w:jc w:val="left"/>
          <w:tblInd w:w="354" w:type="dxa"/>
          <w:tblLayout w:type="fixed"/>
          <w:tblCellMar>
            <w:top w:w="0" w:type="dxa"/>
            <w:left w:w="0" w:type="dxa"/>
            <w:bottom w:w="0" w:type="dxa"/>
            <w:right w:w="0" w:type="dxa"/>
          </w:tblCellMar>
          <w:tblLook w:val="01E0"/>
        </w:tblPrEx>
        <w:trPr>
          <w:trHeight w:val="466"/>
          <w:jc w:val="left"/>
        </w:trPr>
        <w:tc>
          <w:tcPr>
            <w:tcW w:w="1002" w:type="dxa"/>
            <w:vMerge/>
            <w:tcBorders>
              <w:top w:val="nil"/>
              <w:bottom w:val="single" w:sz="4" w:space="0" w:color="000000"/>
              <w:right w:val="single" w:sz="4" w:space="0" w:color="000000"/>
            </w:tcBorders>
          </w:tcPr>
          <w:p>
            <w:pPr>
              <w:rPr>
                <w:sz w:val="2"/>
                <w:szCs w:val="2"/>
              </w:rPr>
            </w:pPr>
          </w:p>
        </w:tc>
        <w:tc>
          <w:tcPr>
            <w:tcW w:w="1014"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ind w:left="173" w:right="80" w:hanging="22"/>
              <w:rPr>
                <w:sz w:val="18"/>
              </w:rPr>
            </w:pPr>
            <w:r>
              <w:rPr>
                <w:sz w:val="18"/>
              </w:rPr>
              <w:t>驱动设备(1.5 分)</w:t>
            </w:r>
          </w:p>
        </w:tc>
        <w:tc>
          <w:tcPr>
            <w:tcW w:w="7422"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ind w:left="111" w:right="93"/>
              <w:rPr>
                <w:sz w:val="18"/>
              </w:rPr>
            </w:pPr>
            <w:r>
              <w:rPr>
                <w:sz w:val="18"/>
              </w:rPr>
              <w:t>解析和转换的生产数据通过控制系统驱动各类生产设备，实现数据驱动设备自动化生产，符合要求的每个设备得 0.5 分，总得分不超过 1.5 分。</w:t>
            </w:r>
          </w:p>
        </w:tc>
        <w:tc>
          <w:tcPr>
            <w:tcW w:w="1016" w:type="dxa"/>
            <w:vMerge/>
            <w:tcBorders>
              <w:top w:val="nil"/>
              <w:left w:val="single" w:sz="4" w:space="0" w:color="000000"/>
              <w:bottom w:val="single" w:sz="4" w:space="0" w:color="000000"/>
            </w:tcBorders>
          </w:tcPr>
          <w:p>
            <w:pPr>
              <w:rPr>
                <w:sz w:val="2"/>
                <w:szCs w:val="2"/>
              </w:rPr>
            </w:pPr>
          </w:p>
        </w:tc>
      </w:tr>
      <w:tr>
        <w:tblPrEx>
          <w:tblW w:w="0" w:type="auto"/>
          <w:jc w:val="left"/>
          <w:tblInd w:w="354" w:type="dxa"/>
          <w:tblLayout w:type="fixed"/>
          <w:tblCellMar>
            <w:top w:w="0" w:type="dxa"/>
            <w:left w:w="0" w:type="dxa"/>
            <w:bottom w:w="0" w:type="dxa"/>
            <w:right w:w="0" w:type="dxa"/>
          </w:tblCellMar>
          <w:tblLook w:val="01E0"/>
        </w:tblPrEx>
        <w:trPr>
          <w:trHeight w:val="224"/>
          <w:jc w:val="left"/>
        </w:trPr>
        <w:tc>
          <w:tcPr>
            <w:tcW w:w="1002" w:type="dxa"/>
            <w:vMerge w:val="restart"/>
            <w:tcBorders>
              <w:top w:val="single" w:sz="4" w:space="0" w:color="000000"/>
              <w:right w:val="single" w:sz="4" w:space="0" w:color="000000"/>
            </w:tcBorders>
          </w:tcPr>
          <w:p>
            <w:pPr>
              <w:pStyle w:val="TableParagraph"/>
              <w:rPr>
                <w:rFonts w:ascii="黑体"/>
                <w:sz w:val="18"/>
              </w:rPr>
            </w:pPr>
          </w:p>
          <w:p>
            <w:pPr>
              <w:pStyle w:val="TableParagraph"/>
              <w:spacing w:before="8"/>
              <w:rPr>
                <w:rFonts w:ascii="黑体"/>
                <w:sz w:val="19"/>
              </w:rPr>
            </w:pPr>
          </w:p>
          <w:p>
            <w:pPr>
              <w:pStyle w:val="TableParagraph"/>
              <w:spacing w:line="242" w:lineRule="auto"/>
              <w:ind w:left="231" w:right="124" w:hanging="92"/>
              <w:rPr>
                <w:sz w:val="18"/>
              </w:rPr>
            </w:pPr>
            <w:r>
              <w:rPr>
                <w:spacing w:val="-4"/>
                <w:sz w:val="18"/>
              </w:rPr>
              <w:t>数字化生</w:t>
            </w:r>
            <w:r>
              <w:rPr>
                <w:sz w:val="18"/>
              </w:rPr>
              <w:t>产管理</w:t>
            </w:r>
          </w:p>
          <w:p>
            <w:pPr>
              <w:pStyle w:val="TableParagraph"/>
              <w:spacing w:line="230" w:lineRule="exact"/>
              <w:ind w:left="162"/>
              <w:rPr>
                <w:sz w:val="18"/>
              </w:rPr>
            </w:pPr>
            <w:r>
              <w:rPr>
                <w:sz w:val="18"/>
              </w:rPr>
              <w:t>（6</w:t>
            </w:r>
            <w:r>
              <w:rPr>
                <w:spacing w:val="-23"/>
                <w:sz w:val="18"/>
              </w:rPr>
              <w:t xml:space="preserve"> 分</w:t>
            </w:r>
            <w:r>
              <w:rPr>
                <w:sz w:val="18"/>
              </w:rPr>
              <w:t>）</w:t>
            </w:r>
          </w:p>
        </w:tc>
        <w:tc>
          <w:tcPr>
            <w:tcW w:w="1014" w:type="dxa"/>
            <w:tcBorders>
              <w:top w:val="single" w:sz="4" w:space="0" w:color="000000"/>
              <w:left w:val="single" w:sz="4" w:space="0" w:color="000000"/>
              <w:bottom w:val="nil"/>
              <w:right w:val="single" w:sz="4" w:space="0" w:color="000000"/>
            </w:tcBorders>
          </w:tcPr>
          <w:p>
            <w:pPr>
              <w:pStyle w:val="TableParagraph"/>
              <w:spacing w:before="2" w:line="202" w:lineRule="exact"/>
              <w:ind w:left="130" w:right="112"/>
              <w:jc w:val="center"/>
              <w:rPr>
                <w:sz w:val="18"/>
              </w:rPr>
            </w:pPr>
            <w:r>
              <w:rPr>
                <w:sz w:val="18"/>
              </w:rPr>
              <w:t>计划管理</w:t>
            </w:r>
          </w:p>
        </w:tc>
        <w:tc>
          <w:tcPr>
            <w:tcW w:w="7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17"/>
              <w:ind w:left="111"/>
              <w:rPr>
                <w:sz w:val="18"/>
              </w:rPr>
            </w:pPr>
            <w:r>
              <w:rPr>
                <w:sz w:val="18"/>
              </w:rPr>
              <w:t>建立计划管理系统，可根据项目需求进行自动化排产，支持快速重排、快速应变，得 1 分。</w:t>
            </w:r>
          </w:p>
        </w:tc>
        <w:tc>
          <w:tcPr>
            <w:tcW w:w="1016" w:type="dxa"/>
            <w:vMerge w:val="restart"/>
            <w:tcBorders>
              <w:top w:val="single" w:sz="4" w:space="0" w:color="000000"/>
              <w:left w:val="single" w:sz="4" w:space="0" w:color="000000"/>
            </w:tcBorders>
          </w:tcPr>
          <w:p>
            <w:pPr>
              <w:pStyle w:val="TableParagraph"/>
              <w:spacing w:before="132" w:line="242" w:lineRule="auto"/>
              <w:ind w:left="112" w:right="86"/>
              <w:jc w:val="both"/>
              <w:rPr>
                <w:sz w:val="18"/>
              </w:rPr>
            </w:pPr>
            <w:r>
              <w:rPr>
                <w:sz w:val="18"/>
              </w:rPr>
              <w:t>1</w:t>
            </w:r>
            <w:r>
              <w:rPr>
                <w:spacing w:val="-6"/>
                <w:sz w:val="18"/>
              </w:rPr>
              <w:t>. 相关系</w:t>
            </w:r>
            <w:r>
              <w:rPr>
                <w:spacing w:val="15"/>
                <w:sz w:val="18"/>
              </w:rPr>
              <w:t>统的使用过程截图和影像资</w:t>
            </w:r>
            <w:r>
              <w:rPr>
                <w:spacing w:val="-18"/>
                <w:sz w:val="18"/>
              </w:rPr>
              <w:t>料 ( 含 使</w:t>
            </w:r>
            <w:r>
              <w:rPr>
                <w:sz w:val="18"/>
              </w:rPr>
              <w:t>用功能、</w:t>
            </w:r>
          </w:p>
        </w:tc>
      </w:tr>
      <w:tr>
        <w:tblPrEx>
          <w:tblW w:w="0" w:type="auto"/>
          <w:jc w:val="left"/>
          <w:tblInd w:w="354" w:type="dxa"/>
          <w:tblLayout w:type="fixed"/>
          <w:tblCellMar>
            <w:top w:w="0" w:type="dxa"/>
            <w:left w:w="0" w:type="dxa"/>
            <w:bottom w:w="0" w:type="dxa"/>
            <w:right w:w="0" w:type="dxa"/>
          </w:tblCellMar>
          <w:tblLook w:val="01E0"/>
        </w:tblPrEx>
        <w:trPr>
          <w:trHeight w:val="217"/>
          <w:jc w:val="left"/>
        </w:trPr>
        <w:tc>
          <w:tcPr>
            <w:tcW w:w="1002" w:type="dxa"/>
            <w:vMerge/>
            <w:tcBorders>
              <w:top w:val="nil"/>
              <w:right w:val="single" w:sz="4" w:space="0" w:color="000000"/>
            </w:tcBorders>
          </w:tcPr>
          <w:p>
            <w:pPr>
              <w:rPr>
                <w:sz w:val="2"/>
                <w:szCs w:val="2"/>
              </w:rPr>
            </w:pPr>
          </w:p>
        </w:tc>
        <w:tc>
          <w:tcPr>
            <w:tcW w:w="1014" w:type="dxa"/>
            <w:tcBorders>
              <w:top w:val="nil"/>
              <w:left w:val="single" w:sz="4" w:space="0" w:color="000000"/>
              <w:bottom w:val="single" w:sz="4" w:space="0" w:color="000000"/>
              <w:right w:val="single" w:sz="4" w:space="0" w:color="000000"/>
            </w:tcBorders>
          </w:tcPr>
          <w:p>
            <w:pPr>
              <w:pStyle w:val="TableParagraph"/>
              <w:spacing w:line="198" w:lineRule="exact"/>
              <w:ind w:left="129" w:right="113"/>
              <w:jc w:val="center"/>
              <w:rPr>
                <w:sz w:val="18"/>
              </w:rPr>
            </w:pPr>
            <w:r>
              <w:rPr>
                <w:sz w:val="18"/>
              </w:rPr>
              <w:t>（1 分）</w:t>
            </w:r>
          </w:p>
        </w:tc>
        <w:tc>
          <w:tcPr>
            <w:tcW w:w="7422" w:type="dxa"/>
            <w:vMerge/>
            <w:tcBorders>
              <w:top w:val="nil"/>
              <w:left w:val="single" w:sz="4" w:space="0" w:color="000000"/>
              <w:bottom w:val="single" w:sz="4" w:space="0" w:color="000000"/>
              <w:right w:val="single" w:sz="4" w:space="0" w:color="000000"/>
            </w:tcBorders>
          </w:tcPr>
          <w:p>
            <w:pPr>
              <w:rPr>
                <w:sz w:val="2"/>
                <w:szCs w:val="2"/>
              </w:rPr>
            </w:pPr>
          </w:p>
        </w:tc>
        <w:tc>
          <w:tcPr>
            <w:tcW w:w="1016" w:type="dxa"/>
            <w:vMerge/>
            <w:tcBorders>
              <w:top w:val="nil"/>
              <w:left w:val="single" w:sz="4" w:space="0" w:color="000000"/>
            </w:tcBorders>
          </w:tcPr>
          <w:p>
            <w:pPr>
              <w:rPr>
                <w:sz w:val="2"/>
                <w:szCs w:val="2"/>
              </w:rPr>
            </w:pPr>
          </w:p>
        </w:tc>
      </w:tr>
      <w:tr>
        <w:tblPrEx>
          <w:tblW w:w="0" w:type="auto"/>
          <w:jc w:val="left"/>
          <w:tblInd w:w="354" w:type="dxa"/>
          <w:tblLayout w:type="fixed"/>
          <w:tblCellMar>
            <w:top w:w="0" w:type="dxa"/>
            <w:left w:w="0" w:type="dxa"/>
            <w:bottom w:w="0" w:type="dxa"/>
            <w:right w:w="0" w:type="dxa"/>
          </w:tblCellMar>
          <w:tblLook w:val="01E0"/>
        </w:tblPrEx>
        <w:trPr>
          <w:trHeight w:val="222"/>
          <w:jc w:val="left"/>
        </w:trPr>
        <w:tc>
          <w:tcPr>
            <w:tcW w:w="1002" w:type="dxa"/>
            <w:vMerge/>
            <w:tcBorders>
              <w:top w:val="nil"/>
              <w:right w:val="single" w:sz="4" w:space="0" w:color="000000"/>
            </w:tcBorders>
          </w:tcPr>
          <w:p>
            <w:pPr>
              <w:rPr>
                <w:sz w:val="2"/>
                <w:szCs w:val="2"/>
              </w:rPr>
            </w:pPr>
          </w:p>
        </w:tc>
        <w:tc>
          <w:tcPr>
            <w:tcW w:w="1014" w:type="dxa"/>
            <w:tcBorders>
              <w:top w:val="single" w:sz="4" w:space="0" w:color="000000"/>
              <w:left w:val="single" w:sz="4" w:space="0" w:color="000000"/>
              <w:bottom w:val="nil"/>
              <w:right w:val="single" w:sz="4" w:space="0" w:color="000000"/>
            </w:tcBorders>
          </w:tcPr>
          <w:p>
            <w:pPr>
              <w:pStyle w:val="TableParagraph"/>
              <w:rPr>
                <w:rFonts w:ascii="Times New Roman"/>
                <w:sz w:val="14"/>
              </w:rPr>
            </w:pPr>
          </w:p>
        </w:tc>
        <w:tc>
          <w:tcPr>
            <w:tcW w:w="7422" w:type="dxa"/>
            <w:tcBorders>
              <w:top w:val="single" w:sz="4" w:space="0" w:color="000000"/>
              <w:left w:val="single" w:sz="4" w:space="0" w:color="000000"/>
              <w:bottom w:val="single" w:sz="4" w:space="0" w:color="000000"/>
              <w:right w:val="single" w:sz="4" w:space="0" w:color="000000"/>
            </w:tcBorders>
          </w:tcPr>
          <w:p>
            <w:pPr>
              <w:pStyle w:val="TableParagraph"/>
              <w:spacing w:line="203" w:lineRule="exact"/>
              <w:ind w:left="111"/>
              <w:rPr>
                <w:sz w:val="18"/>
              </w:rPr>
            </w:pPr>
            <w:r>
              <w:rPr>
                <w:sz w:val="18"/>
              </w:rPr>
              <w:t>建立生产执行系统，可通过计划管理系统提供的数据实现生产执行，得0.5 分。</w:t>
            </w:r>
          </w:p>
        </w:tc>
        <w:tc>
          <w:tcPr>
            <w:tcW w:w="1016" w:type="dxa"/>
            <w:vMerge/>
            <w:tcBorders>
              <w:top w:val="nil"/>
              <w:left w:val="single" w:sz="4" w:space="0" w:color="000000"/>
            </w:tcBorders>
          </w:tcPr>
          <w:p>
            <w:pPr>
              <w:rPr>
                <w:sz w:val="2"/>
                <w:szCs w:val="2"/>
              </w:rPr>
            </w:pPr>
          </w:p>
        </w:tc>
      </w:tr>
      <w:tr>
        <w:tblPrEx>
          <w:tblW w:w="0" w:type="auto"/>
          <w:jc w:val="left"/>
          <w:tblInd w:w="354" w:type="dxa"/>
          <w:tblLayout w:type="fixed"/>
          <w:tblCellMar>
            <w:top w:w="0" w:type="dxa"/>
            <w:left w:w="0" w:type="dxa"/>
            <w:bottom w:w="0" w:type="dxa"/>
            <w:right w:w="0" w:type="dxa"/>
          </w:tblCellMar>
          <w:tblLook w:val="01E0"/>
        </w:tblPrEx>
        <w:trPr>
          <w:trHeight w:val="215"/>
          <w:jc w:val="left"/>
        </w:trPr>
        <w:tc>
          <w:tcPr>
            <w:tcW w:w="1002" w:type="dxa"/>
            <w:vMerge/>
            <w:tcBorders>
              <w:top w:val="nil"/>
              <w:right w:val="single" w:sz="4" w:space="0" w:color="000000"/>
            </w:tcBorders>
          </w:tcPr>
          <w:p>
            <w:pPr>
              <w:rPr>
                <w:sz w:val="2"/>
                <w:szCs w:val="2"/>
              </w:rPr>
            </w:pPr>
          </w:p>
        </w:tc>
        <w:tc>
          <w:tcPr>
            <w:tcW w:w="1014" w:type="dxa"/>
            <w:tcBorders>
              <w:top w:val="nil"/>
              <w:left w:val="single" w:sz="4" w:space="0" w:color="000000"/>
              <w:bottom w:val="nil"/>
              <w:right w:val="single" w:sz="4" w:space="0" w:color="000000"/>
            </w:tcBorders>
          </w:tcPr>
          <w:p>
            <w:pPr>
              <w:pStyle w:val="TableParagraph"/>
              <w:spacing w:line="196" w:lineRule="exact"/>
              <w:ind w:left="130" w:right="112"/>
              <w:jc w:val="center"/>
              <w:rPr>
                <w:sz w:val="18"/>
              </w:rPr>
            </w:pPr>
            <w:r>
              <w:rPr>
                <w:sz w:val="18"/>
              </w:rPr>
              <w:t>生产执行</w:t>
            </w:r>
          </w:p>
        </w:tc>
        <w:tc>
          <w:tcPr>
            <w:tcW w:w="7422"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28" w:lineRule="exact"/>
              <w:ind w:left="111"/>
              <w:rPr>
                <w:sz w:val="18"/>
              </w:rPr>
            </w:pPr>
            <w:r>
              <w:rPr>
                <w:sz w:val="18"/>
              </w:rPr>
              <w:t>生产车间能够以实时、动态的方式向工厂信息中心提供计划达成率、生产进度、物料消耗等</w:t>
            </w:r>
          </w:p>
          <w:p>
            <w:pPr>
              <w:pStyle w:val="TableParagraph"/>
              <w:spacing w:before="2" w:line="207" w:lineRule="exact"/>
              <w:ind w:left="111"/>
              <w:rPr>
                <w:sz w:val="18"/>
              </w:rPr>
            </w:pPr>
            <w:r>
              <w:rPr>
                <w:sz w:val="18"/>
              </w:rPr>
              <w:t>数据，提供给生产过程决策系统进行全工厂生产过程及状态的分析优化，得 0.5 分。</w:t>
            </w:r>
          </w:p>
        </w:tc>
        <w:tc>
          <w:tcPr>
            <w:tcW w:w="1016" w:type="dxa"/>
            <w:vMerge/>
            <w:tcBorders>
              <w:top w:val="nil"/>
              <w:left w:val="single" w:sz="4" w:space="0" w:color="000000"/>
            </w:tcBorders>
          </w:tcPr>
          <w:p>
            <w:pPr>
              <w:rPr>
                <w:sz w:val="2"/>
                <w:szCs w:val="2"/>
              </w:rPr>
            </w:pPr>
          </w:p>
        </w:tc>
      </w:tr>
      <w:tr>
        <w:tblPrEx>
          <w:tblW w:w="0" w:type="auto"/>
          <w:jc w:val="left"/>
          <w:tblInd w:w="354" w:type="dxa"/>
          <w:tblLayout w:type="fixed"/>
          <w:tblCellMar>
            <w:top w:w="0" w:type="dxa"/>
            <w:left w:w="0" w:type="dxa"/>
            <w:bottom w:w="0" w:type="dxa"/>
            <w:right w:w="0" w:type="dxa"/>
          </w:tblCellMar>
          <w:tblLook w:val="01E0"/>
        </w:tblPrEx>
        <w:trPr>
          <w:trHeight w:val="221"/>
          <w:jc w:val="left"/>
        </w:trPr>
        <w:tc>
          <w:tcPr>
            <w:tcW w:w="1002" w:type="dxa"/>
            <w:vMerge/>
            <w:tcBorders>
              <w:top w:val="nil"/>
              <w:right w:val="single" w:sz="4" w:space="0" w:color="000000"/>
            </w:tcBorders>
          </w:tcPr>
          <w:p>
            <w:pPr>
              <w:rPr>
                <w:sz w:val="2"/>
                <w:szCs w:val="2"/>
              </w:rPr>
            </w:pPr>
          </w:p>
        </w:tc>
        <w:tc>
          <w:tcPr>
            <w:tcW w:w="1014" w:type="dxa"/>
            <w:tcBorders>
              <w:top w:val="nil"/>
              <w:left w:val="single" w:sz="4" w:space="0" w:color="000000"/>
              <w:bottom w:val="nil"/>
              <w:right w:val="single" w:sz="4" w:space="0" w:color="000000"/>
            </w:tcBorders>
          </w:tcPr>
          <w:p>
            <w:pPr>
              <w:pStyle w:val="TableParagraph"/>
              <w:spacing w:line="201" w:lineRule="exact"/>
              <w:ind w:left="130" w:right="112"/>
              <w:jc w:val="center"/>
              <w:rPr>
                <w:sz w:val="18"/>
              </w:rPr>
            </w:pPr>
            <w:r>
              <w:rPr>
                <w:sz w:val="18"/>
              </w:rPr>
              <w:t>管理</w:t>
            </w:r>
          </w:p>
        </w:tc>
        <w:tc>
          <w:tcPr>
            <w:tcW w:w="7422" w:type="dxa"/>
            <w:vMerge/>
            <w:tcBorders>
              <w:top w:val="nil"/>
              <w:left w:val="single" w:sz="4" w:space="0" w:color="000000"/>
              <w:bottom w:val="single" w:sz="4" w:space="0" w:color="000000"/>
              <w:right w:val="single" w:sz="4" w:space="0" w:color="000000"/>
            </w:tcBorders>
          </w:tcPr>
          <w:p>
            <w:pPr>
              <w:rPr>
                <w:sz w:val="2"/>
                <w:szCs w:val="2"/>
              </w:rPr>
            </w:pPr>
          </w:p>
        </w:tc>
        <w:tc>
          <w:tcPr>
            <w:tcW w:w="1016" w:type="dxa"/>
            <w:vMerge/>
            <w:tcBorders>
              <w:top w:val="nil"/>
              <w:left w:val="single" w:sz="4" w:space="0" w:color="000000"/>
            </w:tcBorders>
          </w:tcPr>
          <w:p>
            <w:pPr>
              <w:rPr>
                <w:sz w:val="2"/>
                <w:szCs w:val="2"/>
              </w:rPr>
            </w:pPr>
          </w:p>
        </w:tc>
      </w:tr>
      <w:tr>
        <w:tblPrEx>
          <w:tblW w:w="0" w:type="auto"/>
          <w:jc w:val="left"/>
          <w:tblInd w:w="354" w:type="dxa"/>
          <w:tblLayout w:type="fixed"/>
          <w:tblCellMar>
            <w:top w:w="0" w:type="dxa"/>
            <w:left w:w="0" w:type="dxa"/>
            <w:bottom w:w="0" w:type="dxa"/>
            <w:right w:w="0" w:type="dxa"/>
          </w:tblCellMar>
          <w:tblLook w:val="01E0"/>
        </w:tblPrEx>
        <w:trPr>
          <w:trHeight w:val="219"/>
          <w:jc w:val="left"/>
        </w:trPr>
        <w:tc>
          <w:tcPr>
            <w:tcW w:w="1002" w:type="dxa"/>
            <w:vMerge/>
            <w:tcBorders>
              <w:top w:val="nil"/>
              <w:right w:val="single" w:sz="4" w:space="0" w:color="000000"/>
            </w:tcBorders>
          </w:tcPr>
          <w:p>
            <w:pPr>
              <w:rPr>
                <w:sz w:val="2"/>
                <w:szCs w:val="2"/>
              </w:rPr>
            </w:pPr>
          </w:p>
        </w:tc>
        <w:tc>
          <w:tcPr>
            <w:tcW w:w="1014" w:type="dxa"/>
            <w:tcBorders>
              <w:top w:val="nil"/>
              <w:left w:val="single" w:sz="4" w:space="0" w:color="000000"/>
              <w:bottom w:val="nil"/>
              <w:right w:val="single" w:sz="4" w:space="0" w:color="000000"/>
            </w:tcBorders>
          </w:tcPr>
          <w:p>
            <w:pPr>
              <w:pStyle w:val="TableParagraph"/>
              <w:spacing w:line="200" w:lineRule="exact"/>
              <w:ind w:left="129" w:right="113"/>
              <w:jc w:val="center"/>
              <w:rPr>
                <w:sz w:val="18"/>
              </w:rPr>
            </w:pPr>
            <w:r>
              <w:rPr>
                <w:sz w:val="18"/>
              </w:rPr>
              <w:t>（2 分）</w:t>
            </w:r>
          </w:p>
        </w:tc>
        <w:tc>
          <w:tcPr>
            <w:tcW w:w="7422" w:type="dxa"/>
            <w:vMerge w:val="restart"/>
            <w:tcBorders>
              <w:top w:val="single" w:sz="4" w:space="0" w:color="000000"/>
              <w:left w:val="single" w:sz="4" w:space="0" w:color="000000"/>
              <w:right w:val="single" w:sz="4" w:space="0" w:color="000000"/>
            </w:tcBorders>
          </w:tcPr>
          <w:p>
            <w:pPr>
              <w:pStyle w:val="TableParagraph"/>
              <w:spacing w:line="229" w:lineRule="exact"/>
              <w:ind w:left="111"/>
              <w:rPr>
                <w:sz w:val="18"/>
              </w:rPr>
            </w:pPr>
            <w:r>
              <w:rPr>
                <w:sz w:val="18"/>
              </w:rPr>
              <w:t>能够监控、管理、调整车间的生产进度，同时对各类生产资源进行实时、动态的调配，得 1</w:t>
            </w:r>
          </w:p>
          <w:p>
            <w:pPr>
              <w:pStyle w:val="TableParagraph"/>
              <w:spacing w:before="2" w:line="211" w:lineRule="exact"/>
              <w:ind w:left="111"/>
              <w:rPr>
                <w:sz w:val="18"/>
              </w:rPr>
            </w:pPr>
            <w:r>
              <w:rPr>
                <w:sz w:val="18"/>
              </w:rPr>
              <w:t>分。</w:t>
            </w:r>
          </w:p>
        </w:tc>
        <w:tc>
          <w:tcPr>
            <w:tcW w:w="1016" w:type="dxa"/>
            <w:vMerge/>
            <w:tcBorders>
              <w:top w:val="nil"/>
              <w:left w:val="single" w:sz="4" w:space="0" w:color="000000"/>
            </w:tcBorders>
          </w:tcPr>
          <w:p>
            <w:pPr>
              <w:rPr>
                <w:sz w:val="2"/>
                <w:szCs w:val="2"/>
              </w:rPr>
            </w:pPr>
          </w:p>
        </w:tc>
      </w:tr>
      <w:tr>
        <w:tblPrEx>
          <w:tblW w:w="0" w:type="auto"/>
          <w:jc w:val="left"/>
          <w:tblInd w:w="354" w:type="dxa"/>
          <w:tblLayout w:type="fixed"/>
          <w:tblCellMar>
            <w:top w:w="0" w:type="dxa"/>
            <w:left w:w="0" w:type="dxa"/>
            <w:bottom w:w="0" w:type="dxa"/>
            <w:right w:w="0" w:type="dxa"/>
          </w:tblCellMar>
          <w:tblLook w:val="01E0"/>
        </w:tblPrEx>
        <w:trPr>
          <w:trHeight w:val="221"/>
          <w:jc w:val="left"/>
        </w:trPr>
        <w:tc>
          <w:tcPr>
            <w:tcW w:w="1002" w:type="dxa"/>
            <w:vMerge/>
            <w:tcBorders>
              <w:top w:val="nil"/>
              <w:right w:val="single" w:sz="4" w:space="0" w:color="000000"/>
            </w:tcBorders>
          </w:tcPr>
          <w:p>
            <w:pPr>
              <w:rPr>
                <w:sz w:val="2"/>
                <w:szCs w:val="2"/>
              </w:rPr>
            </w:pPr>
          </w:p>
        </w:tc>
        <w:tc>
          <w:tcPr>
            <w:tcW w:w="1014" w:type="dxa"/>
            <w:tcBorders>
              <w:top w:val="nil"/>
              <w:left w:val="single" w:sz="4" w:space="0" w:color="000000"/>
              <w:right w:val="single" w:sz="4" w:space="0" w:color="000000"/>
            </w:tcBorders>
          </w:tcPr>
          <w:p>
            <w:pPr>
              <w:pStyle w:val="TableParagraph"/>
              <w:rPr>
                <w:rFonts w:ascii="Times New Roman"/>
                <w:sz w:val="14"/>
              </w:rPr>
            </w:pPr>
          </w:p>
        </w:tc>
        <w:tc>
          <w:tcPr>
            <w:tcW w:w="7422" w:type="dxa"/>
            <w:vMerge/>
            <w:tcBorders>
              <w:top w:val="nil"/>
              <w:left w:val="single" w:sz="4" w:space="0" w:color="000000"/>
              <w:right w:val="single" w:sz="4" w:space="0" w:color="000000"/>
            </w:tcBorders>
          </w:tcPr>
          <w:p>
            <w:pPr>
              <w:rPr>
                <w:sz w:val="2"/>
                <w:szCs w:val="2"/>
              </w:rPr>
            </w:pPr>
          </w:p>
        </w:tc>
        <w:tc>
          <w:tcPr>
            <w:tcW w:w="1016" w:type="dxa"/>
            <w:vMerge/>
            <w:tcBorders>
              <w:top w:val="nil"/>
              <w:left w:val="single" w:sz="4" w:space="0" w:color="000000"/>
            </w:tcBorders>
          </w:tcPr>
          <w:p>
            <w:pPr>
              <w:rPr>
                <w:sz w:val="2"/>
                <w:szCs w:val="2"/>
              </w:rPr>
            </w:pPr>
          </w:p>
        </w:tc>
      </w:tr>
    </w:tbl>
    <w:p>
      <w:pPr>
        <w:spacing w:after="0"/>
        <w:rPr>
          <w:sz w:val="2"/>
          <w:szCs w:val="2"/>
        </w:rPr>
        <w:sectPr>
          <w:headerReference w:type="even" r:id="rId32"/>
          <w:headerReference w:type="default" r:id="rId33"/>
          <w:pgSz w:w="11910" w:h="16840"/>
          <w:pgMar w:top="1640" w:right="260" w:bottom="280" w:left="240" w:header="1449" w:footer="0"/>
          <w:pgNumType w:start="17"/>
          <w:cols w:space="708"/>
        </w:sectPr>
      </w:pPr>
    </w:p>
    <w:p>
      <w:pPr>
        <w:pStyle w:val="BodyText"/>
        <w:rPr>
          <w:rFonts w:ascii="黑体"/>
          <w:sz w:val="20"/>
        </w:rPr>
      </w:pPr>
      <w:r>
        <w:pict>
          <v:group id="_x0000_s1056" style="width:468.65pt;height:335.7pt;margin-top:448.15pt;margin-left:70.92pt;mso-position-horizontal-relative:page;mso-position-vertical-relative:page;position:absolute;z-index:-251633664" coordorigin="1418,8963" coordsize="9373,6714">
            <v:shape id="_x0000_s1057" type="#_x0000_t202" style="width:9373;height:989;left:1418;position:absolute;top:8963" filled="f" stroked="f">
              <v:textbox inset="0,0,0,0">
                <w:txbxContent>
                  <w:p>
                    <w:pPr>
                      <w:spacing w:before="0" w:line="239" w:lineRule="exact"/>
                      <w:ind w:left="0" w:right="0" w:firstLine="0"/>
                      <w:jc w:val="left"/>
                      <w:rPr>
                        <w:sz w:val="21"/>
                      </w:rPr>
                    </w:pPr>
                    <w:r>
                      <w:rPr>
                        <w:rFonts w:ascii="黑体" w:eastAsia="黑体" w:hint="eastAsia"/>
                        <w:sz w:val="21"/>
                      </w:rPr>
                      <w:t>7.2.3</w:t>
                    </w:r>
                    <w:r>
                      <w:rPr>
                        <w:rFonts w:ascii="黑体" w:eastAsia="黑体" w:hint="eastAsia"/>
                        <w:spacing w:val="95"/>
                        <w:sz w:val="21"/>
                      </w:rPr>
                      <w:t xml:space="preserve"> </w:t>
                    </w:r>
                    <w:r>
                      <w:rPr>
                        <w:sz w:val="21"/>
                      </w:rPr>
                      <w:t>智能施工部分共分为数据资源、施工模拟、施工管理、建筑机器人及智能装备、技术经济分析</w:t>
                    </w:r>
                  </w:p>
                  <w:p>
                    <w:pPr>
                      <w:spacing w:before="43"/>
                      <w:ind w:left="0" w:right="0" w:firstLine="0"/>
                      <w:jc w:val="left"/>
                      <w:rPr>
                        <w:sz w:val="21"/>
                      </w:rPr>
                    </w:pPr>
                    <w:r>
                      <w:rPr>
                        <w:sz w:val="21"/>
                      </w:rPr>
                      <w:t>和数字化交付 6 方面评价指标，评分规则应符合表 5 的规定，本项评价的最高分值为 45 分。</w:t>
                    </w:r>
                  </w:p>
                  <w:p>
                    <w:pPr>
                      <w:spacing w:before="6" w:line="240" w:lineRule="auto"/>
                      <w:rPr>
                        <w:sz w:val="15"/>
                      </w:rPr>
                    </w:pPr>
                  </w:p>
                  <w:p>
                    <w:pPr>
                      <w:spacing w:before="0" w:line="239" w:lineRule="exact"/>
                      <w:ind w:left="3540" w:right="3560" w:firstLine="0"/>
                      <w:jc w:val="center"/>
                      <w:rPr>
                        <w:rFonts w:ascii="黑体" w:eastAsia="黑体" w:hint="eastAsia"/>
                        <w:sz w:val="21"/>
                      </w:rPr>
                    </w:pPr>
                    <w:r>
                      <w:rPr>
                        <w:rFonts w:ascii="黑体" w:eastAsia="黑体" w:hint="eastAsia"/>
                        <w:sz w:val="21"/>
                      </w:rPr>
                      <w:t>表 5 智能施工评分规则</w:t>
                    </w:r>
                  </w:p>
                </w:txbxContent>
              </v:textbox>
            </v:shape>
            <v:shape id="_x0000_s1058" type="#_x0000_t202" style="width:110;height:180;left:10454;position:absolute;top:15496" filled="f" stroked="f">
              <v:textbox inset="0,0,0,0">
                <w:txbxContent>
                  <w:p>
                    <w:pPr>
                      <w:spacing w:before="0" w:line="180" w:lineRule="exact"/>
                      <w:ind w:left="0" w:right="0" w:firstLine="0"/>
                      <w:jc w:val="left"/>
                      <w:rPr>
                        <w:sz w:val="18"/>
                      </w:rPr>
                    </w:pPr>
                    <w:r>
                      <w:rPr>
                        <w:sz w:val="18"/>
                      </w:rPr>
                      <w:t>9</w:t>
                    </w:r>
                  </w:p>
                </w:txbxContent>
              </v:textbox>
            </v:shape>
          </v:group>
        </w:pict>
      </w:r>
      <w:r>
        <w:drawing>
          <wp:anchor distT="0" distB="0" distL="0" distR="0" simplePos="0" relativeHeight="251681792" behindDoc="0" locked="0" layoutInCell="1" allowOverlap="1">
            <wp:simplePos x="0" y="0"/>
            <wp:positionH relativeFrom="page">
              <wp:posOffset>215900</wp:posOffset>
            </wp:positionH>
            <wp:positionV relativeFrom="page">
              <wp:posOffset>5243830</wp:posOffset>
            </wp:positionV>
            <wp:extent cx="7112000" cy="4876800"/>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rPr>
          <w:rFonts w:ascii="黑体"/>
          <w:sz w:val="20"/>
        </w:rPr>
      </w:pPr>
    </w:p>
    <w:p>
      <w:pPr>
        <w:pStyle w:val="BodyText"/>
        <w:spacing w:before="10"/>
        <w:rPr>
          <w:rFonts w:ascii="黑体"/>
          <w:sz w:val="14"/>
        </w:rPr>
      </w:pPr>
    </w:p>
    <w:p>
      <w:pPr>
        <w:pStyle w:val="BodyText"/>
        <w:spacing w:before="70"/>
        <w:ind w:left="2333" w:right="2032"/>
        <w:jc w:val="center"/>
        <w:rPr>
          <w:rFonts w:ascii="黑体" w:eastAsia="黑体" w:hint="eastAsia"/>
        </w:rPr>
      </w:pPr>
      <w:r>
        <w:rPr>
          <w:rFonts w:ascii="黑体" w:eastAsia="黑体" w:hint="eastAsia"/>
        </w:rPr>
        <w:t>表 4 智能生产评分规则（续）</w:t>
      </w:r>
    </w:p>
    <w:p>
      <w:pPr>
        <w:pStyle w:val="BodyText"/>
        <w:spacing w:before="10"/>
        <w:rPr>
          <w:rFonts w:ascii="黑体"/>
          <w:sz w:val="13"/>
        </w:rPr>
      </w:pPr>
    </w:p>
    <w:tbl>
      <w:tblPr>
        <w:tblStyle w:val="TableNormal5"/>
        <w:tblW w:w="0" w:type="auto"/>
        <w:jc w:val="left"/>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03"/>
        <w:gridCol w:w="1014"/>
        <w:gridCol w:w="6544"/>
        <w:gridCol w:w="1009"/>
      </w:tblGrid>
      <w:tr>
        <w:tblPrEx>
          <w:tblW w:w="0" w:type="auto"/>
          <w:jc w:val="left"/>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32"/>
          <w:jc w:val="left"/>
        </w:trPr>
        <w:tc>
          <w:tcPr>
            <w:tcW w:w="1003" w:type="dxa"/>
            <w:tcBorders>
              <w:right w:val="single" w:sz="4" w:space="0" w:color="000000"/>
            </w:tcBorders>
          </w:tcPr>
          <w:p>
            <w:pPr>
              <w:pStyle w:val="TableParagraph"/>
              <w:spacing w:before="1" w:line="212" w:lineRule="exact"/>
              <w:ind w:left="120" w:right="105"/>
              <w:jc w:val="center"/>
              <w:rPr>
                <w:sz w:val="18"/>
              </w:rPr>
            </w:pPr>
            <w:r>
              <w:rPr>
                <w:sz w:val="18"/>
              </w:rPr>
              <w:t>评价指标</w:t>
            </w:r>
          </w:p>
        </w:tc>
        <w:tc>
          <w:tcPr>
            <w:tcW w:w="1014" w:type="dxa"/>
            <w:tcBorders>
              <w:left w:val="single" w:sz="4" w:space="0" w:color="000000"/>
              <w:right w:val="single" w:sz="4" w:space="0" w:color="000000"/>
            </w:tcBorders>
          </w:tcPr>
          <w:p>
            <w:pPr>
              <w:pStyle w:val="TableParagraph"/>
              <w:spacing w:before="1" w:line="212" w:lineRule="exact"/>
              <w:ind w:left="151"/>
              <w:rPr>
                <w:sz w:val="18"/>
              </w:rPr>
            </w:pPr>
            <w:r>
              <w:rPr>
                <w:sz w:val="18"/>
              </w:rPr>
              <w:t>评价模块</w:t>
            </w:r>
          </w:p>
        </w:tc>
        <w:tc>
          <w:tcPr>
            <w:tcW w:w="6544" w:type="dxa"/>
            <w:tcBorders>
              <w:left w:val="single" w:sz="4" w:space="0" w:color="000000"/>
              <w:right w:val="single" w:sz="4" w:space="0" w:color="000000"/>
            </w:tcBorders>
          </w:tcPr>
          <w:p>
            <w:pPr>
              <w:pStyle w:val="TableParagraph"/>
              <w:spacing w:before="1" w:line="212" w:lineRule="exact"/>
              <w:ind w:left="2897" w:right="2876"/>
              <w:jc w:val="center"/>
              <w:rPr>
                <w:sz w:val="18"/>
              </w:rPr>
            </w:pPr>
            <w:r>
              <w:rPr>
                <w:sz w:val="18"/>
              </w:rPr>
              <w:t>评分标准</w:t>
            </w:r>
          </w:p>
        </w:tc>
        <w:tc>
          <w:tcPr>
            <w:tcW w:w="1009" w:type="dxa"/>
            <w:tcBorders>
              <w:left w:val="single" w:sz="4" w:space="0" w:color="000000"/>
            </w:tcBorders>
          </w:tcPr>
          <w:p>
            <w:pPr>
              <w:pStyle w:val="TableParagraph"/>
              <w:spacing w:before="1" w:line="212" w:lineRule="exact"/>
              <w:ind w:left="148"/>
              <w:rPr>
                <w:sz w:val="18"/>
              </w:rPr>
            </w:pPr>
            <w:r>
              <w:rPr>
                <w:sz w:val="18"/>
              </w:rPr>
              <w:t>证明材料</w:t>
            </w:r>
          </w:p>
        </w:tc>
      </w:tr>
      <w:tr>
        <w:tblPrEx>
          <w:tblW w:w="0" w:type="auto"/>
          <w:jc w:val="left"/>
          <w:tblInd w:w="1080" w:type="dxa"/>
          <w:tblLayout w:type="fixed"/>
          <w:tblCellMar>
            <w:top w:w="0" w:type="dxa"/>
            <w:left w:w="0" w:type="dxa"/>
            <w:bottom w:w="0" w:type="dxa"/>
            <w:right w:w="0" w:type="dxa"/>
          </w:tblCellMar>
          <w:tblLook w:val="01E0"/>
        </w:tblPrEx>
        <w:trPr>
          <w:trHeight w:val="229"/>
          <w:jc w:val="left"/>
        </w:trPr>
        <w:tc>
          <w:tcPr>
            <w:tcW w:w="1003" w:type="dxa"/>
            <w:vMerge w:val="restart"/>
            <w:tcBorders>
              <w:bottom w:val="single" w:sz="4" w:space="0" w:color="000000"/>
              <w:right w:val="single" w:sz="4" w:space="0" w:color="000000"/>
            </w:tcBorders>
          </w:tcPr>
          <w:p>
            <w:pPr>
              <w:pStyle w:val="TableParagraph"/>
              <w:rPr>
                <w:rFonts w:ascii="Times New Roman"/>
                <w:sz w:val="18"/>
              </w:rPr>
            </w:pPr>
          </w:p>
        </w:tc>
        <w:tc>
          <w:tcPr>
            <w:tcW w:w="1014" w:type="dxa"/>
            <w:tcBorders>
              <w:left w:val="single" w:sz="4" w:space="0" w:color="000000"/>
              <w:bottom w:val="nil"/>
              <w:right w:val="single" w:sz="4" w:space="0" w:color="000000"/>
            </w:tcBorders>
          </w:tcPr>
          <w:p>
            <w:pPr>
              <w:pStyle w:val="TableParagraph"/>
              <w:spacing w:before="2" w:line="207" w:lineRule="exact"/>
              <w:ind w:left="151"/>
              <w:rPr>
                <w:sz w:val="18"/>
              </w:rPr>
            </w:pPr>
            <w:r>
              <w:rPr>
                <w:sz w:val="18"/>
              </w:rPr>
              <w:t>质检管理</w:t>
            </w:r>
          </w:p>
        </w:tc>
        <w:tc>
          <w:tcPr>
            <w:tcW w:w="6544" w:type="dxa"/>
            <w:vMerge w:val="restart"/>
            <w:tcBorders>
              <w:left w:val="single" w:sz="4" w:space="0" w:color="000000"/>
              <w:bottom w:val="single" w:sz="4" w:space="0" w:color="000000"/>
              <w:right w:val="single" w:sz="4" w:space="0" w:color="000000"/>
            </w:tcBorders>
          </w:tcPr>
          <w:p>
            <w:pPr>
              <w:pStyle w:val="TableParagraph"/>
              <w:spacing w:before="117"/>
              <w:ind w:left="111"/>
              <w:rPr>
                <w:sz w:val="18"/>
              </w:rPr>
            </w:pPr>
            <w:r>
              <w:rPr>
                <w:sz w:val="18"/>
              </w:rPr>
              <w:t>建立质量管理系统且和检测设备集成，过程质量可追溯，得 1 分。</w:t>
            </w:r>
          </w:p>
        </w:tc>
        <w:tc>
          <w:tcPr>
            <w:tcW w:w="1009" w:type="dxa"/>
            <w:tcBorders>
              <w:left w:val="single" w:sz="4" w:space="0" w:color="000000"/>
              <w:bottom w:val="nil"/>
            </w:tcBorders>
          </w:tcPr>
          <w:p>
            <w:pPr>
              <w:pStyle w:val="TableParagraph"/>
              <w:rPr>
                <w:rFonts w:ascii="Times New Roman"/>
                <w:sz w:val="16"/>
              </w:rPr>
            </w:pPr>
          </w:p>
        </w:tc>
      </w:tr>
      <w:tr>
        <w:tblPrEx>
          <w:tblW w:w="0" w:type="auto"/>
          <w:jc w:val="left"/>
          <w:tblInd w:w="1080" w:type="dxa"/>
          <w:tblLayout w:type="fixed"/>
          <w:tblCellMar>
            <w:top w:w="0" w:type="dxa"/>
            <w:left w:w="0" w:type="dxa"/>
            <w:bottom w:w="0" w:type="dxa"/>
            <w:right w:w="0" w:type="dxa"/>
          </w:tblCellMar>
          <w:tblLook w:val="01E0"/>
        </w:tblPrEx>
        <w:trPr>
          <w:trHeight w:val="227"/>
          <w:jc w:val="left"/>
        </w:trPr>
        <w:tc>
          <w:tcPr>
            <w:tcW w:w="1003" w:type="dxa"/>
            <w:vMerge/>
            <w:tcBorders>
              <w:top w:val="nil"/>
              <w:bottom w:val="single" w:sz="4" w:space="0" w:color="000000"/>
              <w:right w:val="single" w:sz="4" w:space="0" w:color="000000"/>
            </w:tcBorders>
          </w:tcPr>
          <w:p>
            <w:pPr>
              <w:rPr>
                <w:sz w:val="2"/>
                <w:szCs w:val="2"/>
              </w:rPr>
            </w:pPr>
          </w:p>
        </w:tc>
        <w:tc>
          <w:tcPr>
            <w:tcW w:w="1014" w:type="dxa"/>
            <w:tcBorders>
              <w:top w:val="nil"/>
              <w:left w:val="single" w:sz="4" w:space="0" w:color="000000"/>
              <w:bottom w:val="single" w:sz="4" w:space="0" w:color="000000"/>
              <w:right w:val="single" w:sz="4" w:space="0" w:color="000000"/>
            </w:tcBorders>
          </w:tcPr>
          <w:p>
            <w:pPr>
              <w:pStyle w:val="TableParagraph"/>
              <w:spacing w:line="208" w:lineRule="exact"/>
              <w:ind w:left="173"/>
              <w:rPr>
                <w:sz w:val="18"/>
              </w:rPr>
            </w:pPr>
            <w:r>
              <w:rPr>
                <w:sz w:val="18"/>
              </w:rPr>
              <w:t>（1 分）</w:t>
            </w:r>
          </w:p>
        </w:tc>
        <w:tc>
          <w:tcPr>
            <w:tcW w:w="6544" w:type="dxa"/>
            <w:vMerge/>
            <w:tcBorders>
              <w:top w:val="nil"/>
              <w:left w:val="single" w:sz="4" w:space="0" w:color="000000"/>
              <w:bottom w:val="single" w:sz="4" w:space="0" w:color="000000"/>
              <w:right w:val="single" w:sz="4" w:space="0" w:color="000000"/>
            </w:tcBorders>
          </w:tcPr>
          <w:p>
            <w:pPr>
              <w:rPr>
                <w:sz w:val="2"/>
                <w:szCs w:val="2"/>
              </w:rPr>
            </w:pPr>
          </w:p>
        </w:tc>
        <w:tc>
          <w:tcPr>
            <w:tcW w:w="1009" w:type="dxa"/>
            <w:tcBorders>
              <w:top w:val="nil"/>
              <w:left w:val="single" w:sz="4" w:space="0" w:color="000000"/>
              <w:bottom w:val="nil"/>
            </w:tcBorders>
          </w:tcPr>
          <w:p>
            <w:pPr>
              <w:pStyle w:val="TableParagraph"/>
              <w:spacing w:before="5" w:line="202" w:lineRule="exact"/>
              <w:ind w:left="112"/>
              <w:rPr>
                <w:sz w:val="18"/>
              </w:rPr>
            </w:pPr>
            <w:r>
              <w:rPr>
                <w:sz w:val="18"/>
              </w:rPr>
              <w:t>应 用 场</w:t>
            </w:r>
          </w:p>
        </w:tc>
      </w:tr>
      <w:tr>
        <w:tblPrEx>
          <w:tblW w:w="0" w:type="auto"/>
          <w:jc w:val="left"/>
          <w:tblInd w:w="1080" w:type="dxa"/>
          <w:tblLayout w:type="fixed"/>
          <w:tblCellMar>
            <w:top w:w="0" w:type="dxa"/>
            <w:left w:w="0" w:type="dxa"/>
            <w:bottom w:w="0" w:type="dxa"/>
            <w:right w:w="0" w:type="dxa"/>
          </w:tblCellMar>
          <w:tblLook w:val="01E0"/>
        </w:tblPrEx>
        <w:trPr>
          <w:trHeight w:val="228"/>
          <w:jc w:val="left"/>
        </w:trPr>
        <w:tc>
          <w:tcPr>
            <w:tcW w:w="1003" w:type="dxa"/>
            <w:vMerge/>
            <w:tcBorders>
              <w:top w:val="nil"/>
              <w:bottom w:val="single" w:sz="4" w:space="0" w:color="000000"/>
              <w:right w:val="single" w:sz="4" w:space="0" w:color="000000"/>
            </w:tcBorders>
          </w:tcPr>
          <w:p>
            <w:pPr>
              <w:rPr>
                <w:sz w:val="2"/>
                <w:szCs w:val="2"/>
              </w:rPr>
            </w:pPr>
          </w:p>
        </w:tc>
        <w:tc>
          <w:tcPr>
            <w:tcW w:w="1014" w:type="dxa"/>
            <w:tcBorders>
              <w:top w:val="single" w:sz="4" w:space="0" w:color="000000"/>
              <w:left w:val="single" w:sz="4" w:space="0" w:color="000000"/>
              <w:bottom w:val="nil"/>
              <w:right w:val="single" w:sz="4" w:space="0" w:color="000000"/>
            </w:tcBorders>
          </w:tcPr>
          <w:p>
            <w:pPr>
              <w:pStyle w:val="TableParagraph"/>
              <w:spacing w:before="3" w:line="206" w:lineRule="exact"/>
              <w:ind w:left="151"/>
              <w:rPr>
                <w:sz w:val="18"/>
              </w:rPr>
            </w:pPr>
            <w:r>
              <w:rPr>
                <w:sz w:val="18"/>
              </w:rPr>
              <w:t>物料管理</w:t>
            </w:r>
          </w:p>
        </w:tc>
        <w:tc>
          <w:tcPr>
            <w:tcW w:w="6544" w:type="dxa"/>
            <w:tcBorders>
              <w:top w:val="single" w:sz="4" w:space="0" w:color="000000"/>
              <w:left w:val="single" w:sz="4" w:space="0" w:color="000000"/>
              <w:bottom w:val="nil"/>
              <w:right w:val="single" w:sz="4" w:space="0" w:color="000000"/>
            </w:tcBorders>
          </w:tcPr>
          <w:p>
            <w:pPr>
              <w:pStyle w:val="TableParagraph"/>
              <w:spacing w:before="3" w:line="206" w:lineRule="exact"/>
              <w:ind w:left="111"/>
              <w:rPr>
                <w:sz w:val="18"/>
              </w:rPr>
            </w:pPr>
            <w:r>
              <w:rPr>
                <w:sz w:val="18"/>
              </w:rPr>
              <w:t>建立物料管理系统，将物料供给与部品部件生产消耗信息联动，实现物料按批次</w:t>
            </w:r>
          </w:p>
        </w:tc>
        <w:tc>
          <w:tcPr>
            <w:tcW w:w="1009" w:type="dxa"/>
            <w:tcBorders>
              <w:top w:val="nil"/>
              <w:left w:val="single" w:sz="4" w:space="0" w:color="000000"/>
              <w:bottom w:val="nil"/>
            </w:tcBorders>
          </w:tcPr>
          <w:p>
            <w:pPr>
              <w:pStyle w:val="TableParagraph"/>
              <w:spacing w:line="208" w:lineRule="exact"/>
              <w:ind w:left="112"/>
              <w:rPr>
                <w:sz w:val="18"/>
              </w:rPr>
            </w:pPr>
            <w:r>
              <w:rPr>
                <w:sz w:val="18"/>
              </w:rPr>
              <w:t>景、可视</w:t>
            </w:r>
          </w:p>
        </w:tc>
      </w:tr>
      <w:tr>
        <w:tblPrEx>
          <w:tblW w:w="0" w:type="auto"/>
          <w:jc w:val="left"/>
          <w:tblInd w:w="1080" w:type="dxa"/>
          <w:tblLayout w:type="fixed"/>
          <w:tblCellMar>
            <w:top w:w="0" w:type="dxa"/>
            <w:left w:w="0" w:type="dxa"/>
            <w:bottom w:w="0" w:type="dxa"/>
            <w:right w:w="0" w:type="dxa"/>
          </w:tblCellMar>
          <w:tblLook w:val="01E0"/>
        </w:tblPrEx>
        <w:trPr>
          <w:trHeight w:val="228"/>
          <w:jc w:val="left"/>
        </w:trPr>
        <w:tc>
          <w:tcPr>
            <w:tcW w:w="1003" w:type="dxa"/>
            <w:vMerge/>
            <w:tcBorders>
              <w:top w:val="nil"/>
              <w:bottom w:val="single" w:sz="4" w:space="0" w:color="000000"/>
              <w:right w:val="single" w:sz="4" w:space="0" w:color="000000"/>
            </w:tcBorders>
          </w:tcPr>
          <w:p>
            <w:pPr>
              <w:rPr>
                <w:sz w:val="2"/>
                <w:szCs w:val="2"/>
              </w:rPr>
            </w:pPr>
          </w:p>
        </w:tc>
        <w:tc>
          <w:tcPr>
            <w:tcW w:w="1014" w:type="dxa"/>
            <w:tcBorders>
              <w:top w:val="nil"/>
              <w:left w:val="single" w:sz="4" w:space="0" w:color="000000"/>
              <w:bottom w:val="single" w:sz="4" w:space="0" w:color="000000"/>
              <w:right w:val="single" w:sz="4" w:space="0" w:color="000000"/>
            </w:tcBorders>
          </w:tcPr>
          <w:p>
            <w:pPr>
              <w:pStyle w:val="TableParagraph"/>
              <w:spacing w:line="208" w:lineRule="exact"/>
              <w:ind w:left="173"/>
              <w:rPr>
                <w:sz w:val="18"/>
              </w:rPr>
            </w:pPr>
            <w:r>
              <w:rPr>
                <w:sz w:val="18"/>
              </w:rPr>
              <w:t>(0.5 分)</w:t>
            </w:r>
          </w:p>
        </w:tc>
        <w:tc>
          <w:tcPr>
            <w:tcW w:w="6544" w:type="dxa"/>
            <w:tcBorders>
              <w:top w:val="nil"/>
              <w:left w:val="single" w:sz="4" w:space="0" w:color="000000"/>
              <w:bottom w:val="single" w:sz="4" w:space="0" w:color="000000"/>
              <w:right w:val="single" w:sz="4" w:space="0" w:color="000000"/>
            </w:tcBorders>
          </w:tcPr>
          <w:p>
            <w:pPr>
              <w:pStyle w:val="TableParagraph"/>
              <w:spacing w:line="208" w:lineRule="exact"/>
              <w:ind w:left="111"/>
              <w:rPr>
                <w:sz w:val="18"/>
              </w:rPr>
            </w:pPr>
            <w:r>
              <w:rPr>
                <w:sz w:val="18"/>
              </w:rPr>
              <w:t>出入库的全周期管理，得 0.5 分。</w:t>
            </w:r>
          </w:p>
        </w:tc>
        <w:tc>
          <w:tcPr>
            <w:tcW w:w="1009" w:type="dxa"/>
            <w:tcBorders>
              <w:top w:val="nil"/>
              <w:left w:val="single" w:sz="4" w:space="0" w:color="000000"/>
              <w:bottom w:val="nil"/>
            </w:tcBorders>
          </w:tcPr>
          <w:p>
            <w:pPr>
              <w:pStyle w:val="TableParagraph"/>
              <w:spacing w:line="208" w:lineRule="exact"/>
              <w:ind w:left="112"/>
              <w:rPr>
                <w:sz w:val="18"/>
              </w:rPr>
            </w:pPr>
            <w:r>
              <w:rPr>
                <w:sz w:val="18"/>
              </w:rPr>
              <w:t>化展示等</w:t>
            </w:r>
          </w:p>
        </w:tc>
      </w:tr>
      <w:tr>
        <w:tblPrEx>
          <w:tblW w:w="0" w:type="auto"/>
          <w:jc w:val="left"/>
          <w:tblInd w:w="1080" w:type="dxa"/>
          <w:tblLayout w:type="fixed"/>
          <w:tblCellMar>
            <w:top w:w="0" w:type="dxa"/>
            <w:left w:w="0" w:type="dxa"/>
            <w:bottom w:w="0" w:type="dxa"/>
            <w:right w:w="0" w:type="dxa"/>
          </w:tblCellMar>
          <w:tblLook w:val="01E0"/>
        </w:tblPrEx>
        <w:trPr>
          <w:trHeight w:val="227"/>
          <w:jc w:val="left"/>
        </w:trPr>
        <w:tc>
          <w:tcPr>
            <w:tcW w:w="1003" w:type="dxa"/>
            <w:vMerge/>
            <w:tcBorders>
              <w:top w:val="nil"/>
              <w:bottom w:val="single" w:sz="4" w:space="0" w:color="000000"/>
              <w:right w:val="single" w:sz="4" w:space="0" w:color="000000"/>
            </w:tcBorders>
          </w:tcPr>
          <w:p>
            <w:pPr>
              <w:rPr>
                <w:sz w:val="2"/>
                <w:szCs w:val="2"/>
              </w:rPr>
            </w:pPr>
          </w:p>
        </w:tc>
        <w:tc>
          <w:tcPr>
            <w:tcW w:w="1014" w:type="dxa"/>
            <w:tcBorders>
              <w:top w:val="single" w:sz="4" w:space="0" w:color="000000"/>
              <w:left w:val="single" w:sz="4" w:space="0" w:color="000000"/>
              <w:bottom w:val="nil"/>
              <w:right w:val="single" w:sz="4" w:space="0" w:color="000000"/>
            </w:tcBorders>
          </w:tcPr>
          <w:p>
            <w:pPr>
              <w:pStyle w:val="TableParagraph"/>
              <w:spacing w:before="1" w:line="207" w:lineRule="exact"/>
              <w:ind w:left="151"/>
              <w:rPr>
                <w:sz w:val="18"/>
              </w:rPr>
            </w:pPr>
            <w:r>
              <w:rPr>
                <w:sz w:val="18"/>
              </w:rPr>
              <w:t>物流管理</w:t>
            </w:r>
          </w:p>
        </w:tc>
        <w:tc>
          <w:tcPr>
            <w:tcW w:w="6544" w:type="dxa"/>
            <w:tcBorders>
              <w:top w:val="single" w:sz="4" w:space="0" w:color="000000"/>
              <w:left w:val="single" w:sz="4" w:space="0" w:color="000000"/>
              <w:bottom w:val="nil"/>
              <w:right w:val="single" w:sz="4" w:space="0" w:color="000000"/>
            </w:tcBorders>
          </w:tcPr>
          <w:p>
            <w:pPr>
              <w:pStyle w:val="TableParagraph"/>
              <w:spacing w:before="1" w:line="207" w:lineRule="exact"/>
              <w:ind w:left="111"/>
              <w:rPr>
                <w:sz w:val="18"/>
              </w:rPr>
            </w:pPr>
            <w:r>
              <w:rPr>
                <w:sz w:val="18"/>
              </w:rPr>
              <w:t>建立物流管理系统，对部品部件进行运输管理，可通过桌面端或移动端查看实时</w:t>
            </w:r>
          </w:p>
        </w:tc>
        <w:tc>
          <w:tcPr>
            <w:tcW w:w="1009" w:type="dxa"/>
            <w:tcBorders>
              <w:top w:val="nil"/>
              <w:left w:val="single" w:sz="4" w:space="0" w:color="000000"/>
              <w:bottom w:val="nil"/>
            </w:tcBorders>
          </w:tcPr>
          <w:p>
            <w:pPr>
              <w:pStyle w:val="TableParagraph"/>
              <w:spacing w:line="208" w:lineRule="exact"/>
              <w:ind w:left="112"/>
              <w:rPr>
                <w:sz w:val="18"/>
              </w:rPr>
            </w:pPr>
            <w:r>
              <w:rPr>
                <w:sz w:val="18"/>
              </w:rPr>
              <w:t>内容</w:t>
            </w:r>
            <w:r>
              <w:rPr>
                <w:spacing w:val="-92"/>
                <w:sz w:val="18"/>
              </w:rPr>
              <w:t>）</w:t>
            </w:r>
            <w:r>
              <w:rPr>
                <w:sz w:val="18"/>
              </w:rPr>
              <w:t>。</w:t>
            </w:r>
          </w:p>
        </w:tc>
      </w:tr>
      <w:tr>
        <w:tblPrEx>
          <w:tblW w:w="0" w:type="auto"/>
          <w:jc w:val="left"/>
          <w:tblInd w:w="1080" w:type="dxa"/>
          <w:tblLayout w:type="fixed"/>
          <w:tblCellMar>
            <w:top w:w="0" w:type="dxa"/>
            <w:left w:w="0" w:type="dxa"/>
            <w:bottom w:w="0" w:type="dxa"/>
            <w:right w:w="0" w:type="dxa"/>
          </w:tblCellMar>
          <w:tblLook w:val="01E0"/>
        </w:tblPrEx>
        <w:trPr>
          <w:trHeight w:val="229"/>
          <w:jc w:val="left"/>
        </w:trPr>
        <w:tc>
          <w:tcPr>
            <w:tcW w:w="1003" w:type="dxa"/>
            <w:vMerge/>
            <w:tcBorders>
              <w:top w:val="nil"/>
              <w:bottom w:val="single" w:sz="4" w:space="0" w:color="000000"/>
              <w:right w:val="single" w:sz="4" w:space="0" w:color="000000"/>
            </w:tcBorders>
          </w:tcPr>
          <w:p>
            <w:pPr>
              <w:rPr>
                <w:sz w:val="2"/>
                <w:szCs w:val="2"/>
              </w:rPr>
            </w:pPr>
          </w:p>
        </w:tc>
        <w:tc>
          <w:tcPr>
            <w:tcW w:w="1014" w:type="dxa"/>
            <w:tcBorders>
              <w:top w:val="nil"/>
              <w:left w:val="single" w:sz="4" w:space="0" w:color="000000"/>
              <w:bottom w:val="single" w:sz="4" w:space="0" w:color="000000"/>
              <w:right w:val="single" w:sz="4" w:space="0" w:color="000000"/>
            </w:tcBorders>
          </w:tcPr>
          <w:p>
            <w:pPr>
              <w:pStyle w:val="TableParagraph"/>
              <w:spacing w:line="209" w:lineRule="exact"/>
              <w:ind w:left="173"/>
              <w:rPr>
                <w:sz w:val="18"/>
              </w:rPr>
            </w:pPr>
            <w:r>
              <w:rPr>
                <w:sz w:val="18"/>
              </w:rPr>
              <w:t>(0.5 分)</w:t>
            </w:r>
          </w:p>
        </w:tc>
        <w:tc>
          <w:tcPr>
            <w:tcW w:w="6544" w:type="dxa"/>
            <w:tcBorders>
              <w:top w:val="nil"/>
              <w:left w:val="single" w:sz="4" w:space="0" w:color="000000"/>
              <w:bottom w:val="single" w:sz="4" w:space="0" w:color="000000"/>
              <w:right w:val="single" w:sz="4" w:space="0" w:color="000000"/>
            </w:tcBorders>
          </w:tcPr>
          <w:p>
            <w:pPr>
              <w:pStyle w:val="TableParagraph"/>
              <w:spacing w:line="209" w:lineRule="exact"/>
              <w:ind w:left="111"/>
              <w:rPr>
                <w:sz w:val="18"/>
              </w:rPr>
            </w:pPr>
            <w:r>
              <w:rPr>
                <w:sz w:val="18"/>
              </w:rPr>
              <w:t>物流状态，得 0.5 分。</w:t>
            </w:r>
          </w:p>
        </w:tc>
        <w:tc>
          <w:tcPr>
            <w:tcW w:w="1009" w:type="dxa"/>
            <w:tcBorders>
              <w:top w:val="nil"/>
              <w:left w:val="single" w:sz="4" w:space="0" w:color="000000"/>
              <w:bottom w:val="single" w:sz="4" w:space="0" w:color="000000"/>
            </w:tcBorders>
          </w:tcPr>
          <w:p>
            <w:pPr>
              <w:pStyle w:val="TableParagraph"/>
              <w:rPr>
                <w:rFonts w:ascii="Times New Roman"/>
                <w:sz w:val="16"/>
              </w:rPr>
            </w:pPr>
          </w:p>
        </w:tc>
      </w:tr>
      <w:tr>
        <w:tblPrEx>
          <w:tblW w:w="0" w:type="auto"/>
          <w:jc w:val="left"/>
          <w:tblInd w:w="1080" w:type="dxa"/>
          <w:tblLayout w:type="fixed"/>
          <w:tblCellMar>
            <w:top w:w="0" w:type="dxa"/>
            <w:left w:w="0" w:type="dxa"/>
            <w:bottom w:w="0" w:type="dxa"/>
            <w:right w:w="0" w:type="dxa"/>
          </w:tblCellMar>
          <w:tblLook w:val="01E0"/>
        </w:tblPrEx>
        <w:trPr>
          <w:trHeight w:val="700"/>
          <w:jc w:val="left"/>
        </w:trPr>
        <w:tc>
          <w:tcPr>
            <w:tcW w:w="1003" w:type="dxa"/>
            <w:vMerge/>
            <w:tcBorders>
              <w:top w:val="nil"/>
              <w:bottom w:val="single" w:sz="4" w:space="0" w:color="000000"/>
              <w:right w:val="single" w:sz="4" w:space="0" w:color="000000"/>
            </w:tcBorders>
          </w:tcPr>
          <w:p>
            <w:pPr>
              <w:rPr>
                <w:sz w:val="2"/>
                <w:szCs w:val="2"/>
              </w:rPr>
            </w:pPr>
          </w:p>
        </w:tc>
        <w:tc>
          <w:tcPr>
            <w:tcW w:w="1014" w:type="dxa"/>
            <w:tcBorders>
              <w:top w:val="single" w:sz="4" w:space="0" w:color="000000"/>
              <w:left w:val="single" w:sz="4" w:space="0" w:color="000000"/>
              <w:bottom w:val="single" w:sz="4" w:space="0" w:color="000000"/>
              <w:right w:val="single" w:sz="4" w:space="0" w:color="000000"/>
            </w:tcBorders>
          </w:tcPr>
          <w:p>
            <w:pPr>
              <w:pStyle w:val="TableParagraph"/>
              <w:spacing w:before="1" w:line="242" w:lineRule="auto"/>
              <w:ind w:left="240" w:right="130" w:hanging="89"/>
              <w:rPr>
                <w:sz w:val="18"/>
              </w:rPr>
            </w:pPr>
            <w:r>
              <w:rPr>
                <w:spacing w:val="-5"/>
                <w:sz w:val="18"/>
              </w:rPr>
              <w:t>管理过程</w:t>
            </w:r>
            <w:r>
              <w:rPr>
                <w:sz w:val="18"/>
              </w:rPr>
              <w:t>可视化</w:t>
            </w:r>
          </w:p>
          <w:p>
            <w:pPr>
              <w:pStyle w:val="TableParagraph"/>
              <w:spacing w:line="212" w:lineRule="exact"/>
              <w:ind w:left="173"/>
              <w:rPr>
                <w:sz w:val="18"/>
              </w:rPr>
            </w:pPr>
            <w:r>
              <w:rPr>
                <w:sz w:val="18"/>
              </w:rPr>
              <w:t>（1</w:t>
            </w:r>
            <w:r>
              <w:rPr>
                <w:spacing w:val="-23"/>
                <w:sz w:val="18"/>
              </w:rPr>
              <w:t xml:space="preserve"> 分</w:t>
            </w:r>
            <w:r>
              <w:rPr>
                <w:sz w:val="18"/>
              </w:rPr>
              <w:t>）</w:t>
            </w:r>
          </w:p>
        </w:tc>
        <w:tc>
          <w:tcPr>
            <w:tcW w:w="6544" w:type="dxa"/>
            <w:tcBorders>
              <w:top w:val="single" w:sz="4" w:space="0" w:color="000000"/>
              <w:left w:val="single" w:sz="4" w:space="0" w:color="000000"/>
              <w:bottom w:val="single" w:sz="4" w:space="0" w:color="000000"/>
              <w:right w:val="single" w:sz="4" w:space="0" w:color="000000"/>
            </w:tcBorders>
          </w:tcPr>
          <w:p>
            <w:pPr>
              <w:pStyle w:val="TableParagraph"/>
              <w:spacing w:before="117" w:line="244" w:lineRule="auto"/>
              <w:ind w:left="111" w:right="91"/>
              <w:rPr>
                <w:sz w:val="18"/>
              </w:rPr>
            </w:pPr>
            <w:r>
              <w:rPr>
                <w:spacing w:val="-5"/>
                <w:sz w:val="18"/>
              </w:rPr>
              <w:t xml:space="preserve">上述管理模块与 </w:t>
            </w:r>
            <w:r>
              <w:rPr>
                <w:sz w:val="18"/>
              </w:rPr>
              <w:t>BIM</w:t>
            </w:r>
            <w:r>
              <w:rPr>
                <w:spacing w:val="-9"/>
                <w:sz w:val="18"/>
              </w:rPr>
              <w:t xml:space="preserve"> 建立直接或间接的关联，实现管理过程的可视化，实现 </w:t>
            </w:r>
            <w:r>
              <w:rPr>
                <w:sz w:val="18"/>
              </w:rPr>
              <w:t>3</w:t>
            </w:r>
            <w:r>
              <w:rPr>
                <w:spacing w:val="-20"/>
                <w:sz w:val="18"/>
              </w:rPr>
              <w:t xml:space="preserve"> 个</w:t>
            </w:r>
            <w:r>
              <w:rPr>
                <w:spacing w:val="-23"/>
                <w:sz w:val="18"/>
              </w:rPr>
              <w:t xml:space="preserve">及以上管理模块，得 </w:t>
            </w:r>
            <w:r>
              <w:rPr>
                <w:sz w:val="18"/>
              </w:rPr>
              <w:t>1</w:t>
            </w:r>
            <w:r>
              <w:rPr>
                <w:spacing w:val="-16"/>
                <w:sz w:val="18"/>
              </w:rPr>
              <w:t xml:space="preserve"> 分。</w:t>
            </w:r>
          </w:p>
        </w:tc>
        <w:tc>
          <w:tcPr>
            <w:tcW w:w="1009" w:type="dxa"/>
            <w:tcBorders>
              <w:top w:val="single" w:sz="4" w:space="0" w:color="000000"/>
              <w:left w:val="single" w:sz="4" w:space="0" w:color="000000"/>
              <w:bottom w:val="single" w:sz="4" w:space="0" w:color="000000"/>
            </w:tcBorders>
          </w:tcPr>
          <w:p>
            <w:pPr>
              <w:pStyle w:val="TableParagraph"/>
              <w:spacing w:before="1"/>
              <w:ind w:left="112"/>
              <w:rPr>
                <w:sz w:val="18"/>
              </w:rPr>
            </w:pPr>
            <w:r>
              <w:rPr>
                <w:sz w:val="18"/>
              </w:rPr>
              <w:t>1. 可视化</w:t>
            </w:r>
          </w:p>
          <w:p>
            <w:pPr>
              <w:pStyle w:val="TableParagraph"/>
              <w:spacing w:line="230" w:lineRule="atLeast"/>
              <w:ind w:left="112" w:right="87"/>
              <w:rPr>
                <w:sz w:val="18"/>
              </w:rPr>
            </w:pPr>
            <w:r>
              <w:rPr>
                <w:sz w:val="18"/>
              </w:rPr>
              <w:t>证明图片或视频。</w:t>
            </w:r>
          </w:p>
        </w:tc>
      </w:tr>
      <w:tr>
        <w:tblPrEx>
          <w:tblW w:w="0" w:type="auto"/>
          <w:jc w:val="left"/>
          <w:tblInd w:w="1080" w:type="dxa"/>
          <w:tblLayout w:type="fixed"/>
          <w:tblCellMar>
            <w:top w:w="0" w:type="dxa"/>
            <w:left w:w="0" w:type="dxa"/>
            <w:bottom w:w="0" w:type="dxa"/>
            <w:right w:w="0" w:type="dxa"/>
          </w:tblCellMar>
          <w:tblLook w:val="01E0"/>
        </w:tblPrEx>
        <w:trPr>
          <w:trHeight w:val="236"/>
          <w:jc w:val="left"/>
        </w:trPr>
        <w:tc>
          <w:tcPr>
            <w:tcW w:w="1003" w:type="dxa"/>
            <w:tcBorders>
              <w:top w:val="single" w:sz="4" w:space="0" w:color="000000"/>
              <w:bottom w:val="nil"/>
              <w:right w:val="single" w:sz="4" w:space="0" w:color="000000"/>
            </w:tcBorders>
          </w:tcPr>
          <w:p>
            <w:pPr>
              <w:pStyle w:val="TableParagraph"/>
              <w:rPr>
                <w:rFonts w:ascii="Times New Roman"/>
                <w:sz w:val="16"/>
              </w:rPr>
            </w:pPr>
          </w:p>
        </w:tc>
        <w:tc>
          <w:tcPr>
            <w:tcW w:w="1014" w:type="dxa"/>
            <w:tcBorders>
              <w:top w:val="single" w:sz="4" w:space="0" w:color="000000"/>
              <w:left w:val="single" w:sz="4" w:space="0" w:color="000000"/>
              <w:bottom w:val="nil"/>
              <w:right w:val="single" w:sz="4" w:space="0" w:color="000000"/>
            </w:tcBorders>
          </w:tcPr>
          <w:p>
            <w:pPr>
              <w:pStyle w:val="TableParagraph"/>
              <w:spacing w:before="2" w:line="214" w:lineRule="exact"/>
              <w:ind w:left="151"/>
              <w:rPr>
                <w:sz w:val="18"/>
              </w:rPr>
            </w:pPr>
            <w:r>
              <w:rPr>
                <w:sz w:val="18"/>
              </w:rPr>
              <w:t>智能化生</w:t>
            </w:r>
          </w:p>
        </w:tc>
        <w:tc>
          <w:tcPr>
            <w:tcW w:w="6544" w:type="dxa"/>
            <w:tcBorders>
              <w:top w:val="single" w:sz="4" w:space="0" w:color="000000"/>
              <w:left w:val="single" w:sz="4" w:space="0" w:color="000000"/>
              <w:bottom w:val="nil"/>
              <w:right w:val="single" w:sz="4" w:space="0" w:color="000000"/>
            </w:tcBorders>
          </w:tcPr>
          <w:p>
            <w:pPr>
              <w:pStyle w:val="TableParagraph"/>
              <w:spacing w:before="2" w:line="214" w:lineRule="exact"/>
              <w:ind w:left="111"/>
              <w:rPr>
                <w:sz w:val="18"/>
              </w:rPr>
            </w:pPr>
            <w:r>
              <w:rPr>
                <w:sz w:val="18"/>
              </w:rPr>
              <w:t>主要生产设备采用信息化技术、人工智能技术、工业机器人技术、数据处理技</w:t>
            </w:r>
          </w:p>
        </w:tc>
        <w:tc>
          <w:tcPr>
            <w:tcW w:w="1009" w:type="dxa"/>
            <w:tcBorders>
              <w:top w:val="single" w:sz="4" w:space="0" w:color="000000"/>
              <w:left w:val="single" w:sz="4" w:space="0" w:color="000000"/>
              <w:bottom w:val="nil"/>
            </w:tcBorders>
          </w:tcPr>
          <w:p>
            <w:pPr>
              <w:pStyle w:val="TableParagraph"/>
              <w:spacing w:before="7" w:line="209" w:lineRule="exact"/>
              <w:ind w:left="112"/>
              <w:rPr>
                <w:sz w:val="18"/>
              </w:rPr>
            </w:pPr>
            <w:r>
              <w:rPr>
                <w:sz w:val="18"/>
              </w:rPr>
              <w:t>1. 智能装</w:t>
            </w:r>
          </w:p>
        </w:tc>
      </w:tr>
      <w:tr>
        <w:tblPrEx>
          <w:tblW w:w="0" w:type="auto"/>
          <w:jc w:val="left"/>
          <w:tblInd w:w="1080" w:type="dxa"/>
          <w:tblLayout w:type="fixed"/>
          <w:tblCellMar>
            <w:top w:w="0" w:type="dxa"/>
            <w:left w:w="0" w:type="dxa"/>
            <w:bottom w:w="0" w:type="dxa"/>
            <w:right w:w="0" w:type="dxa"/>
          </w:tblCellMar>
          <w:tblLook w:val="01E0"/>
        </w:tblPrEx>
        <w:trPr>
          <w:trHeight w:val="232"/>
          <w:jc w:val="left"/>
        </w:trPr>
        <w:tc>
          <w:tcPr>
            <w:tcW w:w="1003" w:type="dxa"/>
            <w:tcBorders>
              <w:top w:val="nil"/>
              <w:bottom w:val="nil"/>
              <w:right w:val="single" w:sz="4" w:space="0" w:color="000000"/>
            </w:tcBorders>
          </w:tcPr>
          <w:p>
            <w:pPr>
              <w:pStyle w:val="TableParagraph"/>
              <w:rPr>
                <w:rFonts w:ascii="Times New Roman"/>
                <w:sz w:val="16"/>
              </w:rPr>
            </w:pPr>
          </w:p>
        </w:tc>
        <w:tc>
          <w:tcPr>
            <w:tcW w:w="1014" w:type="dxa"/>
            <w:tcBorders>
              <w:top w:val="nil"/>
              <w:left w:val="single" w:sz="4" w:space="0" w:color="000000"/>
              <w:bottom w:val="nil"/>
              <w:right w:val="single" w:sz="4" w:space="0" w:color="000000"/>
            </w:tcBorders>
          </w:tcPr>
          <w:p>
            <w:pPr>
              <w:pStyle w:val="TableParagraph"/>
              <w:spacing w:line="213" w:lineRule="exact"/>
              <w:ind w:left="240"/>
              <w:rPr>
                <w:sz w:val="18"/>
              </w:rPr>
            </w:pPr>
            <w:r>
              <w:rPr>
                <w:sz w:val="18"/>
              </w:rPr>
              <w:t>产设备</w:t>
            </w:r>
          </w:p>
        </w:tc>
        <w:tc>
          <w:tcPr>
            <w:tcW w:w="6544" w:type="dxa"/>
            <w:tcBorders>
              <w:top w:val="nil"/>
              <w:left w:val="single" w:sz="4" w:space="0" w:color="000000"/>
              <w:bottom w:val="nil"/>
              <w:right w:val="single" w:sz="4" w:space="0" w:color="000000"/>
            </w:tcBorders>
          </w:tcPr>
          <w:p>
            <w:pPr>
              <w:pStyle w:val="TableParagraph"/>
              <w:spacing w:line="213" w:lineRule="exact"/>
              <w:ind w:left="111"/>
              <w:rPr>
                <w:sz w:val="18"/>
              </w:rPr>
            </w:pPr>
            <w:r>
              <w:rPr>
                <w:sz w:val="18"/>
              </w:rPr>
              <w:t>术、传感器技术、物联网技术、5G 技术等先进技术，应用 4 项及以上得 0.5</w:t>
            </w:r>
          </w:p>
        </w:tc>
        <w:tc>
          <w:tcPr>
            <w:tcW w:w="1009" w:type="dxa"/>
            <w:tcBorders>
              <w:top w:val="nil"/>
              <w:left w:val="single" w:sz="4" w:space="0" w:color="000000"/>
              <w:bottom w:val="nil"/>
            </w:tcBorders>
          </w:tcPr>
          <w:p>
            <w:pPr>
              <w:pStyle w:val="TableParagraph"/>
              <w:spacing w:before="3" w:line="209" w:lineRule="exact"/>
              <w:ind w:left="112"/>
              <w:rPr>
                <w:sz w:val="18"/>
              </w:rPr>
            </w:pPr>
            <w:r>
              <w:rPr>
                <w:sz w:val="18"/>
              </w:rPr>
              <w:t>备技术使</w:t>
            </w:r>
          </w:p>
        </w:tc>
      </w:tr>
      <w:tr>
        <w:tblPrEx>
          <w:tblW w:w="0" w:type="auto"/>
          <w:jc w:val="left"/>
          <w:tblInd w:w="1080" w:type="dxa"/>
          <w:tblLayout w:type="fixed"/>
          <w:tblCellMar>
            <w:top w:w="0" w:type="dxa"/>
            <w:left w:w="0" w:type="dxa"/>
            <w:bottom w:w="0" w:type="dxa"/>
            <w:right w:w="0" w:type="dxa"/>
          </w:tblCellMar>
          <w:tblLook w:val="01E0"/>
        </w:tblPrEx>
        <w:trPr>
          <w:trHeight w:val="231"/>
          <w:jc w:val="left"/>
        </w:trPr>
        <w:tc>
          <w:tcPr>
            <w:tcW w:w="1003" w:type="dxa"/>
            <w:tcBorders>
              <w:top w:val="nil"/>
              <w:bottom w:val="nil"/>
              <w:right w:val="single" w:sz="4" w:space="0" w:color="000000"/>
            </w:tcBorders>
          </w:tcPr>
          <w:p>
            <w:pPr>
              <w:pStyle w:val="TableParagraph"/>
              <w:spacing w:before="3" w:line="208" w:lineRule="exact"/>
              <w:ind w:left="120" w:right="105"/>
              <w:jc w:val="center"/>
              <w:rPr>
                <w:sz w:val="18"/>
              </w:rPr>
            </w:pPr>
            <w:r>
              <w:rPr>
                <w:sz w:val="18"/>
              </w:rPr>
              <w:t>智能装备</w:t>
            </w:r>
          </w:p>
        </w:tc>
        <w:tc>
          <w:tcPr>
            <w:tcW w:w="1014" w:type="dxa"/>
            <w:tcBorders>
              <w:top w:val="nil"/>
              <w:left w:val="single" w:sz="4" w:space="0" w:color="000000"/>
              <w:bottom w:val="single" w:sz="4" w:space="0" w:color="000000"/>
              <w:right w:val="single" w:sz="4" w:space="0" w:color="000000"/>
            </w:tcBorders>
          </w:tcPr>
          <w:p>
            <w:pPr>
              <w:pStyle w:val="TableParagraph"/>
              <w:spacing w:line="212" w:lineRule="exact"/>
              <w:ind w:left="173"/>
              <w:rPr>
                <w:sz w:val="18"/>
              </w:rPr>
            </w:pPr>
            <w:r>
              <w:rPr>
                <w:sz w:val="18"/>
              </w:rPr>
              <w:t>（1 分）</w:t>
            </w:r>
          </w:p>
        </w:tc>
        <w:tc>
          <w:tcPr>
            <w:tcW w:w="6544" w:type="dxa"/>
            <w:tcBorders>
              <w:top w:val="nil"/>
              <w:left w:val="single" w:sz="4" w:space="0" w:color="000000"/>
              <w:bottom w:val="single" w:sz="4" w:space="0" w:color="000000"/>
              <w:right w:val="single" w:sz="4" w:space="0" w:color="000000"/>
            </w:tcBorders>
          </w:tcPr>
          <w:p>
            <w:pPr>
              <w:pStyle w:val="TableParagraph"/>
              <w:spacing w:line="212" w:lineRule="exact"/>
              <w:ind w:left="111"/>
              <w:rPr>
                <w:sz w:val="18"/>
              </w:rPr>
            </w:pPr>
            <w:r>
              <w:rPr>
                <w:sz w:val="18"/>
              </w:rPr>
              <w:t>分，超过 6 项得 1 分。</w:t>
            </w:r>
          </w:p>
        </w:tc>
        <w:tc>
          <w:tcPr>
            <w:tcW w:w="1009" w:type="dxa"/>
            <w:tcBorders>
              <w:top w:val="nil"/>
              <w:left w:val="single" w:sz="4" w:space="0" w:color="000000"/>
              <w:bottom w:val="nil"/>
            </w:tcBorders>
          </w:tcPr>
          <w:p>
            <w:pPr>
              <w:pStyle w:val="TableParagraph"/>
              <w:spacing w:before="3" w:line="208" w:lineRule="exact"/>
              <w:ind w:left="112"/>
              <w:rPr>
                <w:sz w:val="18"/>
              </w:rPr>
            </w:pPr>
            <w:r>
              <w:rPr>
                <w:sz w:val="18"/>
              </w:rPr>
              <w:t>用清单；</w:t>
            </w:r>
          </w:p>
        </w:tc>
      </w:tr>
      <w:tr>
        <w:tblPrEx>
          <w:tblW w:w="0" w:type="auto"/>
          <w:jc w:val="left"/>
          <w:tblInd w:w="1080" w:type="dxa"/>
          <w:tblLayout w:type="fixed"/>
          <w:tblCellMar>
            <w:top w:w="0" w:type="dxa"/>
            <w:left w:w="0" w:type="dxa"/>
            <w:bottom w:w="0" w:type="dxa"/>
            <w:right w:w="0" w:type="dxa"/>
          </w:tblCellMar>
          <w:tblLook w:val="01E0"/>
        </w:tblPrEx>
        <w:trPr>
          <w:trHeight w:val="699"/>
          <w:jc w:val="left"/>
        </w:trPr>
        <w:tc>
          <w:tcPr>
            <w:tcW w:w="1003" w:type="dxa"/>
            <w:tcBorders>
              <w:top w:val="nil"/>
              <w:bottom w:val="single" w:sz="4" w:space="0" w:color="000000"/>
              <w:right w:val="single" w:sz="4" w:space="0" w:color="000000"/>
            </w:tcBorders>
          </w:tcPr>
          <w:p>
            <w:pPr>
              <w:pStyle w:val="TableParagraph"/>
              <w:spacing w:line="225" w:lineRule="exact"/>
              <w:ind w:left="119" w:right="106"/>
              <w:jc w:val="center"/>
              <w:rPr>
                <w:sz w:val="18"/>
              </w:rPr>
            </w:pPr>
            <w:r>
              <w:rPr>
                <w:sz w:val="18"/>
              </w:rPr>
              <w:t>(1.5 分)</w:t>
            </w:r>
          </w:p>
        </w:tc>
        <w:tc>
          <w:tcPr>
            <w:tcW w:w="1014" w:type="dxa"/>
            <w:tcBorders>
              <w:top w:val="single" w:sz="4" w:space="0" w:color="000000"/>
              <w:left w:val="single" w:sz="4" w:space="0" w:color="000000"/>
              <w:bottom w:val="single" w:sz="4" w:space="0" w:color="000000"/>
              <w:right w:val="single" w:sz="4" w:space="0" w:color="000000"/>
            </w:tcBorders>
          </w:tcPr>
          <w:p>
            <w:pPr>
              <w:pStyle w:val="TableParagraph"/>
              <w:spacing w:before="1" w:line="242" w:lineRule="auto"/>
              <w:ind w:left="331" w:right="130" w:hanging="180"/>
              <w:rPr>
                <w:sz w:val="18"/>
              </w:rPr>
            </w:pPr>
            <w:r>
              <w:rPr>
                <w:sz w:val="18"/>
              </w:rPr>
              <w:t>智能堆场装备</w:t>
            </w:r>
          </w:p>
          <w:p>
            <w:pPr>
              <w:pStyle w:val="TableParagraph"/>
              <w:spacing w:line="213" w:lineRule="exact"/>
              <w:ind w:left="173"/>
              <w:rPr>
                <w:sz w:val="18"/>
              </w:rPr>
            </w:pPr>
            <w:r>
              <w:rPr>
                <w:sz w:val="18"/>
              </w:rPr>
              <w:t>(0.5 分)</w:t>
            </w:r>
          </w:p>
        </w:tc>
        <w:tc>
          <w:tcPr>
            <w:tcW w:w="6544" w:type="dxa"/>
            <w:tcBorders>
              <w:top w:val="single" w:sz="4" w:space="0" w:color="000000"/>
              <w:left w:val="single" w:sz="4" w:space="0" w:color="000000"/>
              <w:bottom w:val="single" w:sz="4" w:space="0" w:color="000000"/>
              <w:right w:val="single" w:sz="4" w:space="0" w:color="000000"/>
            </w:tcBorders>
          </w:tcPr>
          <w:p>
            <w:pPr>
              <w:pStyle w:val="TableParagraph"/>
              <w:spacing w:before="117" w:line="242" w:lineRule="auto"/>
              <w:ind w:left="111" w:right="91"/>
              <w:rPr>
                <w:sz w:val="18"/>
              </w:rPr>
            </w:pPr>
            <w:r>
              <w:rPr>
                <w:sz w:val="18"/>
              </w:rPr>
              <w:t>采用智能堆场装备，自动码垛机、自动吊板码垛设备、智能行车、AGV 小车、部品部件专用自装卸运输车，应用 3 种及以上得 0.5 分。</w:t>
            </w:r>
          </w:p>
        </w:tc>
        <w:tc>
          <w:tcPr>
            <w:tcW w:w="1009" w:type="dxa"/>
            <w:tcBorders>
              <w:top w:val="nil"/>
              <w:left w:val="single" w:sz="4" w:space="0" w:color="000000"/>
              <w:bottom w:val="single" w:sz="4" w:space="0" w:color="000000"/>
            </w:tcBorders>
          </w:tcPr>
          <w:p>
            <w:pPr>
              <w:pStyle w:val="TableParagraph"/>
              <w:spacing w:line="242" w:lineRule="auto"/>
              <w:ind w:left="112" w:right="87"/>
              <w:rPr>
                <w:sz w:val="18"/>
              </w:rPr>
            </w:pPr>
            <w:r>
              <w:rPr>
                <w:sz w:val="18"/>
              </w:rPr>
              <w:t>2</w:t>
            </w:r>
            <w:r>
              <w:rPr>
                <w:spacing w:val="-8"/>
                <w:sz w:val="18"/>
              </w:rPr>
              <w:t>. 智能装</w:t>
            </w:r>
            <w:r>
              <w:rPr>
                <w:spacing w:val="13"/>
                <w:sz w:val="18"/>
              </w:rPr>
              <w:t>备使用过</w:t>
            </w:r>
          </w:p>
          <w:p>
            <w:pPr>
              <w:pStyle w:val="TableParagraph"/>
              <w:spacing w:line="218" w:lineRule="exact"/>
              <w:ind w:left="112"/>
              <w:rPr>
                <w:sz w:val="18"/>
              </w:rPr>
            </w:pPr>
            <w:r>
              <w:rPr>
                <w:sz w:val="18"/>
              </w:rPr>
              <w:t>程资料。</w:t>
            </w:r>
          </w:p>
        </w:tc>
      </w:tr>
      <w:tr>
        <w:tblPrEx>
          <w:tblW w:w="0" w:type="auto"/>
          <w:jc w:val="left"/>
          <w:tblInd w:w="1080" w:type="dxa"/>
          <w:tblLayout w:type="fixed"/>
          <w:tblCellMar>
            <w:top w:w="0" w:type="dxa"/>
            <w:left w:w="0" w:type="dxa"/>
            <w:bottom w:w="0" w:type="dxa"/>
            <w:right w:w="0" w:type="dxa"/>
          </w:tblCellMar>
          <w:tblLook w:val="01E0"/>
        </w:tblPrEx>
        <w:trPr>
          <w:trHeight w:val="233"/>
          <w:jc w:val="left"/>
        </w:trPr>
        <w:tc>
          <w:tcPr>
            <w:tcW w:w="1003" w:type="dxa"/>
            <w:tcBorders>
              <w:top w:val="single" w:sz="4" w:space="0" w:color="000000"/>
              <w:bottom w:val="nil"/>
              <w:right w:val="single" w:sz="4" w:space="0" w:color="000000"/>
            </w:tcBorders>
          </w:tcPr>
          <w:p>
            <w:pPr>
              <w:pStyle w:val="TableParagraph"/>
              <w:rPr>
                <w:rFonts w:ascii="Times New Roman"/>
                <w:sz w:val="16"/>
              </w:rPr>
            </w:pPr>
          </w:p>
        </w:tc>
        <w:tc>
          <w:tcPr>
            <w:tcW w:w="1014" w:type="dxa"/>
            <w:tcBorders>
              <w:top w:val="single" w:sz="4" w:space="0" w:color="000000"/>
              <w:left w:val="single" w:sz="4" w:space="0" w:color="000000"/>
              <w:bottom w:val="nil"/>
              <w:right w:val="single" w:sz="4" w:space="0" w:color="000000"/>
            </w:tcBorders>
          </w:tcPr>
          <w:p>
            <w:pPr>
              <w:pStyle w:val="TableParagraph"/>
              <w:rPr>
                <w:rFonts w:ascii="Times New Roman"/>
                <w:sz w:val="16"/>
              </w:rPr>
            </w:pPr>
          </w:p>
        </w:tc>
        <w:tc>
          <w:tcPr>
            <w:tcW w:w="6544" w:type="dxa"/>
            <w:tcBorders>
              <w:top w:val="single" w:sz="4" w:space="0" w:color="000000"/>
              <w:left w:val="single" w:sz="4" w:space="0" w:color="000000"/>
              <w:bottom w:val="single" w:sz="4" w:space="0" w:color="000000"/>
              <w:right w:val="single" w:sz="4" w:space="0" w:color="000000"/>
            </w:tcBorders>
          </w:tcPr>
          <w:p>
            <w:pPr>
              <w:pStyle w:val="TableParagraph"/>
              <w:spacing w:before="2" w:line="211" w:lineRule="exact"/>
              <w:ind w:left="111"/>
              <w:rPr>
                <w:sz w:val="18"/>
              </w:rPr>
            </w:pPr>
            <w:r>
              <w:rPr>
                <w:sz w:val="18"/>
              </w:rPr>
              <w:t>部品部件生产合同、生产过程资料、合格证等全部采用数字化交付，得 0.5 分。</w:t>
            </w:r>
          </w:p>
        </w:tc>
        <w:tc>
          <w:tcPr>
            <w:tcW w:w="1009" w:type="dxa"/>
            <w:tcBorders>
              <w:top w:val="single" w:sz="4" w:space="0" w:color="000000"/>
              <w:left w:val="single" w:sz="4" w:space="0" w:color="000000"/>
              <w:bottom w:val="nil"/>
            </w:tcBorders>
          </w:tcPr>
          <w:p>
            <w:pPr>
              <w:pStyle w:val="TableParagraph"/>
              <w:spacing w:before="2" w:line="211" w:lineRule="exact"/>
              <w:ind w:left="112"/>
              <w:rPr>
                <w:sz w:val="18"/>
              </w:rPr>
            </w:pPr>
            <w:r>
              <w:rPr>
                <w:sz w:val="18"/>
              </w:rPr>
              <w:t>1. 过程证</w:t>
            </w:r>
          </w:p>
        </w:tc>
      </w:tr>
      <w:tr>
        <w:tblPrEx>
          <w:tblW w:w="0" w:type="auto"/>
          <w:jc w:val="left"/>
          <w:tblInd w:w="1080" w:type="dxa"/>
          <w:tblLayout w:type="fixed"/>
          <w:tblCellMar>
            <w:top w:w="0" w:type="dxa"/>
            <w:left w:w="0" w:type="dxa"/>
            <w:bottom w:w="0" w:type="dxa"/>
            <w:right w:w="0" w:type="dxa"/>
          </w:tblCellMar>
          <w:tblLook w:val="01E0"/>
        </w:tblPrEx>
        <w:trPr>
          <w:trHeight w:val="241"/>
          <w:jc w:val="left"/>
        </w:trPr>
        <w:tc>
          <w:tcPr>
            <w:tcW w:w="1003" w:type="dxa"/>
            <w:tcBorders>
              <w:top w:val="nil"/>
              <w:bottom w:val="nil"/>
              <w:right w:val="single" w:sz="4" w:space="0" w:color="000000"/>
            </w:tcBorders>
          </w:tcPr>
          <w:p>
            <w:pPr>
              <w:pStyle w:val="TableParagraph"/>
              <w:rPr>
                <w:rFonts w:ascii="Times New Roman"/>
                <w:sz w:val="16"/>
              </w:rPr>
            </w:pPr>
          </w:p>
        </w:tc>
        <w:tc>
          <w:tcPr>
            <w:tcW w:w="1014" w:type="dxa"/>
            <w:tcBorders>
              <w:top w:val="nil"/>
              <w:left w:val="single" w:sz="4" w:space="0" w:color="000000"/>
              <w:bottom w:val="nil"/>
              <w:right w:val="single" w:sz="4" w:space="0" w:color="000000"/>
            </w:tcBorders>
          </w:tcPr>
          <w:p>
            <w:pPr>
              <w:pStyle w:val="TableParagraph"/>
              <w:rPr>
                <w:rFonts w:ascii="Times New Roman"/>
                <w:sz w:val="16"/>
              </w:rPr>
            </w:pPr>
          </w:p>
        </w:tc>
        <w:tc>
          <w:tcPr>
            <w:tcW w:w="6544" w:type="dxa"/>
            <w:tcBorders>
              <w:top w:val="single" w:sz="4" w:space="0" w:color="000000"/>
              <w:left w:val="single" w:sz="4" w:space="0" w:color="000000"/>
              <w:bottom w:val="nil"/>
              <w:right w:val="single" w:sz="4" w:space="0" w:color="000000"/>
            </w:tcBorders>
          </w:tcPr>
          <w:p>
            <w:pPr>
              <w:pStyle w:val="TableParagraph"/>
              <w:spacing w:before="28" w:line="194" w:lineRule="exact"/>
              <w:ind w:left="111"/>
              <w:rPr>
                <w:sz w:val="18"/>
              </w:rPr>
            </w:pPr>
            <w:r>
              <w:rPr>
                <w:sz w:val="18"/>
              </w:rPr>
              <w:t>采用部品部件 BIM 模型进行数字化交付、验收与存档，并确保与部品部件实体一</w:t>
            </w:r>
          </w:p>
        </w:tc>
        <w:tc>
          <w:tcPr>
            <w:tcW w:w="1009" w:type="dxa"/>
            <w:tcBorders>
              <w:top w:val="nil"/>
              <w:left w:val="single" w:sz="4" w:space="0" w:color="000000"/>
              <w:bottom w:val="nil"/>
            </w:tcBorders>
          </w:tcPr>
          <w:p>
            <w:pPr>
              <w:pStyle w:val="TableParagraph"/>
              <w:spacing w:line="222" w:lineRule="exact"/>
              <w:ind w:left="112"/>
              <w:rPr>
                <w:sz w:val="18"/>
              </w:rPr>
            </w:pPr>
            <w:r>
              <w:rPr>
                <w:sz w:val="18"/>
              </w:rPr>
              <w:t>明图片或</w:t>
            </w:r>
          </w:p>
        </w:tc>
      </w:tr>
      <w:tr>
        <w:tblPrEx>
          <w:tblW w:w="0" w:type="auto"/>
          <w:jc w:val="left"/>
          <w:tblInd w:w="1080" w:type="dxa"/>
          <w:tblLayout w:type="fixed"/>
          <w:tblCellMar>
            <w:top w:w="0" w:type="dxa"/>
            <w:left w:w="0" w:type="dxa"/>
            <w:bottom w:w="0" w:type="dxa"/>
            <w:right w:w="0" w:type="dxa"/>
          </w:tblCellMar>
          <w:tblLook w:val="01E0"/>
        </w:tblPrEx>
        <w:trPr>
          <w:trHeight w:val="275"/>
          <w:jc w:val="left"/>
        </w:trPr>
        <w:tc>
          <w:tcPr>
            <w:tcW w:w="1003" w:type="dxa"/>
            <w:vMerge w:val="restart"/>
            <w:tcBorders>
              <w:top w:val="nil"/>
              <w:bottom w:val="nil"/>
              <w:right w:val="single" w:sz="4" w:space="0" w:color="000000"/>
            </w:tcBorders>
          </w:tcPr>
          <w:p>
            <w:pPr>
              <w:pStyle w:val="TableParagraph"/>
              <w:spacing w:before="100" w:line="242" w:lineRule="auto"/>
              <w:ind w:left="410" w:right="124" w:hanging="269"/>
              <w:rPr>
                <w:sz w:val="18"/>
              </w:rPr>
            </w:pPr>
            <w:r>
              <w:rPr>
                <w:sz w:val="18"/>
              </w:rPr>
              <w:t>数字化交付</w:t>
            </w:r>
          </w:p>
          <w:p>
            <w:pPr>
              <w:pStyle w:val="TableParagraph"/>
              <w:spacing w:line="230" w:lineRule="exact"/>
              <w:ind w:left="163"/>
              <w:rPr>
                <w:sz w:val="18"/>
              </w:rPr>
            </w:pPr>
            <w:r>
              <w:rPr>
                <w:sz w:val="18"/>
              </w:rPr>
              <w:t>(1.5 分)</w:t>
            </w:r>
          </w:p>
        </w:tc>
        <w:tc>
          <w:tcPr>
            <w:tcW w:w="1014" w:type="dxa"/>
            <w:vMerge w:val="restart"/>
            <w:tcBorders>
              <w:top w:val="nil"/>
              <w:left w:val="single" w:sz="4" w:space="0" w:color="000000"/>
              <w:bottom w:val="nil"/>
              <w:right w:val="single" w:sz="4" w:space="0" w:color="000000"/>
            </w:tcBorders>
          </w:tcPr>
          <w:p>
            <w:pPr>
              <w:pStyle w:val="TableParagraph"/>
              <w:spacing w:line="214" w:lineRule="exact"/>
              <w:ind w:left="131" w:right="112"/>
              <w:jc w:val="center"/>
              <w:rPr>
                <w:sz w:val="18"/>
              </w:rPr>
            </w:pPr>
            <w:r>
              <w:rPr>
                <w:sz w:val="18"/>
              </w:rPr>
              <w:t>交付内容</w:t>
            </w:r>
          </w:p>
          <w:p>
            <w:pPr>
              <w:pStyle w:val="TableParagraph"/>
              <w:spacing w:before="2" w:line="242" w:lineRule="auto"/>
              <w:ind w:left="151" w:right="130"/>
              <w:jc w:val="center"/>
              <w:rPr>
                <w:sz w:val="18"/>
              </w:rPr>
            </w:pPr>
            <w:r>
              <w:rPr>
                <w:spacing w:val="-23"/>
                <w:sz w:val="18"/>
              </w:rPr>
              <w:t xml:space="preserve">及 </w:t>
            </w:r>
            <w:r>
              <w:rPr>
                <w:sz w:val="18"/>
              </w:rPr>
              <w:t>BIM</w:t>
            </w:r>
            <w:r>
              <w:rPr>
                <w:spacing w:val="-31"/>
                <w:sz w:val="18"/>
              </w:rPr>
              <w:t xml:space="preserve"> 模</w:t>
            </w:r>
            <w:r>
              <w:rPr>
                <w:sz w:val="18"/>
              </w:rPr>
              <w:t>型要求(1.5</w:t>
            </w:r>
            <w:r>
              <w:rPr>
                <w:spacing w:val="-16"/>
                <w:sz w:val="18"/>
              </w:rPr>
              <w:t xml:space="preserve"> 分)</w:t>
            </w:r>
          </w:p>
        </w:tc>
        <w:tc>
          <w:tcPr>
            <w:tcW w:w="6544" w:type="dxa"/>
            <w:tcBorders>
              <w:top w:val="nil"/>
              <w:left w:val="single" w:sz="4" w:space="0" w:color="000000"/>
              <w:bottom w:val="single" w:sz="4" w:space="0" w:color="000000"/>
              <w:right w:val="single" w:sz="4" w:space="0" w:color="000000"/>
            </w:tcBorders>
          </w:tcPr>
          <w:p>
            <w:pPr>
              <w:pStyle w:val="TableParagraph"/>
              <w:spacing w:before="19"/>
              <w:ind w:left="111"/>
              <w:rPr>
                <w:sz w:val="18"/>
              </w:rPr>
            </w:pPr>
            <w:r>
              <w:rPr>
                <w:sz w:val="18"/>
              </w:rPr>
              <w:t>致，得 0.5 分。</w:t>
            </w:r>
          </w:p>
        </w:tc>
        <w:tc>
          <w:tcPr>
            <w:tcW w:w="1009" w:type="dxa"/>
            <w:vMerge w:val="restart"/>
            <w:tcBorders>
              <w:top w:val="nil"/>
              <w:left w:val="single" w:sz="4" w:space="0" w:color="000000"/>
              <w:bottom w:val="nil"/>
            </w:tcBorders>
          </w:tcPr>
          <w:p>
            <w:pPr>
              <w:pStyle w:val="TableParagraph"/>
              <w:spacing w:line="214" w:lineRule="exact"/>
              <w:ind w:left="112"/>
              <w:rPr>
                <w:sz w:val="18"/>
              </w:rPr>
            </w:pPr>
            <w:r>
              <w:rPr>
                <w:sz w:val="18"/>
              </w:rPr>
              <w:t>视频、第</w:t>
            </w:r>
          </w:p>
          <w:p>
            <w:pPr>
              <w:pStyle w:val="TableParagraph"/>
              <w:spacing w:before="4" w:line="242" w:lineRule="auto"/>
              <w:ind w:left="112" w:right="87"/>
              <w:rPr>
                <w:sz w:val="18"/>
              </w:rPr>
            </w:pPr>
            <w:r>
              <w:rPr>
                <w:sz w:val="18"/>
              </w:rPr>
              <w:t>三方评价材料；</w:t>
            </w:r>
          </w:p>
          <w:p>
            <w:pPr>
              <w:pStyle w:val="TableParagraph"/>
              <w:spacing w:line="230" w:lineRule="exact"/>
              <w:ind w:left="112"/>
              <w:rPr>
                <w:sz w:val="18"/>
              </w:rPr>
            </w:pPr>
            <w:r>
              <w:rPr>
                <w:sz w:val="18"/>
              </w:rPr>
              <w:t>2</w:t>
            </w:r>
            <w:r>
              <w:rPr>
                <w:spacing w:val="-5"/>
                <w:sz w:val="18"/>
              </w:rPr>
              <w:t>. 部品部</w:t>
            </w:r>
          </w:p>
          <w:p>
            <w:pPr>
              <w:pStyle w:val="TableParagraph"/>
              <w:spacing w:before="2" w:line="213" w:lineRule="exact"/>
              <w:ind w:left="112"/>
              <w:rPr>
                <w:sz w:val="18"/>
              </w:rPr>
            </w:pPr>
            <w:r>
              <w:rPr>
                <w:sz w:val="18"/>
              </w:rPr>
              <w:t>件 BIM</w:t>
            </w:r>
            <w:r>
              <w:rPr>
                <w:spacing w:val="-10"/>
                <w:sz w:val="18"/>
              </w:rPr>
              <w:t xml:space="preserve"> 模</w:t>
            </w:r>
          </w:p>
        </w:tc>
      </w:tr>
      <w:tr>
        <w:tblPrEx>
          <w:tblW w:w="0" w:type="auto"/>
          <w:jc w:val="left"/>
          <w:tblInd w:w="1080" w:type="dxa"/>
          <w:tblLayout w:type="fixed"/>
          <w:tblCellMar>
            <w:top w:w="0" w:type="dxa"/>
            <w:left w:w="0" w:type="dxa"/>
            <w:bottom w:w="0" w:type="dxa"/>
            <w:right w:w="0" w:type="dxa"/>
          </w:tblCellMar>
          <w:tblLook w:val="01E0"/>
        </w:tblPrEx>
        <w:trPr>
          <w:trHeight w:val="864"/>
          <w:jc w:val="left"/>
        </w:trPr>
        <w:tc>
          <w:tcPr>
            <w:tcW w:w="1003" w:type="dxa"/>
            <w:vMerge/>
            <w:tcBorders>
              <w:top w:val="nil"/>
              <w:bottom w:val="nil"/>
              <w:right w:val="single" w:sz="4" w:space="0" w:color="000000"/>
            </w:tcBorders>
          </w:tcPr>
          <w:p>
            <w:pPr>
              <w:rPr>
                <w:sz w:val="2"/>
                <w:szCs w:val="2"/>
              </w:rPr>
            </w:pPr>
          </w:p>
        </w:tc>
        <w:tc>
          <w:tcPr>
            <w:tcW w:w="1014" w:type="dxa"/>
            <w:vMerge/>
            <w:tcBorders>
              <w:top w:val="nil"/>
              <w:left w:val="single" w:sz="4" w:space="0" w:color="000000"/>
              <w:bottom w:val="nil"/>
              <w:right w:val="single" w:sz="4" w:space="0" w:color="000000"/>
            </w:tcBorders>
          </w:tcPr>
          <w:p>
            <w:pPr>
              <w:rPr>
                <w:sz w:val="2"/>
                <w:szCs w:val="2"/>
              </w:rPr>
            </w:pPr>
          </w:p>
        </w:tc>
        <w:tc>
          <w:tcPr>
            <w:tcW w:w="6544" w:type="dxa"/>
            <w:tcBorders>
              <w:top w:val="single" w:sz="4" w:space="0" w:color="000000"/>
              <w:left w:val="single" w:sz="4" w:space="0" w:color="000000"/>
              <w:bottom w:val="nil"/>
              <w:right w:val="single" w:sz="4" w:space="0" w:color="000000"/>
            </w:tcBorders>
          </w:tcPr>
          <w:p>
            <w:pPr>
              <w:pStyle w:val="TableParagraph"/>
              <w:spacing w:before="9"/>
              <w:rPr>
                <w:rFonts w:ascii="黑体"/>
                <w:sz w:val="24"/>
              </w:rPr>
            </w:pPr>
          </w:p>
          <w:p>
            <w:pPr>
              <w:pStyle w:val="TableParagraph"/>
              <w:spacing w:line="242" w:lineRule="auto"/>
              <w:ind w:left="111" w:right="93"/>
              <w:rPr>
                <w:sz w:val="18"/>
              </w:rPr>
            </w:pPr>
            <w:r>
              <w:rPr>
                <w:sz w:val="18"/>
              </w:rPr>
              <w:t>可通过数字化管理系统读取部品部件 BIM 模型相关数据，用于进一步深化、生产、施工，得 0.5 分。</w:t>
            </w:r>
          </w:p>
        </w:tc>
        <w:tc>
          <w:tcPr>
            <w:tcW w:w="1009" w:type="dxa"/>
            <w:vMerge/>
            <w:tcBorders>
              <w:top w:val="nil"/>
              <w:left w:val="single" w:sz="4" w:space="0" w:color="000000"/>
              <w:bottom w:val="nil"/>
            </w:tcBorders>
          </w:tcPr>
          <w:p>
            <w:pPr>
              <w:rPr>
                <w:sz w:val="2"/>
                <w:szCs w:val="2"/>
              </w:rPr>
            </w:pPr>
          </w:p>
        </w:tc>
      </w:tr>
      <w:tr>
        <w:tblPrEx>
          <w:tblW w:w="0" w:type="auto"/>
          <w:jc w:val="left"/>
          <w:tblInd w:w="1080" w:type="dxa"/>
          <w:tblLayout w:type="fixed"/>
          <w:tblCellMar>
            <w:top w:w="0" w:type="dxa"/>
            <w:left w:w="0" w:type="dxa"/>
            <w:bottom w:w="0" w:type="dxa"/>
            <w:right w:w="0" w:type="dxa"/>
          </w:tblCellMar>
          <w:tblLook w:val="01E0"/>
        </w:tblPrEx>
        <w:trPr>
          <w:trHeight w:val="233"/>
          <w:jc w:val="left"/>
        </w:trPr>
        <w:tc>
          <w:tcPr>
            <w:tcW w:w="1003" w:type="dxa"/>
            <w:tcBorders>
              <w:top w:val="nil"/>
              <w:right w:val="single" w:sz="4" w:space="0" w:color="000000"/>
            </w:tcBorders>
          </w:tcPr>
          <w:p>
            <w:pPr>
              <w:pStyle w:val="TableParagraph"/>
              <w:rPr>
                <w:rFonts w:ascii="Times New Roman"/>
                <w:sz w:val="16"/>
              </w:rPr>
            </w:pPr>
          </w:p>
        </w:tc>
        <w:tc>
          <w:tcPr>
            <w:tcW w:w="1014" w:type="dxa"/>
            <w:tcBorders>
              <w:top w:val="nil"/>
              <w:left w:val="single" w:sz="4" w:space="0" w:color="000000"/>
              <w:right w:val="single" w:sz="4" w:space="0" w:color="000000"/>
            </w:tcBorders>
          </w:tcPr>
          <w:p>
            <w:pPr>
              <w:pStyle w:val="TableParagraph"/>
              <w:rPr>
                <w:rFonts w:ascii="Times New Roman"/>
                <w:sz w:val="16"/>
              </w:rPr>
            </w:pPr>
          </w:p>
        </w:tc>
        <w:tc>
          <w:tcPr>
            <w:tcW w:w="6544" w:type="dxa"/>
            <w:tcBorders>
              <w:top w:val="nil"/>
              <w:left w:val="single" w:sz="4" w:space="0" w:color="000000"/>
              <w:right w:val="single" w:sz="4" w:space="0" w:color="000000"/>
            </w:tcBorders>
          </w:tcPr>
          <w:p>
            <w:pPr>
              <w:pStyle w:val="TableParagraph"/>
              <w:rPr>
                <w:rFonts w:ascii="Times New Roman"/>
                <w:sz w:val="16"/>
              </w:rPr>
            </w:pPr>
          </w:p>
        </w:tc>
        <w:tc>
          <w:tcPr>
            <w:tcW w:w="1009" w:type="dxa"/>
            <w:tcBorders>
              <w:top w:val="nil"/>
              <w:left w:val="single" w:sz="4" w:space="0" w:color="000000"/>
            </w:tcBorders>
          </w:tcPr>
          <w:p>
            <w:pPr>
              <w:pStyle w:val="TableParagraph"/>
              <w:spacing w:before="2" w:line="211" w:lineRule="exact"/>
              <w:ind w:left="112"/>
              <w:rPr>
                <w:sz w:val="18"/>
              </w:rPr>
            </w:pPr>
            <w:r>
              <w:rPr>
                <w:sz w:val="18"/>
              </w:rPr>
              <w:t>型。</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0"/>
        <w:rPr>
          <w:rFonts w:ascii="黑体"/>
        </w:rPr>
      </w:pPr>
    </w:p>
    <w:tbl>
      <w:tblPr>
        <w:tblStyle w:val="TableNormal5"/>
        <w:tblW w:w="0" w:type="auto"/>
        <w:jc w:val="left"/>
        <w:tblInd w:w="1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8"/>
        <w:gridCol w:w="992"/>
        <w:gridCol w:w="992"/>
        <w:gridCol w:w="5387"/>
        <w:gridCol w:w="985"/>
      </w:tblGrid>
      <w:tr>
        <w:tblPrEx>
          <w:tblW w:w="0" w:type="auto"/>
          <w:jc w:val="left"/>
          <w:tblInd w:w="1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77"/>
          <w:jc w:val="left"/>
        </w:trPr>
        <w:tc>
          <w:tcPr>
            <w:tcW w:w="988" w:type="dxa"/>
            <w:tcBorders>
              <w:right w:val="single" w:sz="4" w:space="0" w:color="000000"/>
            </w:tcBorders>
          </w:tcPr>
          <w:p>
            <w:pPr>
              <w:pStyle w:val="TableParagraph"/>
              <w:spacing w:before="23"/>
              <w:ind w:left="134"/>
              <w:rPr>
                <w:sz w:val="18"/>
              </w:rPr>
            </w:pPr>
            <w:r>
              <w:rPr>
                <w:sz w:val="18"/>
              </w:rPr>
              <w:t>评价指标</w:t>
            </w:r>
          </w:p>
        </w:tc>
        <w:tc>
          <w:tcPr>
            <w:tcW w:w="992" w:type="dxa"/>
            <w:tcBorders>
              <w:left w:val="single" w:sz="4" w:space="0" w:color="000000"/>
              <w:right w:val="single" w:sz="4" w:space="0" w:color="000000"/>
            </w:tcBorders>
          </w:tcPr>
          <w:p>
            <w:pPr>
              <w:pStyle w:val="TableParagraph"/>
              <w:spacing w:before="23"/>
              <w:ind w:left="140"/>
              <w:rPr>
                <w:sz w:val="18"/>
              </w:rPr>
            </w:pPr>
            <w:r>
              <w:rPr>
                <w:sz w:val="18"/>
              </w:rPr>
              <w:t>评价模块</w:t>
            </w:r>
          </w:p>
        </w:tc>
        <w:tc>
          <w:tcPr>
            <w:tcW w:w="6379" w:type="dxa"/>
            <w:gridSpan w:val="2"/>
            <w:tcBorders>
              <w:left w:val="single" w:sz="4" w:space="0" w:color="000000"/>
              <w:right w:val="single" w:sz="4" w:space="0" w:color="000000"/>
            </w:tcBorders>
          </w:tcPr>
          <w:p>
            <w:pPr>
              <w:pStyle w:val="TableParagraph"/>
              <w:spacing w:before="23"/>
              <w:ind w:left="2814" w:right="2795"/>
              <w:jc w:val="center"/>
              <w:rPr>
                <w:sz w:val="18"/>
              </w:rPr>
            </w:pPr>
            <w:r>
              <w:rPr>
                <w:sz w:val="18"/>
              </w:rPr>
              <w:t>评分标准</w:t>
            </w:r>
          </w:p>
        </w:tc>
        <w:tc>
          <w:tcPr>
            <w:tcW w:w="985" w:type="dxa"/>
            <w:tcBorders>
              <w:left w:val="single" w:sz="4" w:space="0" w:color="000000"/>
            </w:tcBorders>
          </w:tcPr>
          <w:p>
            <w:pPr>
              <w:pStyle w:val="TableParagraph"/>
              <w:spacing w:before="23"/>
              <w:ind w:left="137"/>
              <w:rPr>
                <w:sz w:val="18"/>
              </w:rPr>
            </w:pPr>
            <w:r>
              <w:rPr>
                <w:sz w:val="18"/>
              </w:rPr>
              <w:t>证明材料</w:t>
            </w:r>
          </w:p>
        </w:tc>
      </w:tr>
      <w:tr>
        <w:tblPrEx>
          <w:tblW w:w="0" w:type="auto"/>
          <w:jc w:val="left"/>
          <w:tblInd w:w="1193" w:type="dxa"/>
          <w:tblLayout w:type="fixed"/>
          <w:tblCellMar>
            <w:top w:w="0" w:type="dxa"/>
            <w:left w:w="0" w:type="dxa"/>
            <w:bottom w:w="0" w:type="dxa"/>
            <w:right w:w="0" w:type="dxa"/>
          </w:tblCellMar>
          <w:tblLook w:val="01E0"/>
        </w:tblPrEx>
        <w:trPr>
          <w:trHeight w:val="539"/>
          <w:jc w:val="left"/>
        </w:trPr>
        <w:tc>
          <w:tcPr>
            <w:tcW w:w="988" w:type="dxa"/>
            <w:vMerge w:val="restart"/>
            <w:tcBorders>
              <w:bottom w:val="single" w:sz="4" w:space="0" w:color="000000"/>
              <w:right w:val="single" w:sz="4" w:space="0" w:color="000000"/>
            </w:tcBorders>
          </w:tcPr>
          <w:p>
            <w:pPr>
              <w:pStyle w:val="TableParagraph"/>
              <w:rPr>
                <w:rFonts w:ascii="黑体"/>
                <w:sz w:val="18"/>
              </w:rPr>
            </w:pPr>
          </w:p>
          <w:p>
            <w:pPr>
              <w:pStyle w:val="TableParagraph"/>
              <w:spacing w:before="121" w:line="242" w:lineRule="auto"/>
              <w:ind w:left="244" w:right="116" w:hanging="111"/>
              <w:rPr>
                <w:sz w:val="18"/>
              </w:rPr>
            </w:pPr>
            <w:r>
              <w:rPr>
                <w:sz w:val="18"/>
              </w:rPr>
              <w:t>数据资源(2 分)</w:t>
            </w:r>
          </w:p>
        </w:tc>
        <w:tc>
          <w:tcPr>
            <w:tcW w:w="992" w:type="dxa"/>
            <w:tcBorders>
              <w:left w:val="single" w:sz="4" w:space="0" w:color="000000"/>
              <w:bottom w:val="single" w:sz="4" w:space="0" w:color="000000"/>
              <w:right w:val="single" w:sz="4" w:space="0" w:color="000000"/>
            </w:tcBorders>
          </w:tcPr>
          <w:p>
            <w:pPr>
              <w:pStyle w:val="TableParagraph"/>
              <w:spacing w:before="37"/>
              <w:ind w:left="140"/>
              <w:rPr>
                <w:sz w:val="18"/>
              </w:rPr>
            </w:pPr>
            <w:r>
              <w:rPr>
                <w:sz w:val="18"/>
              </w:rPr>
              <w:t>数据同源</w:t>
            </w:r>
          </w:p>
          <w:p>
            <w:pPr>
              <w:pStyle w:val="TableParagraph"/>
              <w:spacing w:before="3"/>
              <w:ind w:left="161"/>
              <w:rPr>
                <w:sz w:val="18"/>
              </w:rPr>
            </w:pPr>
            <w:r>
              <w:rPr>
                <w:sz w:val="18"/>
              </w:rPr>
              <w:t>（1</w:t>
            </w:r>
            <w:r>
              <w:rPr>
                <w:spacing w:val="-22"/>
                <w:sz w:val="18"/>
              </w:rPr>
              <w:t xml:space="preserve"> 分</w:t>
            </w:r>
            <w:r>
              <w:rPr>
                <w:sz w:val="18"/>
              </w:rPr>
              <w:t>）</w:t>
            </w:r>
          </w:p>
        </w:tc>
        <w:tc>
          <w:tcPr>
            <w:tcW w:w="6379" w:type="dxa"/>
            <w:gridSpan w:val="2"/>
            <w:tcBorders>
              <w:left w:val="single" w:sz="4" w:space="0" w:color="000000"/>
              <w:bottom w:val="single" w:sz="4" w:space="0" w:color="000000"/>
              <w:right w:val="single" w:sz="4" w:space="0" w:color="000000"/>
            </w:tcBorders>
          </w:tcPr>
          <w:p>
            <w:pPr>
              <w:pStyle w:val="TableParagraph"/>
              <w:spacing w:before="37" w:line="242" w:lineRule="auto"/>
              <w:ind w:left="112" w:right="91"/>
              <w:rPr>
                <w:sz w:val="18"/>
              </w:rPr>
            </w:pPr>
            <w:r>
              <w:rPr>
                <w:spacing w:val="-3"/>
                <w:sz w:val="18"/>
              </w:rPr>
              <w:t xml:space="preserve">通过在前一阶段真实有效的 </w:t>
            </w:r>
            <w:r>
              <w:rPr>
                <w:sz w:val="18"/>
              </w:rPr>
              <w:t>BIM</w:t>
            </w:r>
            <w:r>
              <w:rPr>
                <w:spacing w:val="-8"/>
                <w:sz w:val="18"/>
              </w:rPr>
              <w:t xml:space="preserve"> 模型上进行深化设计得到施工阶段 </w:t>
            </w:r>
            <w:r>
              <w:rPr>
                <w:sz w:val="18"/>
              </w:rPr>
              <w:t>BIM</w:t>
            </w:r>
            <w:r>
              <w:rPr>
                <w:spacing w:val="-10"/>
                <w:sz w:val="18"/>
              </w:rPr>
              <w:t xml:space="preserve"> 模型， </w:t>
            </w:r>
            <w:r>
              <w:rPr>
                <w:spacing w:val="-14"/>
                <w:sz w:val="18"/>
              </w:rPr>
              <w:t xml:space="preserve">模型准确完整，得 </w:t>
            </w:r>
            <w:r>
              <w:rPr>
                <w:sz w:val="18"/>
              </w:rPr>
              <w:t>1</w:t>
            </w:r>
            <w:r>
              <w:rPr>
                <w:spacing w:val="-16"/>
                <w:sz w:val="18"/>
              </w:rPr>
              <w:t xml:space="preserve"> 分。</w:t>
            </w:r>
          </w:p>
        </w:tc>
        <w:tc>
          <w:tcPr>
            <w:tcW w:w="985" w:type="dxa"/>
            <w:vMerge w:val="restart"/>
            <w:tcBorders>
              <w:left w:val="single" w:sz="4" w:space="0" w:color="000000"/>
              <w:bottom w:val="single" w:sz="4" w:space="0" w:color="000000"/>
            </w:tcBorders>
          </w:tcPr>
          <w:p>
            <w:pPr>
              <w:pStyle w:val="TableParagraph"/>
              <w:numPr>
                <w:ilvl w:val="0"/>
                <w:numId w:val="25"/>
              </w:numPr>
              <w:tabs>
                <w:tab w:val="left" w:pos="385"/>
              </w:tabs>
              <w:spacing w:before="1" w:after="0" w:line="242" w:lineRule="auto"/>
              <w:ind w:left="112" w:right="87" w:firstLine="0"/>
              <w:jc w:val="left"/>
              <w:rPr>
                <w:sz w:val="18"/>
              </w:rPr>
            </w:pPr>
            <w:r>
              <w:rPr>
                <w:sz w:val="18"/>
              </w:rPr>
              <w:t>BIM</w:t>
            </w:r>
            <w:r>
              <w:rPr>
                <w:spacing w:val="-31"/>
                <w:sz w:val="18"/>
              </w:rPr>
              <w:t xml:space="preserve"> 深</w:t>
            </w:r>
            <w:r>
              <w:rPr>
                <w:sz w:val="18"/>
              </w:rPr>
              <w:t>化模型；</w:t>
            </w:r>
          </w:p>
          <w:p>
            <w:pPr>
              <w:pStyle w:val="TableParagraph"/>
              <w:numPr>
                <w:ilvl w:val="0"/>
                <w:numId w:val="25"/>
              </w:numPr>
              <w:tabs>
                <w:tab w:val="left" w:pos="308"/>
              </w:tabs>
              <w:spacing w:before="0" w:after="0" w:line="242" w:lineRule="auto"/>
              <w:ind w:left="112" w:right="87" w:firstLine="0"/>
              <w:jc w:val="left"/>
              <w:rPr>
                <w:sz w:val="18"/>
              </w:rPr>
            </w:pPr>
            <w:r>
              <w:rPr>
                <w:spacing w:val="5"/>
                <w:sz w:val="18"/>
              </w:rPr>
              <w:t>过程证</w:t>
            </w:r>
            <w:r>
              <w:rPr>
                <w:spacing w:val="7"/>
                <w:sz w:val="18"/>
              </w:rPr>
              <w:t>明图片或</w:t>
            </w:r>
          </w:p>
          <w:p>
            <w:pPr>
              <w:pStyle w:val="TableParagraph"/>
              <w:spacing w:before="2" w:line="212" w:lineRule="exact"/>
              <w:ind w:left="112"/>
              <w:rPr>
                <w:sz w:val="18"/>
              </w:rPr>
            </w:pPr>
            <w:r>
              <w:rPr>
                <w:sz w:val="18"/>
              </w:rPr>
              <w:t>视频。</w:t>
            </w:r>
          </w:p>
        </w:tc>
      </w:tr>
      <w:tr>
        <w:tblPrEx>
          <w:tblW w:w="0" w:type="auto"/>
          <w:jc w:val="left"/>
          <w:tblInd w:w="1193" w:type="dxa"/>
          <w:tblLayout w:type="fixed"/>
          <w:tblCellMar>
            <w:top w:w="0" w:type="dxa"/>
            <w:left w:w="0" w:type="dxa"/>
            <w:bottom w:w="0" w:type="dxa"/>
            <w:right w:w="0" w:type="dxa"/>
          </w:tblCellMar>
          <w:tblLook w:val="01E0"/>
        </w:tblPrEx>
        <w:trPr>
          <w:trHeight w:val="617"/>
          <w:jc w:val="left"/>
        </w:trPr>
        <w:tc>
          <w:tcPr>
            <w:tcW w:w="988" w:type="dxa"/>
            <w:vMerge/>
            <w:tcBorders>
              <w:top w:val="nil"/>
              <w:bottom w:val="single" w:sz="4" w:space="0" w:color="000000"/>
              <w:right w:val="single" w:sz="4" w:space="0" w:color="000000"/>
            </w:tcBorders>
          </w:tcPr>
          <w:p>
            <w:pPr>
              <w:rPr>
                <w:sz w:val="2"/>
                <w:szCs w:val="2"/>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spacing w:before="76"/>
              <w:ind w:left="140"/>
              <w:rPr>
                <w:sz w:val="18"/>
              </w:rPr>
            </w:pPr>
            <w:r>
              <w:rPr>
                <w:sz w:val="18"/>
              </w:rPr>
              <w:t>深化设计</w:t>
            </w:r>
          </w:p>
          <w:p>
            <w:pPr>
              <w:pStyle w:val="TableParagraph"/>
              <w:spacing w:before="2"/>
              <w:ind w:left="161"/>
              <w:rPr>
                <w:sz w:val="18"/>
              </w:rPr>
            </w:pPr>
            <w:r>
              <w:rPr>
                <w:sz w:val="18"/>
              </w:rPr>
              <w:t>（1</w:t>
            </w:r>
            <w:r>
              <w:rPr>
                <w:spacing w:val="-22"/>
                <w:sz w:val="18"/>
              </w:rPr>
              <w:t xml:space="preserve"> 分</w:t>
            </w:r>
            <w:r>
              <w:rPr>
                <w:sz w:val="18"/>
              </w:rPr>
              <w:t>）</w:t>
            </w:r>
          </w:p>
        </w:tc>
        <w:tc>
          <w:tcPr>
            <w:tcW w:w="637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76" w:line="242" w:lineRule="auto"/>
              <w:ind w:left="112" w:right="91"/>
              <w:rPr>
                <w:sz w:val="18"/>
              </w:rPr>
            </w:pPr>
            <w:r>
              <w:rPr>
                <w:sz w:val="18"/>
              </w:rPr>
              <w:t>施工阶段应针对建筑做法、结构拆分</w:t>
            </w:r>
            <w:r>
              <w:rPr>
                <w:spacing w:val="4"/>
                <w:sz w:val="18"/>
              </w:rPr>
              <w:t>（</w:t>
            </w:r>
            <w:r>
              <w:rPr>
                <w:spacing w:val="1"/>
                <w:sz w:val="18"/>
              </w:rPr>
              <w:t>装配式建筑</w:t>
            </w:r>
            <w:r>
              <w:rPr>
                <w:spacing w:val="-87"/>
                <w:sz w:val="18"/>
              </w:rPr>
              <w:t>）</w:t>
            </w:r>
            <w:r>
              <w:rPr>
                <w:sz w:val="18"/>
              </w:rPr>
              <w:t>、管线排布、设备选型等</w:t>
            </w:r>
            <w:r>
              <w:rPr>
                <w:spacing w:val="-6"/>
                <w:sz w:val="18"/>
              </w:rPr>
              <w:t xml:space="preserve">方面对设计交付的 </w:t>
            </w:r>
            <w:r>
              <w:rPr>
                <w:sz w:val="18"/>
              </w:rPr>
              <w:t>BIM</w:t>
            </w:r>
            <w:r>
              <w:rPr>
                <w:spacing w:val="-10"/>
                <w:sz w:val="18"/>
              </w:rPr>
              <w:t xml:space="preserve"> 进行深化，能指导现场施工，得 </w:t>
            </w:r>
            <w:r>
              <w:rPr>
                <w:sz w:val="18"/>
              </w:rPr>
              <w:t>1</w:t>
            </w:r>
            <w:r>
              <w:rPr>
                <w:spacing w:val="-16"/>
                <w:sz w:val="18"/>
              </w:rPr>
              <w:t xml:space="preserve"> 分。</w:t>
            </w:r>
          </w:p>
        </w:tc>
        <w:tc>
          <w:tcPr>
            <w:tcW w:w="985" w:type="dxa"/>
            <w:vMerge/>
            <w:tcBorders>
              <w:top w:val="nil"/>
              <w:left w:val="single" w:sz="4" w:space="0" w:color="000000"/>
              <w:bottom w:val="single" w:sz="4" w:space="0" w:color="000000"/>
            </w:tcBorders>
          </w:tcPr>
          <w:p>
            <w:pPr>
              <w:rPr>
                <w:sz w:val="2"/>
                <w:szCs w:val="2"/>
              </w:rPr>
            </w:pPr>
          </w:p>
        </w:tc>
      </w:tr>
      <w:tr>
        <w:tblPrEx>
          <w:tblW w:w="0" w:type="auto"/>
          <w:jc w:val="left"/>
          <w:tblInd w:w="1193" w:type="dxa"/>
          <w:tblLayout w:type="fixed"/>
          <w:tblCellMar>
            <w:top w:w="0" w:type="dxa"/>
            <w:left w:w="0" w:type="dxa"/>
            <w:bottom w:w="0" w:type="dxa"/>
            <w:right w:w="0" w:type="dxa"/>
          </w:tblCellMar>
          <w:tblLook w:val="01E0"/>
        </w:tblPrEx>
        <w:trPr>
          <w:trHeight w:val="467"/>
          <w:jc w:val="left"/>
        </w:trPr>
        <w:tc>
          <w:tcPr>
            <w:tcW w:w="988" w:type="dxa"/>
            <w:vMerge w:val="restart"/>
            <w:tcBorders>
              <w:top w:val="single" w:sz="4" w:space="0" w:color="000000"/>
              <w:bottom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5"/>
              <w:rPr>
                <w:rFonts w:ascii="黑体"/>
                <w:sz w:val="23"/>
              </w:rPr>
            </w:pPr>
          </w:p>
          <w:p>
            <w:pPr>
              <w:pStyle w:val="TableParagraph"/>
              <w:spacing w:line="242" w:lineRule="auto"/>
              <w:ind w:left="244" w:right="116" w:hanging="111"/>
              <w:rPr>
                <w:sz w:val="18"/>
              </w:rPr>
            </w:pPr>
            <w:r>
              <w:rPr>
                <w:sz w:val="18"/>
              </w:rPr>
              <w:t>施工模拟(4 分)</w:t>
            </w:r>
          </w:p>
        </w:tc>
        <w:tc>
          <w:tcPr>
            <w:tcW w:w="99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
              <w:rPr>
                <w:rFonts w:ascii="黑体"/>
                <w:sz w:val="12"/>
              </w:rPr>
            </w:pPr>
          </w:p>
          <w:p>
            <w:pPr>
              <w:pStyle w:val="TableParagraph"/>
              <w:spacing w:line="242" w:lineRule="auto"/>
              <w:ind w:left="140" w:right="121"/>
              <w:jc w:val="center"/>
              <w:rPr>
                <w:sz w:val="18"/>
              </w:rPr>
            </w:pPr>
            <w:r>
              <w:rPr>
                <w:sz w:val="18"/>
              </w:rPr>
              <w:t>施工组织模拟与仿真</w:t>
            </w:r>
          </w:p>
          <w:p>
            <w:pPr>
              <w:pStyle w:val="TableParagraph"/>
              <w:spacing w:line="230" w:lineRule="exact"/>
              <w:ind w:left="115" w:right="97"/>
              <w:jc w:val="center"/>
              <w:rPr>
                <w:sz w:val="18"/>
              </w:rPr>
            </w:pPr>
            <w:r>
              <w:rPr>
                <w:sz w:val="18"/>
              </w:rPr>
              <w:t>（2 分）</w:t>
            </w:r>
          </w:p>
        </w:tc>
        <w:tc>
          <w:tcPr>
            <w:tcW w:w="6379" w:type="dxa"/>
            <w:gridSpan w:val="2"/>
            <w:tcBorders>
              <w:top w:val="single" w:sz="4" w:space="0" w:color="000000"/>
              <w:left w:val="single" w:sz="4" w:space="0" w:color="000000"/>
              <w:bottom w:val="single" w:sz="4" w:space="0" w:color="000000"/>
              <w:right w:val="single" w:sz="4" w:space="0" w:color="000000"/>
            </w:tcBorders>
          </w:tcPr>
          <w:p>
            <w:pPr>
              <w:pStyle w:val="TableParagraph"/>
              <w:ind w:left="112"/>
              <w:rPr>
                <w:sz w:val="18"/>
              </w:rPr>
            </w:pPr>
            <w:r>
              <w:rPr>
                <w:sz w:val="18"/>
              </w:rPr>
              <w:t>基于BIM 模型，对工程整体施工组织进行合理性模拟分析，包括场地布置、交</w:t>
            </w:r>
          </w:p>
          <w:p>
            <w:pPr>
              <w:pStyle w:val="TableParagraph"/>
              <w:spacing w:before="2" w:line="214" w:lineRule="exact"/>
              <w:ind w:left="112"/>
              <w:rPr>
                <w:sz w:val="18"/>
              </w:rPr>
            </w:pPr>
            <w:r>
              <w:rPr>
                <w:sz w:val="18"/>
              </w:rPr>
              <w:t>通流线组织、流水段划分与工序穿插等合理性分析，得 1 分。</w:t>
            </w:r>
          </w:p>
        </w:tc>
        <w:tc>
          <w:tcPr>
            <w:tcW w:w="985" w:type="dxa"/>
            <w:vMerge w:val="restart"/>
            <w:tcBorders>
              <w:top w:val="single" w:sz="4" w:space="0" w:color="000000"/>
              <w:left w:val="single" w:sz="4" w:space="0" w:color="000000"/>
              <w:bottom w:val="single" w:sz="4" w:space="0" w:color="000000"/>
            </w:tcBorders>
          </w:tcPr>
          <w:p>
            <w:pPr>
              <w:pStyle w:val="TableParagraph"/>
              <w:spacing w:before="48" w:line="242" w:lineRule="auto"/>
              <w:ind w:left="112" w:right="87"/>
              <w:jc w:val="both"/>
              <w:rPr>
                <w:sz w:val="18"/>
              </w:rPr>
            </w:pPr>
            <w:r>
              <w:rPr>
                <w:sz w:val="18"/>
              </w:rPr>
              <w:t>1.模拟分析报告或分析过程证明图片或视频。</w:t>
            </w:r>
          </w:p>
        </w:tc>
      </w:tr>
      <w:tr>
        <w:tblPrEx>
          <w:tblW w:w="0" w:type="auto"/>
          <w:jc w:val="left"/>
          <w:tblInd w:w="1193" w:type="dxa"/>
          <w:tblLayout w:type="fixed"/>
          <w:tblCellMar>
            <w:top w:w="0" w:type="dxa"/>
            <w:left w:w="0" w:type="dxa"/>
            <w:bottom w:w="0" w:type="dxa"/>
            <w:right w:w="0" w:type="dxa"/>
          </w:tblCellMar>
          <w:tblLook w:val="01E0"/>
        </w:tblPrEx>
        <w:trPr>
          <w:trHeight w:val="787"/>
          <w:jc w:val="left"/>
        </w:trPr>
        <w:tc>
          <w:tcPr>
            <w:tcW w:w="988" w:type="dxa"/>
            <w:vMerge/>
            <w:tcBorders>
              <w:top w:val="nil"/>
              <w:bottom w:val="single" w:sz="4" w:space="0" w:color="000000"/>
              <w:right w:val="single" w:sz="4" w:space="0" w:color="000000"/>
            </w:tcBorders>
          </w:tcPr>
          <w:p>
            <w:pPr>
              <w:rPr>
                <w:sz w:val="2"/>
                <w:szCs w:val="2"/>
              </w:rPr>
            </w:pPr>
          </w:p>
        </w:tc>
        <w:tc>
          <w:tcPr>
            <w:tcW w:w="992" w:type="dxa"/>
            <w:vMerge/>
            <w:tcBorders>
              <w:top w:val="nil"/>
              <w:left w:val="single" w:sz="4" w:space="0" w:color="000000"/>
              <w:bottom w:val="single" w:sz="4" w:space="0" w:color="000000"/>
              <w:right w:val="single" w:sz="4" w:space="0" w:color="000000"/>
            </w:tcBorders>
          </w:tcPr>
          <w:p>
            <w:pPr>
              <w:rPr>
                <w:sz w:val="2"/>
                <w:szCs w:val="2"/>
              </w:rPr>
            </w:pPr>
          </w:p>
        </w:tc>
        <w:tc>
          <w:tcPr>
            <w:tcW w:w="637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44" w:line="242" w:lineRule="auto"/>
              <w:ind w:left="112" w:right="91"/>
              <w:jc w:val="both"/>
              <w:rPr>
                <w:sz w:val="18"/>
              </w:rPr>
            </w:pPr>
            <w:r>
              <w:rPr>
                <w:spacing w:val="21"/>
                <w:sz w:val="18"/>
              </w:rPr>
              <w:t>基于</w:t>
            </w:r>
            <w:r>
              <w:rPr>
                <w:sz w:val="18"/>
              </w:rPr>
              <w:t>BIM</w:t>
            </w:r>
            <w:r>
              <w:rPr>
                <w:spacing w:val="-4"/>
                <w:sz w:val="18"/>
              </w:rPr>
              <w:t xml:space="preserve"> 模型，对工程施工措施进行安全性、合理性模拟分析，包括各阶段临建布置、临时道路及堆场、塔吊、施工电梯等大型施工设备、脚手架、自升式智能施工平台（造楼机）</w:t>
            </w:r>
            <w:r>
              <w:rPr>
                <w:spacing w:val="-10"/>
                <w:sz w:val="18"/>
              </w:rPr>
              <w:t xml:space="preserve">等施工措施，得 </w:t>
            </w:r>
            <w:r>
              <w:rPr>
                <w:sz w:val="18"/>
              </w:rPr>
              <w:t>1</w:t>
            </w:r>
            <w:r>
              <w:rPr>
                <w:spacing w:val="-16"/>
                <w:sz w:val="18"/>
              </w:rPr>
              <w:t xml:space="preserve"> 分。</w:t>
            </w:r>
          </w:p>
        </w:tc>
        <w:tc>
          <w:tcPr>
            <w:tcW w:w="985" w:type="dxa"/>
            <w:vMerge/>
            <w:tcBorders>
              <w:top w:val="nil"/>
              <w:left w:val="single" w:sz="4" w:space="0" w:color="000000"/>
              <w:bottom w:val="single" w:sz="4" w:space="0" w:color="000000"/>
            </w:tcBorders>
          </w:tcPr>
          <w:p>
            <w:pPr>
              <w:rPr>
                <w:sz w:val="2"/>
                <w:szCs w:val="2"/>
              </w:rPr>
            </w:pPr>
          </w:p>
        </w:tc>
      </w:tr>
      <w:tr>
        <w:tblPrEx>
          <w:tblW w:w="0" w:type="auto"/>
          <w:jc w:val="left"/>
          <w:tblInd w:w="1193" w:type="dxa"/>
          <w:tblLayout w:type="fixed"/>
          <w:tblCellMar>
            <w:top w:w="0" w:type="dxa"/>
            <w:left w:w="0" w:type="dxa"/>
            <w:bottom w:w="0" w:type="dxa"/>
            <w:right w:w="0" w:type="dxa"/>
          </w:tblCellMar>
          <w:tblLook w:val="01E0"/>
        </w:tblPrEx>
        <w:trPr>
          <w:trHeight w:val="1633"/>
          <w:jc w:val="left"/>
        </w:trPr>
        <w:tc>
          <w:tcPr>
            <w:tcW w:w="988" w:type="dxa"/>
            <w:vMerge/>
            <w:tcBorders>
              <w:top w:val="nil"/>
              <w:bottom w:val="single" w:sz="4" w:space="0" w:color="000000"/>
              <w:right w:val="single" w:sz="4" w:space="0" w:color="000000"/>
            </w:tcBorders>
          </w:tcPr>
          <w:p>
            <w:pPr>
              <w:rPr>
                <w:sz w:val="2"/>
                <w:szCs w:val="2"/>
              </w:rPr>
            </w:pPr>
          </w:p>
        </w:tc>
        <w:tc>
          <w:tcPr>
            <w:tcW w:w="992" w:type="dxa"/>
            <w:tcBorders>
              <w:top w:val="single" w:sz="4" w:space="0" w:color="000000"/>
              <w:left w:val="single" w:sz="4" w:space="0" w:color="000000"/>
              <w:bottom w:val="single" w:sz="4" w:space="0" w:color="000000"/>
              <w:right w:val="single" w:sz="4" w:space="0" w:color="000000"/>
            </w:tcBorders>
          </w:tcPr>
          <w:p>
            <w:pPr>
              <w:pStyle w:val="TableParagraph"/>
              <w:rPr>
                <w:rFonts w:ascii="黑体"/>
                <w:sz w:val="18"/>
              </w:rPr>
            </w:pPr>
          </w:p>
          <w:p>
            <w:pPr>
              <w:pStyle w:val="TableParagraph"/>
              <w:spacing w:before="120" w:line="242" w:lineRule="auto"/>
              <w:ind w:left="140" w:right="121"/>
              <w:jc w:val="center"/>
              <w:rPr>
                <w:sz w:val="18"/>
              </w:rPr>
            </w:pPr>
            <w:r>
              <w:rPr>
                <w:sz w:val="18"/>
              </w:rPr>
              <w:t>施工工艺模拟与仿真</w:t>
            </w:r>
          </w:p>
          <w:p>
            <w:pPr>
              <w:pStyle w:val="TableParagraph"/>
              <w:spacing w:before="2"/>
              <w:ind w:left="115" w:right="97"/>
              <w:jc w:val="center"/>
              <w:rPr>
                <w:sz w:val="18"/>
              </w:rPr>
            </w:pPr>
            <w:r>
              <w:rPr>
                <w:sz w:val="18"/>
              </w:rPr>
              <w:t>（2 分）</w:t>
            </w:r>
          </w:p>
        </w:tc>
        <w:tc>
          <w:tcPr>
            <w:tcW w:w="6379"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黑体"/>
                <w:sz w:val="18"/>
              </w:rPr>
            </w:pPr>
          </w:p>
          <w:p>
            <w:pPr>
              <w:pStyle w:val="TableParagraph"/>
              <w:spacing w:before="5"/>
              <w:rPr>
                <w:rFonts w:ascii="黑体"/>
                <w:sz w:val="18"/>
              </w:rPr>
            </w:pPr>
          </w:p>
          <w:p>
            <w:pPr>
              <w:pStyle w:val="TableParagraph"/>
              <w:spacing w:line="242" w:lineRule="auto"/>
              <w:ind w:left="112" w:right="91"/>
              <w:jc w:val="both"/>
              <w:rPr>
                <w:sz w:val="18"/>
              </w:rPr>
            </w:pPr>
            <w:r>
              <w:rPr>
                <w:spacing w:val="-3"/>
                <w:sz w:val="18"/>
              </w:rPr>
              <w:t xml:space="preserve">建立主要施工工艺模拟 </w:t>
            </w:r>
            <w:r>
              <w:rPr>
                <w:sz w:val="18"/>
              </w:rPr>
              <w:t>BIM</w:t>
            </w:r>
            <w:r>
              <w:rPr>
                <w:spacing w:val="-6"/>
                <w:sz w:val="18"/>
              </w:rPr>
              <w:t xml:space="preserve"> 模型，应能够体现施工工艺包含的措施以及施工顺</w:t>
            </w:r>
            <w:r>
              <w:rPr>
                <w:sz w:val="18"/>
              </w:rPr>
              <w:t>序，并通过模拟对施工工艺进行分析及优化，3</w:t>
            </w:r>
            <w:r>
              <w:rPr>
                <w:spacing w:val="-9"/>
                <w:sz w:val="18"/>
              </w:rPr>
              <w:t xml:space="preserve"> 项及以上，得 </w:t>
            </w:r>
            <w:r>
              <w:rPr>
                <w:sz w:val="18"/>
              </w:rPr>
              <w:t>1</w:t>
            </w:r>
            <w:r>
              <w:rPr>
                <w:spacing w:val="-11"/>
                <w:sz w:val="18"/>
              </w:rPr>
              <w:t xml:space="preserve"> 分；</w:t>
            </w:r>
            <w:r>
              <w:rPr>
                <w:sz w:val="18"/>
              </w:rPr>
              <w:t>5</w:t>
            </w:r>
            <w:r>
              <w:rPr>
                <w:spacing w:val="-9"/>
                <w:sz w:val="18"/>
              </w:rPr>
              <w:t xml:space="preserve"> 项及以</w:t>
            </w:r>
            <w:r>
              <w:rPr>
                <w:spacing w:val="-18"/>
                <w:sz w:val="18"/>
              </w:rPr>
              <w:t xml:space="preserve">上，得 </w:t>
            </w:r>
            <w:r>
              <w:rPr>
                <w:sz w:val="18"/>
              </w:rPr>
              <w:t>2</w:t>
            </w:r>
            <w:r>
              <w:rPr>
                <w:spacing w:val="-16"/>
                <w:sz w:val="18"/>
              </w:rPr>
              <w:t xml:space="preserve"> 分。</w:t>
            </w:r>
          </w:p>
        </w:tc>
        <w:tc>
          <w:tcPr>
            <w:tcW w:w="985" w:type="dxa"/>
            <w:tcBorders>
              <w:top w:val="single" w:sz="4" w:space="0" w:color="000000"/>
              <w:left w:val="single" w:sz="4" w:space="0" w:color="000000"/>
              <w:bottom w:val="single" w:sz="4" w:space="0" w:color="000000"/>
            </w:tcBorders>
          </w:tcPr>
          <w:p>
            <w:pPr>
              <w:pStyle w:val="TableParagraph"/>
              <w:numPr>
                <w:ilvl w:val="0"/>
                <w:numId w:val="24"/>
              </w:numPr>
              <w:tabs>
                <w:tab w:val="left" w:pos="308"/>
              </w:tabs>
              <w:spacing w:before="1" w:after="0" w:line="242" w:lineRule="auto"/>
              <w:ind w:left="112" w:right="87" w:firstLine="0"/>
              <w:jc w:val="both"/>
              <w:rPr>
                <w:sz w:val="18"/>
              </w:rPr>
            </w:pPr>
            <w:r>
              <w:rPr>
                <w:spacing w:val="5"/>
                <w:sz w:val="18"/>
              </w:rPr>
              <w:t>工艺模</w:t>
            </w:r>
            <w:r>
              <w:rPr>
                <w:sz w:val="18"/>
              </w:rPr>
              <w:t>拟 BIM</w:t>
            </w:r>
            <w:r>
              <w:rPr>
                <w:spacing w:val="-30"/>
                <w:sz w:val="18"/>
              </w:rPr>
              <w:t xml:space="preserve"> 模</w:t>
            </w:r>
            <w:r>
              <w:rPr>
                <w:sz w:val="18"/>
              </w:rPr>
              <w:t>型；</w:t>
            </w:r>
          </w:p>
          <w:p>
            <w:pPr>
              <w:pStyle w:val="TableParagraph"/>
              <w:numPr>
                <w:ilvl w:val="0"/>
                <w:numId w:val="24"/>
              </w:numPr>
              <w:tabs>
                <w:tab w:val="left" w:pos="308"/>
              </w:tabs>
              <w:spacing w:before="0" w:after="0" w:line="230" w:lineRule="atLeast"/>
              <w:ind w:left="112" w:right="87" w:firstLine="0"/>
              <w:jc w:val="both"/>
              <w:rPr>
                <w:sz w:val="18"/>
              </w:rPr>
            </w:pPr>
            <w:r>
              <w:rPr>
                <w:spacing w:val="5"/>
                <w:sz w:val="18"/>
              </w:rPr>
              <w:t>工艺分</w:t>
            </w:r>
            <w:r>
              <w:rPr>
                <w:spacing w:val="7"/>
                <w:sz w:val="18"/>
              </w:rPr>
              <w:t>析及优化报告或证</w:t>
            </w:r>
            <w:r>
              <w:rPr>
                <w:sz w:val="18"/>
              </w:rPr>
              <w:t>明文件。</w:t>
            </w:r>
          </w:p>
        </w:tc>
      </w:tr>
      <w:tr>
        <w:tblPrEx>
          <w:tblW w:w="0" w:type="auto"/>
          <w:jc w:val="left"/>
          <w:tblInd w:w="1193" w:type="dxa"/>
          <w:tblLayout w:type="fixed"/>
          <w:tblCellMar>
            <w:top w:w="0" w:type="dxa"/>
            <w:left w:w="0" w:type="dxa"/>
            <w:bottom w:w="0" w:type="dxa"/>
            <w:right w:w="0" w:type="dxa"/>
          </w:tblCellMar>
          <w:tblLook w:val="01E0"/>
        </w:tblPrEx>
        <w:trPr>
          <w:trHeight w:val="750"/>
          <w:jc w:val="left"/>
        </w:trPr>
        <w:tc>
          <w:tcPr>
            <w:tcW w:w="988" w:type="dxa"/>
            <w:tcBorders>
              <w:top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992" w:type="dxa"/>
            <w:tcBorders>
              <w:top w:val="single" w:sz="4" w:space="0" w:color="000000"/>
              <w:left w:val="single" w:sz="4" w:space="0" w:color="000000"/>
              <w:right w:val="single" w:sz="4" w:space="0" w:color="000000"/>
            </w:tcBorders>
          </w:tcPr>
          <w:p>
            <w:pPr>
              <w:pStyle w:val="TableParagraph"/>
              <w:spacing w:before="142"/>
              <w:ind w:left="141"/>
              <w:rPr>
                <w:sz w:val="18"/>
              </w:rPr>
            </w:pPr>
            <w:r>
              <w:rPr>
                <w:sz w:val="18"/>
              </w:rPr>
              <w:t>人员管理</w:t>
            </w:r>
          </w:p>
          <w:p>
            <w:pPr>
              <w:pStyle w:val="TableParagraph"/>
              <w:spacing w:before="2"/>
              <w:ind w:left="163"/>
              <w:rPr>
                <w:sz w:val="18"/>
              </w:rPr>
            </w:pPr>
            <w:r>
              <w:rPr>
                <w:sz w:val="18"/>
              </w:rPr>
              <w:t>（1</w:t>
            </w:r>
            <w:r>
              <w:rPr>
                <w:spacing w:val="-23"/>
                <w:sz w:val="18"/>
              </w:rPr>
              <w:t xml:space="preserve"> 分</w:t>
            </w:r>
            <w:r>
              <w:rPr>
                <w:sz w:val="18"/>
              </w:rPr>
              <w:t>）</w:t>
            </w:r>
          </w:p>
        </w:tc>
        <w:tc>
          <w:tcPr>
            <w:tcW w:w="5387" w:type="dxa"/>
            <w:tcBorders>
              <w:top w:val="single" w:sz="4" w:space="0" w:color="000000"/>
              <w:left w:val="single" w:sz="4" w:space="0" w:color="000000"/>
              <w:right w:val="single" w:sz="4" w:space="0" w:color="000000"/>
            </w:tcBorders>
          </w:tcPr>
          <w:p>
            <w:pPr>
              <w:pStyle w:val="TableParagraph"/>
              <w:spacing w:before="142" w:line="242" w:lineRule="auto"/>
              <w:ind w:left="112" w:right="91"/>
              <w:rPr>
                <w:sz w:val="18"/>
              </w:rPr>
            </w:pPr>
            <w:r>
              <w:rPr>
                <w:sz w:val="18"/>
              </w:rPr>
              <w:t>对特种作业人员的操作证，所有作业人员的入场、离场、出勤记录、安全教育记录及体检报告等信息实行信息化管理，得 1 分。</w:t>
            </w:r>
          </w:p>
        </w:tc>
        <w:tc>
          <w:tcPr>
            <w:tcW w:w="985" w:type="dxa"/>
            <w:tcBorders>
              <w:top w:val="single" w:sz="4" w:space="0" w:color="000000"/>
              <w:left w:val="single" w:sz="4" w:space="0" w:color="000000"/>
            </w:tcBorders>
          </w:tcPr>
          <w:p>
            <w:pPr>
              <w:pStyle w:val="TableParagraph"/>
              <w:spacing w:before="25" w:line="242" w:lineRule="auto"/>
              <w:ind w:left="112" w:right="87"/>
              <w:jc w:val="both"/>
              <w:rPr>
                <w:sz w:val="18"/>
              </w:rPr>
            </w:pPr>
            <w:r>
              <w:rPr>
                <w:sz w:val="18"/>
              </w:rPr>
              <w:t>1</w:t>
            </w:r>
            <w:r>
              <w:rPr>
                <w:spacing w:val="-12"/>
                <w:sz w:val="18"/>
              </w:rPr>
              <w:t>. 过程证</w:t>
            </w:r>
            <w:r>
              <w:rPr>
                <w:spacing w:val="7"/>
                <w:sz w:val="18"/>
              </w:rPr>
              <w:t>明图片或</w:t>
            </w:r>
            <w:r>
              <w:rPr>
                <w:sz w:val="18"/>
              </w:rPr>
              <w:t>视频。</w:t>
            </w:r>
          </w:p>
        </w:tc>
      </w:tr>
    </w:tbl>
    <w:p>
      <w:pPr>
        <w:spacing w:after="0" w:line="242" w:lineRule="auto"/>
        <w:jc w:val="both"/>
        <w:rPr>
          <w:sz w:val="18"/>
        </w:rPr>
      </w:pPr>
      <w:r>
        <w:rPr>
          <w:sz w:val="18"/>
        </w:rPr>
        <w:br/>
      </w:r>
      <w:r>
        <w:rPr>
          <w:sz w:val="18"/>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34" w:history="1">
        <w:r>
          <w:rPr>
            <w:rFonts w:ascii="SimSun" w:eastAsia="SimSun" w:hAnsi="SimSun" w:cs="SimSun"/>
            <w:b/>
            <w:bCs/>
            <w:color w:val="0000EE"/>
            <w:sz w:val="30"/>
            <w:szCs w:val="30"/>
            <w:u w:val="single" w:color="0000EE"/>
          </w:rPr>
          <w:t>https://d.book118.com/728110112054006026</w:t>
        </w:r>
      </w:hyperlink>
    </w:p>
    <w:p>
      <w:pPr>
        <w:spacing w:after="0" w:line="242" w:lineRule="auto"/>
        <w:jc w:val="both"/>
        <w:rPr>
          <w:sz w:val="18"/>
        </w:rPr>
      </w:pPr>
    </w:p>
    <w:sectPr>
      <w:headerReference w:type="even" r:id="rId35"/>
      <w:headerReference w:type="default" r:id="rId36"/>
      <w:pgSz w:w="11910" w:h="16840"/>
      <w:pgMar w:top="1640" w:right="260" w:bottom="280" w:left="240" w:header="1428" w:footer="0"/>
      <w:pgNumType w:start="18"/>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Cambria Math">
    <w:altName w:val="Cambria Math"/>
    <w:charset w:val="00"/>
    <w:family w:val="roman"/>
    <w:pitch w:val="variable"/>
    <w:sig w:usb0="00000000" w:usb1="00000000" w:usb2="00000000" w:usb3="00000000" w:csb0="00000001" w:csb1="00000000"/>
  </w:font>
  <w:font w:name="Wingdings 2">
    <w:altName w:val="Wingdings 2"/>
    <w:charset w:val="02"/>
    <w:family w:val="roman"/>
    <w:pitch w:val="variable"/>
    <w:sig w:usb0="00000000" w:usb1="00000000" w:usb2="00000000" w:usb3="00000000" w:csb0="80000000" w:csb1="00000000"/>
  </w:font>
  <w:font w:name="宋体">
    <w:altName w:val="宋体"/>
    <w:charset w:val="86"/>
    <w:family w:val="auto"/>
    <w:pitch w:val="variable"/>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91.25pt;height:12.45pt;margin-top:71.43pt;margin-left:448.4pt;mso-position-horizontal-relative:page;mso-position-vertical-relative:page;position:absolute;z-index:-251658240" filled="f" stroked="f">
          <v:textbox inset="0,0,0,0">
            <w:txbxContent>
              <w:p>
                <w:pPr>
                  <w:pStyle w:val="BodyText"/>
                  <w:spacing w:line="249" w:lineRule="exact"/>
                  <w:ind w:left="20"/>
                  <w:rPr>
                    <w:rFonts w:ascii="黑体" w:hAnsi="黑体"/>
                  </w:rPr>
                </w:pPr>
                <w:r>
                  <w:rPr>
                    <w:rFonts w:ascii="黑体" w:hAnsi="黑体"/>
                  </w:rPr>
                  <w:t>DB42/T 2159</w:t>
                </w:r>
                <w:r>
                  <w:t>—</w:t>
                </w:r>
                <w:r>
                  <w:rPr>
                    <w:rFonts w:ascii="黑体" w:hAnsi="黑体"/>
                  </w:rPr>
                  <w:t>2023</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91.25pt;height:12.45pt;margin-top:71.43pt;margin-left:448.4pt;mso-position-horizontal-relative:page;mso-position-vertical-relative:page;position:absolute;z-index:-251653120" filled="f" stroked="f">
          <v:textbox inset="0,0,0,0">
            <w:txbxContent>
              <w:p>
                <w:pPr>
                  <w:pStyle w:val="BodyText"/>
                  <w:spacing w:line="249" w:lineRule="exact"/>
                  <w:ind w:left="20"/>
                  <w:rPr>
                    <w:rFonts w:ascii="黑体" w:hAnsi="黑体"/>
                  </w:rPr>
                </w:pPr>
                <w:r>
                  <w:rPr>
                    <w:rFonts w:ascii="黑体" w:hAnsi="黑体"/>
                  </w:rPr>
                  <w:t>DB42/T 2159</w:t>
                </w:r>
                <w:r>
                  <w:t>—</w:t>
                </w:r>
                <w:r>
                  <w:rPr>
                    <w:rFonts w:ascii="黑体" w:hAnsi="黑体"/>
                  </w:rPr>
                  <w:t>2023</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91.35pt;height:12.45pt;margin-top:71.43pt;margin-left:55.64pt;mso-position-horizontal-relative:page;mso-position-vertical-relative:page;position:absolute;z-index:-251651072" filled="f" stroked="f">
          <v:textbox inset="0,0,0,0">
            <w:txbxContent>
              <w:p>
                <w:pPr>
                  <w:pStyle w:val="BodyText"/>
                  <w:spacing w:line="249" w:lineRule="exact"/>
                  <w:ind w:left="20"/>
                  <w:rPr>
                    <w:rFonts w:ascii="黑体" w:hAnsi="黑体"/>
                  </w:rPr>
                </w:pPr>
                <w:r>
                  <w:rPr>
                    <w:rFonts w:ascii="黑体" w:hAnsi="黑体"/>
                  </w:rPr>
                  <w:t>DB42/T 2159</w:t>
                </w:r>
                <w:r>
                  <w:t>—</w:t>
                </w:r>
                <w:r>
                  <w:rPr>
                    <w:rFonts w:ascii="黑体" w:hAnsi="黑体"/>
                  </w:rPr>
                  <w:t>2023</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91.6pt;height:13.6pt;margin-top:70.38pt;margin-left:448.04pt;mso-position-horizontal-relative:page;mso-position-vertical-relative:page;position:absolute;z-index:-251652096" filled="f" stroked="f">
          <v:textbox inset="0,0,0,0">
            <w:txbxContent>
              <w:p>
                <w:pPr>
                  <w:pStyle w:val="BodyText"/>
                  <w:spacing w:before="10"/>
                  <w:ind w:left="20"/>
                  <w:rPr>
                    <w:rFonts w:ascii="Times New Roman" w:hAnsi="Times New Roman"/>
                  </w:rPr>
                </w:pPr>
                <w:r>
                  <w:rPr>
                    <w:rFonts w:ascii="Times New Roman" w:hAnsi="Times New Roman"/>
                  </w:rPr>
                  <w:t>DB42/T 2159—2023</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91.35pt;height:12.45pt;margin-top:71.43pt;margin-left:55.64pt;mso-position-horizontal-relative:page;mso-position-vertical-relative:page;position:absolute;z-index:-251649024" filled="f" stroked="f">
          <v:textbox inset="0,0,0,0">
            <w:txbxContent>
              <w:p>
                <w:pPr>
                  <w:pStyle w:val="BodyText"/>
                  <w:spacing w:line="249" w:lineRule="exact"/>
                  <w:ind w:left="20"/>
                  <w:rPr>
                    <w:rFonts w:ascii="黑体" w:hAnsi="黑体"/>
                  </w:rPr>
                </w:pPr>
                <w:r>
                  <w:rPr>
                    <w:rFonts w:ascii="黑体" w:hAnsi="黑体"/>
                  </w:rPr>
                  <w:t>DB42/T 2159</w:t>
                </w:r>
                <w:r>
                  <w:t>—</w:t>
                </w:r>
                <w:r>
                  <w:rPr>
                    <w:rFonts w:ascii="黑体" w:hAnsi="黑体"/>
                  </w:rPr>
                  <w:t>2023</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91.6pt;height:13.6pt;margin-top:70.38pt;margin-left:448.04pt;mso-position-horizontal-relative:page;mso-position-vertical-relative:page;position:absolute;z-index:-251650048" filled="f" stroked="f">
          <v:textbox inset="0,0,0,0">
            <w:txbxContent>
              <w:p>
                <w:pPr>
                  <w:pStyle w:val="BodyText"/>
                  <w:spacing w:before="10"/>
                  <w:ind w:left="20"/>
                  <w:rPr>
                    <w:rFonts w:ascii="Times New Roman" w:hAnsi="Times New Roman"/>
                  </w:rPr>
                </w:pPr>
                <w:r>
                  <w:rPr>
                    <w:rFonts w:ascii="Times New Roman" w:hAnsi="Times New Roman"/>
                  </w:rPr>
                  <w:t>DB42/T 2159—2023</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91.35pt;height:12.45pt;margin-top:71.43pt;margin-left:55.64pt;mso-position-horizontal-relative:page;mso-position-vertical-relative:page;position:absolute;z-index:-251646976" filled="f" stroked="f">
          <v:textbox inset="0,0,0,0">
            <w:txbxContent>
              <w:p>
                <w:pPr>
                  <w:pStyle w:val="BodyText"/>
                  <w:spacing w:line="249" w:lineRule="exact"/>
                  <w:ind w:left="20"/>
                  <w:rPr>
                    <w:rFonts w:ascii="黑体" w:hAnsi="黑体"/>
                  </w:rPr>
                </w:pPr>
                <w:r>
                  <w:rPr>
                    <w:rFonts w:ascii="黑体" w:hAnsi="黑体"/>
                  </w:rPr>
                  <w:t>DB42/T 2159</w:t>
                </w:r>
                <w:r>
                  <w:t>—</w:t>
                </w:r>
                <w:r>
                  <w:rPr>
                    <w:rFonts w:ascii="黑体" w:hAnsi="黑体"/>
                  </w:rPr>
                  <w:t>2023</w:t>
                </w: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91.6pt;height:13.6pt;margin-top:70.38pt;margin-left:448.04pt;mso-position-horizontal-relative:page;mso-position-vertical-relative:page;position:absolute;z-index:-251648000" filled="f" stroked="f">
          <v:textbox inset="0,0,0,0">
            <w:txbxContent>
              <w:p>
                <w:pPr>
                  <w:pStyle w:val="BodyText"/>
                  <w:spacing w:before="10"/>
                  <w:ind w:left="20"/>
                  <w:rPr>
                    <w:rFonts w:ascii="Times New Roman" w:hAnsi="Times New Roman"/>
                  </w:rPr>
                </w:pPr>
                <w:r>
                  <w:rPr>
                    <w:rFonts w:ascii="Times New Roman" w:hAnsi="Times New Roman"/>
                  </w:rPr>
                  <w:t>DB42/T 2159—2023</w:t>
                </w:r>
              </w:p>
            </w:txbxContent>
          </v:textbox>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91.35pt;height:12.45pt;margin-top:71.43pt;margin-left:55.64pt;mso-position-horizontal-relative:page;mso-position-vertical-relative:page;position:absolute;z-index:-251644928" filled="f" stroked="f">
          <v:textbox inset="0,0,0,0">
            <w:txbxContent>
              <w:p>
                <w:pPr>
                  <w:pStyle w:val="BodyText"/>
                  <w:spacing w:line="249" w:lineRule="exact"/>
                  <w:ind w:left="20"/>
                  <w:rPr>
                    <w:rFonts w:ascii="黑体" w:hAnsi="黑体"/>
                  </w:rPr>
                </w:pPr>
                <w:r>
                  <w:rPr>
                    <w:rFonts w:ascii="黑体" w:hAnsi="黑体"/>
                  </w:rPr>
                  <w:t>DB42/T 2159</w:t>
                </w:r>
                <w:r>
                  <w:t>—</w:t>
                </w:r>
                <w:r>
                  <w:rPr>
                    <w:rFonts w:ascii="黑体" w:hAnsi="黑体"/>
                  </w:rPr>
                  <w:t>2023</w:t>
                </w:r>
              </w:p>
            </w:txbxContent>
          </v:textbox>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91.6pt;height:13.6pt;margin-top:70.38pt;margin-left:448.04pt;mso-position-horizontal-relative:page;mso-position-vertical-relative:page;position:absolute;z-index:-251645952" filled="f" stroked="f">
          <v:textbox inset="0,0,0,0">
            <w:txbxContent>
              <w:p>
                <w:pPr>
                  <w:pStyle w:val="BodyText"/>
                  <w:spacing w:before="10"/>
                  <w:ind w:left="20"/>
                  <w:rPr>
                    <w:rFonts w:ascii="Times New Roman" w:hAnsi="Times New Roman"/>
                  </w:rPr>
                </w:pPr>
                <w:r>
                  <w:rPr>
                    <w:rFonts w:ascii="Times New Roman" w:hAnsi="Times New Roman"/>
                  </w:rPr>
                  <w:t>DB42/T 2159—2023</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91.35pt;height:12.45pt;margin-top:71.43pt;margin-left:55.64pt;mso-position-horizontal-relative:page;mso-position-vertical-relative:page;position:absolute;z-index:-251642880" filled="f" stroked="f">
          <v:textbox inset="0,0,0,0">
            <w:txbxContent>
              <w:p>
                <w:pPr>
                  <w:pStyle w:val="BodyText"/>
                  <w:spacing w:line="249" w:lineRule="exact"/>
                  <w:ind w:left="20"/>
                  <w:rPr>
                    <w:rFonts w:ascii="黑体" w:hAnsi="黑体"/>
                  </w:rPr>
                </w:pPr>
                <w:r>
                  <w:rPr>
                    <w:rFonts w:ascii="黑体" w:hAnsi="黑体"/>
                  </w:rPr>
                  <w:t>DB42/T 2159</w:t>
                </w:r>
                <w:r>
                  <w:t>—</w:t>
                </w:r>
                <w:r>
                  <w:rPr>
                    <w:rFonts w:ascii="黑体" w:hAnsi="黑体"/>
                  </w:rPr>
                  <w:t>2023</w:t>
                </w:r>
              </w:p>
            </w:txbxContent>
          </v:textbox>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91.6pt;height:13.6pt;margin-top:70.38pt;margin-left:448.04pt;mso-position-horizontal-relative:page;mso-position-vertical-relative:page;position:absolute;z-index:-251643904" filled="f" stroked="f">
          <v:textbox inset="0,0,0,0">
            <w:txbxContent>
              <w:p>
                <w:pPr>
                  <w:pStyle w:val="BodyText"/>
                  <w:spacing w:before="10"/>
                  <w:ind w:left="20"/>
                  <w:rPr>
                    <w:rFonts w:ascii="Times New Roman" w:hAnsi="Times New Roman"/>
                  </w:rPr>
                </w:pPr>
                <w:r>
                  <w:rPr>
                    <w:rFonts w:ascii="Times New Roman" w:hAnsi="Times New Roman"/>
                  </w:rPr>
                  <w:t>DB42/T 2159—2023</w:t>
                </w:r>
              </w:p>
            </w:txbxContent>
          </v:textbox>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91.35pt;height:12.45pt;margin-top:71.43pt;margin-left:55.64pt;mso-position-horizontal-relative:page;mso-position-vertical-relative:page;position:absolute;z-index:-251640832" filled="f" stroked="f">
          <v:textbox inset="0,0,0,0">
            <w:txbxContent>
              <w:p>
                <w:pPr>
                  <w:pStyle w:val="BodyText"/>
                  <w:spacing w:line="249" w:lineRule="exact"/>
                  <w:ind w:left="20"/>
                  <w:rPr>
                    <w:rFonts w:ascii="黑体" w:hAnsi="黑体"/>
                  </w:rPr>
                </w:pPr>
                <w:r>
                  <w:rPr>
                    <w:rFonts w:ascii="黑体" w:hAnsi="黑体"/>
                  </w:rPr>
                  <w:t>DB42/T 2159</w:t>
                </w:r>
                <w:r>
                  <w:t>—</w:t>
                </w:r>
                <w:r>
                  <w:rPr>
                    <w:rFonts w:ascii="黑体" w:hAnsi="黑体"/>
                  </w:rPr>
                  <w:t>2023</w:t>
                </w:r>
              </w:p>
            </w:txbxContent>
          </v:textbox>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91.6pt;height:13.6pt;margin-top:70.38pt;margin-left:448.04pt;mso-position-horizontal-relative:page;mso-position-vertical-relative:page;position:absolute;z-index:-251641856" filled="f" stroked="f">
          <v:textbox inset="0,0,0,0">
            <w:txbxContent>
              <w:p>
                <w:pPr>
                  <w:pStyle w:val="BodyText"/>
                  <w:spacing w:before="10"/>
                  <w:ind w:left="20"/>
                  <w:rPr>
                    <w:rFonts w:ascii="Times New Roman" w:hAnsi="Times New Roman"/>
                  </w:rPr>
                </w:pPr>
                <w:r>
                  <w:rPr>
                    <w:rFonts w:ascii="Times New Roman" w:hAnsi="Times New Roman"/>
                  </w:rPr>
                  <w:t>DB42/T 2159—2023</w:t>
                </w:r>
              </w:p>
            </w:txbxContent>
          </v:textbox>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91.35pt;height:12.45pt;margin-top:71.43pt;margin-left:55.64pt;mso-position-horizontal-relative:page;mso-position-vertical-relative:page;position:absolute;z-index:-251638784" filled="f" stroked="f">
          <v:textbox inset="0,0,0,0">
            <w:txbxContent>
              <w:p>
                <w:pPr>
                  <w:pStyle w:val="BodyText"/>
                  <w:spacing w:line="249" w:lineRule="exact"/>
                  <w:ind w:left="20"/>
                  <w:rPr>
                    <w:rFonts w:ascii="黑体" w:hAnsi="黑体"/>
                  </w:rPr>
                </w:pPr>
                <w:r>
                  <w:rPr>
                    <w:rFonts w:ascii="黑体" w:hAnsi="黑体"/>
                  </w:rPr>
                  <w:t>DB42/T 2159</w:t>
                </w:r>
                <w:r>
                  <w:t>—</w:t>
                </w:r>
                <w:r>
                  <w:rPr>
                    <w:rFonts w:ascii="黑体" w:hAnsi="黑体"/>
                  </w:rPr>
                  <w:t>2023</w:t>
                </w:r>
              </w:p>
            </w:txbxContent>
          </v:textbox>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width:91.6pt;height:13.6pt;margin-top:70.38pt;margin-left:448.04pt;mso-position-horizontal-relative:page;mso-position-vertical-relative:page;position:absolute;z-index:-251639808" filled="f" stroked="f">
          <v:textbox inset="0,0,0,0">
            <w:txbxContent>
              <w:p>
                <w:pPr>
                  <w:pStyle w:val="BodyText"/>
                  <w:spacing w:before="10"/>
                  <w:ind w:left="20"/>
                  <w:rPr>
                    <w:rFonts w:ascii="Times New Roman" w:hAnsi="Times New Roman"/>
                  </w:rPr>
                </w:pPr>
                <w:r>
                  <w:rPr>
                    <w:rFonts w:ascii="Times New Roman" w:hAnsi="Times New Roman"/>
                  </w:rPr>
                  <w:t>DB42/T 2159—2023</w:t>
                </w:r>
              </w:p>
            </w:txbxContent>
          </v:textbox>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width:91.35pt;height:12.45pt;margin-top:71.43pt;margin-left:55.64pt;mso-position-horizontal-relative:page;mso-position-vertical-relative:page;position:absolute;z-index:-251636736" filled="f" stroked="f">
          <v:textbox inset="0,0,0,0">
            <w:txbxContent>
              <w:p>
                <w:pPr>
                  <w:pStyle w:val="BodyText"/>
                  <w:spacing w:line="249" w:lineRule="exact"/>
                  <w:ind w:left="20"/>
                  <w:rPr>
                    <w:rFonts w:ascii="黑体" w:hAnsi="黑体"/>
                  </w:rPr>
                </w:pPr>
                <w:r>
                  <w:rPr>
                    <w:rFonts w:ascii="黑体" w:hAnsi="黑体"/>
                  </w:rPr>
                  <w:t>DB42/T 2159</w:t>
                </w:r>
                <w:r>
                  <w:t>—</w:t>
                </w:r>
                <w:r>
                  <w:rPr>
                    <w:rFonts w:ascii="黑体" w:hAnsi="黑体"/>
                  </w:rPr>
                  <w:t>2023</w:t>
                </w:r>
              </w:p>
            </w:txbxContent>
          </v:textbox>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width:91.6pt;height:13.6pt;margin-top:70.38pt;margin-left:448.04pt;mso-position-horizontal-relative:page;mso-position-vertical-relative:page;position:absolute;z-index:-251637760" filled="f" stroked="f">
          <v:textbox inset="0,0,0,0">
            <w:txbxContent>
              <w:p>
                <w:pPr>
                  <w:pStyle w:val="BodyText"/>
                  <w:spacing w:before="10"/>
                  <w:ind w:left="20"/>
                  <w:rPr>
                    <w:rFonts w:ascii="Times New Roman" w:hAnsi="Times New Roman"/>
                  </w:rPr>
                </w:pPr>
                <w:r>
                  <w:rPr>
                    <w:rFonts w:ascii="Times New Roman" w:hAnsi="Times New Roman"/>
                  </w:rPr>
                  <w:t>DB42/T 2159—2023</w:t>
                </w:r>
              </w:p>
            </w:txbxContent>
          </v:textbox>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width:91.35pt;height:12.45pt;margin-top:71.43pt;margin-left:55.64pt;mso-position-horizontal-relative:page;mso-position-vertical-relative:page;position:absolute;z-index:-251634688" filled="f" stroked="f">
          <v:textbox inset="0,0,0,0">
            <w:txbxContent>
              <w:p>
                <w:pPr>
                  <w:pStyle w:val="BodyText"/>
                  <w:spacing w:line="249" w:lineRule="exact"/>
                  <w:ind w:left="20"/>
                  <w:rPr>
                    <w:rFonts w:ascii="黑体" w:hAnsi="黑体"/>
                  </w:rPr>
                </w:pPr>
                <w:r>
                  <w:rPr>
                    <w:rFonts w:ascii="黑体" w:hAnsi="黑体"/>
                  </w:rPr>
                  <w:t>DB42/T 2159</w:t>
                </w:r>
                <w:r>
                  <w:t>—</w:t>
                </w:r>
                <w:r>
                  <w:rPr>
                    <w:rFonts w:ascii="黑体" w:hAnsi="黑体"/>
                  </w:rPr>
                  <w:t>2023</w:t>
                </w:r>
              </w:p>
            </w:txbxContent>
          </v:textbox>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width:91.6pt;height:13.6pt;margin-top:70.38pt;margin-left:448.04pt;mso-position-horizontal-relative:page;mso-position-vertical-relative:page;position:absolute;z-index:-251635712" filled="f" stroked="f">
          <v:textbox inset="0,0,0,0">
            <w:txbxContent>
              <w:p>
                <w:pPr>
                  <w:pStyle w:val="BodyText"/>
                  <w:spacing w:before="10"/>
                  <w:ind w:left="20"/>
                  <w:rPr>
                    <w:rFonts w:ascii="Times New Roman" w:hAnsi="Times New Roman"/>
                  </w:rPr>
                </w:pPr>
                <w:r>
                  <w:rPr>
                    <w:rFonts w:ascii="Times New Roman" w:hAnsi="Times New Roman"/>
                  </w:rPr>
                  <w:t>DB42/T 2159—2023</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91.25pt;height:12.45pt;margin-top:71.43pt;margin-left:448.4pt;mso-position-horizontal-relative:page;mso-position-vertical-relative:page;position:absolute;z-index:-251657216" filled="f" stroked="f">
          <v:textbox inset="0,0,0,0">
            <w:txbxContent>
              <w:p>
                <w:pPr>
                  <w:pStyle w:val="BodyText"/>
                  <w:spacing w:line="249" w:lineRule="exact"/>
                  <w:ind w:left="20"/>
                  <w:rPr>
                    <w:rFonts w:ascii="黑体" w:hAnsi="黑体"/>
                  </w:rPr>
                </w:pPr>
                <w:r>
                  <w:rPr>
                    <w:rFonts w:ascii="黑体" w:hAnsi="黑体"/>
                  </w:rPr>
                  <w:t>DB42/T 2159</w:t>
                </w:r>
                <w:r>
                  <w:t>—</w:t>
                </w:r>
                <w:r>
                  <w:rPr>
                    <w:rFonts w:ascii="黑体" w:hAnsi="黑体"/>
                  </w:rPr>
                  <w:t>2023</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91.25pt;height:12.45pt;margin-top:71.43pt;margin-left:448.4pt;mso-position-horizontal-relative:page;mso-position-vertical-relative:page;position:absolute;z-index:-251656192" filled="f" stroked="f">
          <v:textbox inset="0,0,0,0">
            <w:txbxContent>
              <w:p>
                <w:pPr>
                  <w:pStyle w:val="BodyText"/>
                  <w:spacing w:line="249" w:lineRule="exact"/>
                  <w:ind w:left="20"/>
                  <w:rPr>
                    <w:rFonts w:ascii="黑体" w:hAnsi="黑体"/>
                  </w:rPr>
                </w:pPr>
                <w:r>
                  <w:rPr>
                    <w:rFonts w:ascii="黑体" w:hAnsi="黑体"/>
                  </w:rPr>
                  <w:t>DB42/T 2159</w:t>
                </w:r>
                <w:r>
                  <w:t>—</w:t>
                </w:r>
                <w:r>
                  <w:rPr>
                    <w:rFonts w:ascii="黑体" w:hAnsi="黑体"/>
                  </w:rPr>
                  <w:t>2023</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91.25pt;height:12.45pt;margin-top:71.43pt;margin-left:448.4pt;mso-position-horizontal-relative:page;mso-position-vertical-relative:page;position:absolute;z-index:-251655168" filled="f" stroked="f">
          <v:textbox inset="0,0,0,0">
            <w:txbxContent>
              <w:p>
                <w:pPr>
                  <w:pStyle w:val="BodyText"/>
                  <w:spacing w:line="249" w:lineRule="exact"/>
                  <w:ind w:left="20"/>
                  <w:rPr>
                    <w:rFonts w:ascii="黑体" w:hAnsi="黑体"/>
                  </w:rPr>
                </w:pPr>
                <w:r>
                  <w:rPr>
                    <w:rFonts w:ascii="黑体" w:hAnsi="黑体"/>
                  </w:rPr>
                  <w:t>DB42/T 2159</w:t>
                </w:r>
                <w:r>
                  <w:t>—</w:t>
                </w:r>
                <w:r>
                  <w:rPr>
                    <w:rFonts w:ascii="黑体" w:hAnsi="黑体"/>
                  </w:rPr>
                  <w:t>2023</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91.25pt;height:12.45pt;margin-top:71.43pt;margin-left:448.4pt;mso-position-horizontal-relative:page;mso-position-vertical-relative:page;position:absolute;z-index:-251654144" filled="f" stroked="f">
          <v:textbox inset="0,0,0,0">
            <w:txbxContent>
              <w:p>
                <w:pPr>
                  <w:pStyle w:val="BodyText"/>
                  <w:spacing w:line="249" w:lineRule="exact"/>
                  <w:ind w:left="20"/>
                  <w:rPr>
                    <w:rFonts w:ascii="黑体" w:hAnsi="黑体"/>
                  </w:rPr>
                </w:pPr>
                <w:r>
                  <w:rPr>
                    <w:rFonts w:ascii="黑体" w:hAnsi="黑体"/>
                  </w:rPr>
                  <w:t>DB42/T 2159</w:t>
                </w:r>
                <w:r>
                  <w:t>—</w:t>
                </w:r>
                <w:r>
                  <w:rPr>
                    <w:rFonts w:ascii="黑体" w:hAnsi="黑体"/>
                  </w:rPr>
                  <w:t>2023</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2B01"/>
    <w:multiLevelType w:val="hybridMultilevel"/>
    <w:tmpl w:val="00000000"/>
    <w:lvl w:ilvl="0">
      <w:start w:val="1"/>
      <w:numFmt w:val="decimal"/>
      <w:lvlText w:val="%1"/>
      <w:lvlJc w:val="left"/>
      <w:pPr>
        <w:ind w:left="1492" w:hanging="315"/>
        <w:jc w:val="left"/>
      </w:pPr>
      <w:rPr>
        <w:rFonts w:ascii="黑体" w:eastAsia="黑体" w:hAnsi="黑体" w:cs="黑体" w:hint="default"/>
        <w:w w:val="99"/>
        <w:sz w:val="21"/>
        <w:szCs w:val="21"/>
        <w:lang w:val="en-US" w:eastAsia="en-US" w:bidi="ar-SA"/>
      </w:rPr>
    </w:lvl>
    <w:lvl w:ilvl="1">
      <w:start w:val="0"/>
      <w:numFmt w:val="bullet"/>
      <w:lvlText w:val="•"/>
      <w:lvlJc w:val="left"/>
      <w:pPr>
        <w:ind w:left="2490" w:hanging="315"/>
      </w:pPr>
      <w:rPr>
        <w:rFonts w:hint="default"/>
        <w:lang w:val="en-US" w:eastAsia="en-US" w:bidi="ar-SA"/>
      </w:rPr>
    </w:lvl>
    <w:lvl w:ilvl="2">
      <w:start w:val="0"/>
      <w:numFmt w:val="bullet"/>
      <w:lvlText w:val="•"/>
      <w:lvlJc w:val="left"/>
      <w:pPr>
        <w:ind w:left="3481" w:hanging="315"/>
      </w:pPr>
      <w:rPr>
        <w:rFonts w:hint="default"/>
        <w:lang w:val="en-US" w:eastAsia="en-US" w:bidi="ar-SA"/>
      </w:rPr>
    </w:lvl>
    <w:lvl w:ilvl="3">
      <w:start w:val="0"/>
      <w:numFmt w:val="bullet"/>
      <w:lvlText w:val="•"/>
      <w:lvlJc w:val="left"/>
      <w:pPr>
        <w:ind w:left="4471" w:hanging="315"/>
      </w:pPr>
      <w:rPr>
        <w:rFonts w:hint="default"/>
        <w:lang w:val="en-US" w:eastAsia="en-US" w:bidi="ar-SA"/>
      </w:rPr>
    </w:lvl>
    <w:lvl w:ilvl="4">
      <w:start w:val="0"/>
      <w:numFmt w:val="bullet"/>
      <w:lvlText w:val="•"/>
      <w:lvlJc w:val="left"/>
      <w:pPr>
        <w:ind w:left="5462" w:hanging="315"/>
      </w:pPr>
      <w:rPr>
        <w:rFonts w:hint="default"/>
        <w:lang w:val="en-US" w:eastAsia="en-US" w:bidi="ar-SA"/>
      </w:rPr>
    </w:lvl>
    <w:lvl w:ilvl="5">
      <w:start w:val="0"/>
      <w:numFmt w:val="bullet"/>
      <w:lvlText w:val="•"/>
      <w:lvlJc w:val="left"/>
      <w:pPr>
        <w:ind w:left="6453" w:hanging="315"/>
      </w:pPr>
      <w:rPr>
        <w:rFonts w:hint="default"/>
        <w:lang w:val="en-US" w:eastAsia="en-US" w:bidi="ar-SA"/>
      </w:rPr>
    </w:lvl>
    <w:lvl w:ilvl="6">
      <w:start w:val="0"/>
      <w:numFmt w:val="bullet"/>
      <w:lvlText w:val="•"/>
      <w:lvlJc w:val="left"/>
      <w:pPr>
        <w:ind w:left="7443" w:hanging="315"/>
      </w:pPr>
      <w:rPr>
        <w:rFonts w:hint="default"/>
        <w:lang w:val="en-US" w:eastAsia="en-US" w:bidi="ar-SA"/>
      </w:rPr>
    </w:lvl>
    <w:lvl w:ilvl="7">
      <w:start w:val="0"/>
      <w:numFmt w:val="bullet"/>
      <w:lvlText w:val="•"/>
      <w:lvlJc w:val="left"/>
      <w:pPr>
        <w:ind w:left="8434" w:hanging="315"/>
      </w:pPr>
      <w:rPr>
        <w:rFonts w:hint="default"/>
        <w:lang w:val="en-US" w:eastAsia="en-US" w:bidi="ar-SA"/>
      </w:rPr>
    </w:lvl>
    <w:lvl w:ilvl="8">
      <w:start w:val="0"/>
      <w:numFmt w:val="bullet"/>
      <w:lvlText w:val="•"/>
      <w:lvlJc w:val="left"/>
      <w:pPr>
        <w:ind w:left="9424" w:hanging="315"/>
      </w:pPr>
      <w:rPr>
        <w:rFonts w:hint="default"/>
        <w:lang w:val="en-US" w:eastAsia="en-US" w:bidi="ar-SA"/>
      </w:rPr>
    </w:lvl>
  </w:abstractNum>
  <w:abstractNum w:abstractNumId="1">
    <w:nsid w:val="05DA5878"/>
    <w:multiLevelType w:val="hybridMultilevel"/>
    <w:tmpl w:val="00000000"/>
    <w:lvl w:ilvl="0">
      <w:start w:val="1"/>
      <w:numFmt w:val="decimal"/>
      <w:lvlText w:val="%1."/>
      <w:lvlJc w:val="left"/>
      <w:pPr>
        <w:ind w:left="114" w:hanging="204"/>
        <w:jc w:val="left"/>
      </w:pPr>
      <w:rPr>
        <w:rFonts w:ascii="宋体" w:eastAsia="宋体" w:hAnsi="宋体" w:cs="宋体" w:hint="default"/>
        <w:spacing w:val="0"/>
        <w:w w:val="100"/>
        <w:sz w:val="18"/>
        <w:szCs w:val="18"/>
        <w:lang w:val="en-US" w:eastAsia="en-US" w:bidi="ar-SA"/>
      </w:rPr>
    </w:lvl>
    <w:lvl w:ilvl="1">
      <w:start w:val="0"/>
      <w:numFmt w:val="bullet"/>
      <w:lvlText w:val="•"/>
      <w:lvlJc w:val="left"/>
      <w:pPr>
        <w:ind w:left="207" w:hanging="204"/>
      </w:pPr>
      <w:rPr>
        <w:rFonts w:hint="default"/>
        <w:lang w:val="en-US" w:eastAsia="en-US" w:bidi="ar-SA"/>
      </w:rPr>
    </w:lvl>
    <w:lvl w:ilvl="2">
      <w:start w:val="0"/>
      <w:numFmt w:val="bullet"/>
      <w:lvlText w:val="•"/>
      <w:lvlJc w:val="left"/>
      <w:pPr>
        <w:ind w:left="295" w:hanging="204"/>
      </w:pPr>
      <w:rPr>
        <w:rFonts w:hint="default"/>
        <w:lang w:val="en-US" w:eastAsia="en-US" w:bidi="ar-SA"/>
      </w:rPr>
    </w:lvl>
    <w:lvl w:ilvl="3">
      <w:start w:val="0"/>
      <w:numFmt w:val="bullet"/>
      <w:lvlText w:val="•"/>
      <w:lvlJc w:val="left"/>
      <w:pPr>
        <w:ind w:left="383" w:hanging="204"/>
      </w:pPr>
      <w:rPr>
        <w:rFonts w:hint="default"/>
        <w:lang w:val="en-US" w:eastAsia="en-US" w:bidi="ar-SA"/>
      </w:rPr>
    </w:lvl>
    <w:lvl w:ilvl="4">
      <w:start w:val="0"/>
      <w:numFmt w:val="bullet"/>
      <w:lvlText w:val="•"/>
      <w:lvlJc w:val="left"/>
      <w:pPr>
        <w:ind w:left="471" w:hanging="204"/>
      </w:pPr>
      <w:rPr>
        <w:rFonts w:hint="default"/>
        <w:lang w:val="en-US" w:eastAsia="en-US" w:bidi="ar-SA"/>
      </w:rPr>
    </w:lvl>
    <w:lvl w:ilvl="5">
      <w:start w:val="0"/>
      <w:numFmt w:val="bullet"/>
      <w:lvlText w:val="•"/>
      <w:lvlJc w:val="left"/>
      <w:pPr>
        <w:ind w:left="558" w:hanging="204"/>
      </w:pPr>
      <w:rPr>
        <w:rFonts w:hint="default"/>
        <w:lang w:val="en-US" w:eastAsia="en-US" w:bidi="ar-SA"/>
      </w:rPr>
    </w:lvl>
    <w:lvl w:ilvl="6">
      <w:start w:val="0"/>
      <w:numFmt w:val="bullet"/>
      <w:lvlText w:val="•"/>
      <w:lvlJc w:val="left"/>
      <w:pPr>
        <w:ind w:left="646" w:hanging="204"/>
      </w:pPr>
      <w:rPr>
        <w:rFonts w:hint="default"/>
        <w:lang w:val="en-US" w:eastAsia="en-US" w:bidi="ar-SA"/>
      </w:rPr>
    </w:lvl>
    <w:lvl w:ilvl="7">
      <w:start w:val="0"/>
      <w:numFmt w:val="bullet"/>
      <w:lvlText w:val="•"/>
      <w:lvlJc w:val="left"/>
      <w:pPr>
        <w:ind w:left="734" w:hanging="204"/>
      </w:pPr>
      <w:rPr>
        <w:rFonts w:hint="default"/>
        <w:lang w:val="en-US" w:eastAsia="en-US" w:bidi="ar-SA"/>
      </w:rPr>
    </w:lvl>
    <w:lvl w:ilvl="8">
      <w:start w:val="0"/>
      <w:numFmt w:val="bullet"/>
      <w:lvlText w:val="•"/>
      <w:lvlJc w:val="left"/>
      <w:pPr>
        <w:ind w:left="822" w:hanging="204"/>
      </w:pPr>
      <w:rPr>
        <w:rFonts w:hint="default"/>
        <w:lang w:val="en-US" w:eastAsia="en-US" w:bidi="ar-SA"/>
      </w:rPr>
    </w:lvl>
  </w:abstractNum>
  <w:abstractNum w:abstractNumId="2">
    <w:nsid w:val="0A457272"/>
    <w:multiLevelType w:val="hybridMultilevel"/>
    <w:tmpl w:val="00000000"/>
    <w:lvl w:ilvl="0">
      <w:start w:val="1"/>
      <w:numFmt w:val="decimal"/>
      <w:lvlText w:val="%1."/>
      <w:lvlJc w:val="left"/>
      <w:pPr>
        <w:ind w:left="113" w:hanging="195"/>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205" w:hanging="195"/>
      </w:pPr>
      <w:rPr>
        <w:rFonts w:hint="default"/>
        <w:lang w:val="en-US" w:eastAsia="en-US" w:bidi="ar-SA"/>
      </w:rPr>
    </w:lvl>
    <w:lvl w:ilvl="2">
      <w:start w:val="0"/>
      <w:numFmt w:val="bullet"/>
      <w:lvlText w:val="•"/>
      <w:lvlJc w:val="left"/>
      <w:pPr>
        <w:ind w:left="290" w:hanging="195"/>
      </w:pPr>
      <w:rPr>
        <w:rFonts w:hint="default"/>
        <w:lang w:val="en-US" w:eastAsia="en-US" w:bidi="ar-SA"/>
      </w:rPr>
    </w:lvl>
    <w:lvl w:ilvl="3">
      <w:start w:val="0"/>
      <w:numFmt w:val="bullet"/>
      <w:lvlText w:val="•"/>
      <w:lvlJc w:val="left"/>
      <w:pPr>
        <w:ind w:left="375" w:hanging="195"/>
      </w:pPr>
      <w:rPr>
        <w:rFonts w:hint="default"/>
        <w:lang w:val="en-US" w:eastAsia="en-US" w:bidi="ar-SA"/>
      </w:rPr>
    </w:lvl>
    <w:lvl w:ilvl="4">
      <w:start w:val="0"/>
      <w:numFmt w:val="bullet"/>
      <w:lvlText w:val="•"/>
      <w:lvlJc w:val="left"/>
      <w:pPr>
        <w:ind w:left="460" w:hanging="195"/>
      </w:pPr>
      <w:rPr>
        <w:rFonts w:hint="default"/>
        <w:lang w:val="en-US" w:eastAsia="en-US" w:bidi="ar-SA"/>
      </w:rPr>
    </w:lvl>
    <w:lvl w:ilvl="5">
      <w:start w:val="0"/>
      <w:numFmt w:val="bullet"/>
      <w:lvlText w:val="•"/>
      <w:lvlJc w:val="left"/>
      <w:pPr>
        <w:ind w:left="545" w:hanging="195"/>
      </w:pPr>
      <w:rPr>
        <w:rFonts w:hint="default"/>
        <w:lang w:val="en-US" w:eastAsia="en-US" w:bidi="ar-SA"/>
      </w:rPr>
    </w:lvl>
    <w:lvl w:ilvl="6">
      <w:start w:val="0"/>
      <w:numFmt w:val="bullet"/>
      <w:lvlText w:val="•"/>
      <w:lvlJc w:val="left"/>
      <w:pPr>
        <w:ind w:left="630" w:hanging="195"/>
      </w:pPr>
      <w:rPr>
        <w:rFonts w:hint="default"/>
        <w:lang w:val="en-US" w:eastAsia="en-US" w:bidi="ar-SA"/>
      </w:rPr>
    </w:lvl>
    <w:lvl w:ilvl="7">
      <w:start w:val="0"/>
      <w:numFmt w:val="bullet"/>
      <w:lvlText w:val="•"/>
      <w:lvlJc w:val="left"/>
      <w:pPr>
        <w:ind w:left="715" w:hanging="195"/>
      </w:pPr>
      <w:rPr>
        <w:rFonts w:hint="default"/>
        <w:lang w:val="en-US" w:eastAsia="en-US" w:bidi="ar-SA"/>
      </w:rPr>
    </w:lvl>
    <w:lvl w:ilvl="8">
      <w:start w:val="0"/>
      <w:numFmt w:val="bullet"/>
      <w:lvlText w:val="•"/>
      <w:lvlJc w:val="left"/>
      <w:pPr>
        <w:ind w:left="800" w:hanging="195"/>
      </w:pPr>
      <w:rPr>
        <w:rFonts w:hint="default"/>
        <w:lang w:val="en-US" w:eastAsia="en-US" w:bidi="ar-SA"/>
      </w:rPr>
    </w:lvl>
  </w:abstractNum>
  <w:abstractNum w:abstractNumId="3">
    <w:nsid w:val="11F0889C"/>
    <w:multiLevelType w:val="hybridMultilevel"/>
    <w:tmpl w:val="00000000"/>
    <w:lvl w:ilvl="0">
      <w:start w:val="1"/>
      <w:numFmt w:val="decimal"/>
      <w:lvlText w:val="（%1）"/>
      <w:lvlJc w:val="left"/>
      <w:pPr>
        <w:ind w:left="1839" w:hanging="527"/>
        <w:jc w:val="left"/>
      </w:pPr>
      <w:rPr>
        <w:rFonts w:ascii="宋体" w:eastAsia="宋体" w:hAnsi="宋体" w:cs="宋体" w:hint="default"/>
        <w:spacing w:val="-1"/>
        <w:w w:val="99"/>
        <w:sz w:val="19"/>
        <w:szCs w:val="19"/>
        <w:lang w:val="en-US" w:eastAsia="en-US" w:bidi="ar-SA"/>
      </w:rPr>
    </w:lvl>
    <w:lvl w:ilvl="1">
      <w:start w:val="0"/>
      <w:numFmt w:val="bullet"/>
      <w:lvlText w:val="•"/>
      <w:lvlJc w:val="left"/>
      <w:pPr>
        <w:ind w:left="2796" w:hanging="527"/>
      </w:pPr>
      <w:rPr>
        <w:rFonts w:hint="default"/>
        <w:lang w:val="en-US" w:eastAsia="en-US" w:bidi="ar-SA"/>
      </w:rPr>
    </w:lvl>
    <w:lvl w:ilvl="2">
      <w:start w:val="0"/>
      <w:numFmt w:val="bullet"/>
      <w:lvlText w:val="•"/>
      <w:lvlJc w:val="left"/>
      <w:pPr>
        <w:ind w:left="3753" w:hanging="527"/>
      </w:pPr>
      <w:rPr>
        <w:rFonts w:hint="default"/>
        <w:lang w:val="en-US" w:eastAsia="en-US" w:bidi="ar-SA"/>
      </w:rPr>
    </w:lvl>
    <w:lvl w:ilvl="3">
      <w:start w:val="0"/>
      <w:numFmt w:val="bullet"/>
      <w:lvlText w:val="•"/>
      <w:lvlJc w:val="left"/>
      <w:pPr>
        <w:ind w:left="4709" w:hanging="527"/>
      </w:pPr>
      <w:rPr>
        <w:rFonts w:hint="default"/>
        <w:lang w:val="en-US" w:eastAsia="en-US" w:bidi="ar-SA"/>
      </w:rPr>
    </w:lvl>
    <w:lvl w:ilvl="4">
      <w:start w:val="0"/>
      <w:numFmt w:val="bullet"/>
      <w:lvlText w:val="•"/>
      <w:lvlJc w:val="left"/>
      <w:pPr>
        <w:ind w:left="5666" w:hanging="527"/>
      </w:pPr>
      <w:rPr>
        <w:rFonts w:hint="default"/>
        <w:lang w:val="en-US" w:eastAsia="en-US" w:bidi="ar-SA"/>
      </w:rPr>
    </w:lvl>
    <w:lvl w:ilvl="5">
      <w:start w:val="0"/>
      <w:numFmt w:val="bullet"/>
      <w:lvlText w:val="•"/>
      <w:lvlJc w:val="left"/>
      <w:pPr>
        <w:ind w:left="6623" w:hanging="527"/>
      </w:pPr>
      <w:rPr>
        <w:rFonts w:hint="default"/>
        <w:lang w:val="en-US" w:eastAsia="en-US" w:bidi="ar-SA"/>
      </w:rPr>
    </w:lvl>
    <w:lvl w:ilvl="6">
      <w:start w:val="0"/>
      <w:numFmt w:val="bullet"/>
      <w:lvlText w:val="•"/>
      <w:lvlJc w:val="left"/>
      <w:pPr>
        <w:ind w:left="7579" w:hanging="527"/>
      </w:pPr>
      <w:rPr>
        <w:rFonts w:hint="default"/>
        <w:lang w:val="en-US" w:eastAsia="en-US" w:bidi="ar-SA"/>
      </w:rPr>
    </w:lvl>
    <w:lvl w:ilvl="7">
      <w:start w:val="0"/>
      <w:numFmt w:val="bullet"/>
      <w:lvlText w:val="•"/>
      <w:lvlJc w:val="left"/>
      <w:pPr>
        <w:ind w:left="8536" w:hanging="527"/>
      </w:pPr>
      <w:rPr>
        <w:rFonts w:hint="default"/>
        <w:lang w:val="en-US" w:eastAsia="en-US" w:bidi="ar-SA"/>
      </w:rPr>
    </w:lvl>
    <w:lvl w:ilvl="8">
      <w:start w:val="0"/>
      <w:numFmt w:val="bullet"/>
      <w:lvlText w:val="•"/>
      <w:lvlJc w:val="left"/>
      <w:pPr>
        <w:ind w:left="9492" w:hanging="527"/>
      </w:pPr>
      <w:rPr>
        <w:rFonts w:hint="default"/>
        <w:lang w:val="en-US" w:eastAsia="en-US" w:bidi="ar-SA"/>
      </w:rPr>
    </w:lvl>
  </w:abstractNum>
  <w:abstractNum w:abstractNumId="4">
    <w:nsid w:val="11F0FB33"/>
    <w:multiLevelType w:val="hybridMultilevel"/>
    <w:tmpl w:val="00000000"/>
    <w:lvl w:ilvl="0">
      <w:start w:val="1"/>
      <w:numFmt w:val="decimal"/>
      <w:lvlText w:val="%1."/>
      <w:lvlJc w:val="left"/>
      <w:pPr>
        <w:ind w:left="113" w:hanging="204"/>
        <w:jc w:val="left"/>
      </w:pPr>
      <w:rPr>
        <w:rFonts w:ascii="宋体" w:eastAsia="宋体" w:hAnsi="宋体" w:cs="宋体" w:hint="default"/>
        <w:spacing w:val="0"/>
        <w:w w:val="100"/>
        <w:sz w:val="18"/>
        <w:szCs w:val="18"/>
        <w:lang w:val="en-US" w:eastAsia="en-US" w:bidi="ar-SA"/>
      </w:rPr>
    </w:lvl>
    <w:lvl w:ilvl="1">
      <w:start w:val="0"/>
      <w:numFmt w:val="bullet"/>
      <w:lvlText w:val="•"/>
      <w:lvlJc w:val="left"/>
      <w:pPr>
        <w:ind w:left="207" w:hanging="204"/>
      </w:pPr>
      <w:rPr>
        <w:rFonts w:hint="default"/>
        <w:lang w:val="en-US" w:eastAsia="en-US" w:bidi="ar-SA"/>
      </w:rPr>
    </w:lvl>
    <w:lvl w:ilvl="2">
      <w:start w:val="0"/>
      <w:numFmt w:val="bullet"/>
      <w:lvlText w:val="•"/>
      <w:lvlJc w:val="left"/>
      <w:pPr>
        <w:ind w:left="294" w:hanging="204"/>
      </w:pPr>
      <w:rPr>
        <w:rFonts w:hint="default"/>
        <w:lang w:val="en-US" w:eastAsia="en-US" w:bidi="ar-SA"/>
      </w:rPr>
    </w:lvl>
    <w:lvl w:ilvl="3">
      <w:start w:val="0"/>
      <w:numFmt w:val="bullet"/>
      <w:lvlText w:val="•"/>
      <w:lvlJc w:val="left"/>
      <w:pPr>
        <w:ind w:left="382" w:hanging="204"/>
      </w:pPr>
      <w:rPr>
        <w:rFonts w:hint="default"/>
        <w:lang w:val="en-US" w:eastAsia="en-US" w:bidi="ar-SA"/>
      </w:rPr>
    </w:lvl>
    <w:lvl w:ilvl="4">
      <w:start w:val="0"/>
      <w:numFmt w:val="bullet"/>
      <w:lvlText w:val="•"/>
      <w:lvlJc w:val="left"/>
      <w:pPr>
        <w:ind w:left="469" w:hanging="204"/>
      </w:pPr>
      <w:rPr>
        <w:rFonts w:hint="default"/>
        <w:lang w:val="en-US" w:eastAsia="en-US" w:bidi="ar-SA"/>
      </w:rPr>
    </w:lvl>
    <w:lvl w:ilvl="5">
      <w:start w:val="0"/>
      <w:numFmt w:val="bullet"/>
      <w:lvlText w:val="•"/>
      <w:lvlJc w:val="left"/>
      <w:pPr>
        <w:ind w:left="557" w:hanging="204"/>
      </w:pPr>
      <w:rPr>
        <w:rFonts w:hint="default"/>
        <w:lang w:val="en-US" w:eastAsia="en-US" w:bidi="ar-SA"/>
      </w:rPr>
    </w:lvl>
    <w:lvl w:ilvl="6">
      <w:start w:val="0"/>
      <w:numFmt w:val="bullet"/>
      <w:lvlText w:val="•"/>
      <w:lvlJc w:val="left"/>
      <w:pPr>
        <w:ind w:left="644" w:hanging="204"/>
      </w:pPr>
      <w:rPr>
        <w:rFonts w:hint="default"/>
        <w:lang w:val="en-US" w:eastAsia="en-US" w:bidi="ar-SA"/>
      </w:rPr>
    </w:lvl>
    <w:lvl w:ilvl="7">
      <w:start w:val="0"/>
      <w:numFmt w:val="bullet"/>
      <w:lvlText w:val="•"/>
      <w:lvlJc w:val="left"/>
      <w:pPr>
        <w:ind w:left="731" w:hanging="204"/>
      </w:pPr>
      <w:rPr>
        <w:rFonts w:hint="default"/>
        <w:lang w:val="en-US" w:eastAsia="en-US" w:bidi="ar-SA"/>
      </w:rPr>
    </w:lvl>
    <w:lvl w:ilvl="8">
      <w:start w:val="0"/>
      <w:numFmt w:val="bullet"/>
      <w:lvlText w:val="•"/>
      <w:lvlJc w:val="left"/>
      <w:pPr>
        <w:ind w:left="819" w:hanging="204"/>
      </w:pPr>
      <w:rPr>
        <w:rFonts w:hint="default"/>
        <w:lang w:val="en-US" w:eastAsia="en-US" w:bidi="ar-SA"/>
      </w:rPr>
    </w:lvl>
  </w:abstractNum>
  <w:abstractNum w:abstractNumId="5">
    <w:nsid w:val="16C96D7C"/>
    <w:multiLevelType w:val="hybridMultilevel"/>
    <w:tmpl w:val="00000000"/>
    <w:lvl w:ilvl="0">
      <w:start w:val="8"/>
      <w:numFmt w:val="decimal"/>
      <w:lvlText w:val="%1"/>
      <w:lvlJc w:val="left"/>
      <w:pPr>
        <w:ind w:left="892" w:hanging="737"/>
        <w:jc w:val="left"/>
      </w:pPr>
      <w:rPr>
        <w:rFonts w:hint="default"/>
        <w:lang w:val="en-US" w:eastAsia="en-US" w:bidi="ar-SA"/>
      </w:rPr>
    </w:lvl>
    <w:lvl w:ilvl="1">
      <w:start w:val="2"/>
      <w:numFmt w:val="decimal"/>
      <w:lvlText w:val="%1.%2"/>
      <w:lvlJc w:val="left"/>
      <w:pPr>
        <w:ind w:left="892" w:hanging="737"/>
        <w:jc w:val="left"/>
      </w:pPr>
      <w:rPr>
        <w:rFonts w:hint="default"/>
        <w:lang w:val="en-US" w:eastAsia="en-US" w:bidi="ar-SA"/>
      </w:rPr>
    </w:lvl>
    <w:lvl w:ilvl="2">
      <w:start w:val="2"/>
      <w:numFmt w:val="decimal"/>
      <w:lvlText w:val="%1.%2.%3"/>
      <w:lvlJc w:val="left"/>
      <w:pPr>
        <w:ind w:left="892" w:hanging="737"/>
        <w:jc w:val="right"/>
      </w:pPr>
      <w:rPr>
        <w:rFonts w:ascii="黑体" w:eastAsia="黑体" w:hAnsi="黑体" w:cs="黑体" w:hint="default"/>
        <w:spacing w:val="-2"/>
        <w:w w:val="99"/>
        <w:sz w:val="21"/>
        <w:szCs w:val="21"/>
        <w:lang w:val="en-US" w:eastAsia="en-US" w:bidi="ar-SA"/>
      </w:rPr>
    </w:lvl>
    <w:lvl w:ilvl="3">
      <w:start w:val="0"/>
      <w:numFmt w:val="bullet"/>
      <w:lvlText w:val="•"/>
      <w:lvlJc w:val="left"/>
      <w:pPr>
        <w:ind w:left="3965" w:hanging="737"/>
      </w:pPr>
      <w:rPr>
        <w:rFonts w:hint="default"/>
        <w:lang w:val="en-US" w:eastAsia="en-US" w:bidi="ar-SA"/>
      </w:rPr>
    </w:lvl>
    <w:lvl w:ilvl="4">
      <w:start w:val="0"/>
      <w:numFmt w:val="bullet"/>
      <w:lvlText w:val="•"/>
      <w:lvlJc w:val="left"/>
      <w:pPr>
        <w:ind w:left="5028" w:hanging="737"/>
      </w:pPr>
      <w:rPr>
        <w:rFonts w:hint="default"/>
        <w:lang w:val="en-US" w:eastAsia="en-US" w:bidi="ar-SA"/>
      </w:rPr>
    </w:lvl>
    <w:lvl w:ilvl="5">
      <w:start w:val="0"/>
      <w:numFmt w:val="bullet"/>
      <w:lvlText w:val="•"/>
      <w:lvlJc w:val="left"/>
      <w:pPr>
        <w:ind w:left="6091" w:hanging="737"/>
      </w:pPr>
      <w:rPr>
        <w:rFonts w:hint="default"/>
        <w:lang w:val="en-US" w:eastAsia="en-US" w:bidi="ar-SA"/>
      </w:rPr>
    </w:lvl>
    <w:lvl w:ilvl="6">
      <w:start w:val="0"/>
      <w:numFmt w:val="bullet"/>
      <w:lvlText w:val="•"/>
      <w:lvlJc w:val="left"/>
      <w:pPr>
        <w:ind w:left="7154" w:hanging="737"/>
      </w:pPr>
      <w:rPr>
        <w:rFonts w:hint="default"/>
        <w:lang w:val="en-US" w:eastAsia="en-US" w:bidi="ar-SA"/>
      </w:rPr>
    </w:lvl>
    <w:lvl w:ilvl="7">
      <w:start w:val="0"/>
      <w:numFmt w:val="bullet"/>
      <w:lvlText w:val="•"/>
      <w:lvlJc w:val="left"/>
      <w:pPr>
        <w:ind w:left="8217" w:hanging="737"/>
      </w:pPr>
      <w:rPr>
        <w:rFonts w:hint="default"/>
        <w:lang w:val="en-US" w:eastAsia="en-US" w:bidi="ar-SA"/>
      </w:rPr>
    </w:lvl>
    <w:lvl w:ilvl="8">
      <w:start w:val="0"/>
      <w:numFmt w:val="bullet"/>
      <w:lvlText w:val="•"/>
      <w:lvlJc w:val="left"/>
      <w:pPr>
        <w:ind w:left="9280" w:hanging="737"/>
      </w:pPr>
      <w:rPr>
        <w:rFonts w:hint="default"/>
        <w:lang w:val="en-US" w:eastAsia="en-US" w:bidi="ar-SA"/>
      </w:rPr>
    </w:lvl>
  </w:abstractNum>
  <w:abstractNum w:abstractNumId="6">
    <w:nsid w:val="1767F586"/>
    <w:multiLevelType w:val="hybridMultilevel"/>
    <w:tmpl w:val="00000000"/>
    <w:lvl w:ilvl="0">
      <w:start w:val="1"/>
      <w:numFmt w:val="decimal"/>
      <w:lvlText w:val="%1."/>
      <w:lvlJc w:val="left"/>
      <w:pPr>
        <w:ind w:left="113" w:hanging="272"/>
        <w:jc w:val="left"/>
      </w:pPr>
      <w:rPr>
        <w:rFonts w:ascii="宋体" w:eastAsia="宋体" w:hAnsi="宋体" w:cs="宋体" w:hint="default"/>
        <w:spacing w:val="0"/>
        <w:w w:val="100"/>
        <w:sz w:val="18"/>
        <w:szCs w:val="18"/>
        <w:lang w:val="en-US" w:eastAsia="en-US" w:bidi="ar-SA"/>
      </w:rPr>
    </w:lvl>
    <w:lvl w:ilvl="1">
      <w:start w:val="0"/>
      <w:numFmt w:val="bullet"/>
      <w:lvlText w:val="•"/>
      <w:lvlJc w:val="left"/>
      <w:pPr>
        <w:ind w:left="205" w:hanging="272"/>
      </w:pPr>
      <w:rPr>
        <w:rFonts w:hint="default"/>
        <w:lang w:val="en-US" w:eastAsia="en-US" w:bidi="ar-SA"/>
      </w:rPr>
    </w:lvl>
    <w:lvl w:ilvl="2">
      <w:start w:val="0"/>
      <w:numFmt w:val="bullet"/>
      <w:lvlText w:val="•"/>
      <w:lvlJc w:val="left"/>
      <w:pPr>
        <w:ind w:left="290" w:hanging="272"/>
      </w:pPr>
      <w:rPr>
        <w:rFonts w:hint="default"/>
        <w:lang w:val="en-US" w:eastAsia="en-US" w:bidi="ar-SA"/>
      </w:rPr>
    </w:lvl>
    <w:lvl w:ilvl="3">
      <w:start w:val="0"/>
      <w:numFmt w:val="bullet"/>
      <w:lvlText w:val="•"/>
      <w:lvlJc w:val="left"/>
      <w:pPr>
        <w:ind w:left="375" w:hanging="272"/>
      </w:pPr>
      <w:rPr>
        <w:rFonts w:hint="default"/>
        <w:lang w:val="en-US" w:eastAsia="en-US" w:bidi="ar-SA"/>
      </w:rPr>
    </w:lvl>
    <w:lvl w:ilvl="4">
      <w:start w:val="0"/>
      <w:numFmt w:val="bullet"/>
      <w:lvlText w:val="•"/>
      <w:lvlJc w:val="left"/>
      <w:pPr>
        <w:ind w:left="460" w:hanging="272"/>
      </w:pPr>
      <w:rPr>
        <w:rFonts w:hint="default"/>
        <w:lang w:val="en-US" w:eastAsia="en-US" w:bidi="ar-SA"/>
      </w:rPr>
    </w:lvl>
    <w:lvl w:ilvl="5">
      <w:start w:val="0"/>
      <w:numFmt w:val="bullet"/>
      <w:lvlText w:val="•"/>
      <w:lvlJc w:val="left"/>
      <w:pPr>
        <w:ind w:left="545" w:hanging="272"/>
      </w:pPr>
      <w:rPr>
        <w:rFonts w:hint="default"/>
        <w:lang w:val="en-US" w:eastAsia="en-US" w:bidi="ar-SA"/>
      </w:rPr>
    </w:lvl>
    <w:lvl w:ilvl="6">
      <w:start w:val="0"/>
      <w:numFmt w:val="bullet"/>
      <w:lvlText w:val="•"/>
      <w:lvlJc w:val="left"/>
      <w:pPr>
        <w:ind w:left="630" w:hanging="272"/>
      </w:pPr>
      <w:rPr>
        <w:rFonts w:hint="default"/>
        <w:lang w:val="en-US" w:eastAsia="en-US" w:bidi="ar-SA"/>
      </w:rPr>
    </w:lvl>
    <w:lvl w:ilvl="7">
      <w:start w:val="0"/>
      <w:numFmt w:val="bullet"/>
      <w:lvlText w:val="•"/>
      <w:lvlJc w:val="left"/>
      <w:pPr>
        <w:ind w:left="715" w:hanging="272"/>
      </w:pPr>
      <w:rPr>
        <w:rFonts w:hint="default"/>
        <w:lang w:val="en-US" w:eastAsia="en-US" w:bidi="ar-SA"/>
      </w:rPr>
    </w:lvl>
    <w:lvl w:ilvl="8">
      <w:start w:val="0"/>
      <w:numFmt w:val="bullet"/>
      <w:lvlText w:val="•"/>
      <w:lvlJc w:val="left"/>
      <w:pPr>
        <w:ind w:left="800" w:hanging="272"/>
      </w:pPr>
      <w:rPr>
        <w:rFonts w:hint="default"/>
        <w:lang w:val="en-US" w:eastAsia="en-US" w:bidi="ar-SA"/>
      </w:rPr>
    </w:lvl>
  </w:abstractNum>
  <w:abstractNum w:abstractNumId="7">
    <w:nsid w:val="179DA0CB"/>
    <w:multiLevelType w:val="hybridMultilevel"/>
    <w:tmpl w:val="00000000"/>
    <w:lvl w:ilvl="0">
      <w:start w:val="1"/>
      <w:numFmt w:val="decimal"/>
      <w:lvlText w:val="（%1）"/>
      <w:lvlJc w:val="left"/>
      <w:pPr>
        <w:ind w:left="1839" w:hanging="527"/>
        <w:jc w:val="left"/>
      </w:pPr>
      <w:rPr>
        <w:rFonts w:ascii="宋体" w:eastAsia="宋体" w:hAnsi="宋体" w:cs="宋体" w:hint="default"/>
        <w:spacing w:val="-1"/>
        <w:w w:val="99"/>
        <w:sz w:val="19"/>
        <w:szCs w:val="19"/>
        <w:lang w:val="en-US" w:eastAsia="en-US" w:bidi="ar-SA"/>
      </w:rPr>
    </w:lvl>
    <w:lvl w:ilvl="1">
      <w:start w:val="0"/>
      <w:numFmt w:val="bullet"/>
      <w:lvlText w:val="•"/>
      <w:lvlJc w:val="left"/>
      <w:pPr>
        <w:ind w:left="2796" w:hanging="527"/>
      </w:pPr>
      <w:rPr>
        <w:rFonts w:hint="default"/>
        <w:lang w:val="en-US" w:eastAsia="en-US" w:bidi="ar-SA"/>
      </w:rPr>
    </w:lvl>
    <w:lvl w:ilvl="2">
      <w:start w:val="0"/>
      <w:numFmt w:val="bullet"/>
      <w:lvlText w:val="•"/>
      <w:lvlJc w:val="left"/>
      <w:pPr>
        <w:ind w:left="3753" w:hanging="527"/>
      </w:pPr>
      <w:rPr>
        <w:rFonts w:hint="default"/>
        <w:lang w:val="en-US" w:eastAsia="en-US" w:bidi="ar-SA"/>
      </w:rPr>
    </w:lvl>
    <w:lvl w:ilvl="3">
      <w:start w:val="0"/>
      <w:numFmt w:val="bullet"/>
      <w:lvlText w:val="•"/>
      <w:lvlJc w:val="left"/>
      <w:pPr>
        <w:ind w:left="4709" w:hanging="527"/>
      </w:pPr>
      <w:rPr>
        <w:rFonts w:hint="default"/>
        <w:lang w:val="en-US" w:eastAsia="en-US" w:bidi="ar-SA"/>
      </w:rPr>
    </w:lvl>
    <w:lvl w:ilvl="4">
      <w:start w:val="0"/>
      <w:numFmt w:val="bullet"/>
      <w:lvlText w:val="•"/>
      <w:lvlJc w:val="left"/>
      <w:pPr>
        <w:ind w:left="5666" w:hanging="527"/>
      </w:pPr>
      <w:rPr>
        <w:rFonts w:hint="default"/>
        <w:lang w:val="en-US" w:eastAsia="en-US" w:bidi="ar-SA"/>
      </w:rPr>
    </w:lvl>
    <w:lvl w:ilvl="5">
      <w:start w:val="0"/>
      <w:numFmt w:val="bullet"/>
      <w:lvlText w:val="•"/>
      <w:lvlJc w:val="left"/>
      <w:pPr>
        <w:ind w:left="6623" w:hanging="527"/>
      </w:pPr>
      <w:rPr>
        <w:rFonts w:hint="default"/>
        <w:lang w:val="en-US" w:eastAsia="en-US" w:bidi="ar-SA"/>
      </w:rPr>
    </w:lvl>
    <w:lvl w:ilvl="6">
      <w:start w:val="0"/>
      <w:numFmt w:val="bullet"/>
      <w:lvlText w:val="•"/>
      <w:lvlJc w:val="left"/>
      <w:pPr>
        <w:ind w:left="7579" w:hanging="527"/>
      </w:pPr>
      <w:rPr>
        <w:rFonts w:hint="default"/>
        <w:lang w:val="en-US" w:eastAsia="en-US" w:bidi="ar-SA"/>
      </w:rPr>
    </w:lvl>
    <w:lvl w:ilvl="7">
      <w:start w:val="0"/>
      <w:numFmt w:val="bullet"/>
      <w:lvlText w:val="•"/>
      <w:lvlJc w:val="left"/>
      <w:pPr>
        <w:ind w:left="8536" w:hanging="527"/>
      </w:pPr>
      <w:rPr>
        <w:rFonts w:hint="default"/>
        <w:lang w:val="en-US" w:eastAsia="en-US" w:bidi="ar-SA"/>
      </w:rPr>
    </w:lvl>
    <w:lvl w:ilvl="8">
      <w:start w:val="0"/>
      <w:numFmt w:val="bullet"/>
      <w:lvlText w:val="•"/>
      <w:lvlJc w:val="left"/>
      <w:pPr>
        <w:ind w:left="9492" w:hanging="527"/>
      </w:pPr>
      <w:rPr>
        <w:rFonts w:hint="default"/>
        <w:lang w:val="en-US" w:eastAsia="en-US" w:bidi="ar-SA"/>
      </w:rPr>
    </w:lvl>
  </w:abstractNum>
  <w:abstractNum w:abstractNumId="8">
    <w:nsid w:val="2027619B"/>
    <w:multiLevelType w:val="hybridMultilevel"/>
    <w:tmpl w:val="00000000"/>
    <w:lvl w:ilvl="0">
      <w:start w:val="1"/>
      <w:numFmt w:val="decimal"/>
      <w:lvlText w:val="%1."/>
      <w:lvlJc w:val="left"/>
      <w:pPr>
        <w:ind w:left="115" w:hanging="197"/>
        <w:jc w:val="left"/>
      </w:pPr>
      <w:rPr>
        <w:rFonts w:ascii="宋体" w:eastAsia="宋体" w:hAnsi="宋体" w:cs="宋体" w:hint="default"/>
        <w:spacing w:val="-2"/>
        <w:w w:val="100"/>
        <w:sz w:val="16"/>
        <w:szCs w:val="16"/>
        <w:lang w:val="en-US" w:eastAsia="en-US" w:bidi="ar-SA"/>
      </w:rPr>
    </w:lvl>
    <w:lvl w:ilvl="1">
      <w:start w:val="0"/>
      <w:numFmt w:val="bullet"/>
      <w:lvlText w:val="•"/>
      <w:lvlJc w:val="left"/>
      <w:pPr>
        <w:ind w:left="223" w:hanging="197"/>
      </w:pPr>
      <w:rPr>
        <w:rFonts w:hint="default"/>
        <w:lang w:val="en-US" w:eastAsia="en-US" w:bidi="ar-SA"/>
      </w:rPr>
    </w:lvl>
    <w:lvl w:ilvl="2">
      <w:start w:val="0"/>
      <w:numFmt w:val="bullet"/>
      <w:lvlText w:val="•"/>
      <w:lvlJc w:val="left"/>
      <w:pPr>
        <w:ind w:left="327" w:hanging="197"/>
      </w:pPr>
      <w:rPr>
        <w:rFonts w:hint="default"/>
        <w:lang w:val="en-US" w:eastAsia="en-US" w:bidi="ar-SA"/>
      </w:rPr>
    </w:lvl>
    <w:lvl w:ilvl="3">
      <w:start w:val="0"/>
      <w:numFmt w:val="bullet"/>
      <w:lvlText w:val="•"/>
      <w:lvlJc w:val="left"/>
      <w:pPr>
        <w:ind w:left="431" w:hanging="197"/>
      </w:pPr>
      <w:rPr>
        <w:rFonts w:hint="default"/>
        <w:lang w:val="en-US" w:eastAsia="en-US" w:bidi="ar-SA"/>
      </w:rPr>
    </w:lvl>
    <w:lvl w:ilvl="4">
      <w:start w:val="0"/>
      <w:numFmt w:val="bullet"/>
      <w:lvlText w:val="•"/>
      <w:lvlJc w:val="left"/>
      <w:pPr>
        <w:ind w:left="535" w:hanging="197"/>
      </w:pPr>
      <w:rPr>
        <w:rFonts w:hint="default"/>
        <w:lang w:val="en-US" w:eastAsia="en-US" w:bidi="ar-SA"/>
      </w:rPr>
    </w:lvl>
    <w:lvl w:ilvl="5">
      <w:start w:val="0"/>
      <w:numFmt w:val="bullet"/>
      <w:lvlText w:val="•"/>
      <w:lvlJc w:val="left"/>
      <w:pPr>
        <w:ind w:left="638" w:hanging="197"/>
      </w:pPr>
      <w:rPr>
        <w:rFonts w:hint="default"/>
        <w:lang w:val="en-US" w:eastAsia="en-US" w:bidi="ar-SA"/>
      </w:rPr>
    </w:lvl>
    <w:lvl w:ilvl="6">
      <w:start w:val="0"/>
      <w:numFmt w:val="bullet"/>
      <w:lvlText w:val="•"/>
      <w:lvlJc w:val="left"/>
      <w:pPr>
        <w:ind w:left="742" w:hanging="197"/>
      </w:pPr>
      <w:rPr>
        <w:rFonts w:hint="default"/>
        <w:lang w:val="en-US" w:eastAsia="en-US" w:bidi="ar-SA"/>
      </w:rPr>
    </w:lvl>
    <w:lvl w:ilvl="7">
      <w:start w:val="0"/>
      <w:numFmt w:val="bullet"/>
      <w:lvlText w:val="•"/>
      <w:lvlJc w:val="left"/>
      <w:pPr>
        <w:ind w:left="846" w:hanging="197"/>
      </w:pPr>
      <w:rPr>
        <w:rFonts w:hint="default"/>
        <w:lang w:val="en-US" w:eastAsia="en-US" w:bidi="ar-SA"/>
      </w:rPr>
    </w:lvl>
    <w:lvl w:ilvl="8">
      <w:start w:val="0"/>
      <w:numFmt w:val="bullet"/>
      <w:lvlText w:val="•"/>
      <w:lvlJc w:val="left"/>
      <w:pPr>
        <w:ind w:left="950" w:hanging="197"/>
      </w:pPr>
      <w:rPr>
        <w:rFonts w:hint="default"/>
        <w:lang w:val="en-US" w:eastAsia="en-US" w:bidi="ar-SA"/>
      </w:rPr>
    </w:lvl>
  </w:abstractNum>
  <w:abstractNum w:abstractNumId="9">
    <w:nsid w:val="221DA9CC"/>
    <w:multiLevelType w:val="hybridMultilevel"/>
    <w:tmpl w:val="00000000"/>
    <w:lvl w:ilvl="0">
      <w:start w:val="1"/>
      <w:numFmt w:val="decimal"/>
      <w:lvlText w:val="（%1）"/>
      <w:lvlJc w:val="left"/>
      <w:pPr>
        <w:ind w:left="946" w:hanging="527"/>
        <w:jc w:val="left"/>
      </w:pPr>
      <w:rPr>
        <w:rFonts w:ascii="宋体" w:eastAsia="宋体" w:hAnsi="宋体" w:cs="宋体" w:hint="default"/>
        <w:spacing w:val="-1"/>
        <w:w w:val="99"/>
        <w:sz w:val="19"/>
        <w:szCs w:val="19"/>
        <w:lang w:val="en-US" w:eastAsia="en-US" w:bidi="ar-SA"/>
      </w:rPr>
    </w:lvl>
    <w:lvl w:ilvl="1">
      <w:start w:val="0"/>
      <w:numFmt w:val="bullet"/>
      <w:lvlText w:val="•"/>
      <w:lvlJc w:val="left"/>
      <w:pPr>
        <w:ind w:left="1783" w:hanging="527"/>
      </w:pPr>
      <w:rPr>
        <w:rFonts w:hint="default"/>
        <w:lang w:val="en-US" w:eastAsia="en-US" w:bidi="ar-SA"/>
      </w:rPr>
    </w:lvl>
    <w:lvl w:ilvl="2">
      <w:start w:val="0"/>
      <w:numFmt w:val="bullet"/>
      <w:lvlText w:val="•"/>
      <w:lvlJc w:val="left"/>
      <w:pPr>
        <w:ind w:left="2626" w:hanging="527"/>
      </w:pPr>
      <w:rPr>
        <w:rFonts w:hint="default"/>
        <w:lang w:val="en-US" w:eastAsia="en-US" w:bidi="ar-SA"/>
      </w:rPr>
    </w:lvl>
    <w:lvl w:ilvl="3">
      <w:start w:val="0"/>
      <w:numFmt w:val="bullet"/>
      <w:lvlText w:val="•"/>
      <w:lvlJc w:val="left"/>
      <w:pPr>
        <w:ind w:left="3469" w:hanging="527"/>
      </w:pPr>
      <w:rPr>
        <w:rFonts w:hint="default"/>
        <w:lang w:val="en-US" w:eastAsia="en-US" w:bidi="ar-SA"/>
      </w:rPr>
    </w:lvl>
    <w:lvl w:ilvl="4">
      <w:start w:val="0"/>
      <w:numFmt w:val="bullet"/>
      <w:lvlText w:val="•"/>
      <w:lvlJc w:val="left"/>
      <w:pPr>
        <w:ind w:left="4313" w:hanging="527"/>
      </w:pPr>
      <w:rPr>
        <w:rFonts w:hint="default"/>
        <w:lang w:val="en-US" w:eastAsia="en-US" w:bidi="ar-SA"/>
      </w:rPr>
    </w:lvl>
    <w:lvl w:ilvl="5">
      <w:start w:val="0"/>
      <w:numFmt w:val="bullet"/>
      <w:lvlText w:val="•"/>
      <w:lvlJc w:val="left"/>
      <w:pPr>
        <w:ind w:left="5156" w:hanging="527"/>
      </w:pPr>
      <w:rPr>
        <w:rFonts w:hint="default"/>
        <w:lang w:val="en-US" w:eastAsia="en-US" w:bidi="ar-SA"/>
      </w:rPr>
    </w:lvl>
    <w:lvl w:ilvl="6">
      <w:start w:val="0"/>
      <w:numFmt w:val="bullet"/>
      <w:lvlText w:val="•"/>
      <w:lvlJc w:val="left"/>
      <w:pPr>
        <w:ind w:left="5999" w:hanging="527"/>
      </w:pPr>
      <w:rPr>
        <w:rFonts w:hint="default"/>
        <w:lang w:val="en-US" w:eastAsia="en-US" w:bidi="ar-SA"/>
      </w:rPr>
    </w:lvl>
    <w:lvl w:ilvl="7">
      <w:start w:val="0"/>
      <w:numFmt w:val="bullet"/>
      <w:lvlText w:val="•"/>
      <w:lvlJc w:val="left"/>
      <w:pPr>
        <w:ind w:left="6842" w:hanging="527"/>
      </w:pPr>
      <w:rPr>
        <w:rFonts w:hint="default"/>
        <w:lang w:val="en-US" w:eastAsia="en-US" w:bidi="ar-SA"/>
      </w:rPr>
    </w:lvl>
    <w:lvl w:ilvl="8">
      <w:start w:val="0"/>
      <w:numFmt w:val="bullet"/>
      <w:lvlText w:val="•"/>
      <w:lvlJc w:val="left"/>
      <w:pPr>
        <w:ind w:left="7686" w:hanging="527"/>
      </w:pPr>
      <w:rPr>
        <w:rFonts w:hint="default"/>
        <w:lang w:val="en-US" w:eastAsia="en-US" w:bidi="ar-SA"/>
      </w:rPr>
    </w:lvl>
  </w:abstractNum>
  <w:abstractNum w:abstractNumId="10">
    <w:nsid w:val="22ABBE57"/>
    <w:multiLevelType w:val="hybridMultilevel"/>
    <w:tmpl w:val="00000000"/>
    <w:lvl w:ilvl="0">
      <w:start w:val="2"/>
      <w:numFmt w:val="lowerLetter"/>
      <w:lvlText w:val="%1)"/>
      <w:lvlJc w:val="left"/>
      <w:pPr>
        <w:ind w:left="852" w:hanging="425"/>
        <w:jc w:val="left"/>
      </w:pPr>
      <w:rPr>
        <w:rFonts w:ascii="宋体" w:eastAsia="宋体" w:hAnsi="宋体" w:cs="宋体" w:hint="default"/>
        <w:spacing w:val="0"/>
        <w:w w:val="99"/>
        <w:sz w:val="21"/>
        <w:szCs w:val="21"/>
        <w:lang w:val="en-US" w:eastAsia="en-US" w:bidi="ar-SA"/>
      </w:rPr>
    </w:lvl>
    <w:lvl w:ilvl="1">
      <w:start w:val="0"/>
      <w:numFmt w:val="bullet"/>
      <w:lvlText w:val="•"/>
      <w:lvlJc w:val="left"/>
      <w:pPr>
        <w:ind w:left="1711" w:hanging="425"/>
      </w:pPr>
      <w:rPr>
        <w:rFonts w:hint="default"/>
        <w:lang w:val="en-US" w:eastAsia="en-US" w:bidi="ar-SA"/>
      </w:rPr>
    </w:lvl>
    <w:lvl w:ilvl="2">
      <w:start w:val="0"/>
      <w:numFmt w:val="bullet"/>
      <w:lvlText w:val="•"/>
      <w:lvlJc w:val="left"/>
      <w:pPr>
        <w:ind w:left="2563" w:hanging="425"/>
      </w:pPr>
      <w:rPr>
        <w:rFonts w:hint="default"/>
        <w:lang w:val="en-US" w:eastAsia="en-US" w:bidi="ar-SA"/>
      </w:rPr>
    </w:lvl>
    <w:lvl w:ilvl="3">
      <w:start w:val="0"/>
      <w:numFmt w:val="bullet"/>
      <w:lvlText w:val="•"/>
      <w:lvlJc w:val="left"/>
      <w:pPr>
        <w:ind w:left="3414" w:hanging="425"/>
      </w:pPr>
      <w:rPr>
        <w:rFonts w:hint="default"/>
        <w:lang w:val="en-US" w:eastAsia="en-US" w:bidi="ar-SA"/>
      </w:rPr>
    </w:lvl>
    <w:lvl w:ilvl="4">
      <w:start w:val="0"/>
      <w:numFmt w:val="bullet"/>
      <w:lvlText w:val="•"/>
      <w:lvlJc w:val="left"/>
      <w:pPr>
        <w:ind w:left="4266" w:hanging="425"/>
      </w:pPr>
      <w:rPr>
        <w:rFonts w:hint="default"/>
        <w:lang w:val="en-US" w:eastAsia="en-US" w:bidi="ar-SA"/>
      </w:rPr>
    </w:lvl>
    <w:lvl w:ilvl="5">
      <w:start w:val="0"/>
      <w:numFmt w:val="bullet"/>
      <w:lvlText w:val="•"/>
      <w:lvlJc w:val="left"/>
      <w:pPr>
        <w:ind w:left="5117" w:hanging="425"/>
      </w:pPr>
      <w:rPr>
        <w:rFonts w:hint="default"/>
        <w:lang w:val="en-US" w:eastAsia="en-US" w:bidi="ar-SA"/>
      </w:rPr>
    </w:lvl>
    <w:lvl w:ilvl="6">
      <w:start w:val="0"/>
      <w:numFmt w:val="bullet"/>
      <w:lvlText w:val="•"/>
      <w:lvlJc w:val="left"/>
      <w:pPr>
        <w:ind w:left="5969" w:hanging="425"/>
      </w:pPr>
      <w:rPr>
        <w:rFonts w:hint="default"/>
        <w:lang w:val="en-US" w:eastAsia="en-US" w:bidi="ar-SA"/>
      </w:rPr>
    </w:lvl>
    <w:lvl w:ilvl="7">
      <w:start w:val="0"/>
      <w:numFmt w:val="bullet"/>
      <w:lvlText w:val="•"/>
      <w:lvlJc w:val="left"/>
      <w:pPr>
        <w:ind w:left="6820" w:hanging="425"/>
      </w:pPr>
      <w:rPr>
        <w:rFonts w:hint="default"/>
        <w:lang w:val="en-US" w:eastAsia="en-US" w:bidi="ar-SA"/>
      </w:rPr>
    </w:lvl>
    <w:lvl w:ilvl="8">
      <w:start w:val="0"/>
      <w:numFmt w:val="bullet"/>
      <w:lvlText w:val="•"/>
      <w:lvlJc w:val="left"/>
      <w:pPr>
        <w:ind w:left="7672" w:hanging="425"/>
      </w:pPr>
      <w:rPr>
        <w:rFonts w:hint="default"/>
        <w:lang w:val="en-US" w:eastAsia="en-US" w:bidi="ar-SA"/>
      </w:rPr>
    </w:lvl>
  </w:abstractNum>
  <w:abstractNum w:abstractNumId="11">
    <w:nsid w:val="264D064C"/>
    <w:multiLevelType w:val="hybridMultilevel"/>
    <w:tmpl w:val="00000000"/>
    <w:lvl w:ilvl="0">
      <w:start w:val="3"/>
      <w:numFmt w:val="decimal"/>
      <w:lvlText w:val="%1"/>
      <w:lvlJc w:val="left"/>
      <w:pPr>
        <w:ind w:left="1492" w:hanging="315"/>
        <w:jc w:val="left"/>
      </w:pPr>
      <w:rPr>
        <w:rFonts w:ascii="宋体" w:eastAsia="宋体" w:hAnsi="宋体" w:cs="宋体" w:hint="default"/>
        <w:w w:val="99"/>
        <w:sz w:val="21"/>
        <w:szCs w:val="21"/>
        <w:lang w:val="en-US" w:eastAsia="en-US" w:bidi="ar-SA"/>
      </w:rPr>
    </w:lvl>
    <w:lvl w:ilvl="1">
      <w:start w:val="0"/>
      <w:numFmt w:val="bullet"/>
      <w:lvlText w:val="•"/>
      <w:lvlJc w:val="left"/>
      <w:pPr>
        <w:ind w:left="2490" w:hanging="315"/>
      </w:pPr>
      <w:rPr>
        <w:rFonts w:hint="default"/>
        <w:lang w:val="en-US" w:eastAsia="en-US" w:bidi="ar-SA"/>
      </w:rPr>
    </w:lvl>
    <w:lvl w:ilvl="2">
      <w:start w:val="0"/>
      <w:numFmt w:val="bullet"/>
      <w:lvlText w:val="•"/>
      <w:lvlJc w:val="left"/>
      <w:pPr>
        <w:ind w:left="3481" w:hanging="315"/>
      </w:pPr>
      <w:rPr>
        <w:rFonts w:hint="default"/>
        <w:lang w:val="en-US" w:eastAsia="en-US" w:bidi="ar-SA"/>
      </w:rPr>
    </w:lvl>
    <w:lvl w:ilvl="3">
      <w:start w:val="0"/>
      <w:numFmt w:val="bullet"/>
      <w:lvlText w:val="•"/>
      <w:lvlJc w:val="left"/>
      <w:pPr>
        <w:ind w:left="4471" w:hanging="315"/>
      </w:pPr>
      <w:rPr>
        <w:rFonts w:hint="default"/>
        <w:lang w:val="en-US" w:eastAsia="en-US" w:bidi="ar-SA"/>
      </w:rPr>
    </w:lvl>
    <w:lvl w:ilvl="4">
      <w:start w:val="0"/>
      <w:numFmt w:val="bullet"/>
      <w:lvlText w:val="•"/>
      <w:lvlJc w:val="left"/>
      <w:pPr>
        <w:ind w:left="5462" w:hanging="315"/>
      </w:pPr>
      <w:rPr>
        <w:rFonts w:hint="default"/>
        <w:lang w:val="en-US" w:eastAsia="en-US" w:bidi="ar-SA"/>
      </w:rPr>
    </w:lvl>
    <w:lvl w:ilvl="5">
      <w:start w:val="0"/>
      <w:numFmt w:val="bullet"/>
      <w:lvlText w:val="•"/>
      <w:lvlJc w:val="left"/>
      <w:pPr>
        <w:ind w:left="6453" w:hanging="315"/>
      </w:pPr>
      <w:rPr>
        <w:rFonts w:hint="default"/>
        <w:lang w:val="en-US" w:eastAsia="en-US" w:bidi="ar-SA"/>
      </w:rPr>
    </w:lvl>
    <w:lvl w:ilvl="6">
      <w:start w:val="0"/>
      <w:numFmt w:val="bullet"/>
      <w:lvlText w:val="•"/>
      <w:lvlJc w:val="left"/>
      <w:pPr>
        <w:ind w:left="7443" w:hanging="315"/>
      </w:pPr>
      <w:rPr>
        <w:rFonts w:hint="default"/>
        <w:lang w:val="en-US" w:eastAsia="en-US" w:bidi="ar-SA"/>
      </w:rPr>
    </w:lvl>
    <w:lvl w:ilvl="7">
      <w:start w:val="0"/>
      <w:numFmt w:val="bullet"/>
      <w:lvlText w:val="•"/>
      <w:lvlJc w:val="left"/>
      <w:pPr>
        <w:ind w:left="8434" w:hanging="315"/>
      </w:pPr>
      <w:rPr>
        <w:rFonts w:hint="default"/>
        <w:lang w:val="en-US" w:eastAsia="en-US" w:bidi="ar-SA"/>
      </w:rPr>
    </w:lvl>
    <w:lvl w:ilvl="8">
      <w:start w:val="0"/>
      <w:numFmt w:val="bullet"/>
      <w:lvlText w:val="•"/>
      <w:lvlJc w:val="left"/>
      <w:pPr>
        <w:ind w:left="9424" w:hanging="315"/>
      </w:pPr>
      <w:rPr>
        <w:rFonts w:hint="default"/>
        <w:lang w:val="en-US" w:eastAsia="en-US" w:bidi="ar-SA"/>
      </w:rPr>
    </w:lvl>
  </w:abstractNum>
  <w:abstractNum w:abstractNumId="12">
    <w:nsid w:val="2777BA80"/>
    <w:multiLevelType w:val="hybridMultilevel"/>
    <w:tmpl w:val="00000000"/>
    <w:lvl w:ilvl="0">
      <w:start w:val="1"/>
      <w:numFmt w:val="decimal"/>
      <w:lvlText w:val="%1."/>
      <w:lvlJc w:val="left"/>
      <w:pPr>
        <w:ind w:left="112" w:hanging="298"/>
        <w:jc w:val="left"/>
      </w:pPr>
      <w:rPr>
        <w:rFonts w:ascii="宋体" w:eastAsia="宋体" w:hAnsi="宋体" w:cs="宋体" w:hint="default"/>
        <w:spacing w:val="0"/>
        <w:w w:val="100"/>
        <w:sz w:val="18"/>
        <w:szCs w:val="18"/>
        <w:lang w:val="en-US" w:eastAsia="en-US" w:bidi="ar-SA"/>
      </w:rPr>
    </w:lvl>
    <w:lvl w:ilvl="1">
      <w:start w:val="0"/>
      <w:numFmt w:val="bullet"/>
      <w:lvlText w:val="•"/>
      <w:lvlJc w:val="left"/>
      <w:pPr>
        <w:ind w:left="205" w:hanging="298"/>
      </w:pPr>
      <w:rPr>
        <w:rFonts w:hint="default"/>
        <w:lang w:val="en-US" w:eastAsia="en-US" w:bidi="ar-SA"/>
      </w:rPr>
    </w:lvl>
    <w:lvl w:ilvl="2">
      <w:start w:val="0"/>
      <w:numFmt w:val="bullet"/>
      <w:lvlText w:val="•"/>
      <w:lvlJc w:val="left"/>
      <w:pPr>
        <w:ind w:left="291" w:hanging="298"/>
      </w:pPr>
      <w:rPr>
        <w:rFonts w:hint="default"/>
        <w:lang w:val="en-US" w:eastAsia="en-US" w:bidi="ar-SA"/>
      </w:rPr>
    </w:lvl>
    <w:lvl w:ilvl="3">
      <w:start w:val="0"/>
      <w:numFmt w:val="bullet"/>
      <w:lvlText w:val="•"/>
      <w:lvlJc w:val="left"/>
      <w:pPr>
        <w:ind w:left="377" w:hanging="298"/>
      </w:pPr>
      <w:rPr>
        <w:rFonts w:hint="default"/>
        <w:lang w:val="en-US" w:eastAsia="en-US" w:bidi="ar-SA"/>
      </w:rPr>
    </w:lvl>
    <w:lvl w:ilvl="4">
      <w:start w:val="0"/>
      <w:numFmt w:val="bullet"/>
      <w:lvlText w:val="•"/>
      <w:lvlJc w:val="left"/>
      <w:pPr>
        <w:ind w:left="463" w:hanging="298"/>
      </w:pPr>
      <w:rPr>
        <w:rFonts w:hint="default"/>
        <w:lang w:val="en-US" w:eastAsia="en-US" w:bidi="ar-SA"/>
      </w:rPr>
    </w:lvl>
    <w:lvl w:ilvl="5">
      <w:start w:val="0"/>
      <w:numFmt w:val="bullet"/>
      <w:lvlText w:val="•"/>
      <w:lvlJc w:val="left"/>
      <w:pPr>
        <w:ind w:left="549" w:hanging="298"/>
      </w:pPr>
      <w:rPr>
        <w:rFonts w:hint="default"/>
        <w:lang w:val="en-US" w:eastAsia="en-US" w:bidi="ar-SA"/>
      </w:rPr>
    </w:lvl>
    <w:lvl w:ilvl="6">
      <w:start w:val="0"/>
      <w:numFmt w:val="bullet"/>
      <w:lvlText w:val="•"/>
      <w:lvlJc w:val="left"/>
      <w:pPr>
        <w:ind w:left="634" w:hanging="298"/>
      </w:pPr>
      <w:rPr>
        <w:rFonts w:hint="default"/>
        <w:lang w:val="en-US" w:eastAsia="en-US" w:bidi="ar-SA"/>
      </w:rPr>
    </w:lvl>
    <w:lvl w:ilvl="7">
      <w:start w:val="0"/>
      <w:numFmt w:val="bullet"/>
      <w:lvlText w:val="•"/>
      <w:lvlJc w:val="left"/>
      <w:pPr>
        <w:ind w:left="720" w:hanging="298"/>
      </w:pPr>
      <w:rPr>
        <w:rFonts w:hint="default"/>
        <w:lang w:val="en-US" w:eastAsia="en-US" w:bidi="ar-SA"/>
      </w:rPr>
    </w:lvl>
    <w:lvl w:ilvl="8">
      <w:start w:val="0"/>
      <w:numFmt w:val="bullet"/>
      <w:lvlText w:val="•"/>
      <w:lvlJc w:val="left"/>
      <w:pPr>
        <w:ind w:left="806" w:hanging="298"/>
      </w:pPr>
      <w:rPr>
        <w:rFonts w:hint="default"/>
        <w:lang w:val="en-US" w:eastAsia="en-US" w:bidi="ar-SA"/>
      </w:rPr>
    </w:lvl>
  </w:abstractNum>
  <w:abstractNum w:abstractNumId="13">
    <w:nsid w:val="2B1E0538"/>
    <w:multiLevelType w:val="hybridMultilevel"/>
    <w:tmpl w:val="00000000"/>
    <w:lvl w:ilvl="0">
      <w:start w:val="7"/>
      <w:numFmt w:val="decimal"/>
      <w:lvlText w:val="%1"/>
      <w:lvlJc w:val="left"/>
      <w:pPr>
        <w:ind w:left="1912" w:hanging="735"/>
        <w:jc w:val="left"/>
      </w:pPr>
      <w:rPr>
        <w:rFonts w:hint="default"/>
        <w:lang w:val="en-US" w:eastAsia="en-US" w:bidi="ar-SA"/>
      </w:rPr>
    </w:lvl>
    <w:lvl w:ilvl="1">
      <w:start w:val="2"/>
      <w:numFmt w:val="decimal"/>
      <w:lvlText w:val="%1.%2"/>
      <w:lvlJc w:val="left"/>
      <w:pPr>
        <w:ind w:left="1912" w:hanging="735"/>
        <w:jc w:val="left"/>
      </w:pPr>
      <w:rPr>
        <w:rFonts w:hint="default"/>
        <w:lang w:val="en-US" w:eastAsia="en-US" w:bidi="ar-SA"/>
      </w:rPr>
    </w:lvl>
    <w:lvl w:ilvl="2">
      <w:start w:val="4"/>
      <w:numFmt w:val="decimal"/>
      <w:lvlText w:val="%1.%2.%3"/>
      <w:lvlJc w:val="left"/>
      <w:pPr>
        <w:ind w:left="1912" w:hanging="735"/>
        <w:jc w:val="right"/>
      </w:pPr>
      <w:rPr>
        <w:rFonts w:ascii="黑体" w:eastAsia="黑体" w:hAnsi="黑体" w:cs="黑体" w:hint="default"/>
        <w:spacing w:val="-2"/>
        <w:w w:val="99"/>
        <w:sz w:val="21"/>
        <w:szCs w:val="21"/>
        <w:lang w:val="en-US" w:eastAsia="en-US" w:bidi="ar-SA"/>
      </w:rPr>
    </w:lvl>
    <w:lvl w:ilvl="3">
      <w:start w:val="0"/>
      <w:numFmt w:val="bullet"/>
      <w:lvlText w:val="•"/>
      <w:lvlJc w:val="left"/>
      <w:pPr>
        <w:ind w:left="4765" w:hanging="735"/>
      </w:pPr>
      <w:rPr>
        <w:rFonts w:hint="default"/>
        <w:lang w:val="en-US" w:eastAsia="en-US" w:bidi="ar-SA"/>
      </w:rPr>
    </w:lvl>
    <w:lvl w:ilvl="4">
      <w:start w:val="0"/>
      <w:numFmt w:val="bullet"/>
      <w:lvlText w:val="•"/>
      <w:lvlJc w:val="left"/>
      <w:pPr>
        <w:ind w:left="5714" w:hanging="735"/>
      </w:pPr>
      <w:rPr>
        <w:rFonts w:hint="default"/>
        <w:lang w:val="en-US" w:eastAsia="en-US" w:bidi="ar-SA"/>
      </w:rPr>
    </w:lvl>
    <w:lvl w:ilvl="5">
      <w:start w:val="0"/>
      <w:numFmt w:val="bullet"/>
      <w:lvlText w:val="•"/>
      <w:lvlJc w:val="left"/>
      <w:pPr>
        <w:ind w:left="6663" w:hanging="735"/>
      </w:pPr>
      <w:rPr>
        <w:rFonts w:hint="default"/>
        <w:lang w:val="en-US" w:eastAsia="en-US" w:bidi="ar-SA"/>
      </w:rPr>
    </w:lvl>
    <w:lvl w:ilvl="6">
      <w:start w:val="0"/>
      <w:numFmt w:val="bullet"/>
      <w:lvlText w:val="•"/>
      <w:lvlJc w:val="left"/>
      <w:pPr>
        <w:ind w:left="7611" w:hanging="735"/>
      </w:pPr>
      <w:rPr>
        <w:rFonts w:hint="default"/>
        <w:lang w:val="en-US" w:eastAsia="en-US" w:bidi="ar-SA"/>
      </w:rPr>
    </w:lvl>
    <w:lvl w:ilvl="7">
      <w:start w:val="0"/>
      <w:numFmt w:val="bullet"/>
      <w:lvlText w:val="•"/>
      <w:lvlJc w:val="left"/>
      <w:pPr>
        <w:ind w:left="8560" w:hanging="735"/>
      </w:pPr>
      <w:rPr>
        <w:rFonts w:hint="default"/>
        <w:lang w:val="en-US" w:eastAsia="en-US" w:bidi="ar-SA"/>
      </w:rPr>
    </w:lvl>
    <w:lvl w:ilvl="8">
      <w:start w:val="0"/>
      <w:numFmt w:val="bullet"/>
      <w:lvlText w:val="•"/>
      <w:lvlJc w:val="left"/>
      <w:pPr>
        <w:ind w:left="9508" w:hanging="735"/>
      </w:pPr>
      <w:rPr>
        <w:rFonts w:hint="default"/>
        <w:lang w:val="en-US" w:eastAsia="en-US" w:bidi="ar-SA"/>
      </w:rPr>
    </w:lvl>
  </w:abstractNum>
  <w:abstractNum w:abstractNumId="14">
    <w:nsid w:val="2D5BDC40"/>
    <w:multiLevelType w:val="hybridMultilevel"/>
    <w:tmpl w:val="00000000"/>
    <w:lvl w:ilvl="0">
      <w:start w:val="6"/>
      <w:numFmt w:val="decimal"/>
      <w:lvlText w:val="%1"/>
      <w:lvlJc w:val="left"/>
      <w:pPr>
        <w:ind w:left="525" w:hanging="526"/>
        <w:jc w:val="left"/>
      </w:pPr>
      <w:rPr>
        <w:rFonts w:hint="default"/>
        <w:lang w:val="en-US" w:eastAsia="en-US" w:bidi="ar-SA"/>
      </w:rPr>
    </w:lvl>
    <w:lvl w:ilvl="1">
      <w:start w:val="2"/>
      <w:numFmt w:val="decimal"/>
      <w:lvlText w:val="%1.%2"/>
      <w:lvlJc w:val="left"/>
      <w:pPr>
        <w:ind w:left="525" w:hanging="526"/>
        <w:jc w:val="left"/>
      </w:pPr>
      <w:rPr>
        <w:rFonts w:ascii="黑体" w:eastAsia="黑体" w:hAnsi="黑体" w:cs="黑体" w:hint="default"/>
        <w:spacing w:val="0"/>
        <w:w w:val="99"/>
        <w:sz w:val="21"/>
        <w:szCs w:val="21"/>
        <w:lang w:val="en-US" w:eastAsia="en-US" w:bidi="ar-SA"/>
      </w:rPr>
    </w:lvl>
    <w:lvl w:ilvl="2">
      <w:start w:val="1"/>
      <w:numFmt w:val="decimal"/>
      <w:lvlText w:val="%1.%2.%3"/>
      <w:lvlJc w:val="left"/>
      <w:pPr>
        <w:ind w:left="736" w:hanging="737"/>
        <w:jc w:val="left"/>
      </w:pPr>
      <w:rPr>
        <w:rFonts w:ascii="黑体" w:eastAsia="黑体" w:hAnsi="黑体" w:cs="黑体" w:hint="default"/>
        <w:spacing w:val="-2"/>
        <w:w w:val="99"/>
        <w:sz w:val="21"/>
        <w:szCs w:val="21"/>
        <w:lang w:val="en-US" w:eastAsia="en-US" w:bidi="ar-SA"/>
      </w:rPr>
    </w:lvl>
    <w:lvl w:ilvl="3">
      <w:start w:val="0"/>
      <w:numFmt w:val="bullet"/>
      <w:lvlText w:val="•"/>
      <w:lvlJc w:val="left"/>
      <w:pPr>
        <w:ind w:left="2658" w:hanging="737"/>
      </w:pPr>
      <w:rPr>
        <w:rFonts w:hint="default"/>
        <w:lang w:val="en-US" w:eastAsia="en-US" w:bidi="ar-SA"/>
      </w:rPr>
    </w:lvl>
    <w:lvl w:ilvl="4">
      <w:start w:val="0"/>
      <w:numFmt w:val="bullet"/>
      <w:lvlText w:val="•"/>
      <w:lvlJc w:val="left"/>
      <w:pPr>
        <w:ind w:left="3618" w:hanging="737"/>
      </w:pPr>
      <w:rPr>
        <w:rFonts w:hint="default"/>
        <w:lang w:val="en-US" w:eastAsia="en-US" w:bidi="ar-SA"/>
      </w:rPr>
    </w:lvl>
    <w:lvl w:ilvl="5">
      <w:start w:val="0"/>
      <w:numFmt w:val="bullet"/>
      <w:lvlText w:val="•"/>
      <w:lvlJc w:val="left"/>
      <w:pPr>
        <w:ind w:left="4577" w:hanging="737"/>
      </w:pPr>
      <w:rPr>
        <w:rFonts w:hint="default"/>
        <w:lang w:val="en-US" w:eastAsia="en-US" w:bidi="ar-SA"/>
      </w:rPr>
    </w:lvl>
    <w:lvl w:ilvl="6">
      <w:start w:val="0"/>
      <w:numFmt w:val="bullet"/>
      <w:lvlText w:val="•"/>
      <w:lvlJc w:val="left"/>
      <w:pPr>
        <w:ind w:left="5537" w:hanging="737"/>
      </w:pPr>
      <w:rPr>
        <w:rFonts w:hint="default"/>
        <w:lang w:val="en-US" w:eastAsia="en-US" w:bidi="ar-SA"/>
      </w:rPr>
    </w:lvl>
    <w:lvl w:ilvl="7">
      <w:start w:val="0"/>
      <w:numFmt w:val="bullet"/>
      <w:lvlText w:val="•"/>
      <w:lvlJc w:val="left"/>
      <w:pPr>
        <w:ind w:left="6496" w:hanging="737"/>
      </w:pPr>
      <w:rPr>
        <w:rFonts w:hint="default"/>
        <w:lang w:val="en-US" w:eastAsia="en-US" w:bidi="ar-SA"/>
      </w:rPr>
    </w:lvl>
    <w:lvl w:ilvl="8">
      <w:start w:val="0"/>
      <w:numFmt w:val="bullet"/>
      <w:lvlText w:val="•"/>
      <w:lvlJc w:val="left"/>
      <w:pPr>
        <w:ind w:left="7456" w:hanging="737"/>
      </w:pPr>
      <w:rPr>
        <w:rFonts w:hint="default"/>
        <w:lang w:val="en-US" w:eastAsia="en-US" w:bidi="ar-SA"/>
      </w:rPr>
    </w:lvl>
  </w:abstractNum>
  <w:abstractNum w:abstractNumId="15">
    <w:nsid w:val="2FD7B1C6"/>
    <w:multiLevelType w:val="hybridMultilevel"/>
    <w:tmpl w:val="00000000"/>
    <w:lvl w:ilvl="0">
      <w:start w:val="1"/>
      <w:numFmt w:val="decimal"/>
      <w:lvlText w:val="%1."/>
      <w:lvlJc w:val="left"/>
      <w:pPr>
        <w:ind w:left="112" w:hanging="200"/>
        <w:jc w:val="left"/>
      </w:pPr>
      <w:rPr>
        <w:rFonts w:ascii="宋体" w:eastAsia="宋体" w:hAnsi="宋体" w:cs="宋体" w:hint="default"/>
        <w:spacing w:val="0"/>
        <w:w w:val="100"/>
        <w:sz w:val="18"/>
        <w:szCs w:val="18"/>
        <w:lang w:val="en-US" w:eastAsia="en-US" w:bidi="ar-SA"/>
      </w:rPr>
    </w:lvl>
    <w:lvl w:ilvl="1">
      <w:start w:val="0"/>
      <w:numFmt w:val="bullet"/>
      <w:lvlText w:val="•"/>
      <w:lvlJc w:val="left"/>
      <w:pPr>
        <w:ind w:left="205" w:hanging="200"/>
      </w:pPr>
      <w:rPr>
        <w:rFonts w:hint="default"/>
        <w:lang w:val="en-US" w:eastAsia="en-US" w:bidi="ar-SA"/>
      </w:rPr>
    </w:lvl>
    <w:lvl w:ilvl="2">
      <w:start w:val="0"/>
      <w:numFmt w:val="bullet"/>
      <w:lvlText w:val="•"/>
      <w:lvlJc w:val="left"/>
      <w:pPr>
        <w:ind w:left="291" w:hanging="200"/>
      </w:pPr>
      <w:rPr>
        <w:rFonts w:hint="default"/>
        <w:lang w:val="en-US" w:eastAsia="en-US" w:bidi="ar-SA"/>
      </w:rPr>
    </w:lvl>
    <w:lvl w:ilvl="3">
      <w:start w:val="0"/>
      <w:numFmt w:val="bullet"/>
      <w:lvlText w:val="•"/>
      <w:lvlJc w:val="left"/>
      <w:pPr>
        <w:ind w:left="377" w:hanging="200"/>
      </w:pPr>
      <w:rPr>
        <w:rFonts w:hint="default"/>
        <w:lang w:val="en-US" w:eastAsia="en-US" w:bidi="ar-SA"/>
      </w:rPr>
    </w:lvl>
    <w:lvl w:ilvl="4">
      <w:start w:val="0"/>
      <w:numFmt w:val="bullet"/>
      <w:lvlText w:val="•"/>
      <w:lvlJc w:val="left"/>
      <w:pPr>
        <w:ind w:left="463" w:hanging="200"/>
      </w:pPr>
      <w:rPr>
        <w:rFonts w:hint="default"/>
        <w:lang w:val="en-US" w:eastAsia="en-US" w:bidi="ar-SA"/>
      </w:rPr>
    </w:lvl>
    <w:lvl w:ilvl="5">
      <w:start w:val="0"/>
      <w:numFmt w:val="bullet"/>
      <w:lvlText w:val="•"/>
      <w:lvlJc w:val="left"/>
      <w:pPr>
        <w:ind w:left="549" w:hanging="200"/>
      </w:pPr>
      <w:rPr>
        <w:rFonts w:hint="default"/>
        <w:lang w:val="en-US" w:eastAsia="en-US" w:bidi="ar-SA"/>
      </w:rPr>
    </w:lvl>
    <w:lvl w:ilvl="6">
      <w:start w:val="0"/>
      <w:numFmt w:val="bullet"/>
      <w:lvlText w:val="•"/>
      <w:lvlJc w:val="left"/>
      <w:pPr>
        <w:ind w:left="634" w:hanging="200"/>
      </w:pPr>
      <w:rPr>
        <w:rFonts w:hint="default"/>
        <w:lang w:val="en-US" w:eastAsia="en-US" w:bidi="ar-SA"/>
      </w:rPr>
    </w:lvl>
    <w:lvl w:ilvl="7">
      <w:start w:val="0"/>
      <w:numFmt w:val="bullet"/>
      <w:lvlText w:val="•"/>
      <w:lvlJc w:val="left"/>
      <w:pPr>
        <w:ind w:left="720" w:hanging="200"/>
      </w:pPr>
      <w:rPr>
        <w:rFonts w:hint="default"/>
        <w:lang w:val="en-US" w:eastAsia="en-US" w:bidi="ar-SA"/>
      </w:rPr>
    </w:lvl>
    <w:lvl w:ilvl="8">
      <w:start w:val="0"/>
      <w:numFmt w:val="bullet"/>
      <w:lvlText w:val="•"/>
      <w:lvlJc w:val="left"/>
      <w:pPr>
        <w:ind w:left="806" w:hanging="200"/>
      </w:pPr>
      <w:rPr>
        <w:rFonts w:hint="default"/>
        <w:lang w:val="en-US" w:eastAsia="en-US" w:bidi="ar-SA"/>
      </w:rPr>
    </w:lvl>
  </w:abstractNum>
  <w:abstractNum w:abstractNumId="16">
    <w:nsid w:val="30F8086D"/>
    <w:multiLevelType w:val="hybridMultilevel"/>
    <w:tmpl w:val="00000000"/>
    <w:lvl w:ilvl="0">
      <w:start w:val="0"/>
      <w:numFmt w:val="bullet"/>
      <w:lvlText w:val=""/>
      <w:lvlJc w:val="left"/>
      <w:pPr>
        <w:ind w:left="1091" w:hanging="252"/>
      </w:pPr>
      <w:rPr>
        <w:rFonts w:ascii="Wingdings 2" w:eastAsia="Wingdings 2" w:hAnsi="Wingdings 2" w:cs="Wingdings 2" w:hint="default"/>
        <w:b/>
        <w:bCs/>
        <w:w w:val="99"/>
        <w:sz w:val="18"/>
        <w:szCs w:val="18"/>
        <w:lang w:val="en-US" w:eastAsia="en-US" w:bidi="ar-SA"/>
      </w:rPr>
    </w:lvl>
    <w:lvl w:ilvl="1">
      <w:start w:val="0"/>
      <w:numFmt w:val="bullet"/>
      <w:lvlText w:val="•"/>
      <w:lvlJc w:val="left"/>
      <w:pPr>
        <w:ind w:left="1372" w:hanging="252"/>
      </w:pPr>
      <w:rPr>
        <w:rFonts w:hint="default"/>
        <w:lang w:val="en-US" w:eastAsia="en-US" w:bidi="ar-SA"/>
      </w:rPr>
    </w:lvl>
    <w:lvl w:ilvl="2">
      <w:start w:val="0"/>
      <w:numFmt w:val="bullet"/>
      <w:lvlText w:val="•"/>
      <w:lvlJc w:val="left"/>
      <w:pPr>
        <w:ind w:left="1645" w:hanging="252"/>
      </w:pPr>
      <w:rPr>
        <w:rFonts w:hint="default"/>
        <w:lang w:val="en-US" w:eastAsia="en-US" w:bidi="ar-SA"/>
      </w:rPr>
    </w:lvl>
    <w:lvl w:ilvl="3">
      <w:start w:val="0"/>
      <w:numFmt w:val="bullet"/>
      <w:lvlText w:val="•"/>
      <w:lvlJc w:val="left"/>
      <w:pPr>
        <w:ind w:left="1917" w:hanging="252"/>
      </w:pPr>
      <w:rPr>
        <w:rFonts w:hint="default"/>
        <w:lang w:val="en-US" w:eastAsia="en-US" w:bidi="ar-SA"/>
      </w:rPr>
    </w:lvl>
    <w:lvl w:ilvl="4">
      <w:start w:val="0"/>
      <w:numFmt w:val="bullet"/>
      <w:lvlText w:val="•"/>
      <w:lvlJc w:val="left"/>
      <w:pPr>
        <w:ind w:left="2190" w:hanging="252"/>
      </w:pPr>
      <w:rPr>
        <w:rFonts w:hint="default"/>
        <w:lang w:val="en-US" w:eastAsia="en-US" w:bidi="ar-SA"/>
      </w:rPr>
    </w:lvl>
    <w:lvl w:ilvl="5">
      <w:start w:val="0"/>
      <w:numFmt w:val="bullet"/>
      <w:lvlText w:val="•"/>
      <w:lvlJc w:val="left"/>
      <w:pPr>
        <w:ind w:left="2463" w:hanging="252"/>
      </w:pPr>
      <w:rPr>
        <w:rFonts w:hint="default"/>
        <w:lang w:val="en-US" w:eastAsia="en-US" w:bidi="ar-SA"/>
      </w:rPr>
    </w:lvl>
    <w:lvl w:ilvl="6">
      <w:start w:val="0"/>
      <w:numFmt w:val="bullet"/>
      <w:lvlText w:val="•"/>
      <w:lvlJc w:val="left"/>
      <w:pPr>
        <w:ind w:left="2735" w:hanging="252"/>
      </w:pPr>
      <w:rPr>
        <w:rFonts w:hint="default"/>
        <w:lang w:val="en-US" w:eastAsia="en-US" w:bidi="ar-SA"/>
      </w:rPr>
    </w:lvl>
    <w:lvl w:ilvl="7">
      <w:start w:val="0"/>
      <w:numFmt w:val="bullet"/>
      <w:lvlText w:val="•"/>
      <w:lvlJc w:val="left"/>
      <w:pPr>
        <w:ind w:left="3008" w:hanging="252"/>
      </w:pPr>
      <w:rPr>
        <w:rFonts w:hint="default"/>
        <w:lang w:val="en-US" w:eastAsia="en-US" w:bidi="ar-SA"/>
      </w:rPr>
    </w:lvl>
    <w:lvl w:ilvl="8">
      <w:start w:val="0"/>
      <w:numFmt w:val="bullet"/>
      <w:lvlText w:val="•"/>
      <w:lvlJc w:val="left"/>
      <w:pPr>
        <w:ind w:left="3280" w:hanging="252"/>
      </w:pPr>
      <w:rPr>
        <w:rFonts w:hint="default"/>
        <w:lang w:val="en-US" w:eastAsia="en-US" w:bidi="ar-SA"/>
      </w:rPr>
    </w:lvl>
  </w:abstractNum>
  <w:abstractNum w:abstractNumId="17">
    <w:nsid w:val="32D69787"/>
    <w:multiLevelType w:val="hybridMultilevel"/>
    <w:tmpl w:val="00000000"/>
    <w:lvl w:ilvl="0">
      <w:start w:val="1"/>
      <w:numFmt w:val="decimal"/>
      <w:lvlText w:val="（%1）"/>
      <w:lvlJc w:val="left"/>
      <w:pPr>
        <w:ind w:left="944" w:hanging="525"/>
        <w:jc w:val="left"/>
      </w:pPr>
      <w:rPr>
        <w:rFonts w:ascii="宋体" w:eastAsia="宋体" w:hAnsi="宋体" w:cs="宋体" w:hint="default"/>
        <w:spacing w:val="-1"/>
        <w:w w:val="99"/>
        <w:sz w:val="19"/>
        <w:szCs w:val="19"/>
        <w:lang w:val="en-US" w:eastAsia="en-US" w:bidi="ar-SA"/>
      </w:rPr>
    </w:lvl>
    <w:lvl w:ilvl="1">
      <w:start w:val="0"/>
      <w:numFmt w:val="bullet"/>
      <w:lvlText w:val="•"/>
      <w:lvlJc w:val="left"/>
      <w:pPr>
        <w:ind w:left="1783" w:hanging="525"/>
      </w:pPr>
      <w:rPr>
        <w:rFonts w:hint="default"/>
        <w:lang w:val="en-US" w:eastAsia="en-US" w:bidi="ar-SA"/>
      </w:rPr>
    </w:lvl>
    <w:lvl w:ilvl="2">
      <w:start w:val="0"/>
      <w:numFmt w:val="bullet"/>
      <w:lvlText w:val="•"/>
      <w:lvlJc w:val="left"/>
      <w:pPr>
        <w:ind w:left="2626" w:hanging="525"/>
      </w:pPr>
      <w:rPr>
        <w:rFonts w:hint="default"/>
        <w:lang w:val="en-US" w:eastAsia="en-US" w:bidi="ar-SA"/>
      </w:rPr>
    </w:lvl>
    <w:lvl w:ilvl="3">
      <w:start w:val="0"/>
      <w:numFmt w:val="bullet"/>
      <w:lvlText w:val="•"/>
      <w:lvlJc w:val="left"/>
      <w:pPr>
        <w:ind w:left="3469" w:hanging="525"/>
      </w:pPr>
      <w:rPr>
        <w:rFonts w:hint="default"/>
        <w:lang w:val="en-US" w:eastAsia="en-US" w:bidi="ar-SA"/>
      </w:rPr>
    </w:lvl>
    <w:lvl w:ilvl="4">
      <w:start w:val="0"/>
      <w:numFmt w:val="bullet"/>
      <w:lvlText w:val="•"/>
      <w:lvlJc w:val="left"/>
      <w:pPr>
        <w:ind w:left="4313" w:hanging="525"/>
      </w:pPr>
      <w:rPr>
        <w:rFonts w:hint="default"/>
        <w:lang w:val="en-US" w:eastAsia="en-US" w:bidi="ar-SA"/>
      </w:rPr>
    </w:lvl>
    <w:lvl w:ilvl="5">
      <w:start w:val="0"/>
      <w:numFmt w:val="bullet"/>
      <w:lvlText w:val="•"/>
      <w:lvlJc w:val="left"/>
      <w:pPr>
        <w:ind w:left="5156" w:hanging="525"/>
      </w:pPr>
      <w:rPr>
        <w:rFonts w:hint="default"/>
        <w:lang w:val="en-US" w:eastAsia="en-US" w:bidi="ar-SA"/>
      </w:rPr>
    </w:lvl>
    <w:lvl w:ilvl="6">
      <w:start w:val="0"/>
      <w:numFmt w:val="bullet"/>
      <w:lvlText w:val="•"/>
      <w:lvlJc w:val="left"/>
      <w:pPr>
        <w:ind w:left="5999" w:hanging="525"/>
      </w:pPr>
      <w:rPr>
        <w:rFonts w:hint="default"/>
        <w:lang w:val="en-US" w:eastAsia="en-US" w:bidi="ar-SA"/>
      </w:rPr>
    </w:lvl>
    <w:lvl w:ilvl="7">
      <w:start w:val="0"/>
      <w:numFmt w:val="bullet"/>
      <w:lvlText w:val="•"/>
      <w:lvlJc w:val="left"/>
      <w:pPr>
        <w:ind w:left="6842" w:hanging="525"/>
      </w:pPr>
      <w:rPr>
        <w:rFonts w:hint="default"/>
        <w:lang w:val="en-US" w:eastAsia="en-US" w:bidi="ar-SA"/>
      </w:rPr>
    </w:lvl>
    <w:lvl w:ilvl="8">
      <w:start w:val="0"/>
      <w:numFmt w:val="bullet"/>
      <w:lvlText w:val="•"/>
      <w:lvlJc w:val="left"/>
      <w:pPr>
        <w:ind w:left="7686" w:hanging="525"/>
      </w:pPr>
      <w:rPr>
        <w:rFonts w:hint="default"/>
        <w:lang w:val="en-US" w:eastAsia="en-US" w:bidi="ar-SA"/>
      </w:rPr>
    </w:lvl>
  </w:abstractNum>
  <w:abstractNum w:abstractNumId="18">
    <w:nsid w:val="35A5AF0C"/>
    <w:multiLevelType w:val="hybridMultilevel"/>
    <w:tmpl w:val="00000000"/>
    <w:lvl w:ilvl="0">
      <w:start w:val="1"/>
      <w:numFmt w:val="decimal"/>
      <w:lvlText w:val="%1."/>
      <w:lvlJc w:val="left"/>
      <w:pPr>
        <w:ind w:left="112" w:hanging="204"/>
        <w:jc w:val="left"/>
      </w:pPr>
      <w:rPr>
        <w:rFonts w:ascii="宋体" w:eastAsia="宋体" w:hAnsi="宋体" w:cs="宋体" w:hint="default"/>
        <w:spacing w:val="0"/>
        <w:w w:val="100"/>
        <w:sz w:val="18"/>
        <w:szCs w:val="18"/>
        <w:lang w:val="en-US" w:eastAsia="en-US" w:bidi="ar-SA"/>
      </w:rPr>
    </w:lvl>
    <w:lvl w:ilvl="1">
      <w:start w:val="0"/>
      <w:numFmt w:val="bullet"/>
      <w:lvlText w:val="•"/>
      <w:lvlJc w:val="left"/>
      <w:pPr>
        <w:ind w:left="207" w:hanging="204"/>
      </w:pPr>
      <w:rPr>
        <w:rFonts w:hint="default"/>
        <w:lang w:val="en-US" w:eastAsia="en-US" w:bidi="ar-SA"/>
      </w:rPr>
    </w:lvl>
    <w:lvl w:ilvl="2">
      <w:start w:val="0"/>
      <w:numFmt w:val="bullet"/>
      <w:lvlText w:val="•"/>
      <w:lvlJc w:val="left"/>
      <w:pPr>
        <w:ind w:left="294" w:hanging="204"/>
      </w:pPr>
      <w:rPr>
        <w:rFonts w:hint="default"/>
        <w:lang w:val="en-US" w:eastAsia="en-US" w:bidi="ar-SA"/>
      </w:rPr>
    </w:lvl>
    <w:lvl w:ilvl="3">
      <w:start w:val="0"/>
      <w:numFmt w:val="bullet"/>
      <w:lvlText w:val="•"/>
      <w:lvlJc w:val="left"/>
      <w:pPr>
        <w:ind w:left="382" w:hanging="204"/>
      </w:pPr>
      <w:rPr>
        <w:rFonts w:hint="default"/>
        <w:lang w:val="en-US" w:eastAsia="en-US" w:bidi="ar-SA"/>
      </w:rPr>
    </w:lvl>
    <w:lvl w:ilvl="4">
      <w:start w:val="0"/>
      <w:numFmt w:val="bullet"/>
      <w:lvlText w:val="•"/>
      <w:lvlJc w:val="left"/>
      <w:pPr>
        <w:ind w:left="469" w:hanging="204"/>
      </w:pPr>
      <w:rPr>
        <w:rFonts w:hint="default"/>
        <w:lang w:val="en-US" w:eastAsia="en-US" w:bidi="ar-SA"/>
      </w:rPr>
    </w:lvl>
    <w:lvl w:ilvl="5">
      <w:start w:val="0"/>
      <w:numFmt w:val="bullet"/>
      <w:lvlText w:val="•"/>
      <w:lvlJc w:val="left"/>
      <w:pPr>
        <w:ind w:left="557" w:hanging="204"/>
      </w:pPr>
      <w:rPr>
        <w:rFonts w:hint="default"/>
        <w:lang w:val="en-US" w:eastAsia="en-US" w:bidi="ar-SA"/>
      </w:rPr>
    </w:lvl>
    <w:lvl w:ilvl="6">
      <w:start w:val="0"/>
      <w:numFmt w:val="bullet"/>
      <w:lvlText w:val="•"/>
      <w:lvlJc w:val="left"/>
      <w:pPr>
        <w:ind w:left="644" w:hanging="204"/>
      </w:pPr>
      <w:rPr>
        <w:rFonts w:hint="default"/>
        <w:lang w:val="en-US" w:eastAsia="en-US" w:bidi="ar-SA"/>
      </w:rPr>
    </w:lvl>
    <w:lvl w:ilvl="7">
      <w:start w:val="0"/>
      <w:numFmt w:val="bullet"/>
      <w:lvlText w:val="•"/>
      <w:lvlJc w:val="left"/>
      <w:pPr>
        <w:ind w:left="731" w:hanging="204"/>
      </w:pPr>
      <w:rPr>
        <w:rFonts w:hint="default"/>
        <w:lang w:val="en-US" w:eastAsia="en-US" w:bidi="ar-SA"/>
      </w:rPr>
    </w:lvl>
    <w:lvl w:ilvl="8">
      <w:start w:val="0"/>
      <w:numFmt w:val="bullet"/>
      <w:lvlText w:val="•"/>
      <w:lvlJc w:val="left"/>
      <w:pPr>
        <w:ind w:left="819" w:hanging="204"/>
      </w:pPr>
      <w:rPr>
        <w:rFonts w:hint="default"/>
        <w:lang w:val="en-US" w:eastAsia="en-US" w:bidi="ar-SA"/>
      </w:rPr>
    </w:lvl>
  </w:abstractNum>
  <w:abstractNum w:abstractNumId="19">
    <w:nsid w:val="366397E5"/>
    <w:multiLevelType w:val="hybridMultilevel"/>
    <w:tmpl w:val="00000000"/>
    <w:lvl w:ilvl="0">
      <w:start w:val="8"/>
      <w:numFmt w:val="decimal"/>
      <w:lvlText w:val="%1"/>
      <w:lvlJc w:val="left"/>
      <w:pPr>
        <w:ind w:left="525" w:hanging="526"/>
        <w:jc w:val="left"/>
      </w:pPr>
      <w:rPr>
        <w:rFonts w:hint="default"/>
        <w:lang w:val="en-US" w:eastAsia="en-US" w:bidi="ar-SA"/>
      </w:rPr>
    </w:lvl>
    <w:lvl w:ilvl="1">
      <w:start w:val="2"/>
      <w:numFmt w:val="decimal"/>
      <w:lvlText w:val="%1.%2"/>
      <w:lvlJc w:val="left"/>
      <w:pPr>
        <w:ind w:left="525" w:hanging="526"/>
        <w:jc w:val="left"/>
      </w:pPr>
      <w:rPr>
        <w:rFonts w:ascii="黑体" w:eastAsia="黑体" w:hAnsi="黑体" w:cs="黑体" w:hint="default"/>
        <w:spacing w:val="0"/>
        <w:w w:val="99"/>
        <w:sz w:val="21"/>
        <w:szCs w:val="21"/>
        <w:lang w:val="en-US" w:eastAsia="en-US" w:bidi="ar-SA"/>
      </w:rPr>
    </w:lvl>
    <w:lvl w:ilvl="2">
      <w:start w:val="1"/>
      <w:numFmt w:val="decimal"/>
      <w:lvlText w:val="%1.%2.%3"/>
      <w:lvlJc w:val="left"/>
      <w:pPr>
        <w:ind w:left="0" w:hanging="735"/>
        <w:jc w:val="left"/>
      </w:pPr>
      <w:rPr>
        <w:rFonts w:ascii="黑体" w:eastAsia="黑体" w:hAnsi="黑体" w:cs="黑体" w:hint="default"/>
        <w:spacing w:val="-2"/>
        <w:w w:val="99"/>
        <w:sz w:val="21"/>
        <w:szCs w:val="21"/>
        <w:lang w:val="en-US" w:eastAsia="en-US" w:bidi="ar-SA"/>
      </w:rPr>
    </w:lvl>
    <w:lvl w:ilvl="3">
      <w:start w:val="0"/>
      <w:numFmt w:val="bullet"/>
      <w:lvlText w:val="•"/>
      <w:lvlJc w:val="left"/>
      <w:pPr>
        <w:ind w:left="2486" w:hanging="735"/>
      </w:pPr>
      <w:rPr>
        <w:rFonts w:hint="default"/>
        <w:lang w:val="en-US" w:eastAsia="en-US" w:bidi="ar-SA"/>
      </w:rPr>
    </w:lvl>
    <w:lvl w:ilvl="4">
      <w:start w:val="0"/>
      <w:numFmt w:val="bullet"/>
      <w:lvlText w:val="•"/>
      <w:lvlJc w:val="left"/>
      <w:pPr>
        <w:ind w:left="3470" w:hanging="735"/>
      </w:pPr>
      <w:rPr>
        <w:rFonts w:hint="default"/>
        <w:lang w:val="en-US" w:eastAsia="en-US" w:bidi="ar-SA"/>
      </w:rPr>
    </w:lvl>
    <w:lvl w:ilvl="5">
      <w:start w:val="0"/>
      <w:numFmt w:val="bullet"/>
      <w:lvlText w:val="•"/>
      <w:lvlJc w:val="left"/>
      <w:pPr>
        <w:ind w:left="4453" w:hanging="735"/>
      </w:pPr>
      <w:rPr>
        <w:rFonts w:hint="default"/>
        <w:lang w:val="en-US" w:eastAsia="en-US" w:bidi="ar-SA"/>
      </w:rPr>
    </w:lvl>
    <w:lvl w:ilvl="6">
      <w:start w:val="0"/>
      <w:numFmt w:val="bullet"/>
      <w:lvlText w:val="•"/>
      <w:lvlJc w:val="left"/>
      <w:pPr>
        <w:ind w:left="5436" w:hanging="735"/>
      </w:pPr>
      <w:rPr>
        <w:rFonts w:hint="default"/>
        <w:lang w:val="en-US" w:eastAsia="en-US" w:bidi="ar-SA"/>
      </w:rPr>
    </w:lvl>
    <w:lvl w:ilvl="7">
      <w:start w:val="0"/>
      <w:numFmt w:val="bullet"/>
      <w:lvlText w:val="•"/>
      <w:lvlJc w:val="left"/>
      <w:pPr>
        <w:ind w:left="6420" w:hanging="735"/>
      </w:pPr>
      <w:rPr>
        <w:rFonts w:hint="default"/>
        <w:lang w:val="en-US" w:eastAsia="en-US" w:bidi="ar-SA"/>
      </w:rPr>
    </w:lvl>
    <w:lvl w:ilvl="8">
      <w:start w:val="0"/>
      <w:numFmt w:val="bullet"/>
      <w:lvlText w:val="•"/>
      <w:lvlJc w:val="left"/>
      <w:pPr>
        <w:ind w:left="7403" w:hanging="735"/>
      </w:pPr>
      <w:rPr>
        <w:rFonts w:hint="default"/>
        <w:lang w:val="en-US" w:eastAsia="en-US" w:bidi="ar-SA"/>
      </w:rPr>
    </w:lvl>
  </w:abstractNum>
  <w:abstractNum w:abstractNumId="20">
    <w:nsid w:val="3BDB3411"/>
    <w:multiLevelType w:val="hybridMultilevel"/>
    <w:tmpl w:val="00000000"/>
    <w:lvl w:ilvl="0">
      <w:start w:val="7"/>
      <w:numFmt w:val="decimal"/>
      <w:lvlText w:val="%1"/>
      <w:lvlJc w:val="left"/>
      <w:pPr>
        <w:ind w:left="525" w:hanging="526"/>
        <w:jc w:val="left"/>
      </w:pPr>
      <w:rPr>
        <w:rFonts w:hint="default"/>
        <w:lang w:val="en-US" w:eastAsia="en-US" w:bidi="ar-SA"/>
      </w:rPr>
    </w:lvl>
    <w:lvl w:ilvl="1">
      <w:start w:val="2"/>
      <w:numFmt w:val="decimal"/>
      <w:lvlText w:val="%1.%2"/>
      <w:lvlJc w:val="left"/>
      <w:pPr>
        <w:ind w:left="525" w:hanging="526"/>
        <w:jc w:val="left"/>
      </w:pPr>
      <w:rPr>
        <w:rFonts w:ascii="黑体" w:eastAsia="黑体" w:hAnsi="黑体" w:cs="黑体" w:hint="default"/>
        <w:spacing w:val="0"/>
        <w:w w:val="99"/>
        <w:sz w:val="21"/>
        <w:szCs w:val="21"/>
        <w:lang w:val="en-US" w:eastAsia="en-US" w:bidi="ar-SA"/>
      </w:rPr>
    </w:lvl>
    <w:lvl w:ilvl="2">
      <w:start w:val="1"/>
      <w:numFmt w:val="decimal"/>
      <w:lvlText w:val="%1.%2.%3"/>
      <w:lvlJc w:val="left"/>
      <w:pPr>
        <w:ind w:left="0" w:hanging="737"/>
        <w:jc w:val="left"/>
      </w:pPr>
      <w:rPr>
        <w:rFonts w:ascii="黑体" w:eastAsia="黑体" w:hAnsi="黑体" w:cs="黑体" w:hint="default"/>
        <w:spacing w:val="-2"/>
        <w:w w:val="99"/>
        <w:sz w:val="21"/>
        <w:szCs w:val="21"/>
        <w:lang w:val="en-US" w:eastAsia="en-US" w:bidi="ar-SA"/>
      </w:rPr>
    </w:lvl>
    <w:lvl w:ilvl="3">
      <w:start w:val="0"/>
      <w:numFmt w:val="bullet"/>
      <w:lvlText w:val="•"/>
      <w:lvlJc w:val="left"/>
      <w:pPr>
        <w:ind w:left="2487" w:hanging="737"/>
      </w:pPr>
      <w:rPr>
        <w:rFonts w:hint="default"/>
        <w:lang w:val="en-US" w:eastAsia="en-US" w:bidi="ar-SA"/>
      </w:rPr>
    </w:lvl>
    <w:lvl w:ilvl="4">
      <w:start w:val="0"/>
      <w:numFmt w:val="bullet"/>
      <w:lvlText w:val="•"/>
      <w:lvlJc w:val="left"/>
      <w:pPr>
        <w:ind w:left="3471" w:hanging="737"/>
      </w:pPr>
      <w:rPr>
        <w:rFonts w:hint="default"/>
        <w:lang w:val="en-US" w:eastAsia="en-US" w:bidi="ar-SA"/>
      </w:rPr>
    </w:lvl>
    <w:lvl w:ilvl="5">
      <w:start w:val="0"/>
      <w:numFmt w:val="bullet"/>
      <w:lvlText w:val="•"/>
      <w:lvlJc w:val="left"/>
      <w:pPr>
        <w:ind w:left="4455" w:hanging="737"/>
      </w:pPr>
      <w:rPr>
        <w:rFonts w:hint="default"/>
        <w:lang w:val="en-US" w:eastAsia="en-US" w:bidi="ar-SA"/>
      </w:rPr>
    </w:lvl>
    <w:lvl w:ilvl="6">
      <w:start w:val="0"/>
      <w:numFmt w:val="bullet"/>
      <w:lvlText w:val="•"/>
      <w:lvlJc w:val="left"/>
      <w:pPr>
        <w:ind w:left="5439" w:hanging="737"/>
      </w:pPr>
      <w:rPr>
        <w:rFonts w:hint="default"/>
        <w:lang w:val="en-US" w:eastAsia="en-US" w:bidi="ar-SA"/>
      </w:rPr>
    </w:lvl>
    <w:lvl w:ilvl="7">
      <w:start w:val="0"/>
      <w:numFmt w:val="bullet"/>
      <w:lvlText w:val="•"/>
      <w:lvlJc w:val="left"/>
      <w:pPr>
        <w:ind w:left="6423" w:hanging="737"/>
      </w:pPr>
      <w:rPr>
        <w:rFonts w:hint="default"/>
        <w:lang w:val="en-US" w:eastAsia="en-US" w:bidi="ar-SA"/>
      </w:rPr>
    </w:lvl>
    <w:lvl w:ilvl="8">
      <w:start w:val="0"/>
      <w:numFmt w:val="bullet"/>
      <w:lvlText w:val="•"/>
      <w:lvlJc w:val="left"/>
      <w:pPr>
        <w:ind w:left="7407" w:hanging="737"/>
      </w:pPr>
      <w:rPr>
        <w:rFonts w:hint="default"/>
        <w:lang w:val="en-US" w:eastAsia="en-US" w:bidi="ar-SA"/>
      </w:rPr>
    </w:lvl>
  </w:abstractNum>
  <w:abstractNum w:abstractNumId="21">
    <w:nsid w:val="4926A51C"/>
    <w:multiLevelType w:val="hybridMultilevel"/>
    <w:tmpl w:val="00000000"/>
    <w:lvl w:ilvl="0">
      <w:start w:val="1"/>
      <w:numFmt w:val="decimal"/>
      <w:lvlText w:val="（%1）"/>
      <w:lvlJc w:val="left"/>
      <w:pPr>
        <w:ind w:left="944" w:hanging="525"/>
        <w:jc w:val="left"/>
      </w:pPr>
      <w:rPr>
        <w:rFonts w:ascii="宋体" w:eastAsia="宋体" w:hAnsi="宋体" w:cs="宋体" w:hint="default"/>
        <w:spacing w:val="-1"/>
        <w:w w:val="99"/>
        <w:sz w:val="19"/>
        <w:szCs w:val="19"/>
        <w:lang w:val="en-US" w:eastAsia="en-US" w:bidi="ar-SA"/>
      </w:rPr>
    </w:lvl>
    <w:lvl w:ilvl="1">
      <w:start w:val="0"/>
      <w:numFmt w:val="bullet"/>
      <w:lvlText w:val="•"/>
      <w:lvlJc w:val="left"/>
      <w:pPr>
        <w:ind w:left="1783" w:hanging="525"/>
      </w:pPr>
      <w:rPr>
        <w:rFonts w:hint="default"/>
        <w:lang w:val="en-US" w:eastAsia="en-US" w:bidi="ar-SA"/>
      </w:rPr>
    </w:lvl>
    <w:lvl w:ilvl="2">
      <w:start w:val="0"/>
      <w:numFmt w:val="bullet"/>
      <w:lvlText w:val="•"/>
      <w:lvlJc w:val="left"/>
      <w:pPr>
        <w:ind w:left="2626" w:hanging="525"/>
      </w:pPr>
      <w:rPr>
        <w:rFonts w:hint="default"/>
        <w:lang w:val="en-US" w:eastAsia="en-US" w:bidi="ar-SA"/>
      </w:rPr>
    </w:lvl>
    <w:lvl w:ilvl="3">
      <w:start w:val="0"/>
      <w:numFmt w:val="bullet"/>
      <w:lvlText w:val="•"/>
      <w:lvlJc w:val="left"/>
      <w:pPr>
        <w:ind w:left="3469" w:hanging="525"/>
      </w:pPr>
      <w:rPr>
        <w:rFonts w:hint="default"/>
        <w:lang w:val="en-US" w:eastAsia="en-US" w:bidi="ar-SA"/>
      </w:rPr>
    </w:lvl>
    <w:lvl w:ilvl="4">
      <w:start w:val="0"/>
      <w:numFmt w:val="bullet"/>
      <w:lvlText w:val="•"/>
      <w:lvlJc w:val="left"/>
      <w:pPr>
        <w:ind w:left="4313" w:hanging="525"/>
      </w:pPr>
      <w:rPr>
        <w:rFonts w:hint="default"/>
        <w:lang w:val="en-US" w:eastAsia="en-US" w:bidi="ar-SA"/>
      </w:rPr>
    </w:lvl>
    <w:lvl w:ilvl="5">
      <w:start w:val="0"/>
      <w:numFmt w:val="bullet"/>
      <w:lvlText w:val="•"/>
      <w:lvlJc w:val="left"/>
      <w:pPr>
        <w:ind w:left="5156" w:hanging="525"/>
      </w:pPr>
      <w:rPr>
        <w:rFonts w:hint="default"/>
        <w:lang w:val="en-US" w:eastAsia="en-US" w:bidi="ar-SA"/>
      </w:rPr>
    </w:lvl>
    <w:lvl w:ilvl="6">
      <w:start w:val="0"/>
      <w:numFmt w:val="bullet"/>
      <w:lvlText w:val="•"/>
      <w:lvlJc w:val="left"/>
      <w:pPr>
        <w:ind w:left="5999" w:hanging="525"/>
      </w:pPr>
      <w:rPr>
        <w:rFonts w:hint="default"/>
        <w:lang w:val="en-US" w:eastAsia="en-US" w:bidi="ar-SA"/>
      </w:rPr>
    </w:lvl>
    <w:lvl w:ilvl="7">
      <w:start w:val="0"/>
      <w:numFmt w:val="bullet"/>
      <w:lvlText w:val="•"/>
      <w:lvlJc w:val="left"/>
      <w:pPr>
        <w:ind w:left="6842" w:hanging="525"/>
      </w:pPr>
      <w:rPr>
        <w:rFonts w:hint="default"/>
        <w:lang w:val="en-US" w:eastAsia="en-US" w:bidi="ar-SA"/>
      </w:rPr>
    </w:lvl>
    <w:lvl w:ilvl="8">
      <w:start w:val="0"/>
      <w:numFmt w:val="bullet"/>
      <w:lvlText w:val="•"/>
      <w:lvlJc w:val="left"/>
      <w:pPr>
        <w:ind w:left="7686" w:hanging="525"/>
      </w:pPr>
      <w:rPr>
        <w:rFonts w:hint="default"/>
        <w:lang w:val="en-US" w:eastAsia="en-US" w:bidi="ar-SA"/>
      </w:rPr>
    </w:lvl>
  </w:abstractNum>
  <w:abstractNum w:abstractNumId="22">
    <w:nsid w:val="4A5CD04D"/>
    <w:multiLevelType w:val="hybridMultilevel"/>
    <w:tmpl w:val="00000000"/>
    <w:lvl w:ilvl="0">
      <w:start w:val="0"/>
      <w:numFmt w:val="bullet"/>
      <w:lvlText w:val=""/>
      <w:lvlJc w:val="left"/>
      <w:pPr>
        <w:ind w:left="1085" w:hanging="250"/>
      </w:pPr>
      <w:rPr>
        <w:rFonts w:ascii="Wingdings 2" w:eastAsia="Wingdings 2" w:hAnsi="Wingdings 2" w:cs="Wingdings 2" w:hint="default"/>
        <w:b/>
        <w:bCs/>
        <w:w w:val="99"/>
        <w:sz w:val="18"/>
        <w:szCs w:val="18"/>
        <w:lang w:val="en-US" w:eastAsia="en-US" w:bidi="ar-SA"/>
      </w:rPr>
    </w:lvl>
    <w:lvl w:ilvl="1">
      <w:start w:val="0"/>
      <w:numFmt w:val="bullet"/>
      <w:lvlText w:val="•"/>
      <w:lvlJc w:val="left"/>
      <w:pPr>
        <w:ind w:left="1339" w:hanging="250"/>
      </w:pPr>
      <w:rPr>
        <w:rFonts w:hint="default"/>
        <w:lang w:val="en-US" w:eastAsia="en-US" w:bidi="ar-SA"/>
      </w:rPr>
    </w:lvl>
    <w:lvl w:ilvl="2">
      <w:start w:val="0"/>
      <w:numFmt w:val="bullet"/>
      <w:lvlText w:val="•"/>
      <w:lvlJc w:val="left"/>
      <w:pPr>
        <w:ind w:left="1598" w:hanging="250"/>
      </w:pPr>
      <w:rPr>
        <w:rFonts w:hint="default"/>
        <w:lang w:val="en-US" w:eastAsia="en-US" w:bidi="ar-SA"/>
      </w:rPr>
    </w:lvl>
    <w:lvl w:ilvl="3">
      <w:start w:val="0"/>
      <w:numFmt w:val="bullet"/>
      <w:lvlText w:val="•"/>
      <w:lvlJc w:val="left"/>
      <w:pPr>
        <w:ind w:left="1857" w:hanging="250"/>
      </w:pPr>
      <w:rPr>
        <w:rFonts w:hint="default"/>
        <w:lang w:val="en-US" w:eastAsia="en-US" w:bidi="ar-SA"/>
      </w:rPr>
    </w:lvl>
    <w:lvl w:ilvl="4">
      <w:start w:val="0"/>
      <w:numFmt w:val="bullet"/>
      <w:lvlText w:val="•"/>
      <w:lvlJc w:val="left"/>
      <w:pPr>
        <w:ind w:left="2117" w:hanging="250"/>
      </w:pPr>
      <w:rPr>
        <w:rFonts w:hint="default"/>
        <w:lang w:val="en-US" w:eastAsia="en-US" w:bidi="ar-SA"/>
      </w:rPr>
    </w:lvl>
    <w:lvl w:ilvl="5">
      <w:start w:val="0"/>
      <w:numFmt w:val="bullet"/>
      <w:lvlText w:val="•"/>
      <w:lvlJc w:val="left"/>
      <w:pPr>
        <w:ind w:left="2376" w:hanging="250"/>
      </w:pPr>
      <w:rPr>
        <w:rFonts w:hint="default"/>
        <w:lang w:val="en-US" w:eastAsia="en-US" w:bidi="ar-SA"/>
      </w:rPr>
    </w:lvl>
    <w:lvl w:ilvl="6">
      <w:start w:val="0"/>
      <w:numFmt w:val="bullet"/>
      <w:lvlText w:val="•"/>
      <w:lvlJc w:val="left"/>
      <w:pPr>
        <w:ind w:left="2635" w:hanging="250"/>
      </w:pPr>
      <w:rPr>
        <w:rFonts w:hint="default"/>
        <w:lang w:val="en-US" w:eastAsia="en-US" w:bidi="ar-SA"/>
      </w:rPr>
    </w:lvl>
    <w:lvl w:ilvl="7">
      <w:start w:val="0"/>
      <w:numFmt w:val="bullet"/>
      <w:lvlText w:val="•"/>
      <w:lvlJc w:val="left"/>
      <w:pPr>
        <w:ind w:left="2895" w:hanging="250"/>
      </w:pPr>
      <w:rPr>
        <w:rFonts w:hint="default"/>
        <w:lang w:val="en-US" w:eastAsia="en-US" w:bidi="ar-SA"/>
      </w:rPr>
    </w:lvl>
    <w:lvl w:ilvl="8">
      <w:start w:val="0"/>
      <w:numFmt w:val="bullet"/>
      <w:lvlText w:val="•"/>
      <w:lvlJc w:val="left"/>
      <w:pPr>
        <w:ind w:left="3154" w:hanging="250"/>
      </w:pPr>
      <w:rPr>
        <w:rFonts w:hint="default"/>
        <w:lang w:val="en-US" w:eastAsia="en-US" w:bidi="ar-SA"/>
      </w:rPr>
    </w:lvl>
  </w:abstractNum>
  <w:abstractNum w:abstractNumId="23">
    <w:nsid w:val="4D3DC8DC"/>
    <w:multiLevelType w:val="hybridMultilevel"/>
    <w:tmpl w:val="00000000"/>
    <w:lvl w:ilvl="0">
      <w:start w:val="1"/>
      <w:numFmt w:val="decimal"/>
      <w:lvlText w:val="%1."/>
      <w:lvlJc w:val="left"/>
      <w:pPr>
        <w:ind w:left="112" w:hanging="200"/>
        <w:jc w:val="left"/>
      </w:pPr>
      <w:rPr>
        <w:rFonts w:ascii="宋体" w:eastAsia="宋体" w:hAnsi="宋体" w:cs="宋体" w:hint="default"/>
        <w:spacing w:val="0"/>
        <w:w w:val="100"/>
        <w:sz w:val="16"/>
        <w:szCs w:val="16"/>
        <w:lang w:val="en-US" w:eastAsia="en-US" w:bidi="ar-SA"/>
      </w:rPr>
    </w:lvl>
    <w:lvl w:ilvl="1">
      <w:start w:val="0"/>
      <w:numFmt w:val="bullet"/>
      <w:lvlText w:val="•"/>
      <w:lvlJc w:val="left"/>
      <w:pPr>
        <w:ind w:left="205" w:hanging="200"/>
      </w:pPr>
      <w:rPr>
        <w:rFonts w:hint="default"/>
        <w:lang w:val="en-US" w:eastAsia="en-US" w:bidi="ar-SA"/>
      </w:rPr>
    </w:lvl>
    <w:lvl w:ilvl="2">
      <w:start w:val="0"/>
      <w:numFmt w:val="bullet"/>
      <w:lvlText w:val="•"/>
      <w:lvlJc w:val="left"/>
      <w:pPr>
        <w:ind w:left="291" w:hanging="200"/>
      </w:pPr>
      <w:rPr>
        <w:rFonts w:hint="default"/>
        <w:lang w:val="en-US" w:eastAsia="en-US" w:bidi="ar-SA"/>
      </w:rPr>
    </w:lvl>
    <w:lvl w:ilvl="3">
      <w:start w:val="0"/>
      <w:numFmt w:val="bullet"/>
      <w:lvlText w:val="•"/>
      <w:lvlJc w:val="left"/>
      <w:pPr>
        <w:ind w:left="377" w:hanging="200"/>
      </w:pPr>
      <w:rPr>
        <w:rFonts w:hint="default"/>
        <w:lang w:val="en-US" w:eastAsia="en-US" w:bidi="ar-SA"/>
      </w:rPr>
    </w:lvl>
    <w:lvl w:ilvl="4">
      <w:start w:val="0"/>
      <w:numFmt w:val="bullet"/>
      <w:lvlText w:val="•"/>
      <w:lvlJc w:val="left"/>
      <w:pPr>
        <w:ind w:left="463" w:hanging="200"/>
      </w:pPr>
      <w:rPr>
        <w:rFonts w:hint="default"/>
        <w:lang w:val="en-US" w:eastAsia="en-US" w:bidi="ar-SA"/>
      </w:rPr>
    </w:lvl>
    <w:lvl w:ilvl="5">
      <w:start w:val="0"/>
      <w:numFmt w:val="bullet"/>
      <w:lvlText w:val="•"/>
      <w:lvlJc w:val="left"/>
      <w:pPr>
        <w:ind w:left="549" w:hanging="200"/>
      </w:pPr>
      <w:rPr>
        <w:rFonts w:hint="default"/>
        <w:lang w:val="en-US" w:eastAsia="en-US" w:bidi="ar-SA"/>
      </w:rPr>
    </w:lvl>
    <w:lvl w:ilvl="6">
      <w:start w:val="0"/>
      <w:numFmt w:val="bullet"/>
      <w:lvlText w:val="•"/>
      <w:lvlJc w:val="left"/>
      <w:pPr>
        <w:ind w:left="634" w:hanging="200"/>
      </w:pPr>
      <w:rPr>
        <w:rFonts w:hint="default"/>
        <w:lang w:val="en-US" w:eastAsia="en-US" w:bidi="ar-SA"/>
      </w:rPr>
    </w:lvl>
    <w:lvl w:ilvl="7">
      <w:start w:val="0"/>
      <w:numFmt w:val="bullet"/>
      <w:lvlText w:val="•"/>
      <w:lvlJc w:val="left"/>
      <w:pPr>
        <w:ind w:left="720" w:hanging="200"/>
      </w:pPr>
      <w:rPr>
        <w:rFonts w:hint="default"/>
        <w:lang w:val="en-US" w:eastAsia="en-US" w:bidi="ar-SA"/>
      </w:rPr>
    </w:lvl>
    <w:lvl w:ilvl="8">
      <w:start w:val="0"/>
      <w:numFmt w:val="bullet"/>
      <w:lvlText w:val="•"/>
      <w:lvlJc w:val="left"/>
      <w:pPr>
        <w:ind w:left="806" w:hanging="200"/>
      </w:pPr>
      <w:rPr>
        <w:rFonts w:hint="default"/>
        <w:lang w:val="en-US" w:eastAsia="en-US" w:bidi="ar-SA"/>
      </w:rPr>
    </w:lvl>
  </w:abstractNum>
  <w:abstractNum w:abstractNumId="24">
    <w:nsid w:val="5118FC24"/>
    <w:multiLevelType w:val="hybridMultilevel"/>
    <w:tmpl w:val="00000000"/>
    <w:lvl w:ilvl="0">
      <w:start w:val="1"/>
      <w:numFmt w:val="decimal"/>
      <w:lvlText w:val="%1."/>
      <w:lvlJc w:val="left"/>
      <w:pPr>
        <w:ind w:left="112" w:hanging="204"/>
        <w:jc w:val="left"/>
      </w:pPr>
      <w:rPr>
        <w:rFonts w:ascii="宋体" w:eastAsia="宋体" w:hAnsi="宋体" w:cs="宋体" w:hint="default"/>
        <w:spacing w:val="0"/>
        <w:w w:val="100"/>
        <w:sz w:val="18"/>
        <w:szCs w:val="18"/>
        <w:lang w:val="en-US" w:eastAsia="en-US" w:bidi="ar-SA"/>
      </w:rPr>
    </w:lvl>
    <w:lvl w:ilvl="1">
      <w:start w:val="0"/>
      <w:numFmt w:val="bullet"/>
      <w:lvlText w:val="•"/>
      <w:lvlJc w:val="left"/>
      <w:pPr>
        <w:ind w:left="207" w:hanging="204"/>
      </w:pPr>
      <w:rPr>
        <w:rFonts w:hint="default"/>
        <w:lang w:val="en-US" w:eastAsia="en-US" w:bidi="ar-SA"/>
      </w:rPr>
    </w:lvl>
    <w:lvl w:ilvl="2">
      <w:start w:val="0"/>
      <w:numFmt w:val="bullet"/>
      <w:lvlText w:val="•"/>
      <w:lvlJc w:val="left"/>
      <w:pPr>
        <w:ind w:left="294" w:hanging="204"/>
      </w:pPr>
      <w:rPr>
        <w:rFonts w:hint="default"/>
        <w:lang w:val="en-US" w:eastAsia="en-US" w:bidi="ar-SA"/>
      </w:rPr>
    </w:lvl>
    <w:lvl w:ilvl="3">
      <w:start w:val="0"/>
      <w:numFmt w:val="bullet"/>
      <w:lvlText w:val="•"/>
      <w:lvlJc w:val="left"/>
      <w:pPr>
        <w:ind w:left="382" w:hanging="204"/>
      </w:pPr>
      <w:rPr>
        <w:rFonts w:hint="default"/>
        <w:lang w:val="en-US" w:eastAsia="en-US" w:bidi="ar-SA"/>
      </w:rPr>
    </w:lvl>
    <w:lvl w:ilvl="4">
      <w:start w:val="0"/>
      <w:numFmt w:val="bullet"/>
      <w:lvlText w:val="•"/>
      <w:lvlJc w:val="left"/>
      <w:pPr>
        <w:ind w:left="469" w:hanging="204"/>
      </w:pPr>
      <w:rPr>
        <w:rFonts w:hint="default"/>
        <w:lang w:val="en-US" w:eastAsia="en-US" w:bidi="ar-SA"/>
      </w:rPr>
    </w:lvl>
    <w:lvl w:ilvl="5">
      <w:start w:val="0"/>
      <w:numFmt w:val="bullet"/>
      <w:lvlText w:val="•"/>
      <w:lvlJc w:val="left"/>
      <w:pPr>
        <w:ind w:left="557" w:hanging="204"/>
      </w:pPr>
      <w:rPr>
        <w:rFonts w:hint="default"/>
        <w:lang w:val="en-US" w:eastAsia="en-US" w:bidi="ar-SA"/>
      </w:rPr>
    </w:lvl>
    <w:lvl w:ilvl="6">
      <w:start w:val="0"/>
      <w:numFmt w:val="bullet"/>
      <w:lvlText w:val="•"/>
      <w:lvlJc w:val="left"/>
      <w:pPr>
        <w:ind w:left="644" w:hanging="204"/>
      </w:pPr>
      <w:rPr>
        <w:rFonts w:hint="default"/>
        <w:lang w:val="en-US" w:eastAsia="en-US" w:bidi="ar-SA"/>
      </w:rPr>
    </w:lvl>
    <w:lvl w:ilvl="7">
      <w:start w:val="0"/>
      <w:numFmt w:val="bullet"/>
      <w:lvlText w:val="•"/>
      <w:lvlJc w:val="left"/>
      <w:pPr>
        <w:ind w:left="731" w:hanging="204"/>
      </w:pPr>
      <w:rPr>
        <w:rFonts w:hint="default"/>
        <w:lang w:val="en-US" w:eastAsia="en-US" w:bidi="ar-SA"/>
      </w:rPr>
    </w:lvl>
    <w:lvl w:ilvl="8">
      <w:start w:val="0"/>
      <w:numFmt w:val="bullet"/>
      <w:lvlText w:val="•"/>
      <w:lvlJc w:val="left"/>
      <w:pPr>
        <w:ind w:left="819" w:hanging="204"/>
      </w:pPr>
      <w:rPr>
        <w:rFonts w:hint="default"/>
        <w:lang w:val="en-US" w:eastAsia="en-US" w:bidi="ar-SA"/>
      </w:rPr>
    </w:lvl>
  </w:abstractNum>
  <w:abstractNum w:abstractNumId="25">
    <w:nsid w:val="521E731A"/>
    <w:multiLevelType w:val="hybridMultilevel"/>
    <w:tmpl w:val="00000000"/>
    <w:lvl w:ilvl="0">
      <w:start w:val="1"/>
      <w:numFmt w:val="decimal"/>
      <w:lvlText w:val="（%1）"/>
      <w:lvlJc w:val="left"/>
      <w:pPr>
        <w:ind w:left="944" w:hanging="525"/>
        <w:jc w:val="left"/>
      </w:pPr>
      <w:rPr>
        <w:rFonts w:ascii="宋体" w:eastAsia="宋体" w:hAnsi="宋体" w:cs="宋体" w:hint="default"/>
        <w:spacing w:val="-1"/>
        <w:w w:val="99"/>
        <w:sz w:val="19"/>
        <w:szCs w:val="19"/>
        <w:lang w:val="en-US" w:eastAsia="en-US" w:bidi="ar-SA"/>
      </w:rPr>
    </w:lvl>
    <w:lvl w:ilvl="1">
      <w:start w:val="0"/>
      <w:numFmt w:val="bullet"/>
      <w:lvlText w:val="•"/>
      <w:lvlJc w:val="left"/>
      <w:pPr>
        <w:ind w:left="1783" w:hanging="525"/>
      </w:pPr>
      <w:rPr>
        <w:rFonts w:hint="default"/>
        <w:lang w:val="en-US" w:eastAsia="en-US" w:bidi="ar-SA"/>
      </w:rPr>
    </w:lvl>
    <w:lvl w:ilvl="2">
      <w:start w:val="0"/>
      <w:numFmt w:val="bullet"/>
      <w:lvlText w:val="•"/>
      <w:lvlJc w:val="left"/>
      <w:pPr>
        <w:ind w:left="2626" w:hanging="525"/>
      </w:pPr>
      <w:rPr>
        <w:rFonts w:hint="default"/>
        <w:lang w:val="en-US" w:eastAsia="en-US" w:bidi="ar-SA"/>
      </w:rPr>
    </w:lvl>
    <w:lvl w:ilvl="3">
      <w:start w:val="0"/>
      <w:numFmt w:val="bullet"/>
      <w:lvlText w:val="•"/>
      <w:lvlJc w:val="left"/>
      <w:pPr>
        <w:ind w:left="3469" w:hanging="525"/>
      </w:pPr>
      <w:rPr>
        <w:rFonts w:hint="default"/>
        <w:lang w:val="en-US" w:eastAsia="en-US" w:bidi="ar-SA"/>
      </w:rPr>
    </w:lvl>
    <w:lvl w:ilvl="4">
      <w:start w:val="0"/>
      <w:numFmt w:val="bullet"/>
      <w:lvlText w:val="•"/>
      <w:lvlJc w:val="left"/>
      <w:pPr>
        <w:ind w:left="4313" w:hanging="525"/>
      </w:pPr>
      <w:rPr>
        <w:rFonts w:hint="default"/>
        <w:lang w:val="en-US" w:eastAsia="en-US" w:bidi="ar-SA"/>
      </w:rPr>
    </w:lvl>
    <w:lvl w:ilvl="5">
      <w:start w:val="0"/>
      <w:numFmt w:val="bullet"/>
      <w:lvlText w:val="•"/>
      <w:lvlJc w:val="left"/>
      <w:pPr>
        <w:ind w:left="5156" w:hanging="525"/>
      </w:pPr>
      <w:rPr>
        <w:rFonts w:hint="default"/>
        <w:lang w:val="en-US" w:eastAsia="en-US" w:bidi="ar-SA"/>
      </w:rPr>
    </w:lvl>
    <w:lvl w:ilvl="6">
      <w:start w:val="0"/>
      <w:numFmt w:val="bullet"/>
      <w:lvlText w:val="•"/>
      <w:lvlJc w:val="left"/>
      <w:pPr>
        <w:ind w:left="5999" w:hanging="525"/>
      </w:pPr>
      <w:rPr>
        <w:rFonts w:hint="default"/>
        <w:lang w:val="en-US" w:eastAsia="en-US" w:bidi="ar-SA"/>
      </w:rPr>
    </w:lvl>
    <w:lvl w:ilvl="7">
      <w:start w:val="0"/>
      <w:numFmt w:val="bullet"/>
      <w:lvlText w:val="•"/>
      <w:lvlJc w:val="left"/>
      <w:pPr>
        <w:ind w:left="6842" w:hanging="525"/>
      </w:pPr>
      <w:rPr>
        <w:rFonts w:hint="default"/>
        <w:lang w:val="en-US" w:eastAsia="en-US" w:bidi="ar-SA"/>
      </w:rPr>
    </w:lvl>
    <w:lvl w:ilvl="8">
      <w:start w:val="0"/>
      <w:numFmt w:val="bullet"/>
      <w:lvlText w:val="•"/>
      <w:lvlJc w:val="left"/>
      <w:pPr>
        <w:ind w:left="7686" w:hanging="525"/>
      </w:pPr>
      <w:rPr>
        <w:rFonts w:hint="default"/>
        <w:lang w:val="en-US" w:eastAsia="en-US" w:bidi="ar-SA"/>
      </w:rPr>
    </w:lvl>
  </w:abstractNum>
  <w:abstractNum w:abstractNumId="26">
    <w:nsid w:val="524418CC"/>
    <w:multiLevelType w:val="hybridMultilevel"/>
    <w:tmpl w:val="00000000"/>
    <w:lvl w:ilvl="0">
      <w:start w:val="1"/>
      <w:numFmt w:val="decimal"/>
      <w:lvlText w:val="%1."/>
      <w:lvlJc w:val="left"/>
      <w:pPr>
        <w:ind w:left="113" w:hanging="188"/>
        <w:jc w:val="left"/>
      </w:pPr>
      <w:rPr>
        <w:rFonts w:ascii="宋体" w:eastAsia="宋体" w:hAnsi="宋体" w:cs="宋体" w:hint="default"/>
        <w:spacing w:val="-2"/>
        <w:w w:val="100"/>
        <w:sz w:val="16"/>
        <w:szCs w:val="16"/>
        <w:lang w:val="en-US" w:eastAsia="en-US" w:bidi="ar-SA"/>
      </w:rPr>
    </w:lvl>
    <w:lvl w:ilvl="1">
      <w:start w:val="0"/>
      <w:numFmt w:val="bullet"/>
      <w:lvlText w:val="•"/>
      <w:lvlJc w:val="left"/>
      <w:pPr>
        <w:ind w:left="221" w:hanging="188"/>
      </w:pPr>
      <w:rPr>
        <w:rFonts w:hint="default"/>
        <w:lang w:val="en-US" w:eastAsia="en-US" w:bidi="ar-SA"/>
      </w:rPr>
    </w:lvl>
    <w:lvl w:ilvl="2">
      <w:start w:val="0"/>
      <w:numFmt w:val="bullet"/>
      <w:lvlText w:val="•"/>
      <w:lvlJc w:val="left"/>
      <w:pPr>
        <w:ind w:left="323" w:hanging="188"/>
      </w:pPr>
      <w:rPr>
        <w:rFonts w:hint="default"/>
        <w:lang w:val="en-US" w:eastAsia="en-US" w:bidi="ar-SA"/>
      </w:rPr>
    </w:lvl>
    <w:lvl w:ilvl="3">
      <w:start w:val="0"/>
      <w:numFmt w:val="bullet"/>
      <w:lvlText w:val="•"/>
      <w:lvlJc w:val="left"/>
      <w:pPr>
        <w:ind w:left="425" w:hanging="188"/>
      </w:pPr>
      <w:rPr>
        <w:rFonts w:hint="default"/>
        <w:lang w:val="en-US" w:eastAsia="en-US" w:bidi="ar-SA"/>
      </w:rPr>
    </w:lvl>
    <w:lvl w:ilvl="4">
      <w:start w:val="0"/>
      <w:numFmt w:val="bullet"/>
      <w:lvlText w:val="•"/>
      <w:lvlJc w:val="left"/>
      <w:pPr>
        <w:ind w:left="527" w:hanging="188"/>
      </w:pPr>
      <w:rPr>
        <w:rFonts w:hint="default"/>
        <w:lang w:val="en-US" w:eastAsia="en-US" w:bidi="ar-SA"/>
      </w:rPr>
    </w:lvl>
    <w:lvl w:ilvl="5">
      <w:start w:val="0"/>
      <w:numFmt w:val="bullet"/>
      <w:lvlText w:val="•"/>
      <w:lvlJc w:val="left"/>
      <w:pPr>
        <w:ind w:left="629" w:hanging="188"/>
      </w:pPr>
      <w:rPr>
        <w:rFonts w:hint="default"/>
        <w:lang w:val="en-US" w:eastAsia="en-US" w:bidi="ar-SA"/>
      </w:rPr>
    </w:lvl>
    <w:lvl w:ilvl="6">
      <w:start w:val="0"/>
      <w:numFmt w:val="bullet"/>
      <w:lvlText w:val="•"/>
      <w:lvlJc w:val="left"/>
      <w:pPr>
        <w:ind w:left="731" w:hanging="188"/>
      </w:pPr>
      <w:rPr>
        <w:rFonts w:hint="default"/>
        <w:lang w:val="en-US" w:eastAsia="en-US" w:bidi="ar-SA"/>
      </w:rPr>
    </w:lvl>
    <w:lvl w:ilvl="7">
      <w:start w:val="0"/>
      <w:numFmt w:val="bullet"/>
      <w:lvlText w:val="•"/>
      <w:lvlJc w:val="left"/>
      <w:pPr>
        <w:ind w:left="833" w:hanging="188"/>
      </w:pPr>
      <w:rPr>
        <w:rFonts w:hint="default"/>
        <w:lang w:val="en-US" w:eastAsia="en-US" w:bidi="ar-SA"/>
      </w:rPr>
    </w:lvl>
    <w:lvl w:ilvl="8">
      <w:start w:val="0"/>
      <w:numFmt w:val="bullet"/>
      <w:lvlText w:val="•"/>
      <w:lvlJc w:val="left"/>
      <w:pPr>
        <w:ind w:left="935" w:hanging="188"/>
      </w:pPr>
      <w:rPr>
        <w:rFonts w:hint="default"/>
        <w:lang w:val="en-US" w:eastAsia="en-US" w:bidi="ar-SA"/>
      </w:rPr>
    </w:lvl>
  </w:abstractNum>
  <w:abstractNum w:abstractNumId="27">
    <w:nsid w:val="52FECFF3"/>
    <w:multiLevelType w:val="hybridMultilevel"/>
    <w:tmpl w:val="00000000"/>
    <w:lvl w:ilvl="0">
      <w:start w:val="5"/>
      <w:numFmt w:val="decimal"/>
      <w:lvlText w:val="%1"/>
      <w:lvlJc w:val="left"/>
      <w:pPr>
        <w:ind w:left="892" w:hanging="526"/>
        <w:jc w:val="left"/>
      </w:pPr>
      <w:rPr>
        <w:rFonts w:hint="default"/>
        <w:lang w:val="en-US" w:eastAsia="en-US" w:bidi="ar-SA"/>
      </w:rPr>
    </w:lvl>
    <w:lvl w:ilvl="1">
      <w:start w:val="2"/>
      <w:numFmt w:val="decimal"/>
      <w:lvlText w:val="%1.%2"/>
      <w:lvlJc w:val="left"/>
      <w:pPr>
        <w:ind w:left="892" w:hanging="526"/>
        <w:jc w:val="left"/>
      </w:pPr>
      <w:rPr>
        <w:rFonts w:ascii="黑体" w:eastAsia="黑体" w:hAnsi="黑体" w:cs="黑体" w:hint="default"/>
        <w:spacing w:val="0"/>
        <w:w w:val="99"/>
        <w:sz w:val="21"/>
        <w:szCs w:val="21"/>
        <w:lang w:val="en-US" w:eastAsia="en-US" w:bidi="ar-SA"/>
      </w:rPr>
    </w:lvl>
    <w:lvl w:ilvl="2">
      <w:start w:val="0"/>
      <w:numFmt w:val="bullet"/>
      <w:lvlText w:val="•"/>
      <w:lvlJc w:val="left"/>
      <w:pPr>
        <w:ind w:left="3001" w:hanging="526"/>
      </w:pPr>
      <w:rPr>
        <w:rFonts w:hint="default"/>
        <w:lang w:val="en-US" w:eastAsia="en-US" w:bidi="ar-SA"/>
      </w:rPr>
    </w:lvl>
    <w:lvl w:ilvl="3">
      <w:start w:val="0"/>
      <w:numFmt w:val="bullet"/>
      <w:lvlText w:val="•"/>
      <w:lvlJc w:val="left"/>
      <w:pPr>
        <w:ind w:left="4051" w:hanging="526"/>
      </w:pPr>
      <w:rPr>
        <w:rFonts w:hint="default"/>
        <w:lang w:val="en-US" w:eastAsia="en-US" w:bidi="ar-SA"/>
      </w:rPr>
    </w:lvl>
    <w:lvl w:ilvl="4">
      <w:start w:val="0"/>
      <w:numFmt w:val="bullet"/>
      <w:lvlText w:val="•"/>
      <w:lvlJc w:val="left"/>
      <w:pPr>
        <w:ind w:left="5102" w:hanging="526"/>
      </w:pPr>
      <w:rPr>
        <w:rFonts w:hint="default"/>
        <w:lang w:val="en-US" w:eastAsia="en-US" w:bidi="ar-SA"/>
      </w:rPr>
    </w:lvl>
    <w:lvl w:ilvl="5">
      <w:start w:val="0"/>
      <w:numFmt w:val="bullet"/>
      <w:lvlText w:val="•"/>
      <w:lvlJc w:val="left"/>
      <w:pPr>
        <w:ind w:left="6153" w:hanging="526"/>
      </w:pPr>
      <w:rPr>
        <w:rFonts w:hint="default"/>
        <w:lang w:val="en-US" w:eastAsia="en-US" w:bidi="ar-SA"/>
      </w:rPr>
    </w:lvl>
    <w:lvl w:ilvl="6">
      <w:start w:val="0"/>
      <w:numFmt w:val="bullet"/>
      <w:lvlText w:val="•"/>
      <w:lvlJc w:val="left"/>
      <w:pPr>
        <w:ind w:left="7203" w:hanging="526"/>
      </w:pPr>
      <w:rPr>
        <w:rFonts w:hint="default"/>
        <w:lang w:val="en-US" w:eastAsia="en-US" w:bidi="ar-SA"/>
      </w:rPr>
    </w:lvl>
    <w:lvl w:ilvl="7">
      <w:start w:val="0"/>
      <w:numFmt w:val="bullet"/>
      <w:lvlText w:val="•"/>
      <w:lvlJc w:val="left"/>
      <w:pPr>
        <w:ind w:left="8254" w:hanging="526"/>
      </w:pPr>
      <w:rPr>
        <w:rFonts w:hint="default"/>
        <w:lang w:val="en-US" w:eastAsia="en-US" w:bidi="ar-SA"/>
      </w:rPr>
    </w:lvl>
    <w:lvl w:ilvl="8">
      <w:start w:val="0"/>
      <w:numFmt w:val="bullet"/>
      <w:lvlText w:val="•"/>
      <w:lvlJc w:val="left"/>
      <w:pPr>
        <w:ind w:left="9304" w:hanging="526"/>
      </w:pPr>
      <w:rPr>
        <w:rFonts w:hint="default"/>
        <w:lang w:val="en-US" w:eastAsia="en-US" w:bidi="ar-SA"/>
      </w:rPr>
    </w:lvl>
  </w:abstractNum>
  <w:abstractNum w:abstractNumId="28">
    <w:nsid w:val="5F38353B"/>
    <w:multiLevelType w:val="hybridMultilevel"/>
    <w:tmpl w:val="00000000"/>
    <w:lvl w:ilvl="0">
      <w:start w:val="2"/>
      <w:numFmt w:val="decimal"/>
      <w:lvlText w:val="%1）"/>
      <w:lvlJc w:val="left"/>
      <w:pPr>
        <w:ind w:left="1628" w:hanging="316"/>
        <w:jc w:val="left"/>
      </w:pPr>
      <w:rPr>
        <w:rFonts w:ascii="宋体" w:eastAsia="宋体" w:hAnsi="宋体" w:cs="宋体" w:hint="default"/>
        <w:spacing w:val="-1"/>
        <w:w w:val="99"/>
        <w:sz w:val="19"/>
        <w:szCs w:val="19"/>
        <w:lang w:val="en-US" w:eastAsia="en-US" w:bidi="ar-SA"/>
      </w:rPr>
    </w:lvl>
    <w:lvl w:ilvl="1">
      <w:start w:val="0"/>
      <w:numFmt w:val="bullet"/>
      <w:lvlText w:val="•"/>
      <w:lvlJc w:val="left"/>
      <w:pPr>
        <w:ind w:left="2598" w:hanging="316"/>
      </w:pPr>
      <w:rPr>
        <w:rFonts w:hint="default"/>
        <w:lang w:val="en-US" w:eastAsia="en-US" w:bidi="ar-SA"/>
      </w:rPr>
    </w:lvl>
    <w:lvl w:ilvl="2">
      <w:start w:val="0"/>
      <w:numFmt w:val="bullet"/>
      <w:lvlText w:val="•"/>
      <w:lvlJc w:val="left"/>
      <w:pPr>
        <w:ind w:left="3577" w:hanging="316"/>
      </w:pPr>
      <w:rPr>
        <w:rFonts w:hint="default"/>
        <w:lang w:val="en-US" w:eastAsia="en-US" w:bidi="ar-SA"/>
      </w:rPr>
    </w:lvl>
    <w:lvl w:ilvl="3">
      <w:start w:val="0"/>
      <w:numFmt w:val="bullet"/>
      <w:lvlText w:val="•"/>
      <w:lvlJc w:val="left"/>
      <w:pPr>
        <w:ind w:left="4555" w:hanging="316"/>
      </w:pPr>
      <w:rPr>
        <w:rFonts w:hint="default"/>
        <w:lang w:val="en-US" w:eastAsia="en-US" w:bidi="ar-SA"/>
      </w:rPr>
    </w:lvl>
    <w:lvl w:ilvl="4">
      <w:start w:val="0"/>
      <w:numFmt w:val="bullet"/>
      <w:lvlText w:val="•"/>
      <w:lvlJc w:val="left"/>
      <w:pPr>
        <w:ind w:left="5534" w:hanging="316"/>
      </w:pPr>
      <w:rPr>
        <w:rFonts w:hint="default"/>
        <w:lang w:val="en-US" w:eastAsia="en-US" w:bidi="ar-SA"/>
      </w:rPr>
    </w:lvl>
    <w:lvl w:ilvl="5">
      <w:start w:val="0"/>
      <w:numFmt w:val="bullet"/>
      <w:lvlText w:val="•"/>
      <w:lvlJc w:val="left"/>
      <w:pPr>
        <w:ind w:left="6513" w:hanging="316"/>
      </w:pPr>
      <w:rPr>
        <w:rFonts w:hint="default"/>
        <w:lang w:val="en-US" w:eastAsia="en-US" w:bidi="ar-SA"/>
      </w:rPr>
    </w:lvl>
    <w:lvl w:ilvl="6">
      <w:start w:val="0"/>
      <w:numFmt w:val="bullet"/>
      <w:lvlText w:val="•"/>
      <w:lvlJc w:val="left"/>
      <w:pPr>
        <w:ind w:left="7491" w:hanging="316"/>
      </w:pPr>
      <w:rPr>
        <w:rFonts w:hint="default"/>
        <w:lang w:val="en-US" w:eastAsia="en-US" w:bidi="ar-SA"/>
      </w:rPr>
    </w:lvl>
    <w:lvl w:ilvl="7">
      <w:start w:val="0"/>
      <w:numFmt w:val="bullet"/>
      <w:lvlText w:val="•"/>
      <w:lvlJc w:val="left"/>
      <w:pPr>
        <w:ind w:left="8470" w:hanging="316"/>
      </w:pPr>
      <w:rPr>
        <w:rFonts w:hint="default"/>
        <w:lang w:val="en-US" w:eastAsia="en-US" w:bidi="ar-SA"/>
      </w:rPr>
    </w:lvl>
    <w:lvl w:ilvl="8">
      <w:start w:val="0"/>
      <w:numFmt w:val="bullet"/>
      <w:lvlText w:val="•"/>
      <w:lvlJc w:val="left"/>
      <w:pPr>
        <w:ind w:left="9448" w:hanging="316"/>
      </w:pPr>
      <w:rPr>
        <w:rFonts w:hint="default"/>
        <w:lang w:val="en-US" w:eastAsia="en-US" w:bidi="ar-SA"/>
      </w:rPr>
    </w:lvl>
  </w:abstractNum>
  <w:abstractNum w:abstractNumId="29">
    <w:nsid w:val="66C798F4"/>
    <w:multiLevelType w:val="hybridMultilevel"/>
    <w:tmpl w:val="00000000"/>
    <w:lvl w:ilvl="0">
      <w:start w:val="8"/>
      <w:numFmt w:val="decimal"/>
      <w:lvlText w:val="%1"/>
      <w:lvlJc w:val="left"/>
      <w:pPr>
        <w:ind w:left="1492" w:hanging="315"/>
        <w:jc w:val="left"/>
      </w:pPr>
      <w:rPr>
        <w:rFonts w:ascii="黑体" w:eastAsia="黑体" w:hAnsi="黑体" w:cs="黑体" w:hint="default"/>
        <w:w w:val="99"/>
        <w:sz w:val="21"/>
        <w:szCs w:val="21"/>
        <w:lang w:val="en-US" w:eastAsia="en-US" w:bidi="ar-SA"/>
      </w:rPr>
    </w:lvl>
    <w:lvl w:ilvl="1">
      <w:start w:val="1"/>
      <w:numFmt w:val="decimal"/>
      <w:lvlText w:val="%1.%2"/>
      <w:lvlJc w:val="left"/>
      <w:pPr>
        <w:ind w:left="1704" w:hanging="526"/>
        <w:jc w:val="left"/>
      </w:pPr>
      <w:rPr>
        <w:rFonts w:ascii="黑体" w:eastAsia="黑体" w:hAnsi="黑体" w:cs="黑体" w:hint="default"/>
        <w:spacing w:val="0"/>
        <w:w w:val="99"/>
        <w:sz w:val="21"/>
        <w:szCs w:val="21"/>
        <w:lang w:val="en-US" w:eastAsia="en-US" w:bidi="ar-SA"/>
      </w:rPr>
    </w:lvl>
    <w:lvl w:ilvl="2">
      <w:start w:val="1"/>
      <w:numFmt w:val="decimal"/>
      <w:lvlText w:val="%1.%2.%3"/>
      <w:lvlJc w:val="left"/>
      <w:pPr>
        <w:ind w:left="1912" w:hanging="735"/>
        <w:jc w:val="left"/>
      </w:pPr>
      <w:rPr>
        <w:rFonts w:ascii="黑体" w:eastAsia="黑体" w:hAnsi="黑体" w:cs="黑体" w:hint="default"/>
        <w:spacing w:val="-2"/>
        <w:w w:val="99"/>
        <w:sz w:val="21"/>
        <w:szCs w:val="21"/>
        <w:lang w:val="en-US" w:eastAsia="en-US" w:bidi="ar-SA"/>
      </w:rPr>
    </w:lvl>
    <w:lvl w:ilvl="3">
      <w:start w:val="0"/>
      <w:numFmt w:val="bullet"/>
      <w:lvlText w:val="•"/>
      <w:lvlJc w:val="left"/>
      <w:pPr>
        <w:ind w:left="3105" w:hanging="735"/>
      </w:pPr>
      <w:rPr>
        <w:rFonts w:hint="default"/>
        <w:lang w:val="en-US" w:eastAsia="en-US" w:bidi="ar-SA"/>
      </w:rPr>
    </w:lvl>
    <w:lvl w:ilvl="4">
      <w:start w:val="0"/>
      <w:numFmt w:val="bullet"/>
      <w:lvlText w:val="•"/>
      <w:lvlJc w:val="left"/>
      <w:pPr>
        <w:ind w:left="4291" w:hanging="735"/>
      </w:pPr>
      <w:rPr>
        <w:rFonts w:hint="default"/>
        <w:lang w:val="en-US" w:eastAsia="en-US" w:bidi="ar-SA"/>
      </w:rPr>
    </w:lvl>
    <w:lvl w:ilvl="5">
      <w:start w:val="0"/>
      <w:numFmt w:val="bullet"/>
      <w:lvlText w:val="•"/>
      <w:lvlJc w:val="left"/>
      <w:pPr>
        <w:ind w:left="5477" w:hanging="735"/>
      </w:pPr>
      <w:rPr>
        <w:rFonts w:hint="default"/>
        <w:lang w:val="en-US" w:eastAsia="en-US" w:bidi="ar-SA"/>
      </w:rPr>
    </w:lvl>
    <w:lvl w:ilvl="6">
      <w:start w:val="0"/>
      <w:numFmt w:val="bullet"/>
      <w:lvlText w:val="•"/>
      <w:lvlJc w:val="left"/>
      <w:pPr>
        <w:ind w:left="6663" w:hanging="735"/>
      </w:pPr>
      <w:rPr>
        <w:rFonts w:hint="default"/>
        <w:lang w:val="en-US" w:eastAsia="en-US" w:bidi="ar-SA"/>
      </w:rPr>
    </w:lvl>
    <w:lvl w:ilvl="7">
      <w:start w:val="0"/>
      <w:numFmt w:val="bullet"/>
      <w:lvlText w:val="•"/>
      <w:lvlJc w:val="left"/>
      <w:pPr>
        <w:ind w:left="7848" w:hanging="735"/>
      </w:pPr>
      <w:rPr>
        <w:rFonts w:hint="default"/>
        <w:lang w:val="en-US" w:eastAsia="en-US" w:bidi="ar-SA"/>
      </w:rPr>
    </w:lvl>
    <w:lvl w:ilvl="8">
      <w:start w:val="0"/>
      <w:numFmt w:val="bullet"/>
      <w:lvlText w:val="•"/>
      <w:lvlJc w:val="left"/>
      <w:pPr>
        <w:ind w:left="9034" w:hanging="735"/>
      </w:pPr>
      <w:rPr>
        <w:rFonts w:hint="default"/>
        <w:lang w:val="en-US" w:eastAsia="en-US" w:bidi="ar-SA"/>
      </w:rPr>
    </w:lvl>
  </w:abstractNum>
  <w:abstractNum w:abstractNumId="30">
    <w:nsid w:val="671A1043"/>
    <w:multiLevelType w:val="hybridMultilevel"/>
    <w:tmpl w:val="00000000"/>
    <w:lvl w:ilvl="0">
      <w:start w:val="5"/>
      <w:numFmt w:val="lowerLetter"/>
      <w:lvlText w:val="%1)"/>
      <w:lvlJc w:val="left"/>
      <w:pPr>
        <w:ind w:left="703" w:hanging="284"/>
        <w:jc w:val="left"/>
      </w:pPr>
      <w:rPr>
        <w:rFonts w:ascii="宋体" w:eastAsia="宋体" w:hAnsi="宋体" w:cs="宋体" w:hint="default"/>
        <w:b/>
        <w:bCs/>
        <w:spacing w:val="0"/>
        <w:w w:val="98"/>
        <w:sz w:val="21"/>
        <w:szCs w:val="21"/>
        <w:lang w:val="en-US" w:eastAsia="en-US" w:bidi="ar-SA"/>
      </w:rPr>
    </w:lvl>
    <w:lvl w:ilvl="1">
      <w:start w:val="0"/>
      <w:numFmt w:val="bullet"/>
      <w:lvlText w:val="•"/>
      <w:lvlJc w:val="left"/>
      <w:pPr>
        <w:ind w:left="1567" w:hanging="284"/>
      </w:pPr>
      <w:rPr>
        <w:rFonts w:hint="default"/>
        <w:lang w:val="en-US" w:eastAsia="en-US" w:bidi="ar-SA"/>
      </w:rPr>
    </w:lvl>
    <w:lvl w:ilvl="2">
      <w:start w:val="0"/>
      <w:numFmt w:val="bullet"/>
      <w:lvlText w:val="•"/>
      <w:lvlJc w:val="left"/>
      <w:pPr>
        <w:ind w:left="2434" w:hanging="284"/>
      </w:pPr>
      <w:rPr>
        <w:rFonts w:hint="default"/>
        <w:lang w:val="en-US" w:eastAsia="en-US" w:bidi="ar-SA"/>
      </w:rPr>
    </w:lvl>
    <w:lvl w:ilvl="3">
      <w:start w:val="0"/>
      <w:numFmt w:val="bullet"/>
      <w:lvlText w:val="•"/>
      <w:lvlJc w:val="left"/>
      <w:pPr>
        <w:ind w:left="3301" w:hanging="284"/>
      </w:pPr>
      <w:rPr>
        <w:rFonts w:hint="default"/>
        <w:lang w:val="en-US" w:eastAsia="en-US" w:bidi="ar-SA"/>
      </w:rPr>
    </w:lvl>
    <w:lvl w:ilvl="4">
      <w:start w:val="0"/>
      <w:numFmt w:val="bullet"/>
      <w:lvlText w:val="•"/>
      <w:lvlJc w:val="left"/>
      <w:pPr>
        <w:ind w:left="4169" w:hanging="284"/>
      </w:pPr>
      <w:rPr>
        <w:rFonts w:hint="default"/>
        <w:lang w:val="en-US" w:eastAsia="en-US" w:bidi="ar-SA"/>
      </w:rPr>
    </w:lvl>
    <w:lvl w:ilvl="5">
      <w:start w:val="0"/>
      <w:numFmt w:val="bullet"/>
      <w:lvlText w:val="•"/>
      <w:lvlJc w:val="left"/>
      <w:pPr>
        <w:ind w:left="5036" w:hanging="284"/>
      </w:pPr>
      <w:rPr>
        <w:rFonts w:hint="default"/>
        <w:lang w:val="en-US" w:eastAsia="en-US" w:bidi="ar-SA"/>
      </w:rPr>
    </w:lvl>
    <w:lvl w:ilvl="6">
      <w:start w:val="0"/>
      <w:numFmt w:val="bullet"/>
      <w:lvlText w:val="•"/>
      <w:lvlJc w:val="left"/>
      <w:pPr>
        <w:ind w:left="5903" w:hanging="284"/>
      </w:pPr>
      <w:rPr>
        <w:rFonts w:hint="default"/>
        <w:lang w:val="en-US" w:eastAsia="en-US" w:bidi="ar-SA"/>
      </w:rPr>
    </w:lvl>
    <w:lvl w:ilvl="7">
      <w:start w:val="0"/>
      <w:numFmt w:val="bullet"/>
      <w:lvlText w:val="•"/>
      <w:lvlJc w:val="left"/>
      <w:pPr>
        <w:ind w:left="6770" w:hanging="284"/>
      </w:pPr>
      <w:rPr>
        <w:rFonts w:hint="default"/>
        <w:lang w:val="en-US" w:eastAsia="en-US" w:bidi="ar-SA"/>
      </w:rPr>
    </w:lvl>
    <w:lvl w:ilvl="8">
      <w:start w:val="0"/>
      <w:numFmt w:val="bullet"/>
      <w:lvlText w:val="•"/>
      <w:lvlJc w:val="left"/>
      <w:pPr>
        <w:ind w:left="7638" w:hanging="284"/>
      </w:pPr>
      <w:rPr>
        <w:rFonts w:hint="default"/>
        <w:lang w:val="en-US" w:eastAsia="en-US" w:bidi="ar-SA"/>
      </w:rPr>
    </w:lvl>
  </w:abstractNum>
  <w:abstractNum w:abstractNumId="31">
    <w:nsid w:val="69A817F4"/>
    <w:multiLevelType w:val="hybridMultilevel"/>
    <w:tmpl w:val="00000000"/>
    <w:lvl w:ilvl="0">
      <w:start w:val="3"/>
      <w:numFmt w:val="decimal"/>
      <w:lvlText w:val="%1"/>
      <w:lvlJc w:val="left"/>
      <w:pPr>
        <w:ind w:left="1209" w:hanging="317"/>
        <w:jc w:val="right"/>
      </w:pPr>
      <w:rPr>
        <w:rFonts w:ascii="黑体" w:eastAsia="黑体" w:hAnsi="黑体" w:cs="黑体" w:hint="default"/>
        <w:w w:val="99"/>
        <w:sz w:val="21"/>
        <w:szCs w:val="21"/>
        <w:lang w:val="en-US" w:eastAsia="en-US" w:bidi="ar-SA"/>
      </w:rPr>
    </w:lvl>
    <w:lvl w:ilvl="1">
      <w:start w:val="1"/>
      <w:numFmt w:val="decimal"/>
      <w:lvlText w:val="%1.%2"/>
      <w:lvlJc w:val="left"/>
      <w:pPr>
        <w:ind w:left="892" w:hanging="423"/>
        <w:jc w:val="left"/>
      </w:pPr>
      <w:rPr>
        <w:rFonts w:ascii="黑体" w:eastAsia="黑体" w:hAnsi="黑体" w:cs="黑体" w:hint="default"/>
        <w:spacing w:val="0"/>
        <w:w w:val="99"/>
        <w:sz w:val="21"/>
        <w:szCs w:val="21"/>
        <w:lang w:val="en-US" w:eastAsia="en-US" w:bidi="ar-SA"/>
      </w:rPr>
    </w:lvl>
    <w:lvl w:ilvl="2">
      <w:start w:val="1"/>
      <w:numFmt w:val="decimal"/>
      <w:lvlText w:val="%1.%2.%3"/>
      <w:lvlJc w:val="left"/>
      <w:pPr>
        <w:ind w:left="892" w:hanging="737"/>
        <w:jc w:val="left"/>
      </w:pPr>
      <w:rPr>
        <w:rFonts w:ascii="黑体" w:eastAsia="黑体" w:hAnsi="黑体" w:cs="黑体" w:hint="default"/>
        <w:spacing w:val="-2"/>
        <w:w w:val="99"/>
        <w:sz w:val="21"/>
        <w:szCs w:val="21"/>
        <w:lang w:val="en-US" w:eastAsia="en-US" w:bidi="ar-SA"/>
      </w:rPr>
    </w:lvl>
    <w:lvl w:ilvl="3">
      <w:start w:val="1"/>
      <w:numFmt w:val="lowerLetter"/>
      <w:lvlText w:val="%4)"/>
      <w:lvlJc w:val="left"/>
      <w:pPr>
        <w:ind w:left="1672" w:hanging="360"/>
        <w:jc w:val="right"/>
      </w:pPr>
      <w:rPr>
        <w:rFonts w:ascii="宋体" w:eastAsia="宋体" w:hAnsi="宋体" w:cs="宋体" w:hint="default"/>
        <w:spacing w:val="0"/>
        <w:w w:val="99"/>
        <w:sz w:val="21"/>
        <w:szCs w:val="21"/>
        <w:lang w:val="en-US" w:eastAsia="en-US" w:bidi="ar-SA"/>
      </w:rPr>
    </w:lvl>
    <w:lvl w:ilvl="4">
      <w:start w:val="0"/>
      <w:numFmt w:val="bullet"/>
      <w:lvlText w:val="•"/>
      <w:lvlJc w:val="left"/>
      <w:pPr>
        <w:ind w:left="1420" w:hanging="360"/>
      </w:pPr>
      <w:rPr>
        <w:rFonts w:hint="default"/>
        <w:lang w:val="en-US" w:eastAsia="en-US" w:bidi="ar-SA"/>
      </w:rPr>
    </w:lvl>
    <w:lvl w:ilvl="5">
      <w:start w:val="0"/>
      <w:numFmt w:val="bullet"/>
      <w:lvlText w:val="•"/>
      <w:lvlJc w:val="left"/>
      <w:pPr>
        <w:ind w:left="1600" w:hanging="360"/>
      </w:pPr>
      <w:rPr>
        <w:rFonts w:hint="default"/>
        <w:lang w:val="en-US" w:eastAsia="en-US" w:bidi="ar-SA"/>
      </w:rPr>
    </w:lvl>
    <w:lvl w:ilvl="6">
      <w:start w:val="0"/>
      <w:numFmt w:val="bullet"/>
      <w:lvlText w:val="•"/>
      <w:lvlJc w:val="left"/>
      <w:pPr>
        <w:ind w:left="1620" w:hanging="360"/>
      </w:pPr>
      <w:rPr>
        <w:rFonts w:hint="default"/>
        <w:lang w:val="en-US" w:eastAsia="en-US" w:bidi="ar-SA"/>
      </w:rPr>
    </w:lvl>
    <w:lvl w:ilvl="7">
      <w:start w:val="0"/>
      <w:numFmt w:val="bullet"/>
      <w:lvlText w:val="•"/>
      <w:lvlJc w:val="left"/>
      <w:pPr>
        <w:ind w:left="1680" w:hanging="360"/>
      </w:pPr>
      <w:rPr>
        <w:rFonts w:hint="default"/>
        <w:lang w:val="en-US" w:eastAsia="en-US" w:bidi="ar-SA"/>
      </w:rPr>
    </w:lvl>
    <w:lvl w:ilvl="8">
      <w:start w:val="0"/>
      <w:numFmt w:val="bullet"/>
      <w:lvlText w:val="•"/>
      <w:lvlJc w:val="left"/>
      <w:pPr>
        <w:ind w:left="1700" w:hanging="360"/>
      </w:pPr>
      <w:rPr>
        <w:rFonts w:hint="default"/>
        <w:lang w:val="en-US" w:eastAsia="en-US" w:bidi="ar-SA"/>
      </w:rPr>
    </w:lvl>
  </w:abstractNum>
  <w:abstractNum w:abstractNumId="32">
    <w:nsid w:val="6F84DC05"/>
    <w:multiLevelType w:val="hybridMultilevel"/>
    <w:tmpl w:val="00000000"/>
    <w:lvl w:ilvl="0">
      <w:start w:val="6"/>
      <w:numFmt w:val="decimal"/>
      <w:lvlText w:val="%1"/>
      <w:lvlJc w:val="left"/>
      <w:pPr>
        <w:ind w:left="1629" w:hanging="737"/>
        <w:jc w:val="left"/>
      </w:pPr>
      <w:rPr>
        <w:rFonts w:hint="default"/>
        <w:lang w:val="en-US" w:eastAsia="en-US" w:bidi="ar-SA"/>
      </w:rPr>
    </w:lvl>
    <w:lvl w:ilvl="1">
      <w:start w:val="1"/>
      <w:numFmt w:val="decimal"/>
      <w:lvlText w:val="%1.%2"/>
      <w:lvlJc w:val="left"/>
      <w:pPr>
        <w:ind w:left="1629" w:hanging="737"/>
        <w:jc w:val="left"/>
      </w:pPr>
      <w:rPr>
        <w:rFonts w:hint="default"/>
        <w:lang w:val="en-US" w:eastAsia="en-US" w:bidi="ar-SA"/>
      </w:rPr>
    </w:lvl>
    <w:lvl w:ilvl="2">
      <w:start w:val="1"/>
      <w:numFmt w:val="decimal"/>
      <w:lvlText w:val="%1.%2.%3"/>
      <w:lvlJc w:val="left"/>
      <w:pPr>
        <w:ind w:left="1629" w:hanging="737"/>
        <w:jc w:val="left"/>
      </w:pPr>
      <w:rPr>
        <w:rFonts w:ascii="黑体" w:eastAsia="黑体" w:hAnsi="黑体" w:cs="黑体" w:hint="default"/>
        <w:spacing w:val="-2"/>
        <w:w w:val="99"/>
        <w:sz w:val="21"/>
        <w:szCs w:val="21"/>
        <w:lang w:val="en-US" w:eastAsia="en-US" w:bidi="ar-SA"/>
      </w:rPr>
    </w:lvl>
    <w:lvl w:ilvl="3">
      <w:start w:val="1"/>
      <w:numFmt w:val="lowerLetter"/>
      <w:lvlText w:val="%4)"/>
      <w:lvlJc w:val="left"/>
      <w:pPr>
        <w:ind w:left="1744" w:hanging="425"/>
        <w:jc w:val="left"/>
      </w:pPr>
      <w:rPr>
        <w:rFonts w:ascii="宋体" w:eastAsia="宋体" w:hAnsi="宋体" w:cs="宋体" w:hint="default"/>
        <w:spacing w:val="0"/>
        <w:w w:val="99"/>
        <w:sz w:val="21"/>
        <w:szCs w:val="21"/>
        <w:lang w:val="en-US" w:eastAsia="en-US" w:bidi="ar-SA"/>
      </w:rPr>
    </w:lvl>
    <w:lvl w:ilvl="4">
      <w:start w:val="0"/>
      <w:numFmt w:val="bullet"/>
      <w:lvlText w:val="•"/>
      <w:lvlJc w:val="left"/>
      <w:pPr>
        <w:ind w:left="4962" w:hanging="425"/>
      </w:pPr>
      <w:rPr>
        <w:rFonts w:hint="default"/>
        <w:lang w:val="en-US" w:eastAsia="en-US" w:bidi="ar-SA"/>
      </w:rPr>
    </w:lvl>
    <w:lvl w:ilvl="5">
      <w:start w:val="0"/>
      <w:numFmt w:val="bullet"/>
      <w:lvlText w:val="•"/>
      <w:lvlJc w:val="left"/>
      <w:pPr>
        <w:ind w:left="6036" w:hanging="425"/>
      </w:pPr>
      <w:rPr>
        <w:rFonts w:hint="default"/>
        <w:lang w:val="en-US" w:eastAsia="en-US" w:bidi="ar-SA"/>
      </w:rPr>
    </w:lvl>
    <w:lvl w:ilvl="6">
      <w:start w:val="0"/>
      <w:numFmt w:val="bullet"/>
      <w:lvlText w:val="•"/>
      <w:lvlJc w:val="left"/>
      <w:pPr>
        <w:ind w:left="7110" w:hanging="425"/>
      </w:pPr>
      <w:rPr>
        <w:rFonts w:hint="default"/>
        <w:lang w:val="en-US" w:eastAsia="en-US" w:bidi="ar-SA"/>
      </w:rPr>
    </w:lvl>
    <w:lvl w:ilvl="7">
      <w:start w:val="0"/>
      <w:numFmt w:val="bullet"/>
      <w:lvlText w:val="•"/>
      <w:lvlJc w:val="left"/>
      <w:pPr>
        <w:ind w:left="8184" w:hanging="425"/>
      </w:pPr>
      <w:rPr>
        <w:rFonts w:hint="default"/>
        <w:lang w:val="en-US" w:eastAsia="en-US" w:bidi="ar-SA"/>
      </w:rPr>
    </w:lvl>
    <w:lvl w:ilvl="8">
      <w:start w:val="0"/>
      <w:numFmt w:val="bullet"/>
      <w:lvlText w:val="•"/>
      <w:lvlJc w:val="left"/>
      <w:pPr>
        <w:ind w:left="9258" w:hanging="425"/>
      </w:pPr>
      <w:rPr>
        <w:rFonts w:hint="default"/>
        <w:lang w:val="en-US" w:eastAsia="en-US" w:bidi="ar-SA"/>
      </w:rPr>
    </w:lvl>
  </w:abstractNum>
  <w:abstractNum w:abstractNumId="33">
    <w:nsid w:val="7165E7DC"/>
    <w:multiLevelType w:val="hybridMultilevel"/>
    <w:tmpl w:val="00000000"/>
    <w:lvl w:ilvl="0">
      <w:start w:val="1"/>
      <w:numFmt w:val="decimal"/>
      <w:lvlText w:val="%1"/>
      <w:lvlJc w:val="left"/>
      <w:pPr>
        <w:ind w:left="1387" w:hanging="209"/>
        <w:jc w:val="left"/>
      </w:pPr>
      <w:rPr>
        <w:rFonts w:ascii="宋体" w:eastAsia="宋体" w:hAnsi="宋体" w:cs="宋体" w:hint="default"/>
        <w:w w:val="99"/>
        <w:sz w:val="21"/>
        <w:szCs w:val="21"/>
        <w:lang w:val="en-US" w:eastAsia="en-US" w:bidi="ar-SA"/>
      </w:rPr>
    </w:lvl>
    <w:lvl w:ilvl="1">
      <w:start w:val="0"/>
      <w:numFmt w:val="bullet"/>
      <w:lvlText w:val="•"/>
      <w:lvlJc w:val="left"/>
      <w:pPr>
        <w:ind w:left="2382" w:hanging="209"/>
      </w:pPr>
      <w:rPr>
        <w:rFonts w:hint="default"/>
        <w:lang w:val="en-US" w:eastAsia="en-US" w:bidi="ar-SA"/>
      </w:rPr>
    </w:lvl>
    <w:lvl w:ilvl="2">
      <w:start w:val="0"/>
      <w:numFmt w:val="bullet"/>
      <w:lvlText w:val="•"/>
      <w:lvlJc w:val="left"/>
      <w:pPr>
        <w:ind w:left="3385" w:hanging="209"/>
      </w:pPr>
      <w:rPr>
        <w:rFonts w:hint="default"/>
        <w:lang w:val="en-US" w:eastAsia="en-US" w:bidi="ar-SA"/>
      </w:rPr>
    </w:lvl>
    <w:lvl w:ilvl="3">
      <w:start w:val="0"/>
      <w:numFmt w:val="bullet"/>
      <w:lvlText w:val="•"/>
      <w:lvlJc w:val="left"/>
      <w:pPr>
        <w:ind w:left="4387" w:hanging="209"/>
      </w:pPr>
      <w:rPr>
        <w:rFonts w:hint="default"/>
        <w:lang w:val="en-US" w:eastAsia="en-US" w:bidi="ar-SA"/>
      </w:rPr>
    </w:lvl>
    <w:lvl w:ilvl="4">
      <w:start w:val="0"/>
      <w:numFmt w:val="bullet"/>
      <w:lvlText w:val="•"/>
      <w:lvlJc w:val="left"/>
      <w:pPr>
        <w:ind w:left="5390" w:hanging="209"/>
      </w:pPr>
      <w:rPr>
        <w:rFonts w:hint="default"/>
        <w:lang w:val="en-US" w:eastAsia="en-US" w:bidi="ar-SA"/>
      </w:rPr>
    </w:lvl>
    <w:lvl w:ilvl="5">
      <w:start w:val="0"/>
      <w:numFmt w:val="bullet"/>
      <w:lvlText w:val="•"/>
      <w:lvlJc w:val="left"/>
      <w:pPr>
        <w:ind w:left="6393" w:hanging="209"/>
      </w:pPr>
      <w:rPr>
        <w:rFonts w:hint="default"/>
        <w:lang w:val="en-US" w:eastAsia="en-US" w:bidi="ar-SA"/>
      </w:rPr>
    </w:lvl>
    <w:lvl w:ilvl="6">
      <w:start w:val="0"/>
      <w:numFmt w:val="bullet"/>
      <w:lvlText w:val="•"/>
      <w:lvlJc w:val="left"/>
      <w:pPr>
        <w:ind w:left="7395" w:hanging="209"/>
      </w:pPr>
      <w:rPr>
        <w:rFonts w:hint="default"/>
        <w:lang w:val="en-US" w:eastAsia="en-US" w:bidi="ar-SA"/>
      </w:rPr>
    </w:lvl>
    <w:lvl w:ilvl="7">
      <w:start w:val="0"/>
      <w:numFmt w:val="bullet"/>
      <w:lvlText w:val="•"/>
      <w:lvlJc w:val="left"/>
      <w:pPr>
        <w:ind w:left="8398" w:hanging="209"/>
      </w:pPr>
      <w:rPr>
        <w:rFonts w:hint="default"/>
        <w:lang w:val="en-US" w:eastAsia="en-US" w:bidi="ar-SA"/>
      </w:rPr>
    </w:lvl>
    <w:lvl w:ilvl="8">
      <w:start w:val="0"/>
      <w:numFmt w:val="bullet"/>
      <w:lvlText w:val="•"/>
      <w:lvlJc w:val="left"/>
      <w:pPr>
        <w:ind w:left="9400" w:hanging="209"/>
      </w:pPr>
      <w:rPr>
        <w:rFonts w:hint="default"/>
        <w:lang w:val="en-US" w:eastAsia="en-US" w:bidi="ar-SA"/>
      </w:rPr>
    </w:lvl>
  </w:abstractNum>
  <w:abstractNum w:abstractNumId="34">
    <w:nsid w:val="7608B005"/>
    <w:multiLevelType w:val="hybridMultilevel"/>
    <w:tmpl w:val="00000000"/>
    <w:lvl w:ilvl="0">
      <w:start w:val="7"/>
      <w:numFmt w:val="decimal"/>
      <w:lvlText w:val="%1"/>
      <w:lvlJc w:val="left"/>
      <w:pPr>
        <w:ind w:left="525" w:hanging="526"/>
        <w:jc w:val="left"/>
      </w:pPr>
      <w:rPr>
        <w:rFonts w:hint="default"/>
        <w:lang w:val="en-US" w:eastAsia="en-US" w:bidi="ar-SA"/>
      </w:rPr>
    </w:lvl>
    <w:lvl w:ilvl="1">
      <w:start w:val="1"/>
      <w:numFmt w:val="decimal"/>
      <w:lvlText w:val="%1.%2"/>
      <w:lvlJc w:val="left"/>
      <w:pPr>
        <w:ind w:left="525" w:hanging="526"/>
        <w:jc w:val="left"/>
      </w:pPr>
      <w:rPr>
        <w:rFonts w:ascii="黑体" w:eastAsia="黑体" w:hAnsi="黑体" w:cs="黑体" w:hint="default"/>
        <w:spacing w:val="0"/>
        <w:w w:val="99"/>
        <w:sz w:val="21"/>
        <w:szCs w:val="21"/>
        <w:lang w:val="en-US" w:eastAsia="en-US" w:bidi="ar-SA"/>
      </w:rPr>
    </w:lvl>
    <w:lvl w:ilvl="2">
      <w:start w:val="1"/>
      <w:numFmt w:val="decimal"/>
      <w:lvlText w:val="%1.%2.%3"/>
      <w:lvlJc w:val="left"/>
      <w:pPr>
        <w:ind w:left="736" w:hanging="737"/>
        <w:jc w:val="left"/>
      </w:pPr>
      <w:rPr>
        <w:rFonts w:ascii="黑体" w:eastAsia="黑体" w:hAnsi="黑体" w:cs="黑体" w:hint="default"/>
        <w:spacing w:val="-2"/>
        <w:w w:val="99"/>
        <w:sz w:val="21"/>
        <w:szCs w:val="21"/>
        <w:lang w:val="en-US" w:eastAsia="en-US" w:bidi="ar-SA"/>
      </w:rPr>
    </w:lvl>
    <w:lvl w:ilvl="3">
      <w:start w:val="0"/>
      <w:numFmt w:val="bullet"/>
      <w:lvlText w:val="•"/>
      <w:lvlJc w:val="left"/>
      <w:pPr>
        <w:ind w:left="2658" w:hanging="737"/>
      </w:pPr>
      <w:rPr>
        <w:rFonts w:hint="default"/>
        <w:lang w:val="en-US" w:eastAsia="en-US" w:bidi="ar-SA"/>
      </w:rPr>
    </w:lvl>
    <w:lvl w:ilvl="4">
      <w:start w:val="0"/>
      <w:numFmt w:val="bullet"/>
      <w:lvlText w:val="•"/>
      <w:lvlJc w:val="left"/>
      <w:pPr>
        <w:ind w:left="3618" w:hanging="737"/>
      </w:pPr>
      <w:rPr>
        <w:rFonts w:hint="default"/>
        <w:lang w:val="en-US" w:eastAsia="en-US" w:bidi="ar-SA"/>
      </w:rPr>
    </w:lvl>
    <w:lvl w:ilvl="5">
      <w:start w:val="0"/>
      <w:numFmt w:val="bullet"/>
      <w:lvlText w:val="•"/>
      <w:lvlJc w:val="left"/>
      <w:pPr>
        <w:ind w:left="4577" w:hanging="737"/>
      </w:pPr>
      <w:rPr>
        <w:rFonts w:hint="default"/>
        <w:lang w:val="en-US" w:eastAsia="en-US" w:bidi="ar-SA"/>
      </w:rPr>
    </w:lvl>
    <w:lvl w:ilvl="6">
      <w:start w:val="0"/>
      <w:numFmt w:val="bullet"/>
      <w:lvlText w:val="•"/>
      <w:lvlJc w:val="left"/>
      <w:pPr>
        <w:ind w:left="5537" w:hanging="737"/>
      </w:pPr>
      <w:rPr>
        <w:rFonts w:hint="default"/>
        <w:lang w:val="en-US" w:eastAsia="en-US" w:bidi="ar-SA"/>
      </w:rPr>
    </w:lvl>
    <w:lvl w:ilvl="7">
      <w:start w:val="0"/>
      <w:numFmt w:val="bullet"/>
      <w:lvlText w:val="•"/>
      <w:lvlJc w:val="left"/>
      <w:pPr>
        <w:ind w:left="6496" w:hanging="737"/>
      </w:pPr>
      <w:rPr>
        <w:rFonts w:hint="default"/>
        <w:lang w:val="en-US" w:eastAsia="en-US" w:bidi="ar-SA"/>
      </w:rPr>
    </w:lvl>
    <w:lvl w:ilvl="8">
      <w:start w:val="0"/>
      <w:numFmt w:val="bullet"/>
      <w:lvlText w:val="•"/>
      <w:lvlJc w:val="left"/>
      <w:pPr>
        <w:ind w:left="7456" w:hanging="737"/>
      </w:pPr>
      <w:rPr>
        <w:rFonts w:hint="default"/>
        <w:lang w:val="en-US" w:eastAsia="en-US" w:bidi="ar-SA"/>
      </w:rPr>
    </w:lvl>
  </w:abstractNum>
  <w:abstractNum w:abstractNumId="35">
    <w:nsid w:val="76B88113"/>
    <w:multiLevelType w:val="hybridMultilevel"/>
    <w:tmpl w:val="00000000"/>
    <w:lvl w:ilvl="0">
      <w:start w:val="4"/>
      <w:numFmt w:val="decimal"/>
      <w:lvlText w:val="%1"/>
      <w:lvlJc w:val="left"/>
      <w:pPr>
        <w:ind w:left="1209" w:hanging="317"/>
        <w:jc w:val="right"/>
      </w:pPr>
      <w:rPr>
        <w:rFonts w:ascii="黑体" w:eastAsia="黑体" w:hAnsi="黑体" w:cs="黑体" w:hint="default"/>
        <w:w w:val="99"/>
        <w:sz w:val="21"/>
        <w:szCs w:val="21"/>
        <w:lang w:val="en-US" w:eastAsia="en-US" w:bidi="ar-SA"/>
      </w:rPr>
    </w:lvl>
    <w:lvl w:ilvl="1">
      <w:start w:val="1"/>
      <w:numFmt w:val="decimal"/>
      <w:lvlText w:val="%1.%2"/>
      <w:lvlJc w:val="left"/>
      <w:pPr>
        <w:ind w:left="1418" w:hanging="526"/>
        <w:jc w:val="right"/>
      </w:pPr>
      <w:rPr>
        <w:rFonts w:ascii="黑体" w:eastAsia="黑体" w:hAnsi="黑体" w:cs="黑体" w:hint="default"/>
        <w:spacing w:val="0"/>
        <w:w w:val="99"/>
        <w:sz w:val="21"/>
        <w:szCs w:val="21"/>
        <w:lang w:val="en-US" w:eastAsia="en-US" w:bidi="ar-SA"/>
      </w:rPr>
    </w:lvl>
    <w:lvl w:ilvl="2">
      <w:start w:val="1"/>
      <w:numFmt w:val="lowerLetter"/>
      <w:lvlText w:val="%3)"/>
      <w:lvlJc w:val="left"/>
      <w:pPr>
        <w:ind w:left="1744" w:hanging="425"/>
        <w:jc w:val="left"/>
      </w:pPr>
      <w:rPr>
        <w:rFonts w:ascii="宋体" w:eastAsia="宋体" w:hAnsi="宋体" w:cs="宋体" w:hint="default"/>
        <w:spacing w:val="0"/>
        <w:w w:val="99"/>
        <w:sz w:val="21"/>
        <w:szCs w:val="21"/>
        <w:lang w:val="en-US" w:eastAsia="en-US" w:bidi="ar-SA"/>
      </w:rPr>
    </w:lvl>
    <w:lvl w:ilvl="3">
      <w:start w:val="0"/>
      <w:numFmt w:val="bullet"/>
      <w:lvlText w:val="•"/>
      <w:lvlJc w:val="left"/>
      <w:pPr>
        <w:ind w:left="1740" w:hanging="425"/>
      </w:pPr>
      <w:rPr>
        <w:rFonts w:hint="default"/>
        <w:lang w:val="en-US" w:eastAsia="en-US" w:bidi="ar-SA"/>
      </w:rPr>
    </w:lvl>
    <w:lvl w:ilvl="4">
      <w:start w:val="0"/>
      <w:numFmt w:val="bullet"/>
      <w:lvlText w:val="•"/>
      <w:lvlJc w:val="left"/>
      <w:pPr>
        <w:ind w:left="2040" w:hanging="425"/>
      </w:pPr>
      <w:rPr>
        <w:rFonts w:hint="default"/>
        <w:lang w:val="en-US" w:eastAsia="en-US" w:bidi="ar-SA"/>
      </w:rPr>
    </w:lvl>
    <w:lvl w:ilvl="5">
      <w:start w:val="0"/>
      <w:numFmt w:val="bullet"/>
      <w:lvlText w:val="•"/>
      <w:lvlJc w:val="left"/>
      <w:pPr>
        <w:ind w:left="3601" w:hanging="425"/>
      </w:pPr>
      <w:rPr>
        <w:rFonts w:hint="default"/>
        <w:lang w:val="en-US" w:eastAsia="en-US" w:bidi="ar-SA"/>
      </w:rPr>
    </w:lvl>
    <w:lvl w:ilvl="6">
      <w:start w:val="0"/>
      <w:numFmt w:val="bullet"/>
      <w:lvlText w:val="•"/>
      <w:lvlJc w:val="left"/>
      <w:pPr>
        <w:ind w:left="5162" w:hanging="425"/>
      </w:pPr>
      <w:rPr>
        <w:rFonts w:hint="default"/>
        <w:lang w:val="en-US" w:eastAsia="en-US" w:bidi="ar-SA"/>
      </w:rPr>
    </w:lvl>
    <w:lvl w:ilvl="7">
      <w:start w:val="0"/>
      <w:numFmt w:val="bullet"/>
      <w:lvlText w:val="•"/>
      <w:lvlJc w:val="left"/>
      <w:pPr>
        <w:ind w:left="6723" w:hanging="425"/>
      </w:pPr>
      <w:rPr>
        <w:rFonts w:hint="default"/>
        <w:lang w:val="en-US" w:eastAsia="en-US" w:bidi="ar-SA"/>
      </w:rPr>
    </w:lvl>
    <w:lvl w:ilvl="8">
      <w:start w:val="0"/>
      <w:numFmt w:val="bullet"/>
      <w:lvlText w:val="•"/>
      <w:lvlJc w:val="left"/>
      <w:pPr>
        <w:ind w:left="8284" w:hanging="425"/>
      </w:pPr>
      <w:rPr>
        <w:rFonts w:hint="default"/>
        <w:lang w:val="en-US" w:eastAsia="en-US" w:bidi="ar-SA"/>
      </w:rPr>
    </w:lvl>
  </w:abstractNum>
  <w:abstractNum w:abstractNumId="36">
    <w:nsid w:val="7906778E"/>
    <w:multiLevelType w:val="hybridMultilevel"/>
    <w:tmpl w:val="00000000"/>
    <w:lvl w:ilvl="0">
      <w:start w:val="1"/>
      <w:numFmt w:val="lowerLetter"/>
      <w:lvlText w:val="%1)"/>
      <w:lvlJc w:val="left"/>
      <w:pPr>
        <w:ind w:left="1881" w:hanging="284"/>
        <w:jc w:val="left"/>
      </w:pPr>
      <w:rPr>
        <w:rFonts w:ascii="宋体" w:eastAsia="宋体" w:hAnsi="宋体" w:cs="宋体" w:hint="default"/>
        <w:b/>
        <w:bCs/>
        <w:spacing w:val="0"/>
        <w:w w:val="98"/>
        <w:sz w:val="21"/>
        <w:szCs w:val="21"/>
        <w:lang w:val="en-US" w:eastAsia="en-US" w:bidi="ar-SA"/>
      </w:rPr>
    </w:lvl>
    <w:lvl w:ilvl="1">
      <w:start w:val="0"/>
      <w:numFmt w:val="bullet"/>
      <w:lvlText w:val="•"/>
      <w:lvlJc w:val="left"/>
      <w:pPr>
        <w:ind w:left="2832" w:hanging="284"/>
      </w:pPr>
      <w:rPr>
        <w:rFonts w:hint="default"/>
        <w:lang w:val="en-US" w:eastAsia="en-US" w:bidi="ar-SA"/>
      </w:rPr>
    </w:lvl>
    <w:lvl w:ilvl="2">
      <w:start w:val="0"/>
      <w:numFmt w:val="bullet"/>
      <w:lvlText w:val="•"/>
      <w:lvlJc w:val="left"/>
      <w:pPr>
        <w:ind w:left="3785" w:hanging="284"/>
      </w:pPr>
      <w:rPr>
        <w:rFonts w:hint="default"/>
        <w:lang w:val="en-US" w:eastAsia="en-US" w:bidi="ar-SA"/>
      </w:rPr>
    </w:lvl>
    <w:lvl w:ilvl="3">
      <w:start w:val="0"/>
      <w:numFmt w:val="bullet"/>
      <w:lvlText w:val="•"/>
      <w:lvlJc w:val="left"/>
      <w:pPr>
        <w:ind w:left="4737" w:hanging="284"/>
      </w:pPr>
      <w:rPr>
        <w:rFonts w:hint="default"/>
        <w:lang w:val="en-US" w:eastAsia="en-US" w:bidi="ar-SA"/>
      </w:rPr>
    </w:lvl>
    <w:lvl w:ilvl="4">
      <w:start w:val="0"/>
      <w:numFmt w:val="bullet"/>
      <w:lvlText w:val="•"/>
      <w:lvlJc w:val="left"/>
      <w:pPr>
        <w:ind w:left="5690" w:hanging="284"/>
      </w:pPr>
      <w:rPr>
        <w:rFonts w:hint="default"/>
        <w:lang w:val="en-US" w:eastAsia="en-US" w:bidi="ar-SA"/>
      </w:rPr>
    </w:lvl>
    <w:lvl w:ilvl="5">
      <w:start w:val="0"/>
      <w:numFmt w:val="bullet"/>
      <w:lvlText w:val="•"/>
      <w:lvlJc w:val="left"/>
      <w:pPr>
        <w:ind w:left="6643" w:hanging="284"/>
      </w:pPr>
      <w:rPr>
        <w:rFonts w:hint="default"/>
        <w:lang w:val="en-US" w:eastAsia="en-US" w:bidi="ar-SA"/>
      </w:rPr>
    </w:lvl>
    <w:lvl w:ilvl="6">
      <w:start w:val="0"/>
      <w:numFmt w:val="bullet"/>
      <w:lvlText w:val="•"/>
      <w:lvlJc w:val="left"/>
      <w:pPr>
        <w:ind w:left="7595" w:hanging="284"/>
      </w:pPr>
      <w:rPr>
        <w:rFonts w:hint="default"/>
        <w:lang w:val="en-US" w:eastAsia="en-US" w:bidi="ar-SA"/>
      </w:rPr>
    </w:lvl>
    <w:lvl w:ilvl="7">
      <w:start w:val="0"/>
      <w:numFmt w:val="bullet"/>
      <w:lvlText w:val="•"/>
      <w:lvlJc w:val="left"/>
      <w:pPr>
        <w:ind w:left="8548" w:hanging="284"/>
      </w:pPr>
      <w:rPr>
        <w:rFonts w:hint="default"/>
        <w:lang w:val="en-US" w:eastAsia="en-US" w:bidi="ar-SA"/>
      </w:rPr>
    </w:lvl>
    <w:lvl w:ilvl="8">
      <w:start w:val="0"/>
      <w:numFmt w:val="bullet"/>
      <w:lvlText w:val="•"/>
      <w:lvlJc w:val="left"/>
      <w:pPr>
        <w:ind w:left="9500" w:hanging="284"/>
      </w:pPr>
      <w:rPr>
        <w:rFonts w:hint="default"/>
        <w:lang w:val="en-US" w:eastAsia="en-US" w:bidi="ar-SA"/>
      </w:rPr>
    </w:lvl>
  </w:abstractNum>
  <w:abstractNum w:abstractNumId="37">
    <w:nsid w:val="7E91D9A6"/>
    <w:multiLevelType w:val="hybridMultilevel"/>
    <w:tmpl w:val="00000000"/>
    <w:lvl w:ilvl="0">
      <w:start w:val="1"/>
      <w:numFmt w:val="decimal"/>
      <w:lvlText w:val="%1."/>
      <w:lvlJc w:val="left"/>
      <w:pPr>
        <w:ind w:left="295" w:hanging="183"/>
        <w:jc w:val="left"/>
      </w:pPr>
      <w:rPr>
        <w:rFonts w:ascii="宋体" w:eastAsia="宋体" w:hAnsi="宋体" w:cs="宋体" w:hint="default"/>
        <w:spacing w:val="-2"/>
        <w:w w:val="100"/>
        <w:sz w:val="16"/>
        <w:szCs w:val="16"/>
        <w:lang w:val="en-US" w:eastAsia="en-US" w:bidi="ar-SA"/>
      </w:rPr>
    </w:lvl>
    <w:lvl w:ilvl="1">
      <w:start w:val="0"/>
      <w:numFmt w:val="bullet"/>
      <w:lvlText w:val="•"/>
      <w:lvlJc w:val="left"/>
      <w:pPr>
        <w:ind w:left="370" w:hanging="183"/>
      </w:pPr>
      <w:rPr>
        <w:rFonts w:hint="default"/>
        <w:lang w:val="en-US" w:eastAsia="en-US" w:bidi="ar-SA"/>
      </w:rPr>
    </w:lvl>
    <w:lvl w:ilvl="2">
      <w:start w:val="0"/>
      <w:numFmt w:val="bullet"/>
      <w:lvlText w:val="•"/>
      <w:lvlJc w:val="left"/>
      <w:pPr>
        <w:ind w:left="440" w:hanging="183"/>
      </w:pPr>
      <w:rPr>
        <w:rFonts w:hint="default"/>
        <w:lang w:val="en-US" w:eastAsia="en-US" w:bidi="ar-SA"/>
      </w:rPr>
    </w:lvl>
    <w:lvl w:ilvl="3">
      <w:start w:val="0"/>
      <w:numFmt w:val="bullet"/>
      <w:lvlText w:val="•"/>
      <w:lvlJc w:val="left"/>
      <w:pPr>
        <w:ind w:left="510" w:hanging="183"/>
      </w:pPr>
      <w:rPr>
        <w:rFonts w:hint="default"/>
        <w:lang w:val="en-US" w:eastAsia="en-US" w:bidi="ar-SA"/>
      </w:rPr>
    </w:lvl>
    <w:lvl w:ilvl="4">
      <w:start w:val="0"/>
      <w:numFmt w:val="bullet"/>
      <w:lvlText w:val="•"/>
      <w:lvlJc w:val="left"/>
      <w:pPr>
        <w:ind w:left="580" w:hanging="183"/>
      </w:pPr>
      <w:rPr>
        <w:rFonts w:hint="default"/>
        <w:lang w:val="en-US" w:eastAsia="en-US" w:bidi="ar-SA"/>
      </w:rPr>
    </w:lvl>
    <w:lvl w:ilvl="5">
      <w:start w:val="0"/>
      <w:numFmt w:val="bullet"/>
      <w:lvlText w:val="•"/>
      <w:lvlJc w:val="left"/>
      <w:pPr>
        <w:ind w:left="650" w:hanging="183"/>
      </w:pPr>
      <w:rPr>
        <w:rFonts w:hint="default"/>
        <w:lang w:val="en-US" w:eastAsia="en-US" w:bidi="ar-SA"/>
      </w:rPr>
    </w:lvl>
    <w:lvl w:ilvl="6">
      <w:start w:val="0"/>
      <w:numFmt w:val="bullet"/>
      <w:lvlText w:val="•"/>
      <w:lvlJc w:val="left"/>
      <w:pPr>
        <w:ind w:left="720" w:hanging="183"/>
      </w:pPr>
      <w:rPr>
        <w:rFonts w:hint="default"/>
        <w:lang w:val="en-US" w:eastAsia="en-US" w:bidi="ar-SA"/>
      </w:rPr>
    </w:lvl>
    <w:lvl w:ilvl="7">
      <w:start w:val="0"/>
      <w:numFmt w:val="bullet"/>
      <w:lvlText w:val="•"/>
      <w:lvlJc w:val="left"/>
      <w:pPr>
        <w:ind w:left="790" w:hanging="183"/>
      </w:pPr>
      <w:rPr>
        <w:rFonts w:hint="default"/>
        <w:lang w:val="en-US" w:eastAsia="en-US" w:bidi="ar-SA"/>
      </w:rPr>
    </w:lvl>
    <w:lvl w:ilvl="8">
      <w:start w:val="0"/>
      <w:numFmt w:val="bullet"/>
      <w:lvlText w:val="•"/>
      <w:lvlJc w:val="left"/>
      <w:pPr>
        <w:ind w:left="860" w:hanging="183"/>
      </w:pPr>
      <w:rPr>
        <w:rFonts w:hint="default"/>
        <w:lang w:val="en-US" w:eastAsia="en-US" w:bidi="ar-SA"/>
      </w:rPr>
    </w:lvl>
  </w:abstractNum>
  <w:num w:numId="1">
    <w:abstractNumId w:val="28"/>
  </w:num>
  <w:num w:numId="2">
    <w:abstractNumId w:val="27"/>
  </w:num>
  <w:num w:numId="3">
    <w:abstractNumId w:val="31"/>
  </w:num>
  <w:num w:numId="4">
    <w:abstractNumId w:val="11"/>
  </w:num>
  <w:num w:numId="5">
    <w:abstractNumId w:val="16"/>
  </w:num>
  <w:num w:numId="6">
    <w:abstractNumId w:val="22"/>
  </w:num>
  <w:num w:numId="7">
    <w:abstractNumId w:val="30"/>
  </w:num>
  <w:num w:numId="8">
    <w:abstractNumId w:val="36"/>
  </w:num>
  <w:num w:numId="9">
    <w:abstractNumId w:val="9"/>
  </w:num>
  <w:num w:numId="10">
    <w:abstractNumId w:val="7"/>
  </w:num>
  <w:num w:numId="11">
    <w:abstractNumId w:val="3"/>
  </w:num>
  <w:num w:numId="12">
    <w:abstractNumId w:val="25"/>
  </w:num>
  <w:num w:numId="13">
    <w:abstractNumId w:val="21"/>
  </w:num>
  <w:num w:numId="14">
    <w:abstractNumId w:val="17"/>
  </w:num>
  <w:num w:numId="15">
    <w:abstractNumId w:val="5"/>
  </w:num>
  <w:num w:numId="16">
    <w:abstractNumId w:val="19"/>
  </w:num>
  <w:num w:numId="17">
    <w:abstractNumId w:val="29"/>
  </w:num>
  <w:num w:numId="18">
    <w:abstractNumId w:val="8"/>
  </w:num>
  <w:num w:numId="19">
    <w:abstractNumId w:val="1"/>
  </w:num>
  <w:num w:numId="20">
    <w:abstractNumId w:val="13"/>
  </w:num>
  <w:num w:numId="21">
    <w:abstractNumId w:val="15"/>
  </w:num>
  <w:num w:numId="22">
    <w:abstractNumId w:val="12"/>
  </w:num>
  <w:num w:numId="23">
    <w:abstractNumId w:val="23"/>
  </w:num>
  <w:num w:numId="24">
    <w:abstractNumId w:val="2"/>
  </w:num>
  <w:num w:numId="25">
    <w:abstractNumId w:val="6"/>
  </w:num>
  <w:num w:numId="26">
    <w:abstractNumId w:val="37"/>
  </w:num>
  <w:num w:numId="27">
    <w:abstractNumId w:val="4"/>
  </w:num>
  <w:num w:numId="28">
    <w:abstractNumId w:val="18"/>
  </w:num>
  <w:num w:numId="29">
    <w:abstractNumId w:val="24"/>
  </w:num>
  <w:num w:numId="30">
    <w:abstractNumId w:val="20"/>
  </w:num>
  <w:num w:numId="31">
    <w:abstractNumId w:val="34"/>
  </w:num>
  <w:num w:numId="32">
    <w:abstractNumId w:val="26"/>
  </w:num>
  <w:num w:numId="33">
    <w:abstractNumId w:val="14"/>
  </w:num>
  <w:num w:numId="34">
    <w:abstractNumId w:val="10"/>
  </w:num>
  <w:num w:numId="35">
    <w:abstractNumId w:val="32"/>
  </w:num>
  <w:num w:numId="36">
    <w:abstractNumId w:val="35"/>
  </w:num>
  <w:num w:numId="37">
    <w:abstractNumId w:val="0"/>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en-US" w:bidi="ar-SA"/>
    </w:rPr>
  </w:style>
  <w:style w:type="paragraph" w:styleId="Heading1">
    <w:name w:val="heading 1"/>
    <w:basedOn w:val="Normal"/>
    <w:uiPriority w:val="1"/>
    <w:qFormat/>
    <w:pPr>
      <w:spacing w:before="55"/>
      <w:ind w:left="2335" w:right="2032"/>
      <w:jc w:val="center"/>
      <w:outlineLvl w:val="0"/>
    </w:pPr>
    <w:rPr>
      <w:rFonts w:ascii="黑体" w:eastAsia="黑体" w:hAnsi="黑体" w:cs="黑体"/>
      <w:sz w:val="32"/>
      <w:szCs w:val="32"/>
      <w:lang w:val="en-US" w:eastAsia="en-US" w:bidi="ar-SA"/>
    </w:rPr>
  </w:style>
  <w:style w:type="paragraph" w:styleId="Heading2">
    <w:name w:val="heading 2"/>
    <w:basedOn w:val="Normal"/>
    <w:uiPriority w:val="1"/>
    <w:qFormat/>
    <w:pPr>
      <w:spacing w:before="43"/>
      <w:ind w:left="1881"/>
      <w:outlineLvl w:val="1"/>
    </w:pPr>
    <w:rPr>
      <w:rFonts w:ascii="宋体" w:eastAsia="宋体" w:hAnsi="宋体" w:cs="宋体"/>
      <w:b/>
      <w:bCs/>
      <w:sz w:val="21"/>
      <w:szCs w:val="21"/>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en-US" w:eastAsia="en-US" w:bidi="ar-SA"/>
    </w:rPr>
  </w:style>
  <w:style w:type="paragraph" w:styleId="Title">
    <w:name w:val="Title"/>
    <w:basedOn w:val="Normal"/>
    <w:uiPriority w:val="1"/>
    <w:qFormat/>
    <w:pPr>
      <w:spacing w:before="398"/>
      <w:ind w:left="1130"/>
    </w:pPr>
    <w:rPr>
      <w:rFonts w:ascii="Times New Roman" w:eastAsia="Times New Roman" w:hAnsi="Times New Roman" w:cs="Times New Roman"/>
      <w:b/>
      <w:bCs/>
      <w:sz w:val="96"/>
      <w:szCs w:val="96"/>
      <w:lang w:val="en-US" w:eastAsia="en-US" w:bidi="ar-SA"/>
    </w:rPr>
  </w:style>
  <w:style w:type="paragraph" w:styleId="ListParagraph">
    <w:name w:val="List Paragraph"/>
    <w:basedOn w:val="Normal"/>
    <w:uiPriority w:val="1"/>
    <w:qFormat/>
    <w:pPr>
      <w:ind w:left="1178"/>
    </w:pPr>
    <w:rPr>
      <w:rFonts w:ascii="宋体" w:eastAsia="宋体" w:hAnsi="宋体" w:cs="宋体"/>
      <w:lang w:val="en-US" w:eastAsia="en-US" w:bidi="ar-SA"/>
    </w:rPr>
  </w:style>
  <w:style w:type="paragraph" w:customStyle="1" w:styleId="TableParagraph">
    <w:name w:val="Table Paragraph"/>
    <w:basedOn w:val="Normal"/>
    <w:uiPriority w:val="1"/>
    <w:qFormat/>
    <w:rPr>
      <w:rFonts w:ascii="宋体" w:eastAsia="宋体" w:hAnsi="宋体" w:cs="宋体"/>
      <w:lang w:val="en-US" w:eastAsia="en-US"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header" Target="header8.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header" Target="header12.xml" /><Relationship Id="rId19" Type="http://schemas.openxmlformats.org/officeDocument/2006/relationships/header" Target="header13.xml" /><Relationship Id="rId2" Type="http://schemas.openxmlformats.org/officeDocument/2006/relationships/webSettings" Target="webSettings.xml" /><Relationship Id="rId20" Type="http://schemas.openxmlformats.org/officeDocument/2006/relationships/header" Target="header14.xml" /><Relationship Id="rId21" Type="http://schemas.openxmlformats.org/officeDocument/2006/relationships/header" Target="header15.xml" /><Relationship Id="rId22" Type="http://schemas.openxmlformats.org/officeDocument/2006/relationships/header" Target="header16.xml" /><Relationship Id="rId23" Type="http://schemas.openxmlformats.org/officeDocument/2006/relationships/header" Target="header17.xml" /><Relationship Id="rId24" Type="http://schemas.openxmlformats.org/officeDocument/2006/relationships/header" Target="header18.xml" /><Relationship Id="rId25" Type="http://schemas.openxmlformats.org/officeDocument/2006/relationships/header" Target="header19.xml" /><Relationship Id="rId26" Type="http://schemas.openxmlformats.org/officeDocument/2006/relationships/header" Target="header20.xml" /><Relationship Id="rId27" Type="http://schemas.openxmlformats.org/officeDocument/2006/relationships/header" Target="header21.xml" /><Relationship Id="rId28" Type="http://schemas.openxmlformats.org/officeDocument/2006/relationships/header" Target="header22.xml" /><Relationship Id="rId29" Type="http://schemas.openxmlformats.org/officeDocument/2006/relationships/header" Target="header23.xml" /><Relationship Id="rId3" Type="http://schemas.openxmlformats.org/officeDocument/2006/relationships/fontTable" Target="fontTable.xml" /><Relationship Id="rId30" Type="http://schemas.openxmlformats.org/officeDocument/2006/relationships/header" Target="header24.xml" /><Relationship Id="rId31" Type="http://schemas.openxmlformats.org/officeDocument/2006/relationships/header" Target="header25.xml" /><Relationship Id="rId32" Type="http://schemas.openxmlformats.org/officeDocument/2006/relationships/header" Target="header26.xml" /><Relationship Id="rId33" Type="http://schemas.openxmlformats.org/officeDocument/2006/relationships/header" Target="header27.xml" /><Relationship Id="rId34" Type="http://schemas.openxmlformats.org/officeDocument/2006/relationships/hyperlink" Target="https://d.book118.com/728110112054006026" TargetMode="External" /><Relationship Id="rId35" Type="http://schemas.openxmlformats.org/officeDocument/2006/relationships/header" Target="header28.xml" /><Relationship Id="rId36" Type="http://schemas.openxmlformats.org/officeDocument/2006/relationships/header" Target="header29.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yperlink" Target="mailto:476727446@qq.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外墙保温工程技术规范</dc:title>
  <dc:creator>编制组</dc:creator>
  <cp:revision>0</cp:revision>
  <dcterms:created xsi:type="dcterms:W3CDTF">2024-01-15T12:54:08Z</dcterms:created>
  <dcterms:modified xsi:type="dcterms:W3CDTF">2024-01-15T12:54:08Z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Aspose Ltd.</vt:lpwstr>
  </property>
  <property fmtid="{D5CDD505-2E9C-101B-9397-08002B2CF9AE}" pid="4" name="LastSaved">
    <vt:filetime>2024-01-15T00:00:00Z</vt:filetime>
  </property>
</Properties>
</file>