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缓控释制剂项目构思建设方案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46" w:history="1">
        <w:r>
          <w:rPr>
            <w:rFonts w:ascii="仿宋" w:eastAsia="仿宋" w:hAnsi="仿宋" w:cs="仿宋" w:hint="eastAsia"/>
            <w:lang w:eastAsia="zh-CN"/>
          </w:rPr>
          <w:t>前言</w:t>
        </w:r>
        <w:r>
          <w:tab/>
        </w:r>
        <w:r>
          <w:fldChar w:fldCharType="begin"/>
        </w:r>
        <w:r>
          <w:instrText xml:space="preserve"> PAGEREF _Toc23346 \h </w:instrText>
        </w:r>
        <w:r>
          <w:fldChar w:fldCharType="separate"/>
        </w:r>
        <w:r>
          <w:t>3</w:t>
        </w:r>
        <w:r>
          <w:fldChar w:fldCharType="end"/>
        </w:r>
      </w:hyperlink>
    </w:p>
    <w:p>
      <w:pPr>
        <w:pStyle w:val="TOC1"/>
        <w:tabs>
          <w:tab w:val="right" w:leader="dot" w:pos="8306"/>
        </w:tabs>
      </w:pPr>
      <w:hyperlink w:anchor="_Toc6066" w:history="1">
        <w:r>
          <w:rPr>
            <w:rFonts w:ascii="仿宋" w:eastAsia="仿宋" w:hAnsi="仿宋" w:cs="仿宋" w:hint="eastAsia"/>
            <w:lang w:eastAsia="zh-CN"/>
          </w:rPr>
          <w:t>一、环境和生态影响分析</w:t>
        </w:r>
        <w:r>
          <w:tab/>
        </w:r>
        <w:r>
          <w:fldChar w:fldCharType="begin"/>
        </w:r>
        <w:r>
          <w:instrText xml:space="preserve"> PAGEREF _Toc6066 \h </w:instrText>
        </w:r>
        <w:r>
          <w:fldChar w:fldCharType="separate"/>
        </w:r>
        <w:r>
          <w:t>3</w:t>
        </w:r>
        <w:r>
          <w:fldChar w:fldCharType="end"/>
        </w:r>
      </w:hyperlink>
    </w:p>
    <w:p>
      <w:pPr>
        <w:pStyle w:val="TOC2"/>
        <w:tabs>
          <w:tab w:val="right" w:leader="dot" w:pos="8306"/>
        </w:tabs>
      </w:pPr>
      <w:hyperlink w:anchor="_Toc13609" w:history="1">
        <w:r>
          <w:rPr>
            <w:rFonts w:ascii="仿宋" w:eastAsia="仿宋" w:hAnsi="仿宋" w:cs="仿宋" w:hint="eastAsia"/>
            <w:lang w:eastAsia="zh-CN"/>
          </w:rPr>
          <w:t>(一)、环境和生态现状</w:t>
        </w:r>
        <w:r>
          <w:tab/>
        </w:r>
        <w:r>
          <w:fldChar w:fldCharType="begin"/>
        </w:r>
        <w:r>
          <w:instrText xml:space="preserve"> PAGEREF _Toc13609 \h </w:instrText>
        </w:r>
        <w:r>
          <w:fldChar w:fldCharType="separate"/>
        </w:r>
        <w:r>
          <w:t>3</w:t>
        </w:r>
        <w:r>
          <w:fldChar w:fldCharType="end"/>
        </w:r>
      </w:hyperlink>
    </w:p>
    <w:p>
      <w:pPr>
        <w:pStyle w:val="TOC2"/>
        <w:tabs>
          <w:tab w:val="right" w:leader="dot" w:pos="8306"/>
        </w:tabs>
      </w:pPr>
      <w:hyperlink w:anchor="_Toc10698" w:history="1">
        <w:r>
          <w:rPr>
            <w:rFonts w:ascii="仿宋" w:eastAsia="仿宋" w:hAnsi="仿宋" w:cs="仿宋" w:hint="eastAsia"/>
            <w:lang w:eastAsia="zh-CN"/>
          </w:rPr>
          <w:t>(二)、生态环境影响分析</w:t>
        </w:r>
        <w:r>
          <w:tab/>
        </w:r>
        <w:r>
          <w:fldChar w:fldCharType="begin"/>
        </w:r>
        <w:r>
          <w:instrText xml:space="preserve"> PAGEREF _Toc10698 \h </w:instrText>
        </w:r>
        <w:r>
          <w:fldChar w:fldCharType="separate"/>
        </w:r>
        <w:r>
          <w:t>5</w:t>
        </w:r>
        <w:r>
          <w:fldChar w:fldCharType="end"/>
        </w:r>
      </w:hyperlink>
    </w:p>
    <w:p>
      <w:pPr>
        <w:pStyle w:val="TOC2"/>
        <w:tabs>
          <w:tab w:val="right" w:leader="dot" w:pos="8306"/>
        </w:tabs>
      </w:pPr>
      <w:hyperlink w:anchor="_Toc21255" w:history="1">
        <w:r>
          <w:rPr>
            <w:rFonts w:ascii="仿宋" w:eastAsia="仿宋" w:hAnsi="仿宋" w:cs="仿宋" w:hint="eastAsia"/>
            <w:lang w:eastAsia="zh-CN"/>
          </w:rPr>
          <w:t>(三)、生态环境保护措施</w:t>
        </w:r>
        <w:r>
          <w:tab/>
        </w:r>
        <w:r>
          <w:fldChar w:fldCharType="begin"/>
        </w:r>
        <w:r>
          <w:instrText xml:space="preserve"> PAGEREF _Toc21255 \h </w:instrText>
        </w:r>
        <w:r>
          <w:fldChar w:fldCharType="separate"/>
        </w:r>
        <w:r>
          <w:t>6</w:t>
        </w:r>
        <w:r>
          <w:fldChar w:fldCharType="end"/>
        </w:r>
      </w:hyperlink>
    </w:p>
    <w:p>
      <w:pPr>
        <w:pStyle w:val="TOC2"/>
        <w:tabs>
          <w:tab w:val="right" w:leader="dot" w:pos="8306"/>
        </w:tabs>
      </w:pPr>
      <w:hyperlink w:anchor="_Toc14181" w:history="1">
        <w:r>
          <w:rPr>
            <w:rFonts w:ascii="仿宋" w:eastAsia="仿宋" w:hAnsi="仿宋" w:cs="仿宋" w:hint="eastAsia"/>
            <w:lang w:eastAsia="zh-CN"/>
          </w:rPr>
          <w:t>(四)、地质灾害影响分析</w:t>
        </w:r>
        <w:r>
          <w:tab/>
        </w:r>
        <w:r>
          <w:fldChar w:fldCharType="begin"/>
        </w:r>
        <w:r>
          <w:instrText xml:space="preserve"> PAGEREF _Toc14181 \h </w:instrText>
        </w:r>
        <w:r>
          <w:fldChar w:fldCharType="separate"/>
        </w:r>
        <w:r>
          <w:t>8</w:t>
        </w:r>
        <w:r>
          <w:fldChar w:fldCharType="end"/>
        </w:r>
      </w:hyperlink>
    </w:p>
    <w:p>
      <w:pPr>
        <w:pStyle w:val="TOC2"/>
        <w:tabs>
          <w:tab w:val="right" w:leader="dot" w:pos="8306"/>
        </w:tabs>
      </w:pPr>
      <w:hyperlink w:anchor="_Toc18878" w:history="1">
        <w:r>
          <w:rPr>
            <w:rFonts w:ascii="仿宋" w:eastAsia="仿宋" w:hAnsi="仿宋" w:cs="仿宋" w:hint="eastAsia"/>
            <w:lang w:eastAsia="zh-CN"/>
          </w:rPr>
          <w:t>(五)、特殊环境影响</w:t>
        </w:r>
        <w:r>
          <w:tab/>
        </w:r>
        <w:r>
          <w:fldChar w:fldCharType="begin"/>
        </w:r>
        <w:r>
          <w:instrText xml:space="preserve"> PAGEREF _Toc18878 \h </w:instrText>
        </w:r>
        <w:r>
          <w:fldChar w:fldCharType="separate"/>
        </w:r>
        <w:r>
          <w:t>9</w:t>
        </w:r>
        <w:r>
          <w:fldChar w:fldCharType="end"/>
        </w:r>
      </w:hyperlink>
    </w:p>
    <w:p>
      <w:pPr>
        <w:pStyle w:val="TOC1"/>
        <w:tabs>
          <w:tab w:val="right" w:leader="dot" w:pos="8306"/>
        </w:tabs>
      </w:pPr>
      <w:hyperlink w:anchor="_Toc30023" w:history="1">
        <w:r>
          <w:rPr>
            <w:rFonts w:ascii="仿宋" w:eastAsia="仿宋" w:hAnsi="仿宋" w:cs="仿宋" w:hint="eastAsia"/>
            <w:lang w:eastAsia="zh-CN"/>
          </w:rPr>
          <w:t>二、缓控释制剂项目概论</w:t>
        </w:r>
        <w:r>
          <w:tab/>
        </w:r>
        <w:r>
          <w:fldChar w:fldCharType="begin"/>
        </w:r>
        <w:r>
          <w:instrText xml:space="preserve"> PAGEREF _Toc30023 \h </w:instrText>
        </w:r>
        <w:r>
          <w:fldChar w:fldCharType="separate"/>
        </w:r>
        <w:r>
          <w:t>10</w:t>
        </w:r>
        <w:r>
          <w:fldChar w:fldCharType="end"/>
        </w:r>
      </w:hyperlink>
    </w:p>
    <w:p>
      <w:pPr>
        <w:pStyle w:val="TOC2"/>
        <w:tabs>
          <w:tab w:val="right" w:leader="dot" w:pos="8306"/>
        </w:tabs>
      </w:pPr>
      <w:hyperlink w:anchor="_Toc10269" w:history="1">
        <w:r>
          <w:rPr>
            <w:rFonts w:ascii="仿宋" w:eastAsia="仿宋" w:hAnsi="仿宋" w:cs="仿宋" w:hint="eastAsia"/>
            <w:lang w:eastAsia="zh-CN"/>
          </w:rPr>
          <w:t>(一)、项目申报单位概况</w:t>
        </w:r>
        <w:r>
          <w:tab/>
        </w:r>
        <w:r>
          <w:fldChar w:fldCharType="begin"/>
        </w:r>
        <w:r>
          <w:instrText xml:space="preserve"> PAGEREF _Toc10269 \h </w:instrText>
        </w:r>
        <w:r>
          <w:fldChar w:fldCharType="separate"/>
        </w:r>
        <w:r>
          <w:t>10</w:t>
        </w:r>
        <w:r>
          <w:fldChar w:fldCharType="end"/>
        </w:r>
      </w:hyperlink>
    </w:p>
    <w:p>
      <w:pPr>
        <w:pStyle w:val="TOC2"/>
        <w:tabs>
          <w:tab w:val="right" w:leader="dot" w:pos="8306"/>
        </w:tabs>
      </w:pPr>
      <w:hyperlink w:anchor="_Toc6077" w:history="1">
        <w:r>
          <w:rPr>
            <w:rFonts w:ascii="仿宋" w:eastAsia="仿宋" w:hAnsi="仿宋" w:cs="仿宋" w:hint="eastAsia"/>
            <w:lang w:eastAsia="zh-CN"/>
          </w:rPr>
          <w:t>(二)、项目概况</w:t>
        </w:r>
        <w:r>
          <w:tab/>
        </w:r>
        <w:r>
          <w:fldChar w:fldCharType="begin"/>
        </w:r>
        <w:r>
          <w:instrText xml:space="preserve"> PAGEREF _Toc6077 \h </w:instrText>
        </w:r>
        <w:r>
          <w:fldChar w:fldCharType="separate"/>
        </w:r>
        <w:r>
          <w:t>11</w:t>
        </w:r>
        <w:r>
          <w:fldChar w:fldCharType="end"/>
        </w:r>
      </w:hyperlink>
    </w:p>
    <w:p>
      <w:pPr>
        <w:pStyle w:val="TOC1"/>
        <w:tabs>
          <w:tab w:val="right" w:leader="dot" w:pos="8306"/>
        </w:tabs>
      </w:pPr>
      <w:hyperlink w:anchor="_Toc30503" w:history="1">
        <w:r>
          <w:rPr>
            <w:rFonts w:ascii="仿宋" w:eastAsia="仿宋" w:hAnsi="仿宋" w:cs="仿宋" w:hint="eastAsia"/>
            <w:lang w:eastAsia="zh-CN"/>
          </w:rPr>
          <w:t>三、背景、必要性分析</w:t>
        </w:r>
        <w:r>
          <w:tab/>
        </w:r>
        <w:r>
          <w:fldChar w:fldCharType="begin"/>
        </w:r>
        <w:r>
          <w:instrText xml:space="preserve"> PAGEREF _Toc30503 \h </w:instrText>
        </w:r>
        <w:r>
          <w:fldChar w:fldCharType="separate"/>
        </w:r>
        <w:r>
          <w:t>14</w:t>
        </w:r>
        <w:r>
          <w:fldChar w:fldCharType="end"/>
        </w:r>
      </w:hyperlink>
    </w:p>
    <w:p>
      <w:pPr>
        <w:pStyle w:val="TOC2"/>
        <w:tabs>
          <w:tab w:val="right" w:leader="dot" w:pos="8306"/>
        </w:tabs>
      </w:pPr>
      <w:hyperlink w:anchor="_Toc14843" w:history="1">
        <w:r>
          <w:rPr>
            <w:rFonts w:ascii="仿宋" w:eastAsia="仿宋" w:hAnsi="仿宋" w:cs="仿宋" w:hint="eastAsia"/>
            <w:lang w:eastAsia="zh-CN"/>
          </w:rPr>
          <w:t>(一)、项目建设背景</w:t>
        </w:r>
        <w:r>
          <w:tab/>
        </w:r>
        <w:r>
          <w:fldChar w:fldCharType="begin"/>
        </w:r>
        <w:r>
          <w:instrText xml:space="preserve"> PAGEREF _Toc14843 \h </w:instrText>
        </w:r>
        <w:r>
          <w:fldChar w:fldCharType="separate"/>
        </w:r>
        <w:r>
          <w:t>14</w:t>
        </w:r>
        <w:r>
          <w:fldChar w:fldCharType="end"/>
        </w:r>
      </w:hyperlink>
    </w:p>
    <w:p>
      <w:pPr>
        <w:pStyle w:val="TOC2"/>
        <w:tabs>
          <w:tab w:val="right" w:leader="dot" w:pos="8306"/>
        </w:tabs>
      </w:pPr>
      <w:hyperlink w:anchor="_Toc19066" w:history="1">
        <w:r>
          <w:rPr>
            <w:rFonts w:ascii="仿宋" w:eastAsia="仿宋" w:hAnsi="仿宋" w:cs="仿宋" w:hint="eastAsia"/>
            <w:lang w:eastAsia="zh-CN"/>
          </w:rPr>
          <w:t>(二)、必要性分析</w:t>
        </w:r>
        <w:r>
          <w:tab/>
        </w:r>
        <w:r>
          <w:fldChar w:fldCharType="begin"/>
        </w:r>
        <w:r>
          <w:instrText xml:space="preserve"> PAGEREF _Toc19066 \h </w:instrText>
        </w:r>
        <w:r>
          <w:fldChar w:fldCharType="separate"/>
        </w:r>
        <w:r>
          <w:t>15</w:t>
        </w:r>
        <w:r>
          <w:fldChar w:fldCharType="end"/>
        </w:r>
      </w:hyperlink>
    </w:p>
    <w:p>
      <w:pPr>
        <w:pStyle w:val="TOC2"/>
        <w:tabs>
          <w:tab w:val="right" w:leader="dot" w:pos="8306"/>
        </w:tabs>
      </w:pPr>
      <w:hyperlink w:anchor="_Toc22905" w:history="1">
        <w:r>
          <w:rPr>
            <w:rFonts w:ascii="仿宋" w:eastAsia="仿宋" w:hAnsi="仿宋" w:cs="仿宋" w:hint="eastAsia"/>
            <w:lang w:eastAsia="zh-CN"/>
          </w:rPr>
          <w:t>(三)、项目建设有利条件</w:t>
        </w:r>
        <w:r>
          <w:tab/>
        </w:r>
        <w:r>
          <w:fldChar w:fldCharType="begin"/>
        </w:r>
        <w:r>
          <w:instrText xml:space="preserve"> PAGEREF _Toc22905 \h </w:instrText>
        </w:r>
        <w:r>
          <w:fldChar w:fldCharType="separate"/>
        </w:r>
        <w:r>
          <w:t>17</w:t>
        </w:r>
        <w:r>
          <w:fldChar w:fldCharType="end"/>
        </w:r>
      </w:hyperlink>
    </w:p>
    <w:p>
      <w:pPr>
        <w:pStyle w:val="TOC1"/>
        <w:tabs>
          <w:tab w:val="right" w:leader="dot" w:pos="8306"/>
        </w:tabs>
      </w:pPr>
      <w:hyperlink w:anchor="_Toc18616" w:history="1">
        <w:r>
          <w:rPr>
            <w:rFonts w:ascii="仿宋" w:eastAsia="仿宋" w:hAnsi="仿宋" w:cs="仿宋" w:hint="eastAsia"/>
            <w:lang w:eastAsia="zh-CN"/>
          </w:rPr>
          <w:t>四、财务管理与成本控制</w:t>
        </w:r>
        <w:r>
          <w:tab/>
        </w:r>
        <w:r>
          <w:fldChar w:fldCharType="begin"/>
        </w:r>
        <w:r>
          <w:instrText xml:space="preserve"> PAGEREF _Toc18616 \h </w:instrText>
        </w:r>
        <w:r>
          <w:fldChar w:fldCharType="separate"/>
        </w:r>
        <w:r>
          <w:t>18</w:t>
        </w:r>
        <w:r>
          <w:fldChar w:fldCharType="end"/>
        </w:r>
      </w:hyperlink>
    </w:p>
    <w:p>
      <w:pPr>
        <w:pStyle w:val="TOC2"/>
        <w:tabs>
          <w:tab w:val="right" w:leader="dot" w:pos="8306"/>
        </w:tabs>
      </w:pPr>
      <w:hyperlink w:anchor="_Toc19766" w:history="1">
        <w:r>
          <w:rPr>
            <w:rFonts w:ascii="仿宋" w:eastAsia="仿宋" w:hAnsi="仿宋" w:cs="仿宋" w:hint="eastAsia"/>
            <w:lang w:eastAsia="zh-CN"/>
          </w:rPr>
          <w:t>(一)、财务管理体系建设</w:t>
        </w:r>
        <w:r>
          <w:tab/>
        </w:r>
        <w:r>
          <w:fldChar w:fldCharType="begin"/>
        </w:r>
        <w:r>
          <w:instrText xml:space="preserve"> PAGEREF _Toc19766 \h </w:instrText>
        </w:r>
        <w:r>
          <w:fldChar w:fldCharType="separate"/>
        </w:r>
        <w:r>
          <w:t>18</w:t>
        </w:r>
        <w:r>
          <w:fldChar w:fldCharType="end"/>
        </w:r>
      </w:hyperlink>
    </w:p>
    <w:p>
      <w:pPr>
        <w:pStyle w:val="TOC2"/>
        <w:tabs>
          <w:tab w:val="right" w:leader="dot" w:pos="8306"/>
        </w:tabs>
      </w:pPr>
      <w:hyperlink w:anchor="_Toc5184" w:history="1">
        <w:r>
          <w:rPr>
            <w:rFonts w:ascii="仿宋" w:eastAsia="仿宋" w:hAnsi="仿宋" w:cs="仿宋" w:hint="eastAsia"/>
            <w:lang w:eastAsia="zh-CN"/>
          </w:rPr>
          <w:t>(二)、成本控制措施</w:t>
        </w:r>
        <w:r>
          <w:tab/>
        </w:r>
        <w:r>
          <w:fldChar w:fldCharType="begin"/>
        </w:r>
        <w:r>
          <w:instrText xml:space="preserve"> PAGEREF _Toc5184 \h </w:instrText>
        </w:r>
        <w:r>
          <w:fldChar w:fldCharType="separate"/>
        </w:r>
        <w:r>
          <w:t>19</w:t>
        </w:r>
        <w:r>
          <w:fldChar w:fldCharType="end"/>
        </w:r>
      </w:hyperlink>
    </w:p>
    <w:p>
      <w:pPr>
        <w:pStyle w:val="TOC1"/>
        <w:tabs>
          <w:tab w:val="right" w:leader="dot" w:pos="8306"/>
        </w:tabs>
      </w:pPr>
      <w:hyperlink w:anchor="_Toc8195" w:history="1">
        <w:r>
          <w:rPr>
            <w:rFonts w:ascii="仿宋" w:eastAsia="仿宋" w:hAnsi="仿宋" w:cs="仿宋" w:hint="eastAsia"/>
            <w:lang w:eastAsia="zh-CN"/>
          </w:rPr>
          <w:t>五、项目监理与质量保证</w:t>
        </w:r>
        <w:r>
          <w:tab/>
        </w:r>
        <w:r>
          <w:fldChar w:fldCharType="begin"/>
        </w:r>
        <w:r>
          <w:instrText xml:space="preserve"> PAGEREF _Toc8195 \h </w:instrText>
        </w:r>
        <w:r>
          <w:fldChar w:fldCharType="separate"/>
        </w:r>
        <w:r>
          <w:t>21</w:t>
        </w:r>
        <w:r>
          <w:fldChar w:fldCharType="end"/>
        </w:r>
      </w:hyperlink>
    </w:p>
    <w:p>
      <w:pPr>
        <w:pStyle w:val="TOC2"/>
        <w:tabs>
          <w:tab w:val="right" w:leader="dot" w:pos="8306"/>
        </w:tabs>
      </w:pPr>
      <w:hyperlink w:anchor="_Toc32453" w:history="1">
        <w:r>
          <w:rPr>
            <w:rFonts w:ascii="仿宋" w:eastAsia="仿宋" w:hAnsi="仿宋" w:cs="仿宋" w:hint="eastAsia"/>
            <w:lang w:eastAsia="zh-CN"/>
          </w:rPr>
          <w:t>(一)、监理体系构建</w:t>
        </w:r>
        <w:r>
          <w:tab/>
        </w:r>
        <w:r>
          <w:fldChar w:fldCharType="begin"/>
        </w:r>
        <w:r>
          <w:instrText xml:space="preserve"> PAGEREF _Toc32453 \h </w:instrText>
        </w:r>
        <w:r>
          <w:fldChar w:fldCharType="separate"/>
        </w:r>
        <w:r>
          <w:t>21</w:t>
        </w:r>
        <w:r>
          <w:fldChar w:fldCharType="end"/>
        </w:r>
      </w:hyperlink>
    </w:p>
    <w:p>
      <w:pPr>
        <w:pStyle w:val="TOC2"/>
        <w:tabs>
          <w:tab w:val="right" w:leader="dot" w:pos="8306"/>
        </w:tabs>
      </w:pPr>
      <w:hyperlink w:anchor="_Toc11852" w:history="1">
        <w:r>
          <w:rPr>
            <w:rFonts w:ascii="仿宋" w:eastAsia="仿宋" w:hAnsi="仿宋" w:cs="仿宋" w:hint="eastAsia"/>
            <w:lang w:eastAsia="zh-CN"/>
          </w:rPr>
          <w:t>(二)、质量保证体系实施</w:t>
        </w:r>
        <w:r>
          <w:tab/>
        </w:r>
        <w:r>
          <w:fldChar w:fldCharType="begin"/>
        </w:r>
        <w:r>
          <w:instrText xml:space="preserve"> PAGEREF _Toc11852 \h </w:instrText>
        </w:r>
        <w:r>
          <w:fldChar w:fldCharType="separate"/>
        </w:r>
        <w:r>
          <w:t>21</w:t>
        </w:r>
        <w:r>
          <w:fldChar w:fldCharType="end"/>
        </w:r>
      </w:hyperlink>
    </w:p>
    <w:p>
      <w:pPr>
        <w:pStyle w:val="TOC2"/>
        <w:tabs>
          <w:tab w:val="right" w:leader="dot" w:pos="8306"/>
        </w:tabs>
      </w:pPr>
      <w:hyperlink w:anchor="_Toc1666" w:history="1">
        <w:r>
          <w:rPr>
            <w:rFonts w:ascii="仿宋" w:eastAsia="仿宋" w:hAnsi="仿宋" w:cs="仿宋" w:hint="eastAsia"/>
            <w:lang w:eastAsia="zh-CN"/>
          </w:rPr>
          <w:t>(三)、监理与质量控制流程</w:t>
        </w:r>
        <w:r>
          <w:tab/>
        </w:r>
        <w:r>
          <w:fldChar w:fldCharType="begin"/>
        </w:r>
        <w:r>
          <w:instrText xml:space="preserve"> PAGEREF _Toc1666 \h </w:instrText>
        </w:r>
        <w:r>
          <w:fldChar w:fldCharType="separate"/>
        </w:r>
        <w:r>
          <w:t>22</w:t>
        </w:r>
        <w:r>
          <w:fldChar w:fldCharType="end"/>
        </w:r>
      </w:hyperlink>
    </w:p>
    <w:p>
      <w:pPr>
        <w:pStyle w:val="TOC1"/>
        <w:tabs>
          <w:tab w:val="right" w:leader="dot" w:pos="8306"/>
        </w:tabs>
      </w:pPr>
      <w:hyperlink w:anchor="_Toc10995" w:history="1">
        <w:r>
          <w:rPr>
            <w:rFonts w:ascii="仿宋" w:eastAsia="仿宋" w:hAnsi="仿宋" w:cs="仿宋" w:hint="eastAsia"/>
            <w:lang w:eastAsia="zh-CN"/>
          </w:rPr>
          <w:t>六、社会影响分析</w:t>
        </w:r>
        <w:r>
          <w:tab/>
        </w:r>
        <w:r>
          <w:fldChar w:fldCharType="begin"/>
        </w:r>
        <w:r>
          <w:instrText xml:space="preserve"> PAGEREF _Toc10995 \h </w:instrText>
        </w:r>
        <w:r>
          <w:fldChar w:fldCharType="separate"/>
        </w:r>
        <w:r>
          <w:t>23</w:t>
        </w:r>
        <w:r>
          <w:fldChar w:fldCharType="end"/>
        </w:r>
      </w:hyperlink>
    </w:p>
    <w:p>
      <w:pPr>
        <w:pStyle w:val="TOC2"/>
        <w:tabs>
          <w:tab w:val="right" w:leader="dot" w:pos="8306"/>
        </w:tabs>
      </w:pPr>
      <w:hyperlink w:anchor="_Toc21014" w:history="1">
        <w:r>
          <w:rPr>
            <w:rFonts w:ascii="仿宋" w:eastAsia="仿宋" w:hAnsi="仿宋" w:cs="仿宋" w:hint="eastAsia"/>
            <w:lang w:eastAsia="zh-CN"/>
          </w:rPr>
          <w:t>(一)、社会影响效果分析</w:t>
        </w:r>
        <w:r>
          <w:tab/>
        </w:r>
        <w:r>
          <w:fldChar w:fldCharType="begin"/>
        </w:r>
        <w:r>
          <w:instrText xml:space="preserve"> PAGEREF _Toc21014 \h </w:instrText>
        </w:r>
        <w:r>
          <w:fldChar w:fldCharType="separate"/>
        </w:r>
        <w:r>
          <w:t>23</w:t>
        </w:r>
        <w:r>
          <w:fldChar w:fldCharType="end"/>
        </w:r>
      </w:hyperlink>
    </w:p>
    <w:p>
      <w:pPr>
        <w:pStyle w:val="TOC2"/>
        <w:tabs>
          <w:tab w:val="right" w:leader="dot" w:pos="8306"/>
        </w:tabs>
      </w:pPr>
      <w:hyperlink w:anchor="_Toc3131" w:history="1">
        <w:r>
          <w:rPr>
            <w:rFonts w:ascii="仿宋" w:eastAsia="仿宋" w:hAnsi="仿宋" w:cs="仿宋" w:hint="eastAsia"/>
            <w:lang w:eastAsia="zh-CN"/>
          </w:rPr>
          <w:t>(二)、社会适应性分析</w:t>
        </w:r>
        <w:r>
          <w:tab/>
        </w:r>
        <w:r>
          <w:fldChar w:fldCharType="begin"/>
        </w:r>
        <w:r>
          <w:instrText xml:space="preserve"> PAGEREF _Toc3131 \h </w:instrText>
        </w:r>
        <w:r>
          <w:fldChar w:fldCharType="separate"/>
        </w:r>
        <w:r>
          <w:t>25</w:t>
        </w:r>
        <w:r>
          <w:fldChar w:fldCharType="end"/>
        </w:r>
      </w:hyperlink>
    </w:p>
    <w:p>
      <w:pPr>
        <w:pStyle w:val="TOC2"/>
        <w:tabs>
          <w:tab w:val="right" w:leader="dot" w:pos="8306"/>
        </w:tabs>
      </w:pPr>
      <w:hyperlink w:anchor="_Toc18518" w:history="1">
        <w:r>
          <w:rPr>
            <w:rFonts w:ascii="仿宋" w:eastAsia="仿宋" w:hAnsi="仿宋" w:cs="仿宋" w:hint="eastAsia"/>
            <w:lang w:eastAsia="zh-CN"/>
          </w:rPr>
          <w:t>(三)、社会风险及对策分析</w:t>
        </w:r>
        <w:r>
          <w:tab/>
        </w:r>
        <w:r>
          <w:fldChar w:fldCharType="begin"/>
        </w:r>
        <w:r>
          <w:instrText xml:space="preserve"> PAGEREF _Toc18518 \h </w:instrText>
        </w:r>
        <w:r>
          <w:fldChar w:fldCharType="separate"/>
        </w:r>
        <w:r>
          <w:t>27</w:t>
        </w:r>
        <w:r>
          <w:fldChar w:fldCharType="end"/>
        </w:r>
      </w:hyperlink>
    </w:p>
    <w:p>
      <w:pPr>
        <w:pStyle w:val="TOC1"/>
        <w:tabs>
          <w:tab w:val="right" w:leader="dot" w:pos="8306"/>
        </w:tabs>
      </w:pPr>
      <w:hyperlink w:anchor="_Toc10453" w:history="1">
        <w:r>
          <w:rPr>
            <w:rFonts w:ascii="仿宋" w:eastAsia="仿宋" w:hAnsi="仿宋" w:cs="仿宋" w:hint="eastAsia"/>
            <w:lang w:eastAsia="zh-CN"/>
          </w:rPr>
          <w:t>七、安全与应急管理</w:t>
        </w:r>
        <w:r>
          <w:tab/>
        </w:r>
        <w:r>
          <w:fldChar w:fldCharType="begin"/>
        </w:r>
        <w:r>
          <w:instrText xml:space="preserve"> PAGEREF _Toc10453 \h </w:instrText>
        </w:r>
        <w:r>
          <w:fldChar w:fldCharType="separate"/>
        </w:r>
        <w:r>
          <w:t>30</w:t>
        </w:r>
        <w:r>
          <w:fldChar w:fldCharType="end"/>
        </w:r>
      </w:hyperlink>
    </w:p>
    <w:p>
      <w:pPr>
        <w:pStyle w:val="TOC2"/>
        <w:tabs>
          <w:tab w:val="right" w:leader="dot" w:pos="8306"/>
        </w:tabs>
      </w:pPr>
      <w:hyperlink w:anchor="_Toc2965" w:history="1">
        <w:r>
          <w:rPr>
            <w:rFonts w:ascii="仿宋" w:eastAsia="仿宋" w:hAnsi="仿宋" w:cs="仿宋" w:hint="eastAsia"/>
            <w:lang w:eastAsia="zh-CN"/>
          </w:rPr>
          <w:t>(一)、安全生产管理</w:t>
        </w:r>
        <w:r>
          <w:tab/>
        </w:r>
        <w:r>
          <w:fldChar w:fldCharType="begin"/>
        </w:r>
        <w:r>
          <w:instrText xml:space="preserve"> PAGEREF _Toc2965 \h </w:instrText>
        </w:r>
        <w:r>
          <w:fldChar w:fldCharType="separate"/>
        </w:r>
        <w:r>
          <w:t>30</w:t>
        </w:r>
        <w:r>
          <w:fldChar w:fldCharType="end"/>
        </w:r>
      </w:hyperlink>
    </w:p>
    <w:p>
      <w:pPr>
        <w:pStyle w:val="TOC2"/>
        <w:tabs>
          <w:tab w:val="right" w:leader="dot" w:pos="8306"/>
        </w:tabs>
      </w:pPr>
      <w:hyperlink w:anchor="_Toc20109" w:history="1">
        <w:r>
          <w:rPr>
            <w:rFonts w:ascii="仿宋" w:eastAsia="仿宋" w:hAnsi="仿宋" w:cs="仿宋" w:hint="eastAsia"/>
            <w:lang w:eastAsia="zh-CN"/>
          </w:rPr>
          <w:t>(二)、应急预案与响应</w:t>
        </w:r>
        <w:r>
          <w:tab/>
        </w:r>
        <w:r>
          <w:fldChar w:fldCharType="begin"/>
        </w:r>
        <w:r>
          <w:instrText xml:space="preserve"> PAGEREF _Toc20109 \h </w:instrText>
        </w:r>
        <w:r>
          <w:fldChar w:fldCharType="separate"/>
        </w:r>
        <w:r>
          <w:t>31</w:t>
        </w:r>
        <w:r>
          <w:fldChar w:fldCharType="end"/>
        </w:r>
      </w:hyperlink>
    </w:p>
    <w:p>
      <w:pPr>
        <w:pStyle w:val="TOC1"/>
        <w:tabs>
          <w:tab w:val="right" w:leader="dot" w:pos="8306"/>
        </w:tabs>
      </w:pPr>
      <w:hyperlink w:anchor="_Toc7211" w:history="1">
        <w:r>
          <w:rPr>
            <w:rFonts w:ascii="仿宋" w:eastAsia="仿宋" w:hAnsi="仿宋" w:cs="仿宋" w:hint="eastAsia"/>
            <w:lang w:eastAsia="zh-CN"/>
          </w:rPr>
          <w:t>八、环境保护与绿色发展</w:t>
        </w:r>
        <w:r>
          <w:tab/>
        </w:r>
        <w:r>
          <w:fldChar w:fldCharType="begin"/>
        </w:r>
        <w:r>
          <w:instrText xml:space="preserve"> PAGEREF _Toc7211 \h </w:instrText>
        </w:r>
        <w:r>
          <w:fldChar w:fldCharType="separate"/>
        </w:r>
        <w:r>
          <w:t>33</w:t>
        </w:r>
        <w:r>
          <w:fldChar w:fldCharType="end"/>
        </w:r>
      </w:hyperlink>
    </w:p>
    <w:p>
      <w:pPr>
        <w:pStyle w:val="TOC2"/>
        <w:tabs>
          <w:tab w:val="right" w:leader="dot" w:pos="8306"/>
        </w:tabs>
      </w:pPr>
      <w:hyperlink w:anchor="_Toc10028" w:history="1">
        <w:r>
          <w:rPr>
            <w:rFonts w:ascii="仿宋" w:eastAsia="仿宋" w:hAnsi="仿宋" w:cs="仿宋" w:hint="eastAsia"/>
            <w:lang w:eastAsia="zh-CN"/>
          </w:rPr>
          <w:t>(一)、环境保护措施</w:t>
        </w:r>
        <w:r>
          <w:tab/>
        </w:r>
        <w:r>
          <w:fldChar w:fldCharType="begin"/>
        </w:r>
        <w:r>
          <w:instrText xml:space="preserve"> PAGEREF _Toc10028 \h </w:instrText>
        </w:r>
        <w:r>
          <w:fldChar w:fldCharType="separate"/>
        </w:r>
        <w:r>
          <w:t>33</w:t>
        </w:r>
        <w:r>
          <w:fldChar w:fldCharType="end"/>
        </w:r>
      </w:hyperlink>
    </w:p>
    <w:p>
      <w:pPr>
        <w:pStyle w:val="TOC2"/>
        <w:tabs>
          <w:tab w:val="right" w:leader="dot" w:pos="8306"/>
        </w:tabs>
      </w:pPr>
      <w:hyperlink w:anchor="_Toc17482" w:history="1">
        <w:r>
          <w:rPr>
            <w:rFonts w:ascii="仿宋" w:eastAsia="仿宋" w:hAnsi="仿宋" w:cs="仿宋" w:hint="eastAsia"/>
            <w:lang w:eastAsia="zh-CN"/>
          </w:rPr>
          <w:t>(二)、绿色发展与可持续发展策略</w:t>
        </w:r>
        <w:r>
          <w:tab/>
        </w:r>
        <w:r>
          <w:fldChar w:fldCharType="begin"/>
        </w:r>
        <w:r>
          <w:instrText xml:space="preserve"> PAGEREF _Toc17482 \h </w:instrText>
        </w:r>
        <w:r>
          <w:fldChar w:fldCharType="separate"/>
        </w:r>
        <w:r>
          <w:t>35</w:t>
        </w:r>
        <w:r>
          <w:fldChar w:fldCharType="end"/>
        </w:r>
      </w:hyperlink>
    </w:p>
    <w:p>
      <w:pPr>
        <w:pStyle w:val="TOC1"/>
        <w:tabs>
          <w:tab w:val="right" w:leader="dot" w:pos="8306"/>
        </w:tabs>
      </w:pPr>
      <w:hyperlink w:anchor="_Toc9600" w:history="1">
        <w:r>
          <w:rPr>
            <w:rFonts w:ascii="仿宋" w:eastAsia="仿宋" w:hAnsi="仿宋" w:cs="仿宋" w:hint="eastAsia"/>
            <w:lang w:eastAsia="zh-CN"/>
          </w:rPr>
          <w:t>九、客户关系管理与市场拓展</w:t>
        </w:r>
        <w:r>
          <w:tab/>
        </w:r>
        <w:r>
          <w:fldChar w:fldCharType="begin"/>
        </w:r>
        <w:r>
          <w:instrText xml:space="preserve"> PAGEREF _Toc9600 \h </w:instrText>
        </w:r>
        <w:r>
          <w:fldChar w:fldCharType="separate"/>
        </w:r>
        <w:r>
          <w:t>36</w:t>
        </w:r>
        <w:r>
          <w:fldChar w:fldCharType="end"/>
        </w:r>
      </w:hyperlink>
    </w:p>
    <w:p>
      <w:pPr>
        <w:pStyle w:val="TOC2"/>
        <w:tabs>
          <w:tab w:val="right" w:leader="dot" w:pos="8306"/>
        </w:tabs>
      </w:pPr>
      <w:hyperlink w:anchor="_Toc16221" w:history="1">
        <w:r>
          <w:rPr>
            <w:rFonts w:ascii="仿宋" w:eastAsia="仿宋" w:hAnsi="仿宋" w:cs="仿宋" w:hint="eastAsia"/>
            <w:lang w:eastAsia="zh-CN"/>
          </w:rPr>
          <w:t>(一)、客户关系管理策略</w:t>
        </w:r>
        <w:r>
          <w:tab/>
        </w:r>
        <w:r>
          <w:fldChar w:fldCharType="begin"/>
        </w:r>
        <w:r>
          <w:instrText xml:space="preserve"> PAGEREF _Toc16221 \h </w:instrText>
        </w:r>
        <w:r>
          <w:fldChar w:fldCharType="separate"/>
        </w:r>
        <w:r>
          <w:t>36</w:t>
        </w:r>
        <w:r>
          <w:fldChar w:fldCharType="end"/>
        </w:r>
      </w:hyperlink>
    </w:p>
    <w:p>
      <w:pPr>
        <w:pStyle w:val="TOC2"/>
        <w:tabs>
          <w:tab w:val="right" w:leader="dot" w:pos="8306"/>
        </w:tabs>
      </w:pPr>
      <w:hyperlink w:anchor="_Toc17335" w:history="1">
        <w:r>
          <w:rPr>
            <w:rFonts w:ascii="仿宋" w:eastAsia="仿宋" w:hAnsi="仿宋" w:cs="仿宋" w:hint="eastAsia"/>
            <w:lang w:eastAsia="zh-CN"/>
          </w:rPr>
          <w:t>(二)、市场拓展方案</w:t>
        </w:r>
        <w:r>
          <w:tab/>
        </w:r>
        <w:r>
          <w:fldChar w:fldCharType="begin"/>
        </w:r>
        <w:r>
          <w:instrText xml:space="preserve"> PAGEREF _Toc17335 \h </w:instrText>
        </w:r>
        <w:r>
          <w:fldChar w:fldCharType="separate"/>
        </w:r>
        <w:r>
          <w:t>38</w:t>
        </w:r>
        <w:r>
          <w:fldChar w:fldCharType="end"/>
        </w:r>
      </w:hyperlink>
    </w:p>
    <w:p>
      <w:pPr>
        <w:pStyle w:val="TOC1"/>
        <w:tabs>
          <w:tab w:val="right" w:leader="dot" w:pos="8306"/>
        </w:tabs>
      </w:pPr>
      <w:hyperlink w:anchor="_Toc24969" w:history="1">
        <w:r>
          <w:rPr>
            <w:rFonts w:ascii="仿宋" w:eastAsia="仿宋" w:hAnsi="仿宋" w:cs="仿宋" w:hint="eastAsia"/>
            <w:lang w:eastAsia="zh-CN"/>
          </w:rPr>
          <w:t>十、项目变更管理</w:t>
        </w:r>
        <w:r>
          <w:tab/>
        </w:r>
        <w:r>
          <w:fldChar w:fldCharType="begin"/>
        </w:r>
        <w:r>
          <w:instrText xml:space="preserve"> PAGEREF _Toc24969 \h </w:instrText>
        </w:r>
        <w:r>
          <w:fldChar w:fldCharType="separate"/>
        </w:r>
        <w:r>
          <w:t>39</w:t>
        </w:r>
        <w:r>
          <w:fldChar w:fldCharType="end"/>
        </w:r>
      </w:hyperlink>
    </w:p>
    <w:p>
      <w:pPr>
        <w:pStyle w:val="TOC2"/>
        <w:tabs>
          <w:tab w:val="right" w:leader="dot" w:pos="8306"/>
        </w:tabs>
      </w:pPr>
      <w:hyperlink w:anchor="_Toc25957" w:history="1">
        <w:r>
          <w:rPr>
            <w:rFonts w:ascii="仿宋" w:eastAsia="仿宋" w:hAnsi="仿宋" w:cs="仿宋" w:hint="eastAsia"/>
            <w:lang w:eastAsia="zh-CN"/>
          </w:rPr>
          <w:t>(一)、变更控制流程</w:t>
        </w:r>
        <w:r>
          <w:tab/>
        </w:r>
        <w:r>
          <w:fldChar w:fldCharType="begin"/>
        </w:r>
        <w:r>
          <w:instrText xml:space="preserve"> PAGEREF _Toc25957 \h </w:instrText>
        </w:r>
        <w:r>
          <w:fldChar w:fldCharType="separate"/>
        </w:r>
        <w:r>
          <w:t>39</w:t>
        </w:r>
        <w:r>
          <w:fldChar w:fldCharType="end"/>
        </w:r>
      </w:hyperlink>
    </w:p>
    <w:p>
      <w:pPr>
        <w:pStyle w:val="TOC2"/>
        <w:tabs>
          <w:tab w:val="right" w:leader="dot" w:pos="8306"/>
        </w:tabs>
      </w:pPr>
      <w:hyperlink w:anchor="_Toc26631" w:history="1">
        <w:r>
          <w:rPr>
            <w:rFonts w:ascii="仿宋" w:eastAsia="仿宋" w:hAnsi="仿宋" w:cs="仿宋" w:hint="eastAsia"/>
            <w:lang w:eastAsia="zh-CN"/>
          </w:rPr>
          <w:t>(二)、影响评估与处理</w:t>
        </w:r>
        <w:r>
          <w:tab/>
        </w:r>
        <w:r>
          <w:fldChar w:fldCharType="begin"/>
        </w:r>
        <w:r>
          <w:instrText xml:space="preserve"> PAGEREF _Toc26631 \h </w:instrText>
        </w:r>
        <w:r>
          <w:fldChar w:fldCharType="separate"/>
        </w:r>
        <w:r>
          <w:t>40</w:t>
        </w:r>
        <w:r>
          <w:fldChar w:fldCharType="end"/>
        </w:r>
      </w:hyperlink>
    </w:p>
    <w:p>
      <w:pPr>
        <w:pStyle w:val="TOC2"/>
        <w:tabs>
          <w:tab w:val="right" w:leader="dot" w:pos="8306"/>
        </w:tabs>
      </w:pPr>
      <w:hyperlink w:anchor="_Toc754" w:history="1">
        <w:r>
          <w:rPr>
            <w:rFonts w:ascii="仿宋" w:eastAsia="仿宋" w:hAnsi="仿宋" w:cs="仿宋" w:hint="eastAsia"/>
            <w:lang w:eastAsia="zh-CN"/>
          </w:rPr>
          <w:t>(三)、变更记录与追踪</w:t>
        </w:r>
        <w:r>
          <w:tab/>
        </w:r>
        <w:r>
          <w:fldChar w:fldCharType="begin"/>
        </w:r>
        <w:r>
          <w:instrText xml:space="preserve"> PAGEREF _Toc754 \h </w:instrText>
        </w:r>
        <w:r>
          <w:fldChar w:fldCharType="separate"/>
        </w:r>
        <w:r>
          <w:t>41</w:t>
        </w:r>
        <w:r>
          <w:fldChar w:fldCharType="end"/>
        </w:r>
      </w:hyperlink>
    </w:p>
    <w:p>
      <w:pPr>
        <w:pStyle w:val="TOC2"/>
        <w:tabs>
          <w:tab w:val="right" w:leader="dot" w:pos="8306"/>
        </w:tabs>
      </w:pPr>
      <w:hyperlink w:anchor="_Toc8554" w:history="1">
        <w:r>
          <w:rPr>
            <w:rFonts w:ascii="仿宋" w:eastAsia="仿宋" w:hAnsi="仿宋" w:cs="仿宋" w:hint="eastAsia"/>
            <w:lang w:eastAsia="zh-CN"/>
          </w:rPr>
          <w:t>(四)、变更管理策略</w:t>
        </w:r>
        <w:r>
          <w:tab/>
        </w:r>
        <w:r>
          <w:fldChar w:fldCharType="begin"/>
        </w:r>
        <w:r>
          <w:instrText xml:space="preserve"> PAGEREF _Toc8554 \h </w:instrText>
        </w:r>
        <w:r>
          <w:fldChar w:fldCharType="separate"/>
        </w:r>
        <w:r>
          <w:t>43</w:t>
        </w:r>
        <w:r>
          <w:fldChar w:fldCharType="end"/>
        </w:r>
      </w:hyperlink>
    </w:p>
    <w:p>
      <w:pPr>
        <w:pStyle w:val="TOC1"/>
        <w:tabs>
          <w:tab w:val="right" w:leader="dot" w:pos="8306"/>
        </w:tabs>
      </w:pPr>
      <w:hyperlink w:anchor="_Toc12614" w:history="1">
        <w:r>
          <w:rPr>
            <w:rFonts w:ascii="仿宋" w:eastAsia="仿宋" w:hAnsi="仿宋" w:cs="仿宋" w:hint="eastAsia"/>
            <w:lang w:eastAsia="zh-CN"/>
          </w:rPr>
          <w:t>十一、项目实施与管理方案</w:t>
        </w:r>
        <w:r>
          <w:tab/>
        </w:r>
        <w:r>
          <w:fldChar w:fldCharType="begin"/>
        </w:r>
        <w:r>
          <w:instrText xml:space="preserve"> PAGEREF _Toc12614 \h </w:instrText>
        </w:r>
        <w:r>
          <w:fldChar w:fldCharType="separate"/>
        </w:r>
        <w:r>
          <w:t>45</w:t>
        </w:r>
        <w:r>
          <w:fldChar w:fldCharType="end"/>
        </w:r>
      </w:hyperlink>
    </w:p>
    <w:p>
      <w:pPr>
        <w:pStyle w:val="TOC2"/>
        <w:tabs>
          <w:tab w:val="right" w:leader="dot" w:pos="8306"/>
        </w:tabs>
      </w:pPr>
      <w:hyperlink w:anchor="_Toc21785" w:history="1">
        <w:r>
          <w:rPr>
            <w:rFonts w:ascii="仿宋" w:eastAsia="仿宋" w:hAnsi="仿宋" w:cs="仿宋" w:hint="eastAsia"/>
            <w:lang w:eastAsia="zh-CN"/>
          </w:rPr>
          <w:t>(一)、项目实施计划</w:t>
        </w:r>
        <w:r>
          <w:tab/>
        </w:r>
        <w:r>
          <w:fldChar w:fldCharType="begin"/>
        </w:r>
        <w:r>
          <w:instrText xml:space="preserve"> PAGEREF _Toc21785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40" w:history="1">
        <w:r>
          <w:rPr>
            <w:rFonts w:ascii="仿宋" w:eastAsia="仿宋" w:hAnsi="仿宋" w:cs="仿宋" w:hint="eastAsia"/>
            <w:lang w:eastAsia="zh-CN"/>
          </w:rPr>
          <w:t>(二)、项目组织机构与职责</w:t>
        </w:r>
        <w:r>
          <w:tab/>
        </w:r>
        <w:r>
          <w:fldChar w:fldCharType="begin"/>
        </w:r>
        <w:r>
          <w:instrText xml:space="preserve"> PAGEREF _Toc28640 \h </w:instrText>
        </w:r>
        <w:r>
          <w:fldChar w:fldCharType="separate"/>
        </w:r>
        <w:r>
          <w:t>46</w:t>
        </w:r>
        <w:r>
          <w:fldChar w:fldCharType="end"/>
        </w:r>
      </w:hyperlink>
    </w:p>
    <w:p>
      <w:pPr>
        <w:pStyle w:val="TOC2"/>
        <w:tabs>
          <w:tab w:val="right" w:leader="dot" w:pos="8306"/>
        </w:tabs>
      </w:pPr>
      <w:hyperlink w:anchor="_Toc19322" w:history="1">
        <w:r>
          <w:rPr>
            <w:rFonts w:ascii="仿宋" w:eastAsia="仿宋" w:hAnsi="仿宋" w:cs="仿宋" w:hint="eastAsia"/>
            <w:lang w:eastAsia="zh-CN"/>
          </w:rPr>
          <w:t>(三)、项目管理与监控体系</w:t>
        </w:r>
        <w:r>
          <w:tab/>
        </w:r>
        <w:r>
          <w:fldChar w:fldCharType="begin"/>
        </w:r>
        <w:r>
          <w:instrText xml:space="preserve"> PAGEREF _Toc19322 \h </w:instrText>
        </w:r>
        <w:r>
          <w:fldChar w:fldCharType="separate"/>
        </w:r>
        <w:r>
          <w:t>49</w:t>
        </w:r>
        <w:r>
          <w:fldChar w:fldCharType="end"/>
        </w:r>
      </w:hyperlink>
    </w:p>
    <w:p>
      <w:pPr>
        <w:pStyle w:val="TOC1"/>
        <w:tabs>
          <w:tab w:val="right" w:leader="dot" w:pos="8306"/>
        </w:tabs>
      </w:pPr>
      <w:hyperlink w:anchor="_Toc14539" w:history="1">
        <w:r>
          <w:rPr>
            <w:rFonts w:ascii="仿宋" w:eastAsia="仿宋" w:hAnsi="仿宋" w:cs="仿宋" w:hint="eastAsia"/>
            <w:lang w:eastAsia="zh-CN"/>
          </w:rPr>
          <w:t>十二、项目质量与标准</w:t>
        </w:r>
        <w:r>
          <w:tab/>
        </w:r>
        <w:r>
          <w:fldChar w:fldCharType="begin"/>
        </w:r>
        <w:r>
          <w:instrText xml:space="preserve"> PAGEREF _Toc14539 \h </w:instrText>
        </w:r>
        <w:r>
          <w:fldChar w:fldCharType="separate"/>
        </w:r>
        <w:r>
          <w:t>50</w:t>
        </w:r>
        <w:r>
          <w:fldChar w:fldCharType="end"/>
        </w:r>
      </w:hyperlink>
    </w:p>
    <w:p>
      <w:pPr>
        <w:pStyle w:val="TOC2"/>
        <w:tabs>
          <w:tab w:val="right" w:leader="dot" w:pos="8306"/>
        </w:tabs>
      </w:pPr>
      <w:hyperlink w:anchor="_Toc9386" w:history="1">
        <w:r>
          <w:rPr>
            <w:rFonts w:ascii="仿宋" w:eastAsia="仿宋" w:hAnsi="仿宋" w:cs="仿宋" w:hint="eastAsia"/>
            <w:lang w:eastAsia="zh-CN"/>
          </w:rPr>
          <w:t>(一)、质量保障体系</w:t>
        </w:r>
        <w:r>
          <w:tab/>
        </w:r>
        <w:r>
          <w:fldChar w:fldCharType="begin"/>
        </w:r>
        <w:r>
          <w:instrText xml:space="preserve"> PAGEREF _Toc9386 \h </w:instrText>
        </w:r>
        <w:r>
          <w:fldChar w:fldCharType="separate"/>
        </w:r>
        <w:r>
          <w:t>50</w:t>
        </w:r>
        <w:r>
          <w:fldChar w:fldCharType="end"/>
        </w:r>
      </w:hyperlink>
    </w:p>
    <w:p>
      <w:pPr>
        <w:pStyle w:val="TOC2"/>
        <w:tabs>
          <w:tab w:val="right" w:leader="dot" w:pos="8306"/>
        </w:tabs>
      </w:pPr>
      <w:hyperlink w:anchor="_Toc26888" w:history="1">
        <w:r>
          <w:rPr>
            <w:rFonts w:ascii="仿宋" w:eastAsia="仿宋" w:hAnsi="仿宋" w:cs="仿宋" w:hint="eastAsia"/>
            <w:lang w:eastAsia="zh-CN"/>
          </w:rPr>
          <w:t>(二)、标准化作业流程</w:t>
        </w:r>
        <w:r>
          <w:tab/>
        </w:r>
        <w:r>
          <w:fldChar w:fldCharType="begin"/>
        </w:r>
        <w:r>
          <w:instrText xml:space="preserve"> PAGEREF _Toc26888 \h </w:instrText>
        </w:r>
        <w:r>
          <w:fldChar w:fldCharType="separate"/>
        </w:r>
        <w:r>
          <w:t>52</w:t>
        </w:r>
        <w:r>
          <w:fldChar w:fldCharType="end"/>
        </w:r>
      </w:hyperlink>
    </w:p>
    <w:p>
      <w:pPr>
        <w:pStyle w:val="TOC2"/>
        <w:tabs>
          <w:tab w:val="right" w:leader="dot" w:pos="8306"/>
        </w:tabs>
      </w:pPr>
      <w:hyperlink w:anchor="_Toc22960" w:history="1">
        <w:r>
          <w:rPr>
            <w:rFonts w:ascii="仿宋" w:eastAsia="仿宋" w:hAnsi="仿宋" w:cs="仿宋" w:hint="eastAsia"/>
            <w:lang w:eastAsia="zh-CN"/>
          </w:rPr>
          <w:t>(三)、质量监控与评估</w:t>
        </w:r>
        <w:r>
          <w:tab/>
        </w:r>
        <w:r>
          <w:fldChar w:fldCharType="begin"/>
        </w:r>
        <w:r>
          <w:instrText xml:space="preserve"> PAGEREF _Toc22960 \h </w:instrText>
        </w:r>
        <w:r>
          <w:fldChar w:fldCharType="separate"/>
        </w:r>
        <w:r>
          <w:t>53</w:t>
        </w:r>
        <w:r>
          <w:fldChar w:fldCharType="end"/>
        </w:r>
      </w:hyperlink>
    </w:p>
    <w:p>
      <w:pPr>
        <w:pStyle w:val="TOC2"/>
        <w:tabs>
          <w:tab w:val="right" w:leader="dot" w:pos="8306"/>
        </w:tabs>
      </w:pPr>
      <w:hyperlink w:anchor="_Toc3422" w:history="1">
        <w:r>
          <w:rPr>
            <w:rFonts w:ascii="仿宋" w:eastAsia="仿宋" w:hAnsi="仿宋" w:cs="仿宋" w:hint="eastAsia"/>
            <w:lang w:eastAsia="zh-CN"/>
          </w:rPr>
          <w:t>(四)、质量改进计划</w:t>
        </w:r>
        <w:r>
          <w:tab/>
        </w:r>
        <w:r>
          <w:fldChar w:fldCharType="begin"/>
        </w:r>
        <w:r>
          <w:instrText xml:space="preserve"> PAGEREF _Toc3422 \h </w:instrText>
        </w:r>
        <w:r>
          <w:fldChar w:fldCharType="separate"/>
        </w:r>
        <w:r>
          <w:t>54</w:t>
        </w:r>
        <w:r>
          <w:fldChar w:fldCharType="end"/>
        </w:r>
      </w:hyperlink>
    </w:p>
    <w:p>
      <w:pPr>
        <w:pStyle w:val="TOC1"/>
        <w:tabs>
          <w:tab w:val="right" w:leader="dot" w:pos="8306"/>
        </w:tabs>
      </w:pPr>
      <w:hyperlink w:anchor="_Toc25743" w:history="1">
        <w:r>
          <w:rPr>
            <w:rFonts w:ascii="仿宋" w:eastAsia="仿宋" w:hAnsi="仿宋" w:cs="仿宋" w:hint="eastAsia"/>
            <w:lang w:eastAsia="zh-CN"/>
          </w:rPr>
          <w:t>十三、合作与交流机制建立</w:t>
        </w:r>
        <w:r>
          <w:tab/>
        </w:r>
        <w:r>
          <w:fldChar w:fldCharType="begin"/>
        </w:r>
        <w:r>
          <w:instrText xml:space="preserve"> PAGEREF _Toc25743 \h </w:instrText>
        </w:r>
        <w:r>
          <w:fldChar w:fldCharType="separate"/>
        </w:r>
        <w:r>
          <w:t>56</w:t>
        </w:r>
        <w:r>
          <w:fldChar w:fldCharType="end"/>
        </w:r>
      </w:hyperlink>
    </w:p>
    <w:p>
      <w:pPr>
        <w:pStyle w:val="TOC2"/>
        <w:tabs>
          <w:tab w:val="right" w:leader="dot" w:pos="8306"/>
        </w:tabs>
      </w:pPr>
      <w:hyperlink w:anchor="_Toc16061" w:history="1">
        <w:r>
          <w:rPr>
            <w:rFonts w:ascii="仿宋" w:eastAsia="仿宋" w:hAnsi="仿宋" w:cs="仿宋" w:hint="eastAsia"/>
            <w:lang w:eastAsia="zh-CN"/>
          </w:rPr>
          <w:t>(一)、合作伙伴选择与合作方式</w:t>
        </w:r>
        <w:r>
          <w:tab/>
        </w:r>
        <w:r>
          <w:fldChar w:fldCharType="begin"/>
        </w:r>
        <w:r>
          <w:instrText xml:space="preserve"> PAGEREF _Toc16061 \h </w:instrText>
        </w:r>
        <w:r>
          <w:fldChar w:fldCharType="separate"/>
        </w:r>
        <w:r>
          <w:t>56</w:t>
        </w:r>
        <w:r>
          <w:fldChar w:fldCharType="end"/>
        </w:r>
      </w:hyperlink>
    </w:p>
    <w:p>
      <w:pPr>
        <w:pStyle w:val="TOC2"/>
        <w:tabs>
          <w:tab w:val="right" w:leader="dot" w:pos="8306"/>
        </w:tabs>
      </w:pPr>
      <w:hyperlink w:anchor="_Toc11683" w:history="1">
        <w:r>
          <w:rPr>
            <w:rFonts w:ascii="仿宋" w:eastAsia="仿宋" w:hAnsi="仿宋" w:cs="仿宋" w:hint="eastAsia"/>
            <w:lang w:eastAsia="zh-CN"/>
          </w:rPr>
          <w:t>(二)、交流与合作平台搭建</w:t>
        </w:r>
        <w:r>
          <w:tab/>
        </w:r>
        <w:r>
          <w:fldChar w:fldCharType="begin"/>
        </w:r>
        <w:r>
          <w:instrText xml:space="preserve"> PAGEREF _Toc11683 \h </w:instrText>
        </w:r>
        <w:r>
          <w:fldChar w:fldCharType="separate"/>
        </w:r>
        <w:r>
          <w:t>57</w:t>
        </w:r>
        <w:r>
          <w:fldChar w:fldCharType="end"/>
        </w:r>
      </w:hyperlink>
    </w:p>
    <w:p>
      <w:pPr>
        <w:pStyle w:val="TOC1"/>
        <w:tabs>
          <w:tab w:val="right" w:leader="dot" w:pos="8306"/>
        </w:tabs>
      </w:pPr>
      <w:hyperlink w:anchor="_Toc21134" w:history="1">
        <w:r>
          <w:rPr>
            <w:rFonts w:ascii="仿宋" w:eastAsia="仿宋" w:hAnsi="仿宋" w:cs="仿宋" w:hint="eastAsia"/>
            <w:lang w:eastAsia="zh-CN"/>
          </w:rPr>
          <w:t>十四、知识产权管理与保护</w:t>
        </w:r>
        <w:r>
          <w:tab/>
        </w:r>
        <w:r>
          <w:fldChar w:fldCharType="begin"/>
        </w:r>
        <w:r>
          <w:instrText xml:space="preserve"> PAGEREF _Toc21134 \h </w:instrText>
        </w:r>
        <w:r>
          <w:fldChar w:fldCharType="separate"/>
        </w:r>
        <w:r>
          <w:t>59</w:t>
        </w:r>
        <w:r>
          <w:fldChar w:fldCharType="end"/>
        </w:r>
      </w:hyperlink>
    </w:p>
    <w:p>
      <w:pPr>
        <w:pStyle w:val="TOC2"/>
        <w:tabs>
          <w:tab w:val="right" w:leader="dot" w:pos="8306"/>
        </w:tabs>
      </w:pPr>
      <w:hyperlink w:anchor="_Toc4396" w:history="1">
        <w:r>
          <w:rPr>
            <w:rFonts w:ascii="仿宋" w:eastAsia="仿宋" w:hAnsi="仿宋" w:cs="仿宋" w:hint="eastAsia"/>
            <w:lang w:eastAsia="zh-CN"/>
          </w:rPr>
          <w:t>(一)、知识产权管理体系建设</w:t>
        </w:r>
        <w:r>
          <w:tab/>
        </w:r>
        <w:r>
          <w:fldChar w:fldCharType="begin"/>
        </w:r>
        <w:r>
          <w:instrText xml:space="preserve"> PAGEREF _Toc4396 \h </w:instrText>
        </w:r>
        <w:r>
          <w:fldChar w:fldCharType="separate"/>
        </w:r>
        <w:r>
          <w:t>59</w:t>
        </w:r>
        <w:r>
          <w:fldChar w:fldCharType="end"/>
        </w:r>
      </w:hyperlink>
    </w:p>
    <w:p>
      <w:pPr>
        <w:pStyle w:val="TOC2"/>
        <w:tabs>
          <w:tab w:val="right" w:leader="dot" w:pos="8306"/>
        </w:tabs>
      </w:pPr>
      <w:hyperlink w:anchor="_Toc1699" w:history="1">
        <w:r>
          <w:rPr>
            <w:rFonts w:ascii="仿宋" w:eastAsia="仿宋" w:hAnsi="仿宋" w:cs="仿宋" w:hint="eastAsia"/>
            <w:lang w:eastAsia="zh-CN"/>
          </w:rPr>
          <w:t>(二)、知识产权保护措施</w:t>
        </w:r>
        <w:r>
          <w:tab/>
        </w:r>
        <w:r>
          <w:fldChar w:fldCharType="begin"/>
        </w:r>
        <w:r>
          <w:instrText xml:space="preserve"> PAGEREF _Toc1699 \h </w:instrText>
        </w:r>
        <w:r>
          <w:fldChar w:fldCharType="separate"/>
        </w:r>
        <w:r>
          <w:t>59</w:t>
        </w:r>
        <w:r>
          <w:fldChar w:fldCharType="end"/>
        </w:r>
      </w:hyperlink>
    </w:p>
    <w:p>
      <w:pPr>
        <w:pStyle w:val="TOC1"/>
        <w:tabs>
          <w:tab w:val="right" w:leader="dot" w:pos="8306"/>
        </w:tabs>
      </w:pPr>
      <w:hyperlink w:anchor="_Toc9721" w:history="1">
        <w:r>
          <w:rPr>
            <w:rFonts w:ascii="仿宋" w:eastAsia="仿宋" w:hAnsi="仿宋" w:cs="仿宋" w:hint="eastAsia"/>
            <w:lang w:eastAsia="zh-CN"/>
          </w:rPr>
          <w:t>十五、企业合规与伦理</w:t>
        </w:r>
        <w:r>
          <w:tab/>
        </w:r>
        <w:r>
          <w:fldChar w:fldCharType="begin"/>
        </w:r>
        <w:r>
          <w:instrText xml:space="preserve"> PAGEREF _Toc9721 \h </w:instrText>
        </w:r>
        <w:r>
          <w:fldChar w:fldCharType="separate"/>
        </w:r>
        <w:r>
          <w:t>61</w:t>
        </w:r>
        <w:r>
          <w:fldChar w:fldCharType="end"/>
        </w:r>
      </w:hyperlink>
    </w:p>
    <w:p>
      <w:pPr>
        <w:pStyle w:val="TOC2"/>
        <w:tabs>
          <w:tab w:val="right" w:leader="dot" w:pos="8306"/>
        </w:tabs>
      </w:pPr>
      <w:hyperlink w:anchor="_Toc19889" w:history="1">
        <w:r>
          <w:rPr>
            <w:rFonts w:ascii="仿宋" w:eastAsia="仿宋" w:hAnsi="仿宋" w:cs="仿宋" w:hint="eastAsia"/>
            <w:lang w:eastAsia="zh-CN"/>
          </w:rPr>
          <w:t>(一)、合规政策与程序</w:t>
        </w:r>
        <w:r>
          <w:tab/>
        </w:r>
        <w:r>
          <w:fldChar w:fldCharType="begin"/>
        </w:r>
        <w:r>
          <w:instrText xml:space="preserve"> PAGEREF _Toc19889 \h </w:instrText>
        </w:r>
        <w:r>
          <w:fldChar w:fldCharType="separate"/>
        </w:r>
        <w:r>
          <w:t>61</w:t>
        </w:r>
        <w:r>
          <w:fldChar w:fldCharType="end"/>
        </w:r>
      </w:hyperlink>
    </w:p>
    <w:p>
      <w:pPr>
        <w:pStyle w:val="TOC2"/>
        <w:tabs>
          <w:tab w:val="right" w:leader="dot" w:pos="8306"/>
        </w:tabs>
      </w:pPr>
      <w:hyperlink w:anchor="_Toc30346" w:history="1">
        <w:r>
          <w:rPr>
            <w:rFonts w:ascii="仿宋" w:eastAsia="仿宋" w:hAnsi="仿宋" w:cs="仿宋" w:hint="eastAsia"/>
            <w:lang w:eastAsia="zh-CN"/>
          </w:rPr>
          <w:t>(二)、伦理规范与培训</w:t>
        </w:r>
        <w:r>
          <w:tab/>
        </w:r>
        <w:r>
          <w:fldChar w:fldCharType="begin"/>
        </w:r>
        <w:r>
          <w:instrText xml:space="preserve"> PAGEREF _Toc30346 \h </w:instrText>
        </w:r>
        <w:r>
          <w:fldChar w:fldCharType="separate"/>
        </w:r>
        <w:r>
          <w:t>62</w:t>
        </w:r>
        <w:r>
          <w:fldChar w:fldCharType="end"/>
        </w:r>
      </w:hyperlink>
    </w:p>
    <w:p>
      <w:pPr>
        <w:pStyle w:val="TOC2"/>
        <w:tabs>
          <w:tab w:val="right" w:leader="dot" w:pos="8306"/>
        </w:tabs>
      </w:pPr>
      <w:hyperlink w:anchor="_Toc18543" w:history="1">
        <w:r>
          <w:rPr>
            <w:rFonts w:ascii="仿宋" w:eastAsia="仿宋" w:hAnsi="仿宋" w:cs="仿宋" w:hint="eastAsia"/>
            <w:lang w:eastAsia="zh-CN"/>
          </w:rPr>
          <w:t>(三)、合规风险评估</w:t>
        </w:r>
        <w:r>
          <w:tab/>
        </w:r>
        <w:r>
          <w:fldChar w:fldCharType="begin"/>
        </w:r>
        <w:r>
          <w:instrText xml:space="preserve"> PAGEREF _Toc18543 \h </w:instrText>
        </w:r>
        <w:r>
          <w:fldChar w:fldCharType="separate"/>
        </w:r>
        <w:r>
          <w:t>63</w:t>
        </w:r>
        <w:r>
          <w:fldChar w:fldCharType="end"/>
        </w:r>
      </w:hyperlink>
    </w:p>
    <w:p>
      <w:pPr>
        <w:pStyle w:val="TOC2"/>
        <w:tabs>
          <w:tab w:val="right" w:leader="dot" w:pos="8306"/>
        </w:tabs>
      </w:pPr>
      <w:hyperlink w:anchor="_Toc10275" w:history="1">
        <w:r>
          <w:rPr>
            <w:rFonts w:ascii="仿宋" w:eastAsia="仿宋" w:hAnsi="仿宋" w:cs="仿宋" w:hint="eastAsia"/>
            <w:lang w:eastAsia="zh-CN"/>
          </w:rPr>
          <w:t>(四)、合规监督与执行</w:t>
        </w:r>
        <w:r>
          <w:tab/>
        </w:r>
        <w:r>
          <w:fldChar w:fldCharType="begin"/>
        </w:r>
        <w:r>
          <w:instrText xml:space="preserve"> PAGEREF _Toc10275 \h </w:instrText>
        </w:r>
        <w:r>
          <w:fldChar w:fldCharType="separate"/>
        </w:r>
        <w:r>
          <w:t>65</w:t>
        </w:r>
        <w:r>
          <w:fldChar w:fldCharType="end"/>
        </w:r>
      </w:hyperlink>
    </w:p>
    <w:p>
      <w:pPr>
        <w:pStyle w:val="TOC1"/>
        <w:tabs>
          <w:tab w:val="right" w:leader="dot" w:pos="8306"/>
        </w:tabs>
      </w:pPr>
      <w:hyperlink w:anchor="_Toc6350" w:history="1">
        <w:r>
          <w:rPr>
            <w:rFonts w:ascii="仿宋" w:eastAsia="仿宋" w:hAnsi="仿宋" w:cs="仿宋" w:hint="eastAsia"/>
            <w:lang w:eastAsia="zh-CN"/>
          </w:rPr>
          <w:t>十六、成果转化与推广应用</w:t>
        </w:r>
        <w:r>
          <w:tab/>
        </w:r>
        <w:r>
          <w:fldChar w:fldCharType="begin"/>
        </w:r>
        <w:r>
          <w:instrText xml:space="preserve"> PAGEREF _Toc6350 \h </w:instrText>
        </w:r>
        <w:r>
          <w:fldChar w:fldCharType="separate"/>
        </w:r>
        <w:r>
          <w:t>65</w:t>
        </w:r>
        <w:r>
          <w:fldChar w:fldCharType="end"/>
        </w:r>
      </w:hyperlink>
    </w:p>
    <w:p>
      <w:pPr>
        <w:pStyle w:val="TOC2"/>
        <w:tabs>
          <w:tab w:val="right" w:leader="dot" w:pos="8306"/>
        </w:tabs>
      </w:pPr>
      <w:hyperlink w:anchor="_Toc10154" w:history="1">
        <w:r>
          <w:rPr>
            <w:rFonts w:ascii="仿宋" w:eastAsia="仿宋" w:hAnsi="仿宋" w:cs="仿宋" w:hint="eastAsia"/>
            <w:lang w:eastAsia="zh-CN"/>
          </w:rPr>
          <w:t>(一)、成果转化策略制定</w:t>
        </w:r>
        <w:r>
          <w:tab/>
        </w:r>
        <w:r>
          <w:fldChar w:fldCharType="begin"/>
        </w:r>
        <w:r>
          <w:instrText xml:space="preserve"> PAGEREF _Toc10154 \h </w:instrText>
        </w:r>
        <w:r>
          <w:fldChar w:fldCharType="separate"/>
        </w:r>
        <w:r>
          <w:t>65</w:t>
        </w:r>
        <w:r>
          <w:fldChar w:fldCharType="end"/>
        </w:r>
      </w:hyperlink>
    </w:p>
    <w:p>
      <w:pPr>
        <w:pStyle w:val="TOC2"/>
        <w:tabs>
          <w:tab w:val="right" w:leader="dot" w:pos="8306"/>
        </w:tabs>
      </w:pPr>
      <w:hyperlink w:anchor="_Toc26606" w:history="1">
        <w:r>
          <w:rPr>
            <w:rFonts w:ascii="仿宋" w:eastAsia="仿宋" w:hAnsi="仿宋" w:cs="仿宋" w:hint="eastAsia"/>
            <w:lang w:eastAsia="zh-CN"/>
          </w:rPr>
          <w:t>(二)、成果推广应用方案</w:t>
        </w:r>
        <w:r>
          <w:tab/>
        </w:r>
        <w:r>
          <w:fldChar w:fldCharType="begin"/>
        </w:r>
        <w:r>
          <w:instrText xml:space="preserve"> PAGEREF _Toc26606 \h </w:instrText>
        </w:r>
        <w:r>
          <w:fldChar w:fldCharType="separate"/>
        </w:r>
        <w:r>
          <w:t>67</w:t>
        </w:r>
        <w:r>
          <w:fldChar w:fldCharType="end"/>
        </w:r>
      </w:hyperlink>
    </w:p>
    <w:p>
      <w:pPr>
        <w:pStyle w:val="TOC1"/>
        <w:tabs>
          <w:tab w:val="right" w:leader="dot" w:pos="8306"/>
        </w:tabs>
      </w:pPr>
      <w:hyperlink w:anchor="_Toc29256" w:history="1">
        <w:r>
          <w:rPr>
            <w:rFonts w:ascii="仿宋" w:eastAsia="仿宋" w:hAnsi="仿宋" w:cs="仿宋" w:hint="eastAsia"/>
            <w:lang w:eastAsia="zh-CN"/>
          </w:rPr>
          <w:t>十七、质量管理与控制</w:t>
        </w:r>
        <w:r>
          <w:tab/>
        </w:r>
        <w:r>
          <w:fldChar w:fldCharType="begin"/>
        </w:r>
        <w:r>
          <w:instrText xml:space="preserve"> PAGEREF _Toc29256 \h </w:instrText>
        </w:r>
        <w:r>
          <w:fldChar w:fldCharType="separate"/>
        </w:r>
        <w:r>
          <w:t>68</w:t>
        </w:r>
        <w:r>
          <w:fldChar w:fldCharType="end"/>
        </w:r>
      </w:hyperlink>
    </w:p>
    <w:p>
      <w:pPr>
        <w:pStyle w:val="TOC2"/>
        <w:tabs>
          <w:tab w:val="right" w:leader="dot" w:pos="8306"/>
        </w:tabs>
      </w:pPr>
      <w:hyperlink w:anchor="_Toc31930" w:history="1">
        <w:r>
          <w:rPr>
            <w:rFonts w:ascii="仿宋" w:eastAsia="仿宋" w:hAnsi="仿宋" w:cs="仿宋" w:hint="eastAsia"/>
            <w:lang w:eastAsia="zh-CN"/>
          </w:rPr>
          <w:t>(一)、质量管理体系建设</w:t>
        </w:r>
        <w:r>
          <w:tab/>
        </w:r>
        <w:r>
          <w:fldChar w:fldCharType="begin"/>
        </w:r>
        <w:r>
          <w:instrText xml:space="preserve"> PAGEREF _Toc31930 \h </w:instrText>
        </w:r>
        <w:r>
          <w:fldChar w:fldCharType="separate"/>
        </w:r>
        <w:r>
          <w:t>68</w:t>
        </w:r>
        <w:r>
          <w:fldChar w:fldCharType="end"/>
        </w:r>
      </w:hyperlink>
    </w:p>
    <w:p>
      <w:pPr>
        <w:pStyle w:val="TOC2"/>
        <w:tabs>
          <w:tab w:val="right" w:leader="dot" w:pos="8306"/>
        </w:tabs>
      </w:pPr>
      <w:hyperlink w:anchor="_Toc25" w:history="1">
        <w:r>
          <w:rPr>
            <w:rFonts w:ascii="仿宋" w:eastAsia="仿宋" w:hAnsi="仿宋" w:cs="仿宋" w:hint="eastAsia"/>
            <w:lang w:eastAsia="zh-CN"/>
          </w:rPr>
          <w:t>(二)、质量控制措施</w:t>
        </w:r>
        <w:r>
          <w:tab/>
        </w:r>
        <w:r>
          <w:fldChar w:fldCharType="begin"/>
        </w:r>
        <w:r>
          <w:instrText xml:space="preserve"> PAGEREF _Toc25 \h </w:instrText>
        </w:r>
        <w:r>
          <w:fldChar w:fldCharType="separate"/>
        </w:r>
        <w:r>
          <w:t>70</w:t>
        </w:r>
        <w:r>
          <w:fldChar w:fldCharType="end"/>
        </w:r>
      </w:hyperlink>
    </w:p>
    <w:p>
      <w:pPr>
        <w:pStyle w:val="TOC1"/>
        <w:tabs>
          <w:tab w:val="right" w:leader="dot" w:pos="8306"/>
        </w:tabs>
      </w:pPr>
      <w:hyperlink w:anchor="_Toc28745" w:history="1">
        <w:r>
          <w:rPr>
            <w:rFonts w:ascii="仿宋" w:eastAsia="仿宋" w:hAnsi="仿宋" w:cs="仿宋" w:hint="eastAsia"/>
            <w:lang w:eastAsia="zh-CN"/>
          </w:rPr>
          <w:t>十八、产业协同与集群发展</w:t>
        </w:r>
        <w:r>
          <w:tab/>
        </w:r>
        <w:r>
          <w:fldChar w:fldCharType="begin"/>
        </w:r>
        <w:r>
          <w:instrText xml:space="preserve"> PAGEREF _Toc28745 \h </w:instrText>
        </w:r>
        <w:r>
          <w:fldChar w:fldCharType="separate"/>
        </w:r>
        <w:r>
          <w:t>71</w:t>
        </w:r>
        <w:r>
          <w:fldChar w:fldCharType="end"/>
        </w:r>
      </w:hyperlink>
    </w:p>
    <w:p>
      <w:pPr>
        <w:pStyle w:val="TOC2"/>
        <w:tabs>
          <w:tab w:val="right" w:leader="dot" w:pos="8306"/>
        </w:tabs>
      </w:pPr>
      <w:hyperlink w:anchor="_Toc18814" w:history="1">
        <w:r>
          <w:rPr>
            <w:rFonts w:ascii="仿宋" w:eastAsia="仿宋" w:hAnsi="仿宋" w:cs="仿宋" w:hint="eastAsia"/>
            <w:lang w:eastAsia="zh-CN"/>
          </w:rPr>
          <w:t>(一)、产业协同机制建设</w:t>
        </w:r>
        <w:r>
          <w:tab/>
        </w:r>
        <w:r>
          <w:fldChar w:fldCharType="begin"/>
        </w:r>
        <w:r>
          <w:instrText xml:space="preserve"> PAGEREF _Toc18814 \h </w:instrText>
        </w:r>
        <w:r>
          <w:fldChar w:fldCharType="separate"/>
        </w:r>
        <w:r>
          <w:t>71</w:t>
        </w:r>
        <w:r>
          <w:fldChar w:fldCharType="end"/>
        </w:r>
      </w:hyperlink>
    </w:p>
    <w:p>
      <w:pPr>
        <w:pStyle w:val="TOC2"/>
        <w:tabs>
          <w:tab w:val="right" w:leader="dot" w:pos="8306"/>
        </w:tabs>
      </w:pPr>
      <w:hyperlink w:anchor="_Toc13952" w:history="1">
        <w:r>
          <w:rPr>
            <w:rFonts w:ascii="仿宋" w:eastAsia="仿宋" w:hAnsi="仿宋" w:cs="仿宋" w:hint="eastAsia"/>
            <w:lang w:eastAsia="zh-CN"/>
          </w:rPr>
          <w:t>(二)、产业集群培育与发展</w:t>
        </w:r>
        <w:r>
          <w:tab/>
        </w:r>
        <w:r>
          <w:fldChar w:fldCharType="begin"/>
        </w:r>
        <w:r>
          <w:instrText xml:space="preserve"> PAGEREF _Toc13952 \h </w:instrText>
        </w:r>
        <w:r>
          <w:fldChar w:fldCharType="separate"/>
        </w:r>
        <w:r>
          <w:t>72</w:t>
        </w:r>
        <w:r>
          <w:fldChar w:fldCharType="end"/>
        </w:r>
      </w:hyperlink>
    </w:p>
    <w:p>
      <w:pPr>
        <w:pStyle w:val="TOC1"/>
        <w:tabs>
          <w:tab w:val="right" w:leader="dot" w:pos="8306"/>
        </w:tabs>
      </w:pPr>
      <w:hyperlink w:anchor="_Toc25541" w:history="1">
        <w:r>
          <w:rPr>
            <w:rFonts w:ascii="仿宋" w:eastAsia="仿宋" w:hAnsi="仿宋" w:cs="仿宋" w:hint="eastAsia"/>
            <w:lang w:eastAsia="zh-CN"/>
          </w:rPr>
          <w:t>十九、设施与设备管理</w:t>
        </w:r>
        <w:r>
          <w:tab/>
        </w:r>
        <w:r>
          <w:fldChar w:fldCharType="begin"/>
        </w:r>
        <w:r>
          <w:instrText xml:space="preserve"> PAGEREF _Toc25541 \h </w:instrText>
        </w:r>
        <w:r>
          <w:fldChar w:fldCharType="separate"/>
        </w:r>
        <w:r>
          <w:t>73</w:t>
        </w:r>
        <w:r>
          <w:fldChar w:fldCharType="end"/>
        </w:r>
      </w:hyperlink>
    </w:p>
    <w:p>
      <w:pPr>
        <w:pStyle w:val="TOC2"/>
        <w:tabs>
          <w:tab w:val="right" w:leader="dot" w:pos="8306"/>
        </w:tabs>
      </w:pPr>
      <w:hyperlink w:anchor="_Toc9351" w:history="1">
        <w:r>
          <w:rPr>
            <w:rFonts w:ascii="仿宋" w:eastAsia="仿宋" w:hAnsi="仿宋" w:cs="仿宋" w:hint="eastAsia"/>
            <w:lang w:eastAsia="zh-CN"/>
          </w:rPr>
          <w:t>(一)、设施规划与配置</w:t>
        </w:r>
        <w:r>
          <w:tab/>
        </w:r>
        <w:r>
          <w:fldChar w:fldCharType="begin"/>
        </w:r>
        <w:r>
          <w:instrText xml:space="preserve"> PAGEREF _Toc9351 \h </w:instrText>
        </w:r>
        <w:r>
          <w:fldChar w:fldCharType="separate"/>
        </w:r>
        <w:r>
          <w:t>73</w:t>
        </w:r>
        <w:r>
          <w:fldChar w:fldCharType="end"/>
        </w:r>
      </w:hyperlink>
    </w:p>
    <w:p>
      <w:pPr>
        <w:pStyle w:val="TOC2"/>
        <w:tabs>
          <w:tab w:val="right" w:leader="dot" w:pos="8306"/>
        </w:tabs>
      </w:pPr>
      <w:hyperlink w:anchor="_Toc22592" w:history="1">
        <w:r>
          <w:rPr>
            <w:rFonts w:ascii="仿宋" w:eastAsia="仿宋" w:hAnsi="仿宋" w:cs="仿宋" w:hint="eastAsia"/>
            <w:lang w:eastAsia="zh-CN"/>
          </w:rPr>
          <w:t>(二)、设备采购与维护管理</w:t>
        </w:r>
        <w:r>
          <w:tab/>
        </w:r>
        <w:r>
          <w:fldChar w:fldCharType="begin"/>
        </w:r>
        <w:r>
          <w:instrText xml:space="preserve"> PAGEREF _Toc22592 \h </w:instrText>
        </w:r>
        <w:r>
          <w:fldChar w:fldCharType="separate"/>
        </w:r>
        <w:r>
          <w:t>73</w:t>
        </w:r>
        <w:r>
          <w:fldChar w:fldCharType="end"/>
        </w:r>
      </w:hyperlink>
    </w:p>
    <w:p>
      <w:pPr>
        <w:pStyle w:val="TOC2"/>
        <w:tabs>
          <w:tab w:val="right" w:leader="dot" w:pos="8306"/>
        </w:tabs>
      </w:pPr>
      <w:hyperlink w:anchor="_Toc11270" w:history="1">
        <w:r>
          <w:rPr>
            <w:rFonts w:ascii="仿宋" w:eastAsia="仿宋" w:hAnsi="仿宋" w:cs="仿宋" w:hint="eastAsia"/>
            <w:lang w:eastAsia="zh-CN"/>
          </w:rPr>
          <w:t>(三)、设施设备升级策略</w:t>
        </w:r>
        <w:r>
          <w:tab/>
        </w:r>
        <w:r>
          <w:fldChar w:fldCharType="begin"/>
        </w:r>
        <w:r>
          <w:instrText xml:space="preserve"> PAGEREF _Toc11270 \h </w:instrText>
        </w:r>
        <w:r>
          <w:fldChar w:fldCharType="separate"/>
        </w:r>
        <w:r>
          <w:t>74</w:t>
        </w:r>
        <w:r>
          <w:fldChar w:fldCharType="end"/>
        </w:r>
      </w:hyperlink>
    </w:p>
    <w:p>
      <w:pPr>
        <w:pStyle w:val="TOC1"/>
        <w:tabs>
          <w:tab w:val="right" w:leader="dot" w:pos="8306"/>
        </w:tabs>
      </w:pPr>
      <w:hyperlink w:anchor="_Toc12559" w:history="1">
        <w:r>
          <w:rPr>
            <w:rFonts w:ascii="仿宋" w:eastAsia="仿宋" w:hAnsi="仿宋" w:cs="仿宋" w:hint="eastAsia"/>
            <w:lang w:eastAsia="zh-CN"/>
          </w:rPr>
          <w:t>二十、项目施工方案</w:t>
        </w:r>
        <w:r>
          <w:tab/>
        </w:r>
        <w:r>
          <w:fldChar w:fldCharType="begin"/>
        </w:r>
        <w:r>
          <w:instrText xml:space="preserve"> PAGEREF _Toc12559 \h </w:instrText>
        </w:r>
        <w:r>
          <w:fldChar w:fldCharType="separate"/>
        </w:r>
        <w:r>
          <w:t>75</w:t>
        </w:r>
        <w:r>
          <w:fldChar w:fldCharType="end"/>
        </w:r>
      </w:hyperlink>
    </w:p>
    <w:p>
      <w:pPr>
        <w:pStyle w:val="TOC2"/>
        <w:tabs>
          <w:tab w:val="right" w:leader="dot" w:pos="8306"/>
        </w:tabs>
      </w:pPr>
      <w:hyperlink w:anchor="_Toc31059" w:history="1">
        <w:r>
          <w:rPr>
            <w:rFonts w:ascii="仿宋" w:eastAsia="仿宋" w:hAnsi="仿宋" w:cs="仿宋" w:hint="eastAsia"/>
            <w:lang w:eastAsia="zh-CN"/>
          </w:rPr>
          <w:t>(一)、施工组织设计</w:t>
        </w:r>
        <w:r>
          <w:tab/>
        </w:r>
        <w:r>
          <w:fldChar w:fldCharType="begin"/>
        </w:r>
        <w:r>
          <w:instrText xml:space="preserve"> PAGEREF _Toc31059 \h </w:instrText>
        </w:r>
        <w:r>
          <w:fldChar w:fldCharType="separate"/>
        </w:r>
        <w:r>
          <w:t>75</w:t>
        </w:r>
        <w:r>
          <w:fldChar w:fldCharType="end"/>
        </w:r>
      </w:hyperlink>
    </w:p>
    <w:p>
      <w:pPr>
        <w:pStyle w:val="TOC2"/>
        <w:tabs>
          <w:tab w:val="right" w:leader="dot" w:pos="8306"/>
        </w:tabs>
      </w:pPr>
      <w:hyperlink w:anchor="_Toc20765" w:history="1">
        <w:r>
          <w:rPr>
            <w:rFonts w:ascii="仿宋" w:eastAsia="仿宋" w:hAnsi="仿宋" w:cs="仿宋" w:hint="eastAsia"/>
            <w:lang w:eastAsia="zh-CN"/>
          </w:rPr>
          <w:t>(二)、施工工艺与技术路线</w:t>
        </w:r>
        <w:r>
          <w:tab/>
        </w:r>
        <w:r>
          <w:fldChar w:fldCharType="begin"/>
        </w:r>
        <w:r>
          <w:instrText xml:space="preserve"> PAGEREF _Toc20765 \h </w:instrText>
        </w:r>
        <w:r>
          <w:fldChar w:fldCharType="separate"/>
        </w:r>
        <w:r>
          <w:t>76</w:t>
        </w:r>
        <w:r>
          <w:fldChar w:fldCharType="end"/>
        </w:r>
      </w:hyperlink>
    </w:p>
    <w:p>
      <w:pPr>
        <w:pStyle w:val="TOC2"/>
        <w:tabs>
          <w:tab w:val="right" w:leader="dot" w:pos="8306"/>
        </w:tabs>
      </w:pPr>
      <w:hyperlink w:anchor="_Toc21486" w:history="1">
        <w:r>
          <w:rPr>
            <w:rFonts w:ascii="仿宋" w:eastAsia="仿宋" w:hAnsi="仿宋" w:cs="仿宋" w:hint="eastAsia"/>
            <w:lang w:eastAsia="zh-CN"/>
          </w:rPr>
          <w:t>(三)、关键节点施工计划</w:t>
        </w:r>
        <w:r>
          <w:tab/>
        </w:r>
        <w:r>
          <w:fldChar w:fldCharType="begin"/>
        </w:r>
        <w:r>
          <w:instrText xml:space="preserve"> PAGEREF _Toc21486 \h </w:instrText>
        </w:r>
        <w:r>
          <w:fldChar w:fldCharType="separate"/>
        </w:r>
        <w:r>
          <w:t>78</w:t>
        </w:r>
        <w:r>
          <w:fldChar w:fldCharType="end"/>
        </w:r>
      </w:hyperlink>
    </w:p>
    <w:p>
      <w:pPr>
        <w:pStyle w:val="TOC2"/>
        <w:tabs>
          <w:tab w:val="right" w:leader="dot" w:pos="8306"/>
        </w:tabs>
      </w:pPr>
      <w:hyperlink w:anchor="_Toc6433" w:history="1">
        <w:r>
          <w:rPr>
            <w:rFonts w:ascii="仿宋" w:eastAsia="仿宋" w:hAnsi="仿宋" w:cs="仿宋" w:hint="eastAsia"/>
            <w:lang w:eastAsia="zh-CN"/>
          </w:rPr>
          <w:t>(四)、施工现场管理</w:t>
        </w:r>
        <w:r>
          <w:tab/>
        </w:r>
        <w:r>
          <w:fldChar w:fldCharType="begin"/>
        </w:r>
        <w:r>
          <w:instrText xml:space="preserve"> PAGEREF _Toc6433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06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360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缓控释制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缓控释制剂项目还将参与当地的环保活动和计划，如资助当地的环境保护项目或与社区合作进行环保宣传活动。通过这些活动，项目不仅能够提高自身的环境表现，还能在当地社区中树立积极的环保形象。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069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缓控释制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缓控释制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缓控释制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1255"/>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4181"/>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在缓控释制剂项目启动前，将进行一系列深入的地质调查，包括钻探和土壤取样，以深入了解项目区域的地层结构和土壤组成。特别是对于土壤的承载能力和地下水位的深度进行详细评估。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完成初始的地质风险评估后，缓控释制剂项目将安装长期地质监测设备，如倾斜仪、裂缝计和地下水位计，以持续监测地质条件的变化。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87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30023"/>
      <w:r>
        <w:rPr>
          <w:rFonts w:ascii="仿宋" w:eastAsia="仿宋" w:hAnsi="仿宋" w:cs="仿宋" w:hint="eastAsia"/>
          <w:sz w:val="28"/>
          <w:lang w:eastAsia="zh-CN"/>
        </w:rPr>
        <w:t>二、缓控释制剂项目概论</w:t>
      </w:r>
      <w:bookmarkEnd w:id="8"/>
    </w:p>
    <w:p>
      <w:pPr>
        <w:pStyle w:val="Heading2"/>
        <w:rPr>
          <w:rFonts w:ascii="仿宋" w:eastAsia="仿宋" w:hAnsi="仿宋" w:cs="仿宋" w:hint="eastAsia"/>
          <w:lang w:eastAsia="zh-CN"/>
        </w:rPr>
      </w:pPr>
      <w:bookmarkStart w:id="9" w:name="_Toc10269"/>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缓控释制剂项目的申报单位是“XXX实业发展公司”，这是一家在其所处行业内备受尊敬的企业。公司自成立以来，通过其在缓控释制剂项目中表现出的创新精神和卓越执行力，在市场上赢得了显著的地位。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该公司的法定代表人秦XX，在缓控释制剂项目及其他多个行业领域中都有着显著的贡献。秦XX以其出色的领导才能和敏锐的商业洞察力，带领公司在缓控释制剂项目等多个领域实现了持续的成长和成功。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缓控释制剂项目的重要合作伙伴。公司专注于[行业名称]领域，以创新作为驱动力，不断推动技术进步和市场扩张。在缓控释制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缓控释制剂项目中展现了强劲的增长和稳定的财务表现。公司通过有效的策略，在缓控释制剂项目中扩大了其市场份额并增强了盈利能力。同时，公司积极承担社会责任，参与各类社会公益项目，增强了其在缓控释制剂项目中的品牌形象和社会影响力。</w:t>
      </w:r>
    </w:p>
    <w:p>
      <w:pPr>
        <w:pStyle w:val="Heading2"/>
        <w:ind w:firstLine="560" w:firstLineChars="200"/>
        <w:rPr>
          <w:rFonts w:ascii="仿宋" w:eastAsia="仿宋" w:hAnsi="仿宋" w:cs="仿宋" w:hint="eastAsia"/>
          <w:sz w:val="28"/>
          <w:lang w:eastAsia="zh-CN"/>
        </w:rPr>
      </w:pPr>
      <w:bookmarkStart w:id="10" w:name="_Toc6077"/>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https://d.book118.com/728115020003006045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缓控释制剂项目构思建设方案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F93858"/>
    <w:rsid w:val="72F93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28115020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2024-02-22T07:44:00Z</dcterms:created>
  <dcterms:modified xsi:type="dcterms:W3CDTF">2024-02-22T07:44:42Z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1B02376C3D764638881803BB6268F5AB_11</vt:lpwstr>
  </property>
  <property fmtid="{D5CDD505-2E9C-101B-9397-08002B2CF9AE}" pid="3" name="KSOProductBuildVer">
    <vt:lpwstr>2052-12.1.0.16250</vt:lpwstr>
  </property>
</Properties>
</file>