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酐酯项目招商引资报告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61" w:history="1">
        <w:r>
          <w:rPr>
            <w:rFonts w:ascii="仿宋" w:eastAsia="仿宋" w:hAnsi="仿宋" w:cs="仿宋" w:hint="eastAsia"/>
            <w:lang w:eastAsia="zh-CN"/>
          </w:rPr>
          <w:t>序言</w:t>
        </w:r>
        <w:r>
          <w:tab/>
        </w:r>
        <w:r>
          <w:fldChar w:fldCharType="begin"/>
        </w:r>
        <w:r>
          <w:instrText xml:space="preserve"> PAGEREF _Toc28261 \h </w:instrText>
        </w:r>
        <w:r>
          <w:fldChar w:fldCharType="separate"/>
        </w:r>
        <w:r>
          <w:t>4</w:t>
        </w:r>
        <w:r>
          <w:fldChar w:fldCharType="end"/>
        </w:r>
      </w:hyperlink>
    </w:p>
    <w:p>
      <w:pPr>
        <w:pStyle w:val="TOC1"/>
        <w:tabs>
          <w:tab w:val="right" w:leader="dot" w:pos="8306"/>
        </w:tabs>
      </w:pPr>
      <w:hyperlink w:anchor="_Toc21638" w:history="1">
        <w:r>
          <w:rPr>
            <w:rFonts w:ascii="仿宋" w:eastAsia="仿宋" w:hAnsi="仿宋" w:cs="仿宋" w:hint="eastAsia"/>
            <w:lang w:eastAsia="zh-CN"/>
          </w:rPr>
          <w:t>一、酐酯技术创新的分类</w:t>
        </w:r>
        <w:r>
          <w:tab/>
        </w:r>
        <w:r>
          <w:fldChar w:fldCharType="begin"/>
        </w:r>
        <w:r>
          <w:instrText xml:space="preserve"> PAGEREF _Toc21638 \h </w:instrText>
        </w:r>
        <w:r>
          <w:fldChar w:fldCharType="separate"/>
        </w:r>
        <w:r>
          <w:t>4</w:t>
        </w:r>
        <w:r>
          <w:fldChar w:fldCharType="end"/>
        </w:r>
      </w:hyperlink>
    </w:p>
    <w:p>
      <w:pPr>
        <w:pStyle w:val="TOC2"/>
        <w:tabs>
          <w:tab w:val="right" w:leader="dot" w:pos="8306"/>
        </w:tabs>
      </w:pPr>
      <w:hyperlink w:anchor="_Toc2628" w:history="1">
        <w:r>
          <w:rPr>
            <w:rFonts w:ascii="仿宋" w:eastAsia="仿宋" w:hAnsi="仿宋" w:cs="仿宋" w:hint="eastAsia"/>
            <w:lang w:eastAsia="zh-CN"/>
          </w:rPr>
          <w:t>(一)、酐酯技术创新的分类</w:t>
        </w:r>
        <w:r>
          <w:tab/>
        </w:r>
        <w:r>
          <w:fldChar w:fldCharType="begin"/>
        </w:r>
        <w:r>
          <w:instrText xml:space="preserve"> PAGEREF _Toc2628 \h </w:instrText>
        </w:r>
        <w:r>
          <w:fldChar w:fldCharType="separate"/>
        </w:r>
        <w:r>
          <w:t>4</w:t>
        </w:r>
        <w:r>
          <w:fldChar w:fldCharType="end"/>
        </w:r>
      </w:hyperlink>
    </w:p>
    <w:p>
      <w:pPr>
        <w:pStyle w:val="TOC1"/>
        <w:tabs>
          <w:tab w:val="right" w:leader="dot" w:pos="8306"/>
        </w:tabs>
      </w:pPr>
      <w:hyperlink w:anchor="_Toc15129" w:history="1">
        <w:r>
          <w:rPr>
            <w:rFonts w:ascii="仿宋" w:eastAsia="仿宋" w:hAnsi="仿宋" w:cs="仿宋" w:hint="eastAsia"/>
            <w:lang w:eastAsia="zh-CN"/>
          </w:rPr>
          <w:t>二、酐酯项目基本情况</w:t>
        </w:r>
        <w:r>
          <w:tab/>
        </w:r>
        <w:r>
          <w:fldChar w:fldCharType="begin"/>
        </w:r>
        <w:r>
          <w:instrText xml:space="preserve"> PAGEREF _Toc15129 \h </w:instrText>
        </w:r>
        <w:r>
          <w:fldChar w:fldCharType="separate"/>
        </w:r>
        <w:r>
          <w:t>7</w:t>
        </w:r>
        <w:r>
          <w:fldChar w:fldCharType="end"/>
        </w:r>
      </w:hyperlink>
    </w:p>
    <w:p>
      <w:pPr>
        <w:pStyle w:val="TOC2"/>
        <w:tabs>
          <w:tab w:val="right" w:leader="dot" w:pos="8306"/>
        </w:tabs>
      </w:pPr>
      <w:hyperlink w:anchor="_Toc21274" w:history="1">
        <w:r>
          <w:rPr>
            <w:rFonts w:ascii="仿宋" w:eastAsia="仿宋" w:hAnsi="仿宋" w:cs="仿宋" w:hint="eastAsia"/>
            <w:lang w:eastAsia="zh-CN"/>
          </w:rPr>
          <w:t>(一)、酐酯项目名称及建设性质</w:t>
        </w:r>
        <w:r>
          <w:tab/>
        </w:r>
        <w:r>
          <w:fldChar w:fldCharType="begin"/>
        </w:r>
        <w:r>
          <w:instrText xml:space="preserve"> PAGEREF _Toc21274 \h </w:instrText>
        </w:r>
        <w:r>
          <w:fldChar w:fldCharType="separate"/>
        </w:r>
        <w:r>
          <w:t>7</w:t>
        </w:r>
        <w:r>
          <w:fldChar w:fldCharType="end"/>
        </w:r>
      </w:hyperlink>
    </w:p>
    <w:p>
      <w:pPr>
        <w:pStyle w:val="TOC2"/>
        <w:tabs>
          <w:tab w:val="right" w:leader="dot" w:pos="8306"/>
        </w:tabs>
      </w:pPr>
      <w:hyperlink w:anchor="_Toc27020" w:history="1">
        <w:r>
          <w:rPr>
            <w:rFonts w:ascii="仿宋" w:eastAsia="仿宋" w:hAnsi="仿宋" w:cs="仿宋" w:hint="eastAsia"/>
            <w:lang w:eastAsia="zh-CN"/>
          </w:rPr>
          <w:t>(二)、酐酯项目承办单位</w:t>
        </w:r>
        <w:r>
          <w:tab/>
        </w:r>
        <w:r>
          <w:fldChar w:fldCharType="begin"/>
        </w:r>
        <w:r>
          <w:instrText xml:space="preserve"> PAGEREF _Toc27020 \h </w:instrText>
        </w:r>
        <w:r>
          <w:fldChar w:fldCharType="separate"/>
        </w:r>
        <w:r>
          <w:t>7</w:t>
        </w:r>
        <w:r>
          <w:fldChar w:fldCharType="end"/>
        </w:r>
      </w:hyperlink>
    </w:p>
    <w:p>
      <w:pPr>
        <w:pStyle w:val="TOC2"/>
        <w:tabs>
          <w:tab w:val="right" w:leader="dot" w:pos="8306"/>
        </w:tabs>
      </w:pPr>
      <w:hyperlink w:anchor="_Toc12554" w:history="1">
        <w:r>
          <w:rPr>
            <w:rFonts w:ascii="仿宋" w:eastAsia="仿宋" w:hAnsi="仿宋" w:cs="仿宋" w:hint="eastAsia"/>
            <w:lang w:eastAsia="zh-CN"/>
          </w:rPr>
          <w:t>(三)、战略合作单位</w:t>
        </w:r>
        <w:r>
          <w:tab/>
        </w:r>
        <w:r>
          <w:fldChar w:fldCharType="begin"/>
        </w:r>
        <w:r>
          <w:instrText xml:space="preserve"> PAGEREF _Toc12554 \h </w:instrText>
        </w:r>
        <w:r>
          <w:fldChar w:fldCharType="separate"/>
        </w:r>
        <w:r>
          <w:t>7</w:t>
        </w:r>
        <w:r>
          <w:fldChar w:fldCharType="end"/>
        </w:r>
      </w:hyperlink>
    </w:p>
    <w:p>
      <w:pPr>
        <w:pStyle w:val="TOC2"/>
        <w:tabs>
          <w:tab w:val="right" w:leader="dot" w:pos="8306"/>
        </w:tabs>
      </w:pPr>
      <w:hyperlink w:anchor="_Toc1921" w:history="1">
        <w:r>
          <w:rPr>
            <w:rFonts w:ascii="仿宋" w:eastAsia="仿宋" w:hAnsi="仿宋" w:cs="仿宋" w:hint="eastAsia"/>
            <w:lang w:eastAsia="zh-CN"/>
          </w:rPr>
          <w:t>(四)、酐酯项目提出的理由</w:t>
        </w:r>
        <w:r>
          <w:tab/>
        </w:r>
        <w:r>
          <w:fldChar w:fldCharType="begin"/>
        </w:r>
        <w:r>
          <w:instrText xml:space="preserve"> PAGEREF _Toc1921 \h </w:instrText>
        </w:r>
        <w:r>
          <w:fldChar w:fldCharType="separate"/>
        </w:r>
        <w:r>
          <w:t>7</w:t>
        </w:r>
        <w:r>
          <w:fldChar w:fldCharType="end"/>
        </w:r>
      </w:hyperlink>
    </w:p>
    <w:p>
      <w:pPr>
        <w:pStyle w:val="TOC2"/>
        <w:tabs>
          <w:tab w:val="right" w:leader="dot" w:pos="8306"/>
        </w:tabs>
      </w:pPr>
      <w:hyperlink w:anchor="_Toc21749" w:history="1">
        <w:r>
          <w:rPr>
            <w:rFonts w:ascii="仿宋" w:eastAsia="仿宋" w:hAnsi="仿宋" w:cs="仿宋" w:hint="eastAsia"/>
            <w:lang w:eastAsia="zh-CN"/>
          </w:rPr>
          <w:t>(五)、原材料供应</w:t>
        </w:r>
        <w:r>
          <w:tab/>
        </w:r>
        <w:r>
          <w:fldChar w:fldCharType="begin"/>
        </w:r>
        <w:r>
          <w:instrText xml:space="preserve"> PAGEREF _Toc21749 \h </w:instrText>
        </w:r>
        <w:r>
          <w:fldChar w:fldCharType="separate"/>
        </w:r>
        <w:r>
          <w:t>8</w:t>
        </w:r>
        <w:r>
          <w:fldChar w:fldCharType="end"/>
        </w:r>
      </w:hyperlink>
    </w:p>
    <w:p>
      <w:pPr>
        <w:pStyle w:val="TOC2"/>
        <w:tabs>
          <w:tab w:val="right" w:leader="dot" w:pos="8306"/>
        </w:tabs>
      </w:pPr>
      <w:hyperlink w:anchor="_Toc13052" w:history="1">
        <w:r>
          <w:rPr>
            <w:rFonts w:ascii="仿宋" w:eastAsia="仿宋" w:hAnsi="仿宋" w:cs="仿宋" w:hint="eastAsia"/>
            <w:lang w:eastAsia="zh-CN"/>
          </w:rPr>
          <w:t>(六)、酐酯项目能耗分析</w:t>
        </w:r>
        <w:r>
          <w:tab/>
        </w:r>
        <w:r>
          <w:fldChar w:fldCharType="begin"/>
        </w:r>
        <w:r>
          <w:instrText xml:space="preserve"> PAGEREF _Toc13052 \h </w:instrText>
        </w:r>
        <w:r>
          <w:fldChar w:fldCharType="separate"/>
        </w:r>
        <w:r>
          <w:t>9</w:t>
        </w:r>
        <w:r>
          <w:fldChar w:fldCharType="end"/>
        </w:r>
      </w:hyperlink>
    </w:p>
    <w:p>
      <w:pPr>
        <w:pStyle w:val="TOC2"/>
        <w:tabs>
          <w:tab w:val="right" w:leader="dot" w:pos="8306"/>
        </w:tabs>
      </w:pPr>
      <w:hyperlink w:anchor="_Toc23277" w:history="1">
        <w:r>
          <w:rPr>
            <w:rFonts w:ascii="仿宋" w:eastAsia="仿宋" w:hAnsi="仿宋" w:cs="仿宋" w:hint="eastAsia"/>
            <w:lang w:eastAsia="zh-CN"/>
          </w:rPr>
          <w:t>(七)、环境保护</w:t>
        </w:r>
        <w:r>
          <w:tab/>
        </w:r>
        <w:r>
          <w:fldChar w:fldCharType="begin"/>
        </w:r>
        <w:r>
          <w:instrText xml:space="preserve"> PAGEREF _Toc23277 \h </w:instrText>
        </w:r>
        <w:r>
          <w:fldChar w:fldCharType="separate"/>
        </w:r>
        <w:r>
          <w:t>10</w:t>
        </w:r>
        <w:r>
          <w:fldChar w:fldCharType="end"/>
        </w:r>
      </w:hyperlink>
    </w:p>
    <w:p>
      <w:pPr>
        <w:pStyle w:val="TOC2"/>
        <w:tabs>
          <w:tab w:val="right" w:leader="dot" w:pos="8306"/>
        </w:tabs>
      </w:pPr>
      <w:hyperlink w:anchor="_Toc7545" w:history="1">
        <w:r>
          <w:rPr>
            <w:rFonts w:ascii="仿宋" w:eastAsia="仿宋" w:hAnsi="仿宋" w:cs="仿宋" w:hint="eastAsia"/>
            <w:lang w:eastAsia="zh-CN"/>
          </w:rPr>
          <w:t>(八)、酐酯项目建设符合性</w:t>
        </w:r>
        <w:r>
          <w:tab/>
        </w:r>
        <w:r>
          <w:fldChar w:fldCharType="begin"/>
        </w:r>
        <w:r>
          <w:instrText xml:space="preserve"> PAGEREF _Toc7545 \h </w:instrText>
        </w:r>
        <w:r>
          <w:fldChar w:fldCharType="separate"/>
        </w:r>
        <w:r>
          <w:t>11</w:t>
        </w:r>
        <w:r>
          <w:fldChar w:fldCharType="end"/>
        </w:r>
      </w:hyperlink>
    </w:p>
    <w:p>
      <w:pPr>
        <w:pStyle w:val="TOC2"/>
        <w:tabs>
          <w:tab w:val="right" w:leader="dot" w:pos="8306"/>
        </w:tabs>
      </w:pPr>
      <w:hyperlink w:anchor="_Toc25958" w:history="1">
        <w:r>
          <w:rPr>
            <w:rFonts w:ascii="仿宋" w:eastAsia="仿宋" w:hAnsi="仿宋" w:cs="仿宋" w:hint="eastAsia"/>
            <w:lang w:eastAsia="zh-CN"/>
          </w:rPr>
          <w:t>(九)、酐酯项目进度规划</w:t>
        </w:r>
        <w:r>
          <w:tab/>
        </w:r>
        <w:r>
          <w:fldChar w:fldCharType="begin"/>
        </w:r>
        <w:r>
          <w:instrText xml:space="preserve"> PAGEREF _Toc25958 \h </w:instrText>
        </w:r>
        <w:r>
          <w:fldChar w:fldCharType="separate"/>
        </w:r>
        <w:r>
          <w:t>12</w:t>
        </w:r>
        <w:r>
          <w:fldChar w:fldCharType="end"/>
        </w:r>
      </w:hyperlink>
    </w:p>
    <w:p>
      <w:pPr>
        <w:pStyle w:val="TOC2"/>
        <w:tabs>
          <w:tab w:val="right" w:leader="dot" w:pos="8306"/>
        </w:tabs>
      </w:pPr>
      <w:hyperlink w:anchor="_Toc25311" w:history="1">
        <w:r>
          <w:rPr>
            <w:rFonts w:ascii="仿宋" w:eastAsia="仿宋" w:hAnsi="仿宋" w:cs="仿宋" w:hint="eastAsia"/>
            <w:lang w:eastAsia="zh-CN"/>
          </w:rPr>
          <w:t>(十)、投资估算及经济效益分析</w:t>
        </w:r>
        <w:r>
          <w:tab/>
        </w:r>
        <w:r>
          <w:fldChar w:fldCharType="begin"/>
        </w:r>
        <w:r>
          <w:instrText xml:space="preserve"> PAGEREF _Toc25311 \h </w:instrText>
        </w:r>
        <w:r>
          <w:fldChar w:fldCharType="separate"/>
        </w:r>
        <w:r>
          <w:t>13</w:t>
        </w:r>
        <w:r>
          <w:fldChar w:fldCharType="end"/>
        </w:r>
      </w:hyperlink>
    </w:p>
    <w:p>
      <w:pPr>
        <w:pStyle w:val="TOC2"/>
        <w:tabs>
          <w:tab w:val="right" w:leader="dot" w:pos="8306"/>
        </w:tabs>
      </w:pPr>
      <w:hyperlink w:anchor="_Toc7910" w:history="1">
        <w:r>
          <w:rPr>
            <w:rFonts w:ascii="仿宋" w:eastAsia="仿宋" w:hAnsi="仿宋" w:cs="仿宋" w:hint="eastAsia"/>
            <w:lang w:eastAsia="zh-CN"/>
          </w:rPr>
          <w:t>(十一)、报告说明</w:t>
        </w:r>
        <w:r>
          <w:tab/>
        </w:r>
        <w:r>
          <w:fldChar w:fldCharType="begin"/>
        </w:r>
        <w:r>
          <w:instrText xml:space="preserve"> PAGEREF _Toc7910 \h </w:instrText>
        </w:r>
        <w:r>
          <w:fldChar w:fldCharType="separate"/>
        </w:r>
        <w:r>
          <w:t>14</w:t>
        </w:r>
        <w:r>
          <w:fldChar w:fldCharType="end"/>
        </w:r>
      </w:hyperlink>
    </w:p>
    <w:p>
      <w:pPr>
        <w:pStyle w:val="TOC2"/>
        <w:tabs>
          <w:tab w:val="right" w:leader="dot" w:pos="8306"/>
        </w:tabs>
      </w:pPr>
      <w:hyperlink w:anchor="_Toc28906" w:history="1">
        <w:r>
          <w:rPr>
            <w:rFonts w:ascii="仿宋" w:eastAsia="仿宋" w:hAnsi="仿宋" w:cs="仿宋" w:hint="eastAsia"/>
            <w:lang w:eastAsia="zh-CN"/>
          </w:rPr>
          <w:t>(十二)、酐酯项目评价</w:t>
        </w:r>
        <w:r>
          <w:tab/>
        </w:r>
        <w:r>
          <w:fldChar w:fldCharType="begin"/>
        </w:r>
        <w:r>
          <w:instrText xml:space="preserve"> PAGEREF _Toc28906 \h </w:instrText>
        </w:r>
        <w:r>
          <w:fldChar w:fldCharType="separate"/>
        </w:r>
        <w:r>
          <w:t>15</w:t>
        </w:r>
        <w:r>
          <w:fldChar w:fldCharType="end"/>
        </w:r>
      </w:hyperlink>
    </w:p>
    <w:p>
      <w:pPr>
        <w:pStyle w:val="TOC1"/>
        <w:tabs>
          <w:tab w:val="right" w:leader="dot" w:pos="8306"/>
        </w:tabs>
      </w:pPr>
      <w:hyperlink w:anchor="_Toc15939" w:history="1">
        <w:r>
          <w:rPr>
            <w:rFonts w:ascii="仿宋" w:eastAsia="仿宋" w:hAnsi="仿宋" w:cs="仿宋" w:hint="eastAsia"/>
            <w:lang w:eastAsia="zh-CN"/>
          </w:rPr>
          <w:t>三、酐酯项目概论</w:t>
        </w:r>
        <w:r>
          <w:tab/>
        </w:r>
        <w:r>
          <w:fldChar w:fldCharType="begin"/>
        </w:r>
        <w:r>
          <w:instrText xml:space="preserve"> PAGEREF _Toc15939 \h </w:instrText>
        </w:r>
        <w:r>
          <w:fldChar w:fldCharType="separate"/>
        </w:r>
        <w:r>
          <w:t>16</w:t>
        </w:r>
        <w:r>
          <w:fldChar w:fldCharType="end"/>
        </w:r>
      </w:hyperlink>
    </w:p>
    <w:p>
      <w:pPr>
        <w:pStyle w:val="TOC2"/>
        <w:tabs>
          <w:tab w:val="right" w:leader="dot" w:pos="8306"/>
        </w:tabs>
      </w:pPr>
      <w:hyperlink w:anchor="_Toc19198" w:history="1">
        <w:r>
          <w:rPr>
            <w:rFonts w:ascii="仿宋" w:eastAsia="仿宋" w:hAnsi="仿宋" w:cs="仿宋" w:hint="eastAsia"/>
            <w:lang w:eastAsia="zh-CN"/>
          </w:rPr>
          <w:t>(一)、酐酯项目概述及背景</w:t>
        </w:r>
        <w:r>
          <w:tab/>
        </w:r>
        <w:r>
          <w:fldChar w:fldCharType="begin"/>
        </w:r>
        <w:r>
          <w:instrText xml:space="preserve"> PAGEREF _Toc19198 \h </w:instrText>
        </w:r>
        <w:r>
          <w:fldChar w:fldCharType="separate"/>
        </w:r>
        <w:r>
          <w:t>16</w:t>
        </w:r>
        <w:r>
          <w:fldChar w:fldCharType="end"/>
        </w:r>
      </w:hyperlink>
    </w:p>
    <w:p>
      <w:pPr>
        <w:pStyle w:val="TOC2"/>
        <w:tabs>
          <w:tab w:val="right" w:leader="dot" w:pos="8306"/>
        </w:tabs>
      </w:pPr>
      <w:hyperlink w:anchor="_Toc18857" w:history="1">
        <w:r>
          <w:rPr>
            <w:rFonts w:ascii="仿宋" w:eastAsia="仿宋" w:hAnsi="仿宋" w:cs="仿宋" w:hint="eastAsia"/>
            <w:lang w:eastAsia="zh-CN"/>
          </w:rPr>
          <w:t>(二)、酐酯项目主管单位</w:t>
        </w:r>
        <w:r>
          <w:tab/>
        </w:r>
        <w:r>
          <w:fldChar w:fldCharType="begin"/>
        </w:r>
        <w:r>
          <w:instrText xml:space="preserve"> PAGEREF _Toc18857 \h </w:instrText>
        </w:r>
        <w:r>
          <w:fldChar w:fldCharType="separate"/>
        </w:r>
        <w:r>
          <w:t>17</w:t>
        </w:r>
        <w:r>
          <w:fldChar w:fldCharType="end"/>
        </w:r>
      </w:hyperlink>
    </w:p>
    <w:p>
      <w:pPr>
        <w:pStyle w:val="TOC2"/>
        <w:tabs>
          <w:tab w:val="right" w:leader="dot" w:pos="8306"/>
        </w:tabs>
      </w:pPr>
      <w:hyperlink w:anchor="_Toc5510" w:history="1">
        <w:r>
          <w:rPr>
            <w:rFonts w:ascii="仿宋" w:eastAsia="仿宋" w:hAnsi="仿宋" w:cs="仿宋" w:hint="eastAsia"/>
            <w:lang w:eastAsia="zh-CN"/>
          </w:rPr>
          <w:t>(三)、关键合作伙伴</w:t>
        </w:r>
        <w:r>
          <w:tab/>
        </w:r>
        <w:r>
          <w:fldChar w:fldCharType="begin"/>
        </w:r>
        <w:r>
          <w:instrText xml:space="preserve"> PAGEREF _Toc5510 \h </w:instrText>
        </w:r>
        <w:r>
          <w:fldChar w:fldCharType="separate"/>
        </w:r>
        <w:r>
          <w:t>17</w:t>
        </w:r>
        <w:r>
          <w:fldChar w:fldCharType="end"/>
        </w:r>
      </w:hyperlink>
    </w:p>
    <w:p>
      <w:pPr>
        <w:pStyle w:val="TOC2"/>
        <w:tabs>
          <w:tab w:val="right" w:leader="dot" w:pos="8306"/>
        </w:tabs>
      </w:pPr>
      <w:hyperlink w:anchor="_Toc30467" w:history="1">
        <w:r>
          <w:rPr>
            <w:rFonts w:ascii="仿宋" w:eastAsia="仿宋" w:hAnsi="仿宋" w:cs="仿宋" w:hint="eastAsia"/>
            <w:lang w:eastAsia="zh-CN"/>
          </w:rPr>
          <w:t>(四)、酐酯项目动机和目标</w:t>
        </w:r>
        <w:r>
          <w:tab/>
        </w:r>
        <w:r>
          <w:fldChar w:fldCharType="begin"/>
        </w:r>
        <w:r>
          <w:instrText xml:space="preserve"> PAGEREF _Toc30467 \h </w:instrText>
        </w:r>
        <w:r>
          <w:fldChar w:fldCharType="separate"/>
        </w:r>
        <w:r>
          <w:t>17</w:t>
        </w:r>
        <w:r>
          <w:fldChar w:fldCharType="end"/>
        </w:r>
      </w:hyperlink>
    </w:p>
    <w:p>
      <w:pPr>
        <w:pStyle w:val="TOC2"/>
        <w:tabs>
          <w:tab w:val="right" w:leader="dot" w:pos="8306"/>
        </w:tabs>
      </w:pPr>
      <w:hyperlink w:anchor="_Toc27974" w:history="1">
        <w:r>
          <w:rPr>
            <w:rFonts w:ascii="仿宋" w:eastAsia="仿宋" w:hAnsi="仿宋" w:cs="仿宋" w:hint="eastAsia"/>
            <w:lang w:eastAsia="zh-CN"/>
          </w:rPr>
          <w:t>(五)、选址与土地综合评估</w:t>
        </w:r>
        <w:r>
          <w:tab/>
        </w:r>
        <w:r>
          <w:fldChar w:fldCharType="begin"/>
        </w:r>
        <w:r>
          <w:instrText xml:space="preserve"> PAGEREF _Toc27974 \h </w:instrText>
        </w:r>
        <w:r>
          <w:fldChar w:fldCharType="separate"/>
        </w:r>
        <w:r>
          <w:t>19</w:t>
        </w:r>
        <w:r>
          <w:fldChar w:fldCharType="end"/>
        </w:r>
      </w:hyperlink>
    </w:p>
    <w:p>
      <w:pPr>
        <w:pStyle w:val="TOC2"/>
        <w:tabs>
          <w:tab w:val="right" w:leader="dot" w:pos="8306"/>
        </w:tabs>
      </w:pPr>
      <w:hyperlink w:anchor="_Toc15482" w:history="1">
        <w:r>
          <w:rPr>
            <w:rFonts w:ascii="仿宋" w:eastAsia="仿宋" w:hAnsi="仿宋" w:cs="仿宋" w:hint="eastAsia"/>
            <w:lang w:eastAsia="zh-CN"/>
          </w:rPr>
          <w:t>(六)、土建工程规划与要点</w:t>
        </w:r>
        <w:r>
          <w:tab/>
        </w:r>
        <w:r>
          <w:fldChar w:fldCharType="begin"/>
        </w:r>
        <w:r>
          <w:instrText xml:space="preserve"> PAGEREF _Toc15482 \h </w:instrText>
        </w:r>
        <w:r>
          <w:fldChar w:fldCharType="separate"/>
        </w:r>
        <w:r>
          <w:t>20</w:t>
        </w:r>
        <w:r>
          <w:fldChar w:fldCharType="end"/>
        </w:r>
      </w:hyperlink>
    </w:p>
    <w:p>
      <w:pPr>
        <w:pStyle w:val="TOC2"/>
        <w:tabs>
          <w:tab w:val="right" w:leader="dot" w:pos="8306"/>
        </w:tabs>
      </w:pPr>
      <w:hyperlink w:anchor="_Toc29264" w:history="1">
        <w:r>
          <w:rPr>
            <w:rFonts w:ascii="仿宋" w:eastAsia="仿宋" w:hAnsi="仿宋" w:cs="仿宋" w:hint="eastAsia"/>
            <w:lang w:eastAsia="zh-CN"/>
          </w:rPr>
          <w:t>(七)、设备采购计划</w:t>
        </w:r>
        <w:r>
          <w:tab/>
        </w:r>
        <w:r>
          <w:fldChar w:fldCharType="begin"/>
        </w:r>
        <w:r>
          <w:instrText xml:space="preserve"> PAGEREF _Toc29264 \h </w:instrText>
        </w:r>
        <w:r>
          <w:fldChar w:fldCharType="separate"/>
        </w:r>
        <w:r>
          <w:t>20</w:t>
        </w:r>
        <w:r>
          <w:fldChar w:fldCharType="end"/>
        </w:r>
      </w:hyperlink>
    </w:p>
    <w:p>
      <w:pPr>
        <w:pStyle w:val="TOC2"/>
        <w:tabs>
          <w:tab w:val="right" w:leader="dot" w:pos="8306"/>
        </w:tabs>
      </w:pPr>
      <w:hyperlink w:anchor="_Toc31276" w:history="1">
        <w:r>
          <w:rPr>
            <w:rFonts w:ascii="仿宋" w:eastAsia="仿宋" w:hAnsi="仿宋" w:cs="仿宋" w:hint="eastAsia"/>
            <w:lang w:eastAsia="zh-CN"/>
          </w:rPr>
          <w:t>(八)、产品规划与开发方案</w:t>
        </w:r>
        <w:r>
          <w:tab/>
        </w:r>
        <w:r>
          <w:fldChar w:fldCharType="begin"/>
        </w:r>
        <w:r>
          <w:instrText xml:space="preserve"> PAGEREF _Toc31276 \h </w:instrText>
        </w:r>
        <w:r>
          <w:fldChar w:fldCharType="separate"/>
        </w:r>
        <w:r>
          <w:t>21</w:t>
        </w:r>
        <w:r>
          <w:fldChar w:fldCharType="end"/>
        </w:r>
      </w:hyperlink>
    </w:p>
    <w:p>
      <w:pPr>
        <w:pStyle w:val="TOC2"/>
        <w:tabs>
          <w:tab w:val="right" w:leader="dot" w:pos="8306"/>
        </w:tabs>
      </w:pPr>
      <w:hyperlink w:anchor="_Toc27505" w:history="1">
        <w:r>
          <w:rPr>
            <w:rFonts w:ascii="仿宋" w:eastAsia="仿宋" w:hAnsi="仿宋" w:cs="仿宋" w:hint="eastAsia"/>
            <w:lang w:eastAsia="zh-CN"/>
          </w:rPr>
          <w:t>(九)、原材料供应链管理</w:t>
        </w:r>
        <w:r>
          <w:tab/>
        </w:r>
        <w:r>
          <w:fldChar w:fldCharType="begin"/>
        </w:r>
        <w:r>
          <w:instrText xml:space="preserve"> PAGEREF _Toc27505 \h </w:instrText>
        </w:r>
        <w:r>
          <w:fldChar w:fldCharType="separate"/>
        </w:r>
        <w:r>
          <w:t>22</w:t>
        </w:r>
        <w:r>
          <w:fldChar w:fldCharType="end"/>
        </w:r>
      </w:hyperlink>
    </w:p>
    <w:p>
      <w:pPr>
        <w:pStyle w:val="TOC2"/>
        <w:tabs>
          <w:tab w:val="right" w:leader="dot" w:pos="8306"/>
        </w:tabs>
      </w:pPr>
      <w:hyperlink w:anchor="_Toc11842" w:history="1">
        <w:r>
          <w:rPr>
            <w:rFonts w:ascii="仿宋" w:eastAsia="仿宋" w:hAnsi="仿宋" w:cs="仿宋" w:hint="eastAsia"/>
            <w:lang w:eastAsia="zh-CN"/>
          </w:rPr>
          <w:t>(十)、能源消耗分析</w:t>
        </w:r>
        <w:r>
          <w:tab/>
        </w:r>
        <w:r>
          <w:fldChar w:fldCharType="begin"/>
        </w:r>
        <w:r>
          <w:instrText xml:space="preserve"> PAGEREF _Toc11842 \h </w:instrText>
        </w:r>
        <w:r>
          <w:fldChar w:fldCharType="separate"/>
        </w:r>
        <w:r>
          <w:t>23</w:t>
        </w:r>
        <w:r>
          <w:fldChar w:fldCharType="end"/>
        </w:r>
      </w:hyperlink>
    </w:p>
    <w:p>
      <w:pPr>
        <w:pStyle w:val="TOC2"/>
        <w:tabs>
          <w:tab w:val="right" w:leader="dot" w:pos="8306"/>
        </w:tabs>
      </w:pPr>
      <w:hyperlink w:anchor="_Toc20062" w:history="1">
        <w:r>
          <w:rPr>
            <w:rFonts w:ascii="仿宋" w:eastAsia="仿宋" w:hAnsi="仿宋" w:cs="仿宋" w:hint="eastAsia"/>
            <w:lang w:eastAsia="zh-CN"/>
          </w:rPr>
          <w:t>(十一)、环境保护与可持续性</w:t>
        </w:r>
        <w:r>
          <w:tab/>
        </w:r>
        <w:r>
          <w:fldChar w:fldCharType="begin"/>
        </w:r>
        <w:r>
          <w:instrText xml:space="preserve"> PAGEREF _Toc20062 \h </w:instrText>
        </w:r>
        <w:r>
          <w:fldChar w:fldCharType="separate"/>
        </w:r>
        <w:r>
          <w:t>24</w:t>
        </w:r>
        <w:r>
          <w:fldChar w:fldCharType="end"/>
        </w:r>
      </w:hyperlink>
    </w:p>
    <w:p>
      <w:pPr>
        <w:pStyle w:val="TOC2"/>
        <w:tabs>
          <w:tab w:val="right" w:leader="dot" w:pos="8306"/>
        </w:tabs>
      </w:pPr>
      <w:hyperlink w:anchor="_Toc28430" w:history="1">
        <w:r>
          <w:rPr>
            <w:rFonts w:ascii="仿宋" w:eastAsia="仿宋" w:hAnsi="仿宋" w:cs="仿宋" w:hint="eastAsia"/>
            <w:lang w:eastAsia="zh-CN"/>
          </w:rPr>
          <w:t>(十二)、酐酯项目合规性考量</w:t>
        </w:r>
        <w:r>
          <w:tab/>
        </w:r>
        <w:r>
          <w:fldChar w:fldCharType="begin"/>
        </w:r>
        <w:r>
          <w:instrText xml:space="preserve"> PAGEREF _Toc28430 \h </w:instrText>
        </w:r>
        <w:r>
          <w:fldChar w:fldCharType="separate"/>
        </w:r>
        <w:r>
          <w:t>25</w:t>
        </w:r>
        <w:r>
          <w:fldChar w:fldCharType="end"/>
        </w:r>
      </w:hyperlink>
    </w:p>
    <w:p>
      <w:pPr>
        <w:pStyle w:val="TOC2"/>
        <w:tabs>
          <w:tab w:val="right" w:leader="dot" w:pos="8306"/>
        </w:tabs>
      </w:pPr>
      <w:hyperlink w:anchor="_Toc6627" w:history="1">
        <w:r>
          <w:rPr>
            <w:rFonts w:ascii="仿宋" w:eastAsia="仿宋" w:hAnsi="仿宋" w:cs="仿宋" w:hint="eastAsia"/>
            <w:lang w:eastAsia="zh-CN"/>
          </w:rPr>
          <w:t>(十三)、酐酯项目进度与计划</w:t>
        </w:r>
        <w:r>
          <w:tab/>
        </w:r>
        <w:r>
          <w:fldChar w:fldCharType="begin"/>
        </w:r>
        <w:r>
          <w:instrText xml:space="preserve"> PAGEREF _Toc6627 \h </w:instrText>
        </w:r>
        <w:r>
          <w:fldChar w:fldCharType="separate"/>
        </w:r>
        <w:r>
          <w:t>26</w:t>
        </w:r>
        <w:r>
          <w:fldChar w:fldCharType="end"/>
        </w:r>
      </w:hyperlink>
    </w:p>
    <w:p>
      <w:pPr>
        <w:pStyle w:val="TOC2"/>
        <w:tabs>
          <w:tab w:val="right" w:leader="dot" w:pos="8306"/>
        </w:tabs>
      </w:pPr>
      <w:hyperlink w:anchor="_Toc738" w:history="1">
        <w:r>
          <w:rPr>
            <w:rFonts w:ascii="仿宋" w:eastAsia="仿宋" w:hAnsi="仿宋" w:cs="仿宋" w:hint="eastAsia"/>
            <w:lang w:eastAsia="zh-CN"/>
          </w:rPr>
          <w:t>(十四)、投资预算与经济效益分析</w:t>
        </w:r>
        <w:r>
          <w:tab/>
        </w:r>
        <w:r>
          <w:fldChar w:fldCharType="begin"/>
        </w:r>
        <w:r>
          <w:instrText xml:space="preserve"> PAGEREF _Toc738 \h </w:instrText>
        </w:r>
        <w:r>
          <w:fldChar w:fldCharType="separate"/>
        </w:r>
        <w:r>
          <w:t>27</w:t>
        </w:r>
        <w:r>
          <w:fldChar w:fldCharType="end"/>
        </w:r>
      </w:hyperlink>
    </w:p>
    <w:p>
      <w:pPr>
        <w:pStyle w:val="TOC2"/>
        <w:tabs>
          <w:tab w:val="right" w:leader="dot" w:pos="8306"/>
        </w:tabs>
      </w:pPr>
      <w:hyperlink w:anchor="_Toc6877" w:history="1">
        <w:r>
          <w:rPr>
            <w:rFonts w:ascii="仿宋" w:eastAsia="仿宋" w:hAnsi="仿宋" w:cs="仿宋" w:hint="eastAsia"/>
            <w:lang w:eastAsia="zh-CN"/>
          </w:rPr>
          <w:t>(十五)、报告细节说明</w:t>
        </w:r>
        <w:r>
          <w:tab/>
        </w:r>
        <w:r>
          <w:fldChar w:fldCharType="begin"/>
        </w:r>
        <w:r>
          <w:instrText xml:space="preserve"> PAGEREF _Toc6877 \h </w:instrText>
        </w:r>
        <w:r>
          <w:fldChar w:fldCharType="separate"/>
        </w:r>
        <w:r>
          <w:t>28</w:t>
        </w:r>
        <w:r>
          <w:fldChar w:fldCharType="end"/>
        </w:r>
      </w:hyperlink>
    </w:p>
    <w:p>
      <w:pPr>
        <w:pStyle w:val="TOC2"/>
        <w:tabs>
          <w:tab w:val="right" w:leader="dot" w:pos="8306"/>
        </w:tabs>
      </w:pPr>
      <w:hyperlink w:anchor="_Toc27570" w:history="1">
        <w:r>
          <w:rPr>
            <w:rFonts w:ascii="仿宋" w:eastAsia="仿宋" w:hAnsi="仿宋" w:cs="仿宋" w:hint="eastAsia"/>
            <w:lang w:eastAsia="zh-CN"/>
          </w:rPr>
          <w:t>(十六)、酐酯项目全面评估</w:t>
        </w:r>
        <w:r>
          <w:tab/>
        </w:r>
        <w:r>
          <w:fldChar w:fldCharType="begin"/>
        </w:r>
        <w:r>
          <w:instrText xml:space="preserve"> PAGEREF _Toc27570 \h </w:instrText>
        </w:r>
        <w:r>
          <w:fldChar w:fldCharType="separate"/>
        </w:r>
        <w:r>
          <w:t>29</w:t>
        </w:r>
        <w:r>
          <w:fldChar w:fldCharType="end"/>
        </w:r>
      </w:hyperlink>
    </w:p>
    <w:p>
      <w:pPr>
        <w:pStyle w:val="TOC2"/>
        <w:tabs>
          <w:tab w:val="right" w:leader="dot" w:pos="8306"/>
        </w:tabs>
      </w:pPr>
      <w:hyperlink w:anchor="_Toc14802" w:history="1">
        <w:r>
          <w:rPr>
            <w:rFonts w:ascii="仿宋" w:eastAsia="仿宋" w:hAnsi="仿宋" w:cs="仿宋" w:hint="eastAsia"/>
            <w:lang w:eastAsia="zh-CN"/>
          </w:rPr>
          <w:t>(十七)、关键经济指标</w:t>
        </w:r>
        <w:r>
          <w:tab/>
        </w:r>
        <w:r>
          <w:fldChar w:fldCharType="begin"/>
        </w:r>
        <w:r>
          <w:instrText xml:space="preserve"> PAGEREF _Toc14802 \h </w:instrText>
        </w:r>
        <w:r>
          <w:fldChar w:fldCharType="separate"/>
        </w:r>
        <w:r>
          <w:t>30</w:t>
        </w:r>
        <w:r>
          <w:fldChar w:fldCharType="end"/>
        </w:r>
      </w:hyperlink>
    </w:p>
    <w:p>
      <w:pPr>
        <w:pStyle w:val="TOC1"/>
        <w:tabs>
          <w:tab w:val="right" w:leader="dot" w:pos="8306"/>
        </w:tabs>
      </w:pPr>
      <w:hyperlink w:anchor="_Toc11463" w:history="1">
        <w:r>
          <w:rPr>
            <w:rFonts w:ascii="仿宋" w:eastAsia="仿宋" w:hAnsi="仿宋" w:cs="仿宋" w:hint="eastAsia"/>
            <w:lang w:eastAsia="zh-CN"/>
          </w:rPr>
          <w:t>四、经济影响分析</w:t>
        </w:r>
        <w:r>
          <w:tab/>
        </w:r>
        <w:r>
          <w:fldChar w:fldCharType="begin"/>
        </w:r>
        <w:r>
          <w:instrText xml:space="preserve"> PAGEREF _Toc11463 \h </w:instrText>
        </w:r>
        <w:r>
          <w:fldChar w:fldCharType="separate"/>
        </w:r>
        <w:r>
          <w:t>31</w:t>
        </w:r>
        <w:r>
          <w:fldChar w:fldCharType="end"/>
        </w:r>
      </w:hyperlink>
    </w:p>
    <w:p>
      <w:pPr>
        <w:pStyle w:val="TOC2"/>
        <w:tabs>
          <w:tab w:val="right" w:leader="dot" w:pos="8306"/>
        </w:tabs>
      </w:pPr>
      <w:hyperlink w:anchor="_Toc7767" w:history="1">
        <w:r>
          <w:rPr>
            <w:rFonts w:ascii="仿宋" w:eastAsia="仿宋" w:hAnsi="仿宋" w:cs="仿宋" w:hint="eastAsia"/>
            <w:lang w:eastAsia="zh-CN"/>
          </w:rPr>
          <w:t>(一)、经济费用效益或费用效果分析</w:t>
        </w:r>
        <w:r>
          <w:tab/>
        </w:r>
        <w:r>
          <w:fldChar w:fldCharType="begin"/>
        </w:r>
        <w:r>
          <w:instrText xml:space="preserve"> PAGEREF _Toc7767 \h </w:instrText>
        </w:r>
        <w:r>
          <w:fldChar w:fldCharType="separate"/>
        </w:r>
        <w:r>
          <w:t>31</w:t>
        </w:r>
        <w:r>
          <w:fldChar w:fldCharType="end"/>
        </w:r>
      </w:hyperlink>
    </w:p>
    <w:p>
      <w:pPr>
        <w:pStyle w:val="TOC2"/>
        <w:tabs>
          <w:tab w:val="right" w:leader="dot" w:pos="8306"/>
        </w:tabs>
      </w:pPr>
      <w:hyperlink w:anchor="_Toc782" w:history="1">
        <w:r>
          <w:rPr>
            <w:rFonts w:ascii="仿宋" w:eastAsia="仿宋" w:hAnsi="仿宋" w:cs="仿宋" w:hint="eastAsia"/>
            <w:lang w:eastAsia="zh-CN"/>
          </w:rPr>
          <w:t>(二)、行业影响分析</w:t>
        </w:r>
        <w:r>
          <w:tab/>
        </w:r>
        <w:r>
          <w:fldChar w:fldCharType="begin"/>
        </w:r>
        <w:r>
          <w:instrText xml:space="preserve"> PAGEREF _Toc782 \h </w:instrText>
        </w:r>
        <w:r>
          <w:fldChar w:fldCharType="separate"/>
        </w:r>
        <w:r>
          <w:t>33</w:t>
        </w:r>
        <w:r>
          <w:fldChar w:fldCharType="end"/>
        </w:r>
      </w:hyperlink>
    </w:p>
    <w:p>
      <w:pPr>
        <w:pStyle w:val="TOC2"/>
        <w:tabs>
          <w:tab w:val="right" w:leader="dot" w:pos="8306"/>
        </w:tabs>
      </w:pPr>
      <w:hyperlink w:anchor="_Toc7850" w:history="1">
        <w:r>
          <w:rPr>
            <w:rFonts w:ascii="仿宋" w:eastAsia="仿宋" w:hAnsi="仿宋" w:cs="仿宋" w:hint="eastAsia"/>
            <w:lang w:eastAsia="zh-CN"/>
          </w:rPr>
          <w:t>(三)、区域经济影响分析</w:t>
        </w:r>
        <w:r>
          <w:tab/>
        </w:r>
        <w:r>
          <w:fldChar w:fldCharType="begin"/>
        </w:r>
        <w:r>
          <w:instrText xml:space="preserve"> PAGEREF _Toc7850 \h </w:instrText>
        </w:r>
        <w:r>
          <w:fldChar w:fldCharType="separate"/>
        </w:r>
        <w:r>
          <w:t>35</w:t>
        </w:r>
        <w:r>
          <w:fldChar w:fldCharType="end"/>
        </w:r>
      </w:hyperlink>
    </w:p>
    <w:p>
      <w:pPr>
        <w:pStyle w:val="TOC2"/>
        <w:tabs>
          <w:tab w:val="right" w:leader="dot" w:pos="8306"/>
        </w:tabs>
      </w:pPr>
      <w:hyperlink w:anchor="_Toc19647" w:history="1">
        <w:r>
          <w:rPr>
            <w:rFonts w:ascii="仿宋" w:eastAsia="仿宋" w:hAnsi="仿宋" w:cs="仿宋" w:hint="eastAsia"/>
            <w:lang w:eastAsia="zh-CN"/>
          </w:rPr>
          <w:t>(四)、宏观经济影响分析</w:t>
        </w:r>
        <w:r>
          <w:tab/>
        </w:r>
        <w:r>
          <w:fldChar w:fldCharType="begin"/>
        </w:r>
        <w:r>
          <w:instrText xml:space="preserve"> PAGEREF _Toc19647 \h </w:instrText>
        </w:r>
        <w:r>
          <w:fldChar w:fldCharType="separate"/>
        </w:r>
        <w:r>
          <w:t>36</w:t>
        </w:r>
        <w:r>
          <w:fldChar w:fldCharType="end"/>
        </w:r>
      </w:hyperlink>
    </w:p>
    <w:p>
      <w:pPr>
        <w:pStyle w:val="TOC1"/>
        <w:tabs>
          <w:tab w:val="right" w:leader="dot" w:pos="8306"/>
        </w:tabs>
      </w:pPr>
      <w:hyperlink w:anchor="_Toc25905" w:history="1">
        <w:r>
          <w:rPr>
            <w:rFonts w:ascii="仿宋" w:eastAsia="仿宋" w:hAnsi="仿宋" w:cs="仿宋" w:hint="eastAsia"/>
            <w:lang w:eastAsia="zh-CN"/>
          </w:rPr>
          <w:t>五、定性、定量分析评价</w:t>
        </w:r>
        <w:r>
          <w:tab/>
        </w:r>
        <w:r>
          <w:fldChar w:fldCharType="begin"/>
        </w:r>
        <w:r>
          <w:instrText xml:space="preserve"> PAGEREF _Toc25905 \h </w:instrText>
        </w:r>
        <w:r>
          <w:fldChar w:fldCharType="separate"/>
        </w:r>
        <w:r>
          <w:t>37</w:t>
        </w:r>
        <w:r>
          <w:fldChar w:fldCharType="end"/>
        </w:r>
      </w:hyperlink>
    </w:p>
    <w:p>
      <w:pPr>
        <w:pStyle w:val="TOC2"/>
        <w:tabs>
          <w:tab w:val="right" w:leader="dot" w:pos="8306"/>
        </w:tabs>
      </w:pPr>
      <w:hyperlink w:anchor="_Toc890" w:history="1">
        <w:r>
          <w:rPr>
            <w:rFonts w:ascii="仿宋" w:eastAsia="仿宋" w:hAnsi="仿宋" w:cs="仿宋" w:hint="eastAsia"/>
            <w:lang w:eastAsia="zh-CN"/>
          </w:rPr>
          <w:t>(一)、选址及总平面布置单元</w:t>
        </w:r>
        <w:r>
          <w:tab/>
        </w:r>
        <w:r>
          <w:fldChar w:fldCharType="begin"/>
        </w:r>
        <w:r>
          <w:instrText xml:space="preserve"> PAGEREF _Toc890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2" w:history="1">
        <w:r>
          <w:rPr>
            <w:rFonts w:ascii="仿宋" w:eastAsia="仿宋" w:hAnsi="仿宋" w:cs="仿宋" w:hint="eastAsia"/>
            <w:lang w:eastAsia="zh-CN"/>
          </w:rPr>
          <w:t>(二)、建构筑物单元</w:t>
        </w:r>
        <w:r>
          <w:tab/>
        </w:r>
        <w:r>
          <w:fldChar w:fldCharType="begin"/>
        </w:r>
        <w:r>
          <w:instrText xml:space="preserve"> PAGEREF _Toc17072 \h </w:instrText>
        </w:r>
        <w:r>
          <w:fldChar w:fldCharType="separate"/>
        </w:r>
        <w:r>
          <w:t>39</w:t>
        </w:r>
        <w:r>
          <w:fldChar w:fldCharType="end"/>
        </w:r>
      </w:hyperlink>
    </w:p>
    <w:p>
      <w:pPr>
        <w:pStyle w:val="TOC2"/>
        <w:tabs>
          <w:tab w:val="right" w:leader="dot" w:pos="8306"/>
        </w:tabs>
      </w:pPr>
      <w:hyperlink w:anchor="_Toc1035" w:history="1">
        <w:r>
          <w:rPr>
            <w:rFonts w:ascii="仿宋" w:eastAsia="仿宋" w:hAnsi="仿宋" w:cs="仿宋" w:hint="eastAsia"/>
            <w:lang w:eastAsia="zh-CN"/>
          </w:rPr>
          <w:t>(三)、消防系统单元</w:t>
        </w:r>
        <w:r>
          <w:tab/>
        </w:r>
        <w:r>
          <w:fldChar w:fldCharType="begin"/>
        </w:r>
        <w:r>
          <w:instrText xml:space="preserve"> PAGEREF _Toc1035 \h </w:instrText>
        </w:r>
        <w:r>
          <w:fldChar w:fldCharType="separate"/>
        </w:r>
        <w:r>
          <w:t>40</w:t>
        </w:r>
        <w:r>
          <w:fldChar w:fldCharType="end"/>
        </w:r>
      </w:hyperlink>
    </w:p>
    <w:p>
      <w:pPr>
        <w:pStyle w:val="TOC2"/>
        <w:tabs>
          <w:tab w:val="right" w:leader="dot" w:pos="8306"/>
        </w:tabs>
      </w:pPr>
      <w:hyperlink w:anchor="_Toc7032" w:history="1">
        <w:r>
          <w:rPr>
            <w:rFonts w:ascii="仿宋" w:eastAsia="仿宋" w:hAnsi="仿宋" w:cs="仿宋" w:hint="eastAsia"/>
            <w:lang w:eastAsia="zh-CN"/>
          </w:rPr>
          <w:t>(四)、公用工程及辅助设施单元</w:t>
        </w:r>
        <w:r>
          <w:tab/>
        </w:r>
        <w:r>
          <w:fldChar w:fldCharType="begin"/>
        </w:r>
        <w:r>
          <w:instrText xml:space="preserve"> PAGEREF _Toc7032 \h </w:instrText>
        </w:r>
        <w:r>
          <w:fldChar w:fldCharType="separate"/>
        </w:r>
        <w:r>
          <w:t>42</w:t>
        </w:r>
        <w:r>
          <w:fldChar w:fldCharType="end"/>
        </w:r>
      </w:hyperlink>
    </w:p>
    <w:p>
      <w:pPr>
        <w:pStyle w:val="TOC2"/>
        <w:tabs>
          <w:tab w:val="right" w:leader="dot" w:pos="8306"/>
        </w:tabs>
      </w:pPr>
      <w:hyperlink w:anchor="_Toc31080" w:history="1">
        <w:r>
          <w:rPr>
            <w:rFonts w:ascii="仿宋" w:eastAsia="仿宋" w:hAnsi="仿宋" w:cs="仿宋" w:hint="eastAsia"/>
            <w:lang w:eastAsia="zh-CN"/>
          </w:rPr>
          <w:t>(五)、施工单元</w:t>
        </w:r>
        <w:r>
          <w:tab/>
        </w:r>
        <w:r>
          <w:fldChar w:fldCharType="begin"/>
        </w:r>
        <w:r>
          <w:instrText xml:space="preserve"> PAGEREF _Toc31080 \h </w:instrText>
        </w:r>
        <w:r>
          <w:fldChar w:fldCharType="separate"/>
        </w:r>
        <w:r>
          <w:t>43</w:t>
        </w:r>
        <w:r>
          <w:fldChar w:fldCharType="end"/>
        </w:r>
      </w:hyperlink>
    </w:p>
    <w:p>
      <w:pPr>
        <w:pStyle w:val="TOC2"/>
        <w:tabs>
          <w:tab w:val="right" w:leader="dot" w:pos="8306"/>
        </w:tabs>
      </w:pPr>
      <w:hyperlink w:anchor="_Toc3813" w:history="1">
        <w:r>
          <w:rPr>
            <w:rFonts w:ascii="仿宋" w:eastAsia="仿宋" w:hAnsi="仿宋" w:cs="仿宋" w:hint="eastAsia"/>
            <w:lang w:eastAsia="zh-CN"/>
          </w:rPr>
          <w:t>(六)、特种设备单元</w:t>
        </w:r>
        <w:r>
          <w:tab/>
        </w:r>
        <w:r>
          <w:fldChar w:fldCharType="begin"/>
        </w:r>
        <w:r>
          <w:instrText xml:space="preserve"> PAGEREF _Toc3813 \h </w:instrText>
        </w:r>
        <w:r>
          <w:fldChar w:fldCharType="separate"/>
        </w:r>
        <w:r>
          <w:t>43</w:t>
        </w:r>
        <w:r>
          <w:fldChar w:fldCharType="end"/>
        </w:r>
      </w:hyperlink>
    </w:p>
    <w:p>
      <w:pPr>
        <w:pStyle w:val="TOC2"/>
        <w:tabs>
          <w:tab w:val="right" w:leader="dot" w:pos="8306"/>
        </w:tabs>
      </w:pPr>
      <w:hyperlink w:anchor="_Toc11445" w:history="1">
        <w:r>
          <w:rPr>
            <w:rFonts w:ascii="仿宋" w:eastAsia="仿宋" w:hAnsi="仿宋" w:cs="仿宋" w:hint="eastAsia"/>
            <w:lang w:eastAsia="zh-CN"/>
          </w:rPr>
          <w:t>(七)、安全管理单元</w:t>
        </w:r>
        <w:r>
          <w:tab/>
        </w:r>
        <w:r>
          <w:fldChar w:fldCharType="begin"/>
        </w:r>
        <w:r>
          <w:instrText xml:space="preserve"> PAGEREF _Toc11445 \h </w:instrText>
        </w:r>
        <w:r>
          <w:fldChar w:fldCharType="separate"/>
        </w:r>
        <w:r>
          <w:t>44</w:t>
        </w:r>
        <w:r>
          <w:fldChar w:fldCharType="end"/>
        </w:r>
      </w:hyperlink>
    </w:p>
    <w:p>
      <w:pPr>
        <w:pStyle w:val="TOC1"/>
        <w:tabs>
          <w:tab w:val="right" w:leader="dot" w:pos="8306"/>
        </w:tabs>
      </w:pPr>
      <w:hyperlink w:anchor="_Toc13277" w:history="1">
        <w:r>
          <w:rPr>
            <w:rFonts w:ascii="仿宋" w:eastAsia="仿宋" w:hAnsi="仿宋" w:cs="仿宋" w:hint="eastAsia"/>
            <w:lang w:eastAsia="zh-CN"/>
          </w:rPr>
          <w:t>六、重点投资酐酯项目分析</w:t>
        </w:r>
        <w:r>
          <w:tab/>
        </w:r>
        <w:r>
          <w:fldChar w:fldCharType="begin"/>
        </w:r>
        <w:r>
          <w:instrText xml:space="preserve"> PAGEREF _Toc13277 \h </w:instrText>
        </w:r>
        <w:r>
          <w:fldChar w:fldCharType="separate"/>
        </w:r>
        <w:r>
          <w:t>45</w:t>
        </w:r>
        <w:r>
          <w:fldChar w:fldCharType="end"/>
        </w:r>
      </w:hyperlink>
    </w:p>
    <w:p>
      <w:pPr>
        <w:pStyle w:val="TOC2"/>
        <w:tabs>
          <w:tab w:val="right" w:leader="dot" w:pos="8306"/>
        </w:tabs>
      </w:pPr>
      <w:hyperlink w:anchor="_Toc19023" w:history="1">
        <w:r>
          <w:rPr>
            <w:rFonts w:ascii="仿宋" w:eastAsia="仿宋" w:hAnsi="仿宋" w:cs="仿宋" w:hint="eastAsia"/>
            <w:lang w:eastAsia="zh-CN"/>
          </w:rPr>
          <w:t>(一)、酐酯项目承办单位基本情况</w:t>
        </w:r>
        <w:r>
          <w:tab/>
        </w:r>
        <w:r>
          <w:fldChar w:fldCharType="begin"/>
        </w:r>
        <w:r>
          <w:instrText xml:space="preserve"> PAGEREF _Toc19023 \h </w:instrText>
        </w:r>
        <w:r>
          <w:fldChar w:fldCharType="separate"/>
        </w:r>
        <w:r>
          <w:t>45</w:t>
        </w:r>
        <w:r>
          <w:fldChar w:fldCharType="end"/>
        </w:r>
      </w:hyperlink>
    </w:p>
    <w:p>
      <w:pPr>
        <w:pStyle w:val="TOC2"/>
        <w:tabs>
          <w:tab w:val="right" w:leader="dot" w:pos="8306"/>
        </w:tabs>
      </w:pPr>
      <w:hyperlink w:anchor="_Toc23085" w:history="1">
        <w:r>
          <w:rPr>
            <w:rFonts w:ascii="仿宋" w:eastAsia="仿宋" w:hAnsi="仿宋" w:cs="仿宋" w:hint="eastAsia"/>
            <w:lang w:eastAsia="zh-CN"/>
          </w:rPr>
          <w:t>(二)、酐酯项目建设符合性</w:t>
        </w:r>
        <w:r>
          <w:tab/>
        </w:r>
        <w:r>
          <w:fldChar w:fldCharType="begin"/>
        </w:r>
        <w:r>
          <w:instrText xml:space="preserve"> PAGEREF _Toc23085 \h </w:instrText>
        </w:r>
        <w:r>
          <w:fldChar w:fldCharType="separate"/>
        </w:r>
        <w:r>
          <w:t>48</w:t>
        </w:r>
        <w:r>
          <w:fldChar w:fldCharType="end"/>
        </w:r>
      </w:hyperlink>
    </w:p>
    <w:p>
      <w:pPr>
        <w:pStyle w:val="TOC2"/>
        <w:tabs>
          <w:tab w:val="right" w:leader="dot" w:pos="8306"/>
        </w:tabs>
      </w:pPr>
      <w:hyperlink w:anchor="_Toc27684" w:history="1">
        <w:r>
          <w:rPr>
            <w:rFonts w:ascii="仿宋" w:eastAsia="仿宋" w:hAnsi="仿宋" w:cs="仿宋" w:hint="eastAsia"/>
            <w:lang w:eastAsia="zh-CN"/>
          </w:rPr>
          <w:t>(三)、酐酯项目概况</w:t>
        </w:r>
        <w:r>
          <w:tab/>
        </w:r>
        <w:r>
          <w:fldChar w:fldCharType="begin"/>
        </w:r>
        <w:r>
          <w:instrText xml:space="preserve"> PAGEREF _Toc27684 \h </w:instrText>
        </w:r>
        <w:r>
          <w:fldChar w:fldCharType="separate"/>
        </w:r>
        <w:r>
          <w:t>49</w:t>
        </w:r>
        <w:r>
          <w:fldChar w:fldCharType="end"/>
        </w:r>
      </w:hyperlink>
    </w:p>
    <w:p>
      <w:pPr>
        <w:pStyle w:val="TOC2"/>
        <w:tabs>
          <w:tab w:val="right" w:leader="dot" w:pos="8306"/>
        </w:tabs>
      </w:pPr>
      <w:hyperlink w:anchor="_Toc32765" w:history="1">
        <w:r>
          <w:rPr>
            <w:rFonts w:ascii="仿宋" w:eastAsia="仿宋" w:hAnsi="仿宋" w:cs="仿宋" w:hint="eastAsia"/>
            <w:lang w:eastAsia="zh-CN"/>
          </w:rPr>
          <w:t>(四)、酐酯项目评价</w:t>
        </w:r>
        <w:r>
          <w:tab/>
        </w:r>
        <w:r>
          <w:fldChar w:fldCharType="begin"/>
        </w:r>
        <w:r>
          <w:instrText xml:space="preserve"> PAGEREF _Toc32765 \h </w:instrText>
        </w:r>
        <w:r>
          <w:fldChar w:fldCharType="separate"/>
        </w:r>
        <w:r>
          <w:t>52</w:t>
        </w:r>
        <w:r>
          <w:fldChar w:fldCharType="end"/>
        </w:r>
      </w:hyperlink>
    </w:p>
    <w:p>
      <w:pPr>
        <w:pStyle w:val="TOC1"/>
        <w:tabs>
          <w:tab w:val="right" w:leader="dot" w:pos="8306"/>
        </w:tabs>
      </w:pPr>
      <w:hyperlink w:anchor="_Toc31720" w:history="1">
        <w:r>
          <w:rPr>
            <w:rFonts w:ascii="仿宋" w:eastAsia="仿宋" w:hAnsi="仿宋" w:cs="仿宋" w:hint="eastAsia"/>
            <w:lang w:eastAsia="zh-CN"/>
          </w:rPr>
          <w:t>七、行业、市场分析</w:t>
        </w:r>
        <w:r>
          <w:tab/>
        </w:r>
        <w:r>
          <w:fldChar w:fldCharType="begin"/>
        </w:r>
        <w:r>
          <w:instrText xml:space="preserve"> PAGEREF _Toc31720 \h </w:instrText>
        </w:r>
        <w:r>
          <w:fldChar w:fldCharType="separate"/>
        </w:r>
        <w:r>
          <w:t>54</w:t>
        </w:r>
        <w:r>
          <w:fldChar w:fldCharType="end"/>
        </w:r>
      </w:hyperlink>
    </w:p>
    <w:p>
      <w:pPr>
        <w:pStyle w:val="TOC2"/>
        <w:tabs>
          <w:tab w:val="right" w:leader="dot" w:pos="8306"/>
        </w:tabs>
      </w:pPr>
      <w:hyperlink w:anchor="_Toc25520" w:history="1">
        <w:r>
          <w:rPr>
            <w:rFonts w:ascii="仿宋" w:eastAsia="仿宋" w:hAnsi="仿宋" w:cs="仿宋" w:hint="eastAsia"/>
            <w:lang w:eastAsia="zh-CN"/>
          </w:rPr>
          <w:t>(一)、完善体制机制，加快XXX市场化步伐</w:t>
        </w:r>
        <w:r>
          <w:tab/>
        </w:r>
        <w:r>
          <w:fldChar w:fldCharType="begin"/>
        </w:r>
        <w:r>
          <w:instrText xml:space="preserve"> PAGEREF _Toc25520 \h </w:instrText>
        </w:r>
        <w:r>
          <w:fldChar w:fldCharType="separate"/>
        </w:r>
        <w:r>
          <w:t>54</w:t>
        </w:r>
        <w:r>
          <w:fldChar w:fldCharType="end"/>
        </w:r>
      </w:hyperlink>
    </w:p>
    <w:p>
      <w:pPr>
        <w:pStyle w:val="TOC2"/>
        <w:tabs>
          <w:tab w:val="right" w:leader="dot" w:pos="8306"/>
        </w:tabs>
      </w:pPr>
      <w:hyperlink w:anchor="_Toc21485" w:history="1">
        <w:r>
          <w:rPr>
            <w:rFonts w:ascii="仿宋" w:eastAsia="仿宋" w:hAnsi="仿宋" w:cs="仿宋" w:hint="eastAsia"/>
            <w:lang w:eastAsia="zh-CN"/>
          </w:rPr>
          <w:t>(二)、推动规模化发展，支撑构建新型系统</w:t>
        </w:r>
        <w:r>
          <w:tab/>
        </w:r>
        <w:r>
          <w:fldChar w:fldCharType="begin"/>
        </w:r>
        <w:r>
          <w:instrText xml:space="preserve"> PAGEREF _Toc21485 \h </w:instrText>
        </w:r>
        <w:r>
          <w:fldChar w:fldCharType="separate"/>
        </w:r>
        <w:r>
          <w:t>55</w:t>
        </w:r>
        <w:r>
          <w:fldChar w:fldCharType="end"/>
        </w:r>
      </w:hyperlink>
    </w:p>
    <w:p>
      <w:pPr>
        <w:pStyle w:val="TOC2"/>
        <w:tabs>
          <w:tab w:val="right" w:leader="dot" w:pos="8306"/>
        </w:tabs>
      </w:pPr>
      <w:hyperlink w:anchor="_Toc7654" w:history="1">
        <w:r>
          <w:rPr>
            <w:rFonts w:ascii="仿宋" w:eastAsia="仿宋" w:hAnsi="仿宋" w:cs="仿宋" w:hint="eastAsia"/>
            <w:lang w:eastAsia="zh-CN"/>
          </w:rPr>
          <w:t>(三)、强化技术攻关，构建XXX创新体系</w:t>
        </w:r>
        <w:r>
          <w:tab/>
        </w:r>
        <w:r>
          <w:fldChar w:fldCharType="begin"/>
        </w:r>
        <w:r>
          <w:instrText xml:space="preserve"> PAGEREF _Toc7654 \h </w:instrText>
        </w:r>
        <w:r>
          <w:fldChar w:fldCharType="separate"/>
        </w:r>
        <w:r>
          <w:t>56</w:t>
        </w:r>
        <w:r>
          <w:fldChar w:fldCharType="end"/>
        </w:r>
      </w:hyperlink>
    </w:p>
    <w:p>
      <w:pPr>
        <w:pStyle w:val="TOC1"/>
        <w:tabs>
          <w:tab w:val="right" w:leader="dot" w:pos="8306"/>
        </w:tabs>
      </w:pPr>
      <w:hyperlink w:anchor="_Toc31645" w:history="1">
        <w:r>
          <w:rPr>
            <w:rFonts w:ascii="仿宋" w:eastAsia="仿宋" w:hAnsi="仿宋" w:cs="仿宋" w:hint="eastAsia"/>
            <w:lang w:eastAsia="zh-CN"/>
          </w:rPr>
          <w:t>八、酐酯项目建设符合性</w:t>
        </w:r>
        <w:r>
          <w:tab/>
        </w:r>
        <w:r>
          <w:fldChar w:fldCharType="begin"/>
        </w:r>
        <w:r>
          <w:instrText xml:space="preserve"> PAGEREF _Toc31645 \h </w:instrText>
        </w:r>
        <w:r>
          <w:fldChar w:fldCharType="separate"/>
        </w:r>
        <w:r>
          <w:t>58</w:t>
        </w:r>
        <w:r>
          <w:fldChar w:fldCharType="end"/>
        </w:r>
      </w:hyperlink>
    </w:p>
    <w:p>
      <w:pPr>
        <w:pStyle w:val="TOC2"/>
        <w:tabs>
          <w:tab w:val="right" w:leader="dot" w:pos="8306"/>
        </w:tabs>
      </w:pPr>
      <w:hyperlink w:anchor="_Toc19585" w:history="1">
        <w:r>
          <w:rPr>
            <w:rFonts w:ascii="仿宋" w:eastAsia="仿宋" w:hAnsi="仿宋" w:cs="仿宋" w:hint="eastAsia"/>
            <w:lang w:eastAsia="zh-CN"/>
          </w:rPr>
          <w:t>(一)、产业发展政策符合性</w:t>
        </w:r>
        <w:r>
          <w:tab/>
        </w:r>
        <w:r>
          <w:fldChar w:fldCharType="begin"/>
        </w:r>
        <w:r>
          <w:instrText xml:space="preserve"> PAGEREF _Toc19585 \h </w:instrText>
        </w:r>
        <w:r>
          <w:fldChar w:fldCharType="separate"/>
        </w:r>
        <w:r>
          <w:t>58</w:t>
        </w:r>
        <w:r>
          <w:fldChar w:fldCharType="end"/>
        </w:r>
      </w:hyperlink>
    </w:p>
    <w:p>
      <w:pPr>
        <w:pStyle w:val="TOC2"/>
        <w:tabs>
          <w:tab w:val="right" w:leader="dot" w:pos="8306"/>
        </w:tabs>
      </w:pPr>
      <w:hyperlink w:anchor="_Toc1260" w:history="1">
        <w:r>
          <w:rPr>
            <w:rFonts w:ascii="仿宋" w:eastAsia="仿宋" w:hAnsi="仿宋" w:cs="仿宋" w:hint="eastAsia"/>
            <w:lang w:eastAsia="zh-CN"/>
          </w:rPr>
          <w:t>(二)、酐酯项目选址与用地规划相容性</w:t>
        </w:r>
        <w:r>
          <w:tab/>
        </w:r>
        <w:r>
          <w:fldChar w:fldCharType="begin"/>
        </w:r>
        <w:r>
          <w:instrText xml:space="preserve"> PAGEREF _Toc1260 \h </w:instrText>
        </w:r>
        <w:r>
          <w:fldChar w:fldCharType="separate"/>
        </w:r>
        <w:r>
          <w:t>58</w:t>
        </w:r>
        <w:r>
          <w:fldChar w:fldCharType="end"/>
        </w:r>
      </w:hyperlink>
    </w:p>
    <w:p>
      <w:pPr>
        <w:pStyle w:val="TOC1"/>
        <w:tabs>
          <w:tab w:val="right" w:leader="dot" w:pos="8306"/>
        </w:tabs>
      </w:pPr>
      <w:hyperlink w:anchor="_Toc24279" w:history="1">
        <w:r>
          <w:rPr>
            <w:rFonts w:ascii="仿宋" w:eastAsia="仿宋" w:hAnsi="仿宋" w:cs="仿宋" w:hint="eastAsia"/>
            <w:lang w:eastAsia="zh-CN"/>
          </w:rPr>
          <w:t>九、风险评估</w:t>
        </w:r>
        <w:r>
          <w:tab/>
        </w:r>
        <w:r>
          <w:fldChar w:fldCharType="begin"/>
        </w:r>
        <w:r>
          <w:instrText xml:space="preserve"> PAGEREF _Toc24279 \h </w:instrText>
        </w:r>
        <w:r>
          <w:fldChar w:fldCharType="separate"/>
        </w:r>
        <w:r>
          <w:t>59</w:t>
        </w:r>
        <w:r>
          <w:fldChar w:fldCharType="end"/>
        </w:r>
      </w:hyperlink>
    </w:p>
    <w:p>
      <w:pPr>
        <w:pStyle w:val="TOC2"/>
        <w:tabs>
          <w:tab w:val="right" w:leader="dot" w:pos="8306"/>
        </w:tabs>
      </w:pPr>
      <w:hyperlink w:anchor="_Toc31295" w:history="1">
        <w:r>
          <w:rPr>
            <w:rFonts w:ascii="仿宋" w:eastAsia="仿宋" w:hAnsi="仿宋" w:cs="仿宋" w:hint="eastAsia"/>
            <w:lang w:eastAsia="zh-CN"/>
          </w:rPr>
          <w:t>(一)、项目风险分析</w:t>
        </w:r>
        <w:r>
          <w:tab/>
        </w:r>
        <w:r>
          <w:fldChar w:fldCharType="begin"/>
        </w:r>
        <w:r>
          <w:instrText xml:space="preserve"> PAGEREF _Toc31295 \h </w:instrText>
        </w:r>
        <w:r>
          <w:fldChar w:fldCharType="separate"/>
        </w:r>
        <w:r>
          <w:t>59</w:t>
        </w:r>
        <w:r>
          <w:fldChar w:fldCharType="end"/>
        </w:r>
      </w:hyperlink>
    </w:p>
    <w:p>
      <w:pPr>
        <w:pStyle w:val="TOC2"/>
        <w:tabs>
          <w:tab w:val="right" w:leader="dot" w:pos="8306"/>
        </w:tabs>
      </w:pPr>
      <w:hyperlink w:anchor="_Toc21630" w:history="1">
        <w:r>
          <w:rPr>
            <w:rFonts w:ascii="仿宋" w:eastAsia="仿宋" w:hAnsi="仿宋" w:cs="仿宋" w:hint="eastAsia"/>
            <w:lang w:eastAsia="zh-CN"/>
          </w:rPr>
          <w:t>(二)、项目风险对策</w:t>
        </w:r>
        <w:r>
          <w:tab/>
        </w:r>
        <w:r>
          <w:fldChar w:fldCharType="begin"/>
        </w:r>
        <w:r>
          <w:instrText xml:space="preserve"> PAGEREF _Toc21630 \h </w:instrText>
        </w:r>
        <w:r>
          <w:fldChar w:fldCharType="separate"/>
        </w:r>
        <w:r>
          <w:t>61</w:t>
        </w:r>
        <w:r>
          <w:fldChar w:fldCharType="end"/>
        </w:r>
      </w:hyperlink>
    </w:p>
    <w:p>
      <w:pPr>
        <w:pStyle w:val="TOC1"/>
        <w:tabs>
          <w:tab w:val="right" w:leader="dot" w:pos="8306"/>
        </w:tabs>
      </w:pPr>
      <w:hyperlink w:anchor="_Toc2196" w:history="1">
        <w:r>
          <w:rPr>
            <w:rFonts w:ascii="仿宋" w:eastAsia="仿宋" w:hAnsi="仿宋" w:cs="仿宋" w:hint="eastAsia"/>
            <w:lang w:eastAsia="zh-CN"/>
          </w:rPr>
          <w:t>十、员工培训与绩效提升</w:t>
        </w:r>
        <w:r>
          <w:tab/>
        </w:r>
        <w:r>
          <w:fldChar w:fldCharType="begin"/>
        </w:r>
        <w:r>
          <w:instrText xml:space="preserve"> PAGEREF _Toc2196 \h </w:instrText>
        </w:r>
        <w:r>
          <w:fldChar w:fldCharType="separate"/>
        </w:r>
        <w:r>
          <w:t>63</w:t>
        </w:r>
        <w:r>
          <w:fldChar w:fldCharType="end"/>
        </w:r>
      </w:hyperlink>
    </w:p>
    <w:p>
      <w:pPr>
        <w:pStyle w:val="TOC2"/>
        <w:tabs>
          <w:tab w:val="right" w:leader="dot" w:pos="8306"/>
        </w:tabs>
      </w:pPr>
      <w:hyperlink w:anchor="_Toc2888" w:history="1">
        <w:r>
          <w:rPr>
            <w:rFonts w:ascii="仿宋" w:eastAsia="仿宋" w:hAnsi="仿宋" w:cs="仿宋" w:hint="eastAsia"/>
            <w:lang w:eastAsia="zh-CN"/>
          </w:rPr>
          <w:t>(一)、培训需求分析与计划</w:t>
        </w:r>
        <w:r>
          <w:tab/>
        </w:r>
        <w:r>
          <w:fldChar w:fldCharType="begin"/>
        </w:r>
        <w:r>
          <w:instrText xml:space="preserve"> PAGEREF _Toc2888 \h </w:instrText>
        </w:r>
        <w:r>
          <w:fldChar w:fldCharType="separate"/>
        </w:r>
        <w:r>
          <w:t>63</w:t>
        </w:r>
        <w:r>
          <w:fldChar w:fldCharType="end"/>
        </w:r>
      </w:hyperlink>
    </w:p>
    <w:p>
      <w:pPr>
        <w:pStyle w:val="TOC2"/>
        <w:tabs>
          <w:tab w:val="right" w:leader="dot" w:pos="8306"/>
        </w:tabs>
      </w:pPr>
      <w:hyperlink w:anchor="_Toc12279" w:history="1">
        <w:r>
          <w:rPr>
            <w:rFonts w:ascii="仿宋" w:eastAsia="仿宋" w:hAnsi="仿宋" w:cs="仿宋" w:hint="eastAsia"/>
            <w:lang w:eastAsia="zh-CN"/>
          </w:rPr>
          <w:t>(二)、绩效评价体系与激励机制</w:t>
        </w:r>
        <w:r>
          <w:tab/>
        </w:r>
        <w:r>
          <w:fldChar w:fldCharType="begin"/>
        </w:r>
        <w:r>
          <w:instrText xml:space="preserve"> PAGEREF _Toc12279 \h </w:instrText>
        </w:r>
        <w:r>
          <w:fldChar w:fldCharType="separate"/>
        </w:r>
        <w:r>
          <w:t>64</w:t>
        </w:r>
        <w:r>
          <w:fldChar w:fldCharType="end"/>
        </w:r>
      </w:hyperlink>
    </w:p>
    <w:p>
      <w:pPr>
        <w:pStyle w:val="TOC2"/>
        <w:tabs>
          <w:tab w:val="right" w:leader="dot" w:pos="8306"/>
        </w:tabs>
      </w:pPr>
      <w:hyperlink w:anchor="_Toc24183" w:history="1">
        <w:r>
          <w:rPr>
            <w:rFonts w:ascii="仿宋" w:eastAsia="仿宋" w:hAnsi="仿宋" w:cs="仿宋" w:hint="eastAsia"/>
            <w:lang w:eastAsia="zh-CN"/>
          </w:rPr>
          <w:t>(三)、职业发展规划与晋升通道</w:t>
        </w:r>
        <w:r>
          <w:tab/>
        </w:r>
        <w:r>
          <w:fldChar w:fldCharType="begin"/>
        </w:r>
        <w:r>
          <w:instrText xml:space="preserve"> PAGEREF _Toc24183 \h </w:instrText>
        </w:r>
        <w:r>
          <w:fldChar w:fldCharType="separate"/>
        </w:r>
        <w:r>
          <w:t>65</w:t>
        </w:r>
        <w:r>
          <w:fldChar w:fldCharType="end"/>
        </w:r>
      </w:hyperlink>
    </w:p>
    <w:p>
      <w:pPr>
        <w:pStyle w:val="TOC2"/>
        <w:tabs>
          <w:tab w:val="right" w:leader="dot" w:pos="8306"/>
        </w:tabs>
      </w:pPr>
      <w:hyperlink w:anchor="_Toc21635" w:history="1">
        <w:r>
          <w:rPr>
            <w:rFonts w:ascii="仿宋" w:eastAsia="仿宋" w:hAnsi="仿宋" w:cs="仿宋" w:hint="eastAsia"/>
            <w:lang w:eastAsia="zh-CN"/>
          </w:rPr>
          <w:t>(四)、员工满意度与团队凝聚力</w:t>
        </w:r>
        <w:r>
          <w:tab/>
        </w:r>
        <w:r>
          <w:fldChar w:fldCharType="begin"/>
        </w:r>
        <w:r>
          <w:instrText xml:space="preserve"> PAGEREF _Toc21635 \h </w:instrText>
        </w:r>
        <w:r>
          <w:fldChar w:fldCharType="separate"/>
        </w:r>
        <w:r>
          <w:t>66</w:t>
        </w:r>
        <w:r>
          <w:fldChar w:fldCharType="end"/>
        </w:r>
      </w:hyperlink>
    </w:p>
    <w:p>
      <w:pPr>
        <w:pStyle w:val="TOC1"/>
        <w:tabs>
          <w:tab w:val="right" w:leader="dot" w:pos="8306"/>
        </w:tabs>
      </w:pPr>
      <w:hyperlink w:anchor="_Toc10282" w:history="1">
        <w:r>
          <w:rPr>
            <w:rFonts w:ascii="仿宋" w:eastAsia="仿宋" w:hAnsi="仿宋" w:cs="仿宋" w:hint="eastAsia"/>
            <w:lang w:eastAsia="zh-CN"/>
          </w:rPr>
          <w:t>十一、组织机构管理</w:t>
        </w:r>
        <w:r>
          <w:tab/>
        </w:r>
        <w:r>
          <w:fldChar w:fldCharType="begin"/>
        </w:r>
        <w:r>
          <w:instrText xml:space="preserve"> PAGEREF _Toc10282 \h </w:instrText>
        </w:r>
        <w:r>
          <w:fldChar w:fldCharType="separate"/>
        </w:r>
        <w:r>
          <w:t>67</w:t>
        </w:r>
        <w:r>
          <w:fldChar w:fldCharType="end"/>
        </w:r>
      </w:hyperlink>
    </w:p>
    <w:p>
      <w:pPr>
        <w:pStyle w:val="TOC2"/>
        <w:tabs>
          <w:tab w:val="right" w:leader="dot" w:pos="8306"/>
        </w:tabs>
      </w:pPr>
      <w:hyperlink w:anchor="_Toc7295" w:history="1">
        <w:r>
          <w:rPr>
            <w:rFonts w:ascii="仿宋" w:eastAsia="仿宋" w:hAnsi="仿宋" w:cs="仿宋" w:hint="eastAsia"/>
            <w:lang w:eastAsia="zh-CN"/>
          </w:rPr>
          <w:t>(一)、人力资源配置</w:t>
        </w:r>
        <w:r>
          <w:tab/>
        </w:r>
        <w:r>
          <w:fldChar w:fldCharType="begin"/>
        </w:r>
        <w:r>
          <w:instrText xml:space="preserve"> PAGEREF _Toc7295 \h </w:instrText>
        </w:r>
        <w:r>
          <w:fldChar w:fldCharType="separate"/>
        </w:r>
        <w:r>
          <w:t>67</w:t>
        </w:r>
        <w:r>
          <w:fldChar w:fldCharType="end"/>
        </w:r>
      </w:hyperlink>
    </w:p>
    <w:p>
      <w:pPr>
        <w:pStyle w:val="TOC2"/>
        <w:tabs>
          <w:tab w:val="right" w:leader="dot" w:pos="8306"/>
        </w:tabs>
      </w:pPr>
      <w:hyperlink w:anchor="_Toc32658" w:history="1">
        <w:r>
          <w:rPr>
            <w:rFonts w:ascii="仿宋" w:eastAsia="仿宋" w:hAnsi="仿宋" w:cs="仿宋" w:hint="eastAsia"/>
            <w:lang w:eastAsia="zh-CN"/>
          </w:rPr>
          <w:t>(二)、员工技能培训</w:t>
        </w:r>
        <w:r>
          <w:tab/>
        </w:r>
        <w:r>
          <w:fldChar w:fldCharType="begin"/>
        </w:r>
        <w:r>
          <w:instrText xml:space="preserve"> PAGEREF _Toc32658 \h </w:instrText>
        </w:r>
        <w:r>
          <w:fldChar w:fldCharType="separate"/>
        </w:r>
        <w:r>
          <w:t>68</w:t>
        </w:r>
        <w:r>
          <w:fldChar w:fldCharType="end"/>
        </w:r>
      </w:hyperlink>
    </w:p>
    <w:p>
      <w:pPr>
        <w:pStyle w:val="TOC1"/>
        <w:tabs>
          <w:tab w:val="right" w:leader="dot" w:pos="8306"/>
        </w:tabs>
      </w:pPr>
      <w:hyperlink w:anchor="_Toc11353" w:history="1">
        <w:r>
          <w:rPr>
            <w:rFonts w:ascii="仿宋" w:eastAsia="仿宋" w:hAnsi="仿宋" w:cs="仿宋" w:hint="eastAsia"/>
            <w:lang w:eastAsia="zh-CN"/>
          </w:rPr>
          <w:t>十二、战略合作伙伴关系</w:t>
        </w:r>
        <w:r>
          <w:tab/>
        </w:r>
        <w:r>
          <w:fldChar w:fldCharType="begin"/>
        </w:r>
        <w:r>
          <w:instrText xml:space="preserve"> PAGEREF _Toc11353 \h </w:instrText>
        </w:r>
        <w:r>
          <w:fldChar w:fldCharType="separate"/>
        </w:r>
        <w:r>
          <w:t>69</w:t>
        </w:r>
        <w:r>
          <w:fldChar w:fldCharType="end"/>
        </w:r>
      </w:hyperlink>
    </w:p>
    <w:p>
      <w:pPr>
        <w:pStyle w:val="TOC2"/>
        <w:tabs>
          <w:tab w:val="right" w:leader="dot" w:pos="8306"/>
        </w:tabs>
      </w:pPr>
      <w:hyperlink w:anchor="_Toc8560" w:history="1">
        <w:r>
          <w:rPr>
            <w:rFonts w:ascii="仿宋" w:eastAsia="仿宋" w:hAnsi="仿宋" w:cs="仿宋" w:hint="eastAsia"/>
            <w:lang w:eastAsia="zh-CN"/>
          </w:rPr>
          <w:t>(一)、合作伙伴策略</w:t>
        </w:r>
        <w:r>
          <w:tab/>
        </w:r>
        <w:r>
          <w:fldChar w:fldCharType="begin"/>
        </w:r>
        <w:r>
          <w:instrText xml:space="preserve"> PAGEREF _Toc8560 \h </w:instrText>
        </w:r>
        <w:r>
          <w:fldChar w:fldCharType="separate"/>
        </w:r>
        <w:r>
          <w:t>69</w:t>
        </w:r>
        <w:r>
          <w:fldChar w:fldCharType="end"/>
        </w:r>
      </w:hyperlink>
    </w:p>
    <w:p>
      <w:pPr>
        <w:pStyle w:val="TOC2"/>
        <w:tabs>
          <w:tab w:val="right" w:leader="dot" w:pos="8306"/>
        </w:tabs>
      </w:pPr>
      <w:hyperlink w:anchor="_Toc6033" w:history="1">
        <w:r>
          <w:rPr>
            <w:rFonts w:ascii="仿宋" w:eastAsia="仿宋" w:hAnsi="仿宋" w:cs="仿宋" w:hint="eastAsia"/>
            <w:lang w:eastAsia="zh-CN"/>
          </w:rPr>
          <w:t>(二)、合作伙伴选择与合同</w:t>
        </w:r>
        <w:r>
          <w:tab/>
        </w:r>
        <w:r>
          <w:fldChar w:fldCharType="begin"/>
        </w:r>
        <w:r>
          <w:instrText xml:space="preserve"> PAGEREF _Toc6033 \h </w:instrText>
        </w:r>
        <w:r>
          <w:fldChar w:fldCharType="separate"/>
        </w:r>
        <w:r>
          <w:t>70</w:t>
        </w:r>
        <w:r>
          <w:fldChar w:fldCharType="end"/>
        </w:r>
      </w:hyperlink>
    </w:p>
    <w:p>
      <w:pPr>
        <w:pStyle w:val="TOC2"/>
        <w:tabs>
          <w:tab w:val="right" w:leader="dot" w:pos="8306"/>
        </w:tabs>
      </w:pPr>
      <w:hyperlink w:anchor="_Toc7661" w:history="1">
        <w:r>
          <w:rPr>
            <w:rFonts w:ascii="仿宋" w:eastAsia="仿宋" w:hAnsi="仿宋" w:cs="仿宋" w:hint="eastAsia"/>
            <w:lang w:eastAsia="zh-CN"/>
          </w:rPr>
          <w:t>(三)、合作伙伴关系管理</w:t>
        </w:r>
        <w:r>
          <w:tab/>
        </w:r>
        <w:r>
          <w:fldChar w:fldCharType="begin"/>
        </w:r>
        <w:r>
          <w:instrText xml:space="preserve"> PAGEREF _Toc7661 \h </w:instrText>
        </w:r>
        <w:r>
          <w:fldChar w:fldCharType="separate"/>
        </w:r>
        <w:r>
          <w:t>71</w:t>
        </w:r>
        <w:r>
          <w:fldChar w:fldCharType="end"/>
        </w:r>
      </w:hyperlink>
    </w:p>
    <w:p>
      <w:pPr>
        <w:pStyle w:val="TOC1"/>
        <w:tabs>
          <w:tab w:val="right" w:leader="dot" w:pos="8306"/>
        </w:tabs>
      </w:pPr>
      <w:hyperlink w:anchor="_Toc21963" w:history="1">
        <w:r>
          <w:rPr>
            <w:rFonts w:ascii="仿宋" w:eastAsia="仿宋" w:hAnsi="仿宋" w:cs="仿宋" w:hint="eastAsia"/>
            <w:lang w:eastAsia="zh-CN"/>
          </w:rPr>
          <w:t>十三、酐酯项目承办单位基本情况</w:t>
        </w:r>
        <w:r>
          <w:tab/>
        </w:r>
        <w:r>
          <w:fldChar w:fldCharType="begin"/>
        </w:r>
        <w:r>
          <w:instrText xml:space="preserve"> PAGEREF _Toc21963 \h </w:instrText>
        </w:r>
        <w:r>
          <w:fldChar w:fldCharType="separate"/>
        </w:r>
        <w:r>
          <w:t>71</w:t>
        </w:r>
        <w:r>
          <w:fldChar w:fldCharType="end"/>
        </w:r>
      </w:hyperlink>
    </w:p>
    <w:p>
      <w:pPr>
        <w:pStyle w:val="TOC2"/>
        <w:tabs>
          <w:tab w:val="right" w:leader="dot" w:pos="8306"/>
        </w:tabs>
      </w:pPr>
      <w:hyperlink w:anchor="_Toc32206" w:history="1">
        <w:r>
          <w:rPr>
            <w:rFonts w:ascii="仿宋" w:eastAsia="仿宋" w:hAnsi="仿宋" w:cs="仿宋" w:hint="eastAsia"/>
            <w:lang w:eastAsia="zh-CN"/>
          </w:rPr>
          <w:t>(一)、公司名称</w:t>
        </w:r>
        <w:r>
          <w:tab/>
        </w:r>
        <w:r>
          <w:fldChar w:fldCharType="begin"/>
        </w:r>
        <w:r>
          <w:instrText xml:space="preserve"> PAGEREF _Toc32206 \h </w:instrText>
        </w:r>
        <w:r>
          <w:fldChar w:fldCharType="separate"/>
        </w:r>
        <w:r>
          <w:t>71</w:t>
        </w:r>
        <w:r>
          <w:fldChar w:fldCharType="end"/>
        </w:r>
      </w:hyperlink>
    </w:p>
    <w:p>
      <w:pPr>
        <w:pStyle w:val="TOC2"/>
        <w:tabs>
          <w:tab w:val="right" w:leader="dot" w:pos="8306"/>
        </w:tabs>
      </w:pPr>
      <w:hyperlink w:anchor="_Toc17824" w:history="1">
        <w:r>
          <w:rPr>
            <w:rFonts w:ascii="仿宋" w:eastAsia="仿宋" w:hAnsi="仿宋" w:cs="仿宋" w:hint="eastAsia"/>
            <w:lang w:eastAsia="zh-CN"/>
          </w:rPr>
          <w:t>(二)、公司简介</w:t>
        </w:r>
        <w:r>
          <w:tab/>
        </w:r>
        <w:r>
          <w:fldChar w:fldCharType="begin"/>
        </w:r>
        <w:r>
          <w:instrText xml:space="preserve"> PAGEREF _Toc17824 \h </w:instrText>
        </w:r>
        <w:r>
          <w:fldChar w:fldCharType="separate"/>
        </w:r>
        <w:r>
          <w:t>71</w:t>
        </w:r>
        <w:r>
          <w:fldChar w:fldCharType="end"/>
        </w:r>
      </w:hyperlink>
    </w:p>
    <w:p>
      <w:pPr>
        <w:pStyle w:val="TOC2"/>
        <w:tabs>
          <w:tab w:val="right" w:leader="dot" w:pos="8306"/>
        </w:tabs>
      </w:pPr>
      <w:hyperlink w:anchor="_Toc25222" w:history="1">
        <w:r>
          <w:rPr>
            <w:rFonts w:ascii="仿宋" w:eastAsia="仿宋" w:hAnsi="仿宋" w:cs="仿宋" w:hint="eastAsia"/>
            <w:lang w:eastAsia="zh-CN"/>
          </w:rPr>
          <w:t>(三)、公司经济效益分析</w:t>
        </w:r>
        <w:r>
          <w:tab/>
        </w:r>
        <w:r>
          <w:fldChar w:fldCharType="begin"/>
        </w:r>
        <w:r>
          <w:instrText xml:space="preserve"> PAGEREF _Toc25222 \h </w:instrText>
        </w:r>
        <w:r>
          <w:fldChar w:fldCharType="separate"/>
        </w:r>
        <w:r>
          <w:t>72</w:t>
        </w:r>
        <w:r>
          <w:fldChar w:fldCharType="end"/>
        </w:r>
      </w:hyperlink>
    </w:p>
    <w:p>
      <w:pPr>
        <w:pStyle w:val="TOC1"/>
        <w:tabs>
          <w:tab w:val="right" w:leader="dot" w:pos="8306"/>
        </w:tabs>
      </w:pPr>
      <w:hyperlink w:anchor="_Toc21235" w:history="1">
        <w:r>
          <w:rPr>
            <w:rFonts w:ascii="仿宋" w:eastAsia="仿宋" w:hAnsi="仿宋" w:cs="仿宋" w:hint="eastAsia"/>
            <w:lang w:eastAsia="zh-CN"/>
          </w:rPr>
          <w:t>十四、员工社会责任履行及参与公益活动</w:t>
        </w:r>
        <w:r>
          <w:tab/>
        </w:r>
        <w:r>
          <w:fldChar w:fldCharType="begin"/>
        </w:r>
        <w:r>
          <w:instrText xml:space="preserve"> PAGEREF _Toc21235 \h </w:instrText>
        </w:r>
        <w:r>
          <w:fldChar w:fldCharType="separate"/>
        </w:r>
        <w:r>
          <w:t>73</w:t>
        </w:r>
        <w:r>
          <w:fldChar w:fldCharType="end"/>
        </w:r>
      </w:hyperlink>
    </w:p>
    <w:p>
      <w:pPr>
        <w:pStyle w:val="TOC2"/>
        <w:tabs>
          <w:tab w:val="right" w:leader="dot" w:pos="8306"/>
        </w:tabs>
      </w:pPr>
      <w:hyperlink w:anchor="_Toc32705" w:history="1">
        <w:r>
          <w:rPr>
            <w:rFonts w:ascii="仿宋" w:eastAsia="仿宋" w:hAnsi="仿宋" w:cs="仿宋" w:hint="eastAsia"/>
            <w:lang w:eastAsia="zh-CN"/>
          </w:rPr>
          <w:t>(一)、员工社会责任的内涵及履行方式</w:t>
        </w:r>
        <w:r>
          <w:tab/>
        </w:r>
        <w:r>
          <w:fldChar w:fldCharType="begin"/>
        </w:r>
        <w:r>
          <w:instrText xml:space="preserve"> PAGEREF _Toc32705 \h </w:instrText>
        </w:r>
        <w:r>
          <w:fldChar w:fldCharType="separate"/>
        </w:r>
        <w:r>
          <w:t>73</w:t>
        </w:r>
        <w:r>
          <w:fldChar w:fldCharType="end"/>
        </w:r>
      </w:hyperlink>
    </w:p>
    <w:p>
      <w:pPr>
        <w:pStyle w:val="TOC2"/>
        <w:tabs>
          <w:tab w:val="right" w:leader="dot" w:pos="8306"/>
        </w:tabs>
      </w:pPr>
      <w:hyperlink w:anchor="_Toc17607" w:history="1">
        <w:r>
          <w:rPr>
            <w:rFonts w:ascii="仿宋" w:eastAsia="仿宋" w:hAnsi="仿宋" w:cs="仿宋" w:hint="eastAsia"/>
            <w:lang w:eastAsia="zh-CN"/>
          </w:rPr>
          <w:t>(二)、参与公益活动的意义及实施策略</w:t>
        </w:r>
        <w:r>
          <w:tab/>
        </w:r>
        <w:r>
          <w:fldChar w:fldCharType="begin"/>
        </w:r>
        <w:r>
          <w:instrText xml:space="preserve"> PAGEREF _Toc17607 \h </w:instrText>
        </w:r>
        <w:r>
          <w:fldChar w:fldCharType="separate"/>
        </w:r>
        <w:r>
          <w:t>74</w:t>
        </w:r>
        <w:r>
          <w:fldChar w:fldCharType="end"/>
        </w:r>
      </w:hyperlink>
    </w:p>
    <w:p>
      <w:pPr>
        <w:pStyle w:val="TOC2"/>
        <w:tabs>
          <w:tab w:val="right" w:leader="dot" w:pos="8306"/>
        </w:tabs>
      </w:pPr>
      <w:hyperlink w:anchor="_Toc600" w:history="1">
        <w:r>
          <w:rPr>
            <w:rFonts w:ascii="仿宋" w:eastAsia="仿宋" w:hAnsi="仿宋" w:cs="仿宋" w:hint="eastAsia"/>
            <w:lang w:eastAsia="zh-CN"/>
          </w:rPr>
          <w:t>(三)、社会责任履行及公益活动参与的持续推进</w:t>
        </w:r>
        <w:r>
          <w:tab/>
        </w:r>
        <w:r>
          <w:fldChar w:fldCharType="begin"/>
        </w:r>
        <w:r>
          <w:instrText xml:space="preserve"> PAGEREF _Toc600 \h </w:instrText>
        </w:r>
        <w:r>
          <w:fldChar w:fldCharType="separate"/>
        </w:r>
        <w:r>
          <w:t>74</w:t>
        </w:r>
        <w:r>
          <w:fldChar w:fldCharType="end"/>
        </w:r>
      </w:hyperlink>
    </w:p>
    <w:p>
      <w:pPr>
        <w:pStyle w:val="TOC1"/>
        <w:tabs>
          <w:tab w:val="right" w:leader="dot" w:pos="8306"/>
        </w:tabs>
      </w:pPr>
      <w:hyperlink w:anchor="_Toc5866" w:history="1">
        <w:r>
          <w:rPr>
            <w:rFonts w:ascii="仿宋" w:eastAsia="仿宋" w:hAnsi="仿宋" w:cs="仿宋" w:hint="eastAsia"/>
            <w:lang w:eastAsia="zh-CN"/>
          </w:rPr>
          <w:t>十五、社会责任与可持续发展</w:t>
        </w:r>
        <w:r>
          <w:tab/>
        </w:r>
        <w:r>
          <w:fldChar w:fldCharType="begin"/>
        </w:r>
        <w:r>
          <w:instrText xml:space="preserve"> PAGEREF _Toc5866 \h </w:instrText>
        </w:r>
        <w:r>
          <w:fldChar w:fldCharType="separate"/>
        </w:r>
        <w:r>
          <w:t>75</w:t>
        </w:r>
        <w:r>
          <w:fldChar w:fldCharType="end"/>
        </w:r>
      </w:hyperlink>
    </w:p>
    <w:p>
      <w:pPr>
        <w:pStyle w:val="TOC2"/>
        <w:tabs>
          <w:tab w:val="right" w:leader="dot" w:pos="8306"/>
        </w:tabs>
      </w:pPr>
      <w:hyperlink w:anchor="_Toc22479" w:history="1">
        <w:r>
          <w:rPr>
            <w:rFonts w:ascii="仿宋" w:eastAsia="仿宋" w:hAnsi="仿宋" w:cs="仿宋" w:hint="eastAsia"/>
            <w:lang w:eastAsia="zh-CN"/>
          </w:rPr>
          <w:t>(一)、社会责任战略与计划</w:t>
        </w:r>
        <w:r>
          <w:tab/>
        </w:r>
        <w:r>
          <w:fldChar w:fldCharType="begin"/>
        </w:r>
        <w:r>
          <w:instrText xml:space="preserve"> PAGEREF _Toc22479 \h </w:instrText>
        </w:r>
        <w:r>
          <w:fldChar w:fldCharType="separate"/>
        </w:r>
        <w:r>
          <w:t>75</w:t>
        </w:r>
        <w:r>
          <w:fldChar w:fldCharType="end"/>
        </w:r>
      </w:hyperlink>
    </w:p>
    <w:p>
      <w:pPr>
        <w:pStyle w:val="TOC2"/>
        <w:tabs>
          <w:tab w:val="right" w:leader="dot" w:pos="8306"/>
        </w:tabs>
      </w:pPr>
      <w:hyperlink w:anchor="_Toc9727" w:history="1">
        <w:r>
          <w:rPr>
            <w:rFonts w:ascii="仿宋" w:eastAsia="仿宋" w:hAnsi="仿宋" w:cs="仿宋" w:hint="eastAsia"/>
            <w:lang w:eastAsia="zh-CN"/>
          </w:rPr>
          <w:t>(二)、社会影响评估与报告</w:t>
        </w:r>
        <w:r>
          <w:tab/>
        </w:r>
        <w:r>
          <w:fldChar w:fldCharType="begin"/>
        </w:r>
        <w:r>
          <w:instrText xml:space="preserve"> PAGEREF _Toc9727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903" w:history="1">
        <w:r>
          <w:rPr>
            <w:rFonts w:ascii="仿宋" w:eastAsia="仿宋" w:hAnsi="仿宋" w:cs="仿宋" w:hint="eastAsia"/>
            <w:lang w:eastAsia="zh-CN"/>
          </w:rPr>
          <w:t>(三)、社区参与与慈善事业</w:t>
        </w:r>
        <w:r>
          <w:tab/>
        </w:r>
        <w:r>
          <w:fldChar w:fldCharType="begin"/>
        </w:r>
        <w:r>
          <w:instrText xml:space="preserve"> PAGEREF _Toc8903 \h </w:instrText>
        </w:r>
        <w:r>
          <w:fldChar w:fldCharType="separate"/>
        </w:r>
        <w:r>
          <w:t>76</w:t>
        </w:r>
        <w:r>
          <w:fldChar w:fldCharType="end"/>
        </w:r>
      </w:hyperlink>
    </w:p>
    <w:p>
      <w:pPr>
        <w:pStyle w:val="TOC2"/>
        <w:tabs>
          <w:tab w:val="right" w:leader="dot" w:pos="8306"/>
        </w:tabs>
      </w:pPr>
      <w:hyperlink w:anchor="_Toc26777" w:history="1">
        <w:r>
          <w:rPr>
            <w:rFonts w:ascii="仿宋" w:eastAsia="仿宋" w:hAnsi="仿宋" w:cs="仿宋" w:hint="eastAsia"/>
            <w:lang w:eastAsia="zh-CN"/>
          </w:rPr>
          <w:t>(四)、可持续生产与环境保护</w:t>
        </w:r>
        <w:r>
          <w:tab/>
        </w:r>
        <w:r>
          <w:fldChar w:fldCharType="begin"/>
        </w:r>
        <w:r>
          <w:instrText xml:space="preserve"> PAGEREF _Toc26777 \h </w:instrText>
        </w:r>
        <w:r>
          <w:fldChar w:fldCharType="separate"/>
        </w:r>
        <w:r>
          <w:t>77</w:t>
        </w:r>
        <w:r>
          <w:fldChar w:fldCharType="end"/>
        </w:r>
      </w:hyperlink>
    </w:p>
    <w:p>
      <w:pPr>
        <w:pStyle w:val="TOC1"/>
        <w:tabs>
          <w:tab w:val="right" w:leader="dot" w:pos="8306"/>
        </w:tabs>
      </w:pPr>
      <w:hyperlink w:anchor="_Toc19472" w:history="1">
        <w:r>
          <w:rPr>
            <w:rFonts w:ascii="仿宋" w:eastAsia="仿宋" w:hAnsi="仿宋" w:cs="仿宋" w:hint="eastAsia"/>
            <w:lang w:eastAsia="zh-CN"/>
          </w:rPr>
          <w:t>十六、国际化战略</w:t>
        </w:r>
        <w:r>
          <w:tab/>
        </w:r>
        <w:r>
          <w:fldChar w:fldCharType="begin"/>
        </w:r>
        <w:r>
          <w:instrText xml:space="preserve"> PAGEREF _Toc19472 \h </w:instrText>
        </w:r>
        <w:r>
          <w:fldChar w:fldCharType="separate"/>
        </w:r>
        <w:r>
          <w:t>77</w:t>
        </w:r>
        <w:r>
          <w:fldChar w:fldCharType="end"/>
        </w:r>
      </w:hyperlink>
    </w:p>
    <w:p>
      <w:pPr>
        <w:pStyle w:val="TOC2"/>
        <w:tabs>
          <w:tab w:val="right" w:leader="dot" w:pos="8306"/>
        </w:tabs>
      </w:pPr>
      <w:hyperlink w:anchor="_Toc1684" w:history="1">
        <w:r>
          <w:rPr>
            <w:rFonts w:ascii="仿宋" w:eastAsia="仿宋" w:hAnsi="仿宋" w:cs="仿宋" w:hint="eastAsia"/>
            <w:lang w:eastAsia="zh-CN"/>
          </w:rPr>
          <w:t>(一)、国际市场分析</w:t>
        </w:r>
        <w:r>
          <w:tab/>
        </w:r>
        <w:r>
          <w:fldChar w:fldCharType="begin"/>
        </w:r>
        <w:r>
          <w:instrText xml:space="preserve"> PAGEREF _Toc1684 \h </w:instrText>
        </w:r>
        <w:r>
          <w:fldChar w:fldCharType="separate"/>
        </w:r>
        <w:r>
          <w:t>77</w:t>
        </w:r>
        <w:r>
          <w:fldChar w:fldCharType="end"/>
        </w:r>
      </w:hyperlink>
    </w:p>
    <w:p>
      <w:pPr>
        <w:pStyle w:val="TOC2"/>
        <w:tabs>
          <w:tab w:val="right" w:leader="dot" w:pos="8306"/>
        </w:tabs>
      </w:pPr>
      <w:hyperlink w:anchor="_Toc23870" w:history="1">
        <w:r>
          <w:rPr>
            <w:rFonts w:ascii="仿宋" w:eastAsia="仿宋" w:hAnsi="仿宋" w:cs="仿宋" w:hint="eastAsia"/>
            <w:lang w:eastAsia="zh-CN"/>
          </w:rPr>
          <w:t>(二)、出口与国际业务发展计划</w:t>
        </w:r>
        <w:r>
          <w:tab/>
        </w:r>
        <w:r>
          <w:fldChar w:fldCharType="begin"/>
        </w:r>
        <w:r>
          <w:instrText xml:space="preserve"> PAGEREF _Toc23870 \h </w:instrText>
        </w:r>
        <w:r>
          <w:fldChar w:fldCharType="separate"/>
        </w:r>
        <w:r>
          <w:t>79</w:t>
        </w:r>
        <w:r>
          <w:fldChar w:fldCharType="end"/>
        </w:r>
      </w:hyperlink>
    </w:p>
    <w:p>
      <w:pPr>
        <w:pStyle w:val="TOC2"/>
        <w:tabs>
          <w:tab w:val="right" w:leader="dot" w:pos="8306"/>
        </w:tabs>
      </w:pPr>
      <w:hyperlink w:anchor="_Toc26572" w:history="1">
        <w:r>
          <w:rPr>
            <w:rFonts w:ascii="仿宋" w:eastAsia="仿宋" w:hAnsi="仿宋" w:cs="仿宋" w:hint="eastAsia"/>
            <w:lang w:eastAsia="zh-CN"/>
          </w:rPr>
          <w:t>(三)、跨国合作与风险管理</w:t>
        </w:r>
        <w:r>
          <w:tab/>
        </w:r>
        <w:r>
          <w:fldChar w:fldCharType="begin"/>
        </w:r>
        <w:r>
          <w:instrText xml:space="preserve"> PAGEREF _Toc26572 \h </w:instrText>
        </w:r>
        <w:r>
          <w:fldChar w:fldCharType="separate"/>
        </w:r>
        <w:r>
          <w:t>81</w:t>
        </w:r>
        <w:r>
          <w:fldChar w:fldCharType="end"/>
        </w:r>
      </w:hyperlink>
    </w:p>
    <w:p>
      <w:pPr>
        <w:pStyle w:val="TOC1"/>
        <w:tabs>
          <w:tab w:val="right" w:leader="dot" w:pos="8306"/>
        </w:tabs>
      </w:pPr>
      <w:hyperlink w:anchor="_Toc30957" w:history="1">
        <w:r>
          <w:rPr>
            <w:rFonts w:ascii="仿宋" w:eastAsia="仿宋" w:hAnsi="仿宋" w:cs="仿宋" w:hint="eastAsia"/>
            <w:lang w:eastAsia="zh-CN"/>
          </w:rPr>
          <w:t>十七、推进公司成立的必要性分析</w:t>
        </w:r>
        <w:r>
          <w:tab/>
        </w:r>
        <w:r>
          <w:fldChar w:fldCharType="begin"/>
        </w:r>
        <w:r>
          <w:instrText xml:space="preserve"> PAGEREF _Toc30957 \h </w:instrText>
        </w:r>
        <w:r>
          <w:fldChar w:fldCharType="separate"/>
        </w:r>
        <w:r>
          <w:t>83</w:t>
        </w:r>
        <w:r>
          <w:fldChar w:fldCharType="end"/>
        </w:r>
      </w:hyperlink>
    </w:p>
    <w:p>
      <w:pPr>
        <w:pStyle w:val="TOC2"/>
        <w:tabs>
          <w:tab w:val="right" w:leader="dot" w:pos="8306"/>
        </w:tabs>
      </w:pPr>
      <w:hyperlink w:anchor="_Toc24026" w:history="1">
        <w:r>
          <w:rPr>
            <w:rFonts w:ascii="仿宋" w:eastAsia="仿宋" w:hAnsi="仿宋" w:cs="仿宋" w:hint="eastAsia"/>
            <w:lang w:eastAsia="zh-CN"/>
          </w:rPr>
          <w:t>(一)、市场需求和机会</w:t>
        </w:r>
        <w:r>
          <w:tab/>
        </w:r>
        <w:r>
          <w:fldChar w:fldCharType="begin"/>
        </w:r>
        <w:r>
          <w:instrText xml:space="preserve"> PAGEREF _Toc24026 \h </w:instrText>
        </w:r>
        <w:r>
          <w:fldChar w:fldCharType="separate"/>
        </w:r>
        <w:r>
          <w:t>83</w:t>
        </w:r>
        <w:r>
          <w:fldChar w:fldCharType="end"/>
        </w:r>
      </w:hyperlink>
    </w:p>
    <w:p>
      <w:pPr>
        <w:pStyle w:val="TOC2"/>
        <w:tabs>
          <w:tab w:val="right" w:leader="dot" w:pos="8306"/>
        </w:tabs>
      </w:pPr>
      <w:hyperlink w:anchor="_Toc9751" w:history="1">
        <w:r>
          <w:rPr>
            <w:rFonts w:ascii="仿宋" w:eastAsia="仿宋" w:hAnsi="仿宋" w:cs="仿宋" w:hint="eastAsia"/>
            <w:lang w:eastAsia="zh-CN"/>
          </w:rPr>
          <w:t>(二)、公司目标和战略</w:t>
        </w:r>
        <w:r>
          <w:tab/>
        </w:r>
        <w:r>
          <w:fldChar w:fldCharType="begin"/>
        </w:r>
        <w:r>
          <w:instrText xml:space="preserve"> PAGEREF _Toc9751 \h </w:instrText>
        </w:r>
        <w:r>
          <w:fldChar w:fldCharType="separate"/>
        </w:r>
        <w:r>
          <w:t>83</w:t>
        </w:r>
        <w:r>
          <w:fldChar w:fldCharType="end"/>
        </w:r>
      </w:hyperlink>
    </w:p>
    <w:p>
      <w:pPr>
        <w:pStyle w:val="TOC2"/>
        <w:tabs>
          <w:tab w:val="right" w:leader="dot" w:pos="8306"/>
        </w:tabs>
      </w:pPr>
      <w:hyperlink w:anchor="_Toc26760" w:history="1">
        <w:r>
          <w:rPr>
            <w:rFonts w:ascii="仿宋" w:eastAsia="仿宋" w:hAnsi="仿宋" w:cs="仿宋" w:hint="eastAsia"/>
            <w:lang w:eastAsia="zh-CN"/>
          </w:rPr>
          <w:t>(三)、公司竞争优势</w:t>
        </w:r>
        <w:r>
          <w:tab/>
        </w:r>
        <w:r>
          <w:fldChar w:fldCharType="begin"/>
        </w:r>
        <w:r>
          <w:instrText xml:space="preserve"> PAGEREF _Toc26760 \h </w:instrText>
        </w:r>
        <w:r>
          <w:fldChar w:fldCharType="separate"/>
        </w:r>
        <w:r>
          <w:t>83</w:t>
        </w:r>
        <w:r>
          <w:fldChar w:fldCharType="end"/>
        </w:r>
      </w:hyperlink>
    </w:p>
    <w:p>
      <w:pPr>
        <w:pStyle w:val="TOC1"/>
        <w:tabs>
          <w:tab w:val="right" w:leader="dot" w:pos="8306"/>
        </w:tabs>
      </w:pPr>
      <w:hyperlink w:anchor="_Toc3880" w:history="1">
        <w:r>
          <w:rPr>
            <w:rFonts w:ascii="仿宋" w:eastAsia="仿宋" w:hAnsi="仿宋" w:cs="仿宋" w:hint="eastAsia"/>
            <w:lang w:eastAsia="zh-CN"/>
          </w:rPr>
          <w:t>十八、社会影响分析</w:t>
        </w:r>
        <w:r>
          <w:tab/>
        </w:r>
        <w:r>
          <w:fldChar w:fldCharType="begin"/>
        </w:r>
        <w:r>
          <w:instrText xml:space="preserve"> PAGEREF _Toc3880 \h </w:instrText>
        </w:r>
        <w:r>
          <w:fldChar w:fldCharType="separate"/>
        </w:r>
        <w:r>
          <w:t>84</w:t>
        </w:r>
        <w:r>
          <w:fldChar w:fldCharType="end"/>
        </w:r>
      </w:hyperlink>
    </w:p>
    <w:p>
      <w:pPr>
        <w:pStyle w:val="TOC2"/>
        <w:tabs>
          <w:tab w:val="right" w:leader="dot" w:pos="8306"/>
        </w:tabs>
      </w:pPr>
      <w:hyperlink w:anchor="_Toc21276" w:history="1">
        <w:r>
          <w:rPr>
            <w:rFonts w:ascii="仿宋" w:eastAsia="仿宋" w:hAnsi="仿宋" w:cs="仿宋" w:hint="eastAsia"/>
            <w:lang w:eastAsia="zh-CN"/>
          </w:rPr>
          <w:t>(一)、社会影响效果分析</w:t>
        </w:r>
        <w:r>
          <w:tab/>
        </w:r>
        <w:r>
          <w:fldChar w:fldCharType="begin"/>
        </w:r>
        <w:r>
          <w:instrText xml:space="preserve"> PAGEREF _Toc21276 \h </w:instrText>
        </w:r>
        <w:r>
          <w:fldChar w:fldCharType="separate"/>
        </w:r>
        <w:r>
          <w:t>84</w:t>
        </w:r>
        <w:r>
          <w:fldChar w:fldCharType="end"/>
        </w:r>
      </w:hyperlink>
    </w:p>
    <w:p>
      <w:pPr>
        <w:pStyle w:val="TOC2"/>
        <w:tabs>
          <w:tab w:val="right" w:leader="dot" w:pos="8306"/>
        </w:tabs>
      </w:pPr>
      <w:hyperlink w:anchor="_Toc6843" w:history="1">
        <w:r>
          <w:rPr>
            <w:rFonts w:ascii="仿宋" w:eastAsia="仿宋" w:hAnsi="仿宋" w:cs="仿宋" w:hint="eastAsia"/>
            <w:lang w:eastAsia="zh-CN"/>
          </w:rPr>
          <w:t>(二)、社会适应性分析</w:t>
        </w:r>
        <w:r>
          <w:tab/>
        </w:r>
        <w:r>
          <w:fldChar w:fldCharType="begin"/>
        </w:r>
        <w:r>
          <w:instrText xml:space="preserve"> PAGEREF _Toc6843 \h </w:instrText>
        </w:r>
        <w:r>
          <w:fldChar w:fldCharType="separate"/>
        </w:r>
        <w:r>
          <w:t>85</w:t>
        </w:r>
        <w:r>
          <w:fldChar w:fldCharType="end"/>
        </w:r>
      </w:hyperlink>
    </w:p>
    <w:p>
      <w:pPr>
        <w:pStyle w:val="TOC2"/>
        <w:tabs>
          <w:tab w:val="right" w:leader="dot" w:pos="8306"/>
        </w:tabs>
      </w:pPr>
      <w:hyperlink w:anchor="_Toc6303" w:history="1">
        <w:r>
          <w:rPr>
            <w:rFonts w:ascii="仿宋" w:eastAsia="仿宋" w:hAnsi="仿宋" w:cs="仿宋" w:hint="eastAsia"/>
            <w:lang w:eastAsia="zh-CN"/>
          </w:rPr>
          <w:t>(三)、社会风险及对策分析</w:t>
        </w:r>
        <w:r>
          <w:tab/>
        </w:r>
        <w:r>
          <w:fldChar w:fldCharType="begin"/>
        </w:r>
        <w:r>
          <w:instrText xml:space="preserve"> PAGEREF _Toc6303 \h </w:instrText>
        </w:r>
        <w:r>
          <w:fldChar w:fldCharType="separate"/>
        </w:r>
        <w:r>
          <w:t>86</w:t>
        </w:r>
        <w:r>
          <w:fldChar w:fldCharType="end"/>
        </w:r>
      </w:hyperlink>
    </w:p>
    <w:p>
      <w:pPr>
        <w:pStyle w:val="TOC1"/>
        <w:tabs>
          <w:tab w:val="right" w:leader="dot" w:pos="8306"/>
        </w:tabs>
      </w:pPr>
      <w:hyperlink w:anchor="_Toc13085" w:history="1">
        <w:r>
          <w:rPr>
            <w:rFonts w:ascii="仿宋" w:eastAsia="仿宋" w:hAnsi="仿宋" w:cs="仿宋" w:hint="eastAsia"/>
            <w:lang w:eastAsia="zh-CN"/>
          </w:rPr>
          <w:t>十九、环境风险应急预案</w:t>
        </w:r>
        <w:r>
          <w:tab/>
        </w:r>
        <w:r>
          <w:fldChar w:fldCharType="begin"/>
        </w:r>
        <w:r>
          <w:instrText xml:space="preserve"> PAGEREF _Toc13085 \h </w:instrText>
        </w:r>
        <w:r>
          <w:fldChar w:fldCharType="separate"/>
        </w:r>
        <w:r>
          <w:t>88</w:t>
        </w:r>
        <w:r>
          <w:fldChar w:fldCharType="end"/>
        </w:r>
      </w:hyperlink>
    </w:p>
    <w:p>
      <w:pPr>
        <w:pStyle w:val="TOC2"/>
        <w:tabs>
          <w:tab w:val="right" w:leader="dot" w:pos="8306"/>
        </w:tabs>
      </w:pPr>
      <w:hyperlink w:anchor="_Toc12245" w:history="1">
        <w:r>
          <w:rPr>
            <w:rFonts w:ascii="仿宋" w:eastAsia="仿宋" w:hAnsi="仿宋" w:cs="仿宋" w:hint="eastAsia"/>
            <w:lang w:eastAsia="zh-CN"/>
          </w:rPr>
          <w:t>(一)、环境风险评估基础</w:t>
        </w:r>
        <w:r>
          <w:tab/>
        </w:r>
        <w:r>
          <w:fldChar w:fldCharType="begin"/>
        </w:r>
        <w:r>
          <w:instrText xml:space="preserve"> PAGEREF _Toc12245 \h </w:instrText>
        </w:r>
        <w:r>
          <w:fldChar w:fldCharType="separate"/>
        </w:r>
        <w:r>
          <w:t>88</w:t>
        </w:r>
        <w:r>
          <w:fldChar w:fldCharType="end"/>
        </w:r>
      </w:hyperlink>
    </w:p>
    <w:p>
      <w:pPr>
        <w:pStyle w:val="TOC2"/>
        <w:tabs>
          <w:tab w:val="right" w:leader="dot" w:pos="8306"/>
        </w:tabs>
      </w:pPr>
      <w:hyperlink w:anchor="_Toc31498" w:history="1">
        <w:r>
          <w:rPr>
            <w:rFonts w:ascii="仿宋" w:eastAsia="仿宋" w:hAnsi="仿宋" w:cs="仿宋" w:hint="eastAsia"/>
            <w:lang w:eastAsia="zh-CN"/>
          </w:rPr>
          <w:t>(二)、应急预案的制定</w:t>
        </w:r>
        <w:r>
          <w:tab/>
        </w:r>
        <w:r>
          <w:fldChar w:fldCharType="begin"/>
        </w:r>
        <w:r>
          <w:instrText xml:space="preserve"> PAGEREF _Toc31498 \h </w:instrText>
        </w:r>
        <w:r>
          <w:fldChar w:fldCharType="separate"/>
        </w:r>
        <w:r>
          <w:t>89</w:t>
        </w:r>
        <w:r>
          <w:fldChar w:fldCharType="end"/>
        </w:r>
      </w:hyperlink>
    </w:p>
    <w:p>
      <w:pPr>
        <w:pStyle w:val="TOC2"/>
        <w:tabs>
          <w:tab w:val="right" w:leader="dot" w:pos="8306"/>
        </w:tabs>
      </w:pPr>
      <w:hyperlink w:anchor="_Toc9089" w:history="1">
        <w:r>
          <w:rPr>
            <w:rFonts w:ascii="仿宋" w:eastAsia="仿宋" w:hAnsi="仿宋" w:cs="仿宋" w:hint="eastAsia"/>
            <w:lang w:eastAsia="zh-CN"/>
          </w:rPr>
          <w:t>(三)、应急组织和协调</w:t>
        </w:r>
        <w:r>
          <w:tab/>
        </w:r>
        <w:r>
          <w:fldChar w:fldCharType="begin"/>
        </w:r>
        <w:r>
          <w:instrText xml:space="preserve"> PAGEREF _Toc9089 \h </w:instrText>
        </w:r>
        <w:r>
          <w:fldChar w:fldCharType="separate"/>
        </w:r>
        <w:r>
          <w:t>90</w:t>
        </w:r>
        <w:r>
          <w:fldChar w:fldCharType="end"/>
        </w:r>
      </w:hyperlink>
    </w:p>
    <w:p>
      <w:pPr>
        <w:pStyle w:val="TOC2"/>
        <w:tabs>
          <w:tab w:val="right" w:leader="dot" w:pos="8306"/>
        </w:tabs>
      </w:pPr>
      <w:hyperlink w:anchor="_Toc24903" w:history="1">
        <w:r>
          <w:rPr>
            <w:rFonts w:ascii="仿宋" w:eastAsia="仿宋" w:hAnsi="仿宋" w:cs="仿宋" w:hint="eastAsia"/>
            <w:lang w:eastAsia="zh-CN"/>
          </w:rPr>
          <w:t>(四)、应急物资和设备准备</w:t>
        </w:r>
        <w:r>
          <w:tab/>
        </w:r>
        <w:r>
          <w:fldChar w:fldCharType="begin"/>
        </w:r>
        <w:r>
          <w:instrText xml:space="preserve"> PAGEREF _Toc24903 \h </w:instrText>
        </w:r>
        <w:r>
          <w:fldChar w:fldCharType="separate"/>
        </w:r>
        <w:r>
          <w:t>91</w:t>
        </w:r>
        <w:r>
          <w:fldChar w:fldCharType="end"/>
        </w:r>
      </w:hyperlink>
    </w:p>
    <w:p>
      <w:pPr>
        <w:pStyle w:val="TOC2"/>
        <w:tabs>
          <w:tab w:val="right" w:leader="dot" w:pos="8306"/>
        </w:tabs>
      </w:pPr>
      <w:hyperlink w:anchor="_Toc16930" w:history="1">
        <w:r>
          <w:rPr>
            <w:rFonts w:ascii="仿宋" w:eastAsia="仿宋" w:hAnsi="仿宋" w:cs="仿宋" w:hint="eastAsia"/>
            <w:lang w:eastAsia="zh-CN"/>
          </w:rPr>
          <w:t>(五)、应急演练</w:t>
        </w:r>
        <w:r>
          <w:tab/>
        </w:r>
        <w:r>
          <w:fldChar w:fldCharType="begin"/>
        </w:r>
        <w:r>
          <w:instrText xml:space="preserve"> PAGEREF _Toc16930 \h </w:instrText>
        </w:r>
        <w:r>
          <w:fldChar w:fldCharType="separate"/>
        </w:r>
        <w:r>
          <w:t>92</w:t>
        </w:r>
        <w:r>
          <w:fldChar w:fldCharType="end"/>
        </w:r>
      </w:hyperlink>
    </w:p>
    <w:p>
      <w:pPr>
        <w:pStyle w:val="TOC2"/>
        <w:tabs>
          <w:tab w:val="right" w:leader="dot" w:pos="8306"/>
        </w:tabs>
      </w:pPr>
      <w:hyperlink w:anchor="_Toc20989" w:history="1">
        <w:r>
          <w:rPr>
            <w:rFonts w:ascii="仿宋" w:eastAsia="仿宋" w:hAnsi="仿宋" w:cs="仿宋" w:hint="eastAsia"/>
            <w:lang w:eastAsia="zh-CN"/>
          </w:rPr>
          <w:t>(六)、事故发生时的处置</w:t>
        </w:r>
        <w:r>
          <w:tab/>
        </w:r>
        <w:r>
          <w:fldChar w:fldCharType="begin"/>
        </w:r>
        <w:r>
          <w:instrText xml:space="preserve"> PAGEREF _Toc20989 \h </w:instrText>
        </w:r>
        <w:r>
          <w:fldChar w:fldCharType="separate"/>
        </w:r>
        <w:r>
          <w:t>94</w:t>
        </w:r>
        <w:r>
          <w:fldChar w:fldCharType="end"/>
        </w:r>
      </w:hyperlink>
    </w:p>
    <w:p>
      <w:pPr>
        <w:pStyle w:val="TOC1"/>
        <w:tabs>
          <w:tab w:val="right" w:leader="dot" w:pos="8306"/>
        </w:tabs>
      </w:pPr>
      <w:hyperlink w:anchor="_Toc18517" w:history="1">
        <w:r>
          <w:rPr>
            <w:rFonts w:ascii="仿宋" w:eastAsia="仿宋" w:hAnsi="仿宋" w:cs="仿宋" w:hint="eastAsia"/>
            <w:lang w:eastAsia="zh-CN"/>
          </w:rPr>
          <w:t>二十、酐酯项目总结分析</w:t>
        </w:r>
        <w:r>
          <w:tab/>
        </w:r>
        <w:r>
          <w:fldChar w:fldCharType="begin"/>
        </w:r>
        <w:r>
          <w:instrText xml:space="preserve"> PAGEREF _Toc18517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638"/>
      <w:r>
        <w:rPr>
          <w:rFonts w:ascii="仿宋" w:eastAsia="仿宋" w:hAnsi="仿宋" w:cs="仿宋" w:hint="eastAsia"/>
          <w:sz w:val="28"/>
          <w:lang w:eastAsia="zh-CN"/>
        </w:rPr>
        <w:t>一、酐酯技术创新的分类</w:t>
      </w:r>
      <w:bookmarkEnd w:id="2"/>
    </w:p>
    <w:p>
      <w:pPr>
        <w:pStyle w:val="Heading2"/>
        <w:rPr>
          <w:rFonts w:ascii="仿宋" w:eastAsia="仿宋" w:hAnsi="仿宋" w:cs="仿宋" w:hint="eastAsia"/>
          <w:lang w:eastAsia="zh-CN"/>
        </w:rPr>
      </w:pPr>
      <w:bookmarkStart w:id="3" w:name="_Toc2628"/>
      <w:r>
        <w:rPr>
          <w:rFonts w:ascii="仿宋" w:eastAsia="仿宋" w:hAnsi="仿宋" w:cs="仿宋" w:hint="eastAsia"/>
          <w:lang w:eastAsia="zh-CN"/>
        </w:rPr>
        <w:t>(一)、酐酯技术创新的分类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（一）酐酯基于技术创新对象的分类涵盖了产品创新和工艺创新两个主要方面。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创新：产品创新是指通过对产品功能、形式和服务的改进，满足用户需求并提供更好的服务。它可以包括核心、形式和附加三个层次，形成一个以市场需求为导向的系统工程。例如，集装箱和组合音响等都是经过产品创新的例子。</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创新：工艺创新是指通过引入新工艺、新设备和新的组织管理方式来改进产品的生产技术。它可以是重大的，如氧气顶吹转炉和现代计算机集成制造系统，也可以是渐进的，包括对生产工艺的改进和生产效率提高的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https://d.book118.com/728120056056006041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10D42"/>
    <w:rsid w:val="4593521B"/>
    <w:rsid w:val="67810D4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120056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2024-02-29T15:45:00Z</dcterms:created>
  <dcterms:modified xsi:type="dcterms:W3CDTF">2024-02-29T15:45:27Z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C98AF2B115E04CEDB5B572D2989D3E81_11</vt:lpwstr>
  </property>
  <property fmtid="{D5CDD505-2E9C-101B-9397-08002B2CF9AE}" pid="3" name="KSOProductBuildVer">
    <vt:lpwstr>2052-12.1.0.16250</vt:lpwstr>
  </property>
</Properties>
</file>