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62" w:history="1">
        <w:r>
          <w:rPr>
            <w:rFonts w:ascii="仿宋" w:eastAsia="仿宋" w:hAnsi="仿宋" w:cs="仿宋" w:hint="eastAsia"/>
            <w:lang w:eastAsia="zh-CN"/>
          </w:rPr>
          <w:t>概论</w:t>
        </w:r>
        <w:r>
          <w:tab/>
        </w:r>
        <w:r>
          <w:fldChar w:fldCharType="begin"/>
        </w:r>
        <w:r>
          <w:instrText xml:space="preserve"> PAGEREF _Toc28762 \h </w:instrText>
        </w:r>
        <w:r>
          <w:fldChar w:fldCharType="separate"/>
        </w:r>
        <w:r>
          <w:t>3</w:t>
        </w:r>
        <w:r>
          <w:fldChar w:fldCharType="end"/>
        </w:r>
      </w:hyperlink>
    </w:p>
    <w:p>
      <w:pPr>
        <w:pStyle w:val="TOC1"/>
        <w:tabs>
          <w:tab w:val="right" w:leader="dot" w:pos="8306"/>
        </w:tabs>
      </w:pPr>
      <w:hyperlink w:anchor="_Toc5497" w:history="1">
        <w:r>
          <w:rPr>
            <w:rFonts w:ascii="仿宋" w:eastAsia="仿宋" w:hAnsi="仿宋" w:cs="仿宋" w:hint="eastAsia"/>
            <w:lang w:eastAsia="zh-CN"/>
          </w:rPr>
          <w:t>一、纸制品项目危机管理</w:t>
        </w:r>
        <w:r>
          <w:tab/>
        </w:r>
        <w:r>
          <w:fldChar w:fldCharType="begin"/>
        </w:r>
        <w:r>
          <w:instrText xml:space="preserve"> PAGEREF _Toc5497 \h </w:instrText>
        </w:r>
        <w:r>
          <w:fldChar w:fldCharType="separate"/>
        </w:r>
        <w:r>
          <w:t>3</w:t>
        </w:r>
        <w:r>
          <w:fldChar w:fldCharType="end"/>
        </w:r>
      </w:hyperlink>
    </w:p>
    <w:p>
      <w:pPr>
        <w:pStyle w:val="TOC2"/>
        <w:tabs>
          <w:tab w:val="right" w:leader="dot" w:pos="8306"/>
        </w:tabs>
      </w:pPr>
      <w:hyperlink w:anchor="_Toc3060" w:history="1">
        <w:r>
          <w:rPr>
            <w:rFonts w:ascii="仿宋" w:eastAsia="仿宋" w:hAnsi="仿宋" w:cs="仿宋" w:hint="eastAsia"/>
            <w:lang w:eastAsia="zh-CN"/>
          </w:rPr>
          <w:t>(一)、危机预警与识别</w:t>
        </w:r>
        <w:r>
          <w:tab/>
        </w:r>
        <w:r>
          <w:fldChar w:fldCharType="begin"/>
        </w:r>
        <w:r>
          <w:instrText xml:space="preserve"> PAGEREF _Toc3060 \h </w:instrText>
        </w:r>
        <w:r>
          <w:fldChar w:fldCharType="separate"/>
        </w:r>
        <w:r>
          <w:t>3</w:t>
        </w:r>
        <w:r>
          <w:fldChar w:fldCharType="end"/>
        </w:r>
      </w:hyperlink>
    </w:p>
    <w:p>
      <w:pPr>
        <w:pStyle w:val="TOC2"/>
        <w:tabs>
          <w:tab w:val="right" w:leader="dot" w:pos="8306"/>
        </w:tabs>
      </w:pPr>
      <w:hyperlink w:anchor="_Toc7533" w:history="1">
        <w:r>
          <w:rPr>
            <w:rFonts w:ascii="仿宋" w:eastAsia="仿宋" w:hAnsi="仿宋" w:cs="仿宋" w:hint="eastAsia"/>
            <w:lang w:eastAsia="zh-CN"/>
          </w:rPr>
          <w:t>(二)、危机应对与恢复</w:t>
        </w:r>
        <w:r>
          <w:tab/>
        </w:r>
        <w:r>
          <w:fldChar w:fldCharType="begin"/>
        </w:r>
        <w:r>
          <w:instrText xml:space="preserve"> PAGEREF _Toc7533 \h </w:instrText>
        </w:r>
        <w:r>
          <w:fldChar w:fldCharType="separate"/>
        </w:r>
        <w:r>
          <w:t>4</w:t>
        </w:r>
        <w:r>
          <w:fldChar w:fldCharType="end"/>
        </w:r>
      </w:hyperlink>
    </w:p>
    <w:p>
      <w:pPr>
        <w:pStyle w:val="TOC1"/>
        <w:tabs>
          <w:tab w:val="right" w:leader="dot" w:pos="8306"/>
        </w:tabs>
      </w:pPr>
      <w:hyperlink w:anchor="_Toc22257" w:history="1">
        <w:r>
          <w:rPr>
            <w:rFonts w:ascii="仿宋" w:eastAsia="仿宋" w:hAnsi="仿宋" w:cs="仿宋" w:hint="eastAsia"/>
            <w:lang w:eastAsia="zh-CN"/>
          </w:rPr>
          <w:t>二、纸制品项目可持续发展</w:t>
        </w:r>
        <w:r>
          <w:tab/>
        </w:r>
        <w:r>
          <w:fldChar w:fldCharType="begin"/>
        </w:r>
        <w:r>
          <w:instrText xml:space="preserve"> PAGEREF _Toc22257 \h </w:instrText>
        </w:r>
        <w:r>
          <w:fldChar w:fldCharType="separate"/>
        </w:r>
        <w:r>
          <w:t>5</w:t>
        </w:r>
        <w:r>
          <w:fldChar w:fldCharType="end"/>
        </w:r>
      </w:hyperlink>
    </w:p>
    <w:p>
      <w:pPr>
        <w:pStyle w:val="TOC2"/>
        <w:tabs>
          <w:tab w:val="right" w:leader="dot" w:pos="8306"/>
        </w:tabs>
      </w:pPr>
      <w:hyperlink w:anchor="_Toc14989" w:history="1">
        <w:r>
          <w:rPr>
            <w:rFonts w:ascii="仿宋" w:eastAsia="仿宋" w:hAnsi="仿宋" w:cs="仿宋" w:hint="eastAsia"/>
            <w:lang w:eastAsia="zh-CN"/>
          </w:rPr>
          <w:t>(一)、可持续战略与实践</w:t>
        </w:r>
        <w:r>
          <w:tab/>
        </w:r>
        <w:r>
          <w:fldChar w:fldCharType="begin"/>
        </w:r>
        <w:r>
          <w:instrText xml:space="preserve"> PAGEREF _Toc14989 \h </w:instrText>
        </w:r>
        <w:r>
          <w:fldChar w:fldCharType="separate"/>
        </w:r>
        <w:r>
          <w:t>5</w:t>
        </w:r>
        <w:r>
          <w:fldChar w:fldCharType="end"/>
        </w:r>
      </w:hyperlink>
    </w:p>
    <w:p>
      <w:pPr>
        <w:pStyle w:val="TOC2"/>
        <w:tabs>
          <w:tab w:val="right" w:leader="dot" w:pos="8306"/>
        </w:tabs>
      </w:pPr>
      <w:hyperlink w:anchor="_Toc4467" w:history="1">
        <w:r>
          <w:rPr>
            <w:rFonts w:ascii="仿宋" w:eastAsia="仿宋" w:hAnsi="仿宋" w:cs="仿宋" w:hint="eastAsia"/>
            <w:lang w:eastAsia="zh-CN"/>
          </w:rPr>
          <w:t>(二)、环保与社会责任</w:t>
        </w:r>
        <w:r>
          <w:tab/>
        </w:r>
        <w:r>
          <w:fldChar w:fldCharType="begin"/>
        </w:r>
        <w:r>
          <w:instrText xml:space="preserve"> PAGEREF _Toc4467 \h </w:instrText>
        </w:r>
        <w:r>
          <w:fldChar w:fldCharType="separate"/>
        </w:r>
        <w:r>
          <w:t>6</w:t>
        </w:r>
        <w:r>
          <w:fldChar w:fldCharType="end"/>
        </w:r>
      </w:hyperlink>
    </w:p>
    <w:p>
      <w:pPr>
        <w:pStyle w:val="TOC1"/>
        <w:tabs>
          <w:tab w:val="right" w:leader="dot" w:pos="8306"/>
        </w:tabs>
      </w:pPr>
      <w:hyperlink w:anchor="_Toc12543" w:history="1">
        <w:r>
          <w:rPr>
            <w:rFonts w:ascii="仿宋" w:eastAsia="仿宋" w:hAnsi="仿宋" w:cs="仿宋" w:hint="eastAsia"/>
            <w:lang w:eastAsia="zh-CN"/>
          </w:rPr>
          <w:t>三、纸制品项目建设单位说明</w:t>
        </w:r>
        <w:r>
          <w:tab/>
        </w:r>
        <w:r>
          <w:fldChar w:fldCharType="begin"/>
        </w:r>
        <w:r>
          <w:instrText xml:space="preserve"> PAGEREF _Toc12543 \h </w:instrText>
        </w:r>
        <w:r>
          <w:fldChar w:fldCharType="separate"/>
        </w:r>
        <w:r>
          <w:t>7</w:t>
        </w:r>
        <w:r>
          <w:fldChar w:fldCharType="end"/>
        </w:r>
      </w:hyperlink>
    </w:p>
    <w:p>
      <w:pPr>
        <w:pStyle w:val="TOC2"/>
        <w:tabs>
          <w:tab w:val="right" w:leader="dot" w:pos="8306"/>
        </w:tabs>
      </w:pPr>
      <w:hyperlink w:anchor="_Toc10579" w:history="1">
        <w:r>
          <w:rPr>
            <w:rFonts w:ascii="仿宋" w:eastAsia="仿宋" w:hAnsi="仿宋" w:cs="仿宋" w:hint="eastAsia"/>
            <w:lang w:eastAsia="zh-CN"/>
          </w:rPr>
          <w:t>(一)、纸制品项目承办单位基本情况</w:t>
        </w:r>
        <w:r>
          <w:tab/>
        </w:r>
        <w:r>
          <w:fldChar w:fldCharType="begin"/>
        </w:r>
        <w:r>
          <w:instrText xml:space="preserve"> PAGEREF _Toc10579 \h </w:instrText>
        </w:r>
        <w:r>
          <w:fldChar w:fldCharType="separate"/>
        </w:r>
        <w:r>
          <w:t>7</w:t>
        </w:r>
        <w:r>
          <w:fldChar w:fldCharType="end"/>
        </w:r>
      </w:hyperlink>
    </w:p>
    <w:p>
      <w:pPr>
        <w:pStyle w:val="TOC2"/>
        <w:tabs>
          <w:tab w:val="right" w:leader="dot" w:pos="8306"/>
        </w:tabs>
      </w:pPr>
      <w:hyperlink w:anchor="_Toc12381" w:history="1">
        <w:r>
          <w:rPr>
            <w:rFonts w:ascii="仿宋" w:eastAsia="仿宋" w:hAnsi="仿宋" w:cs="仿宋" w:hint="eastAsia"/>
            <w:lang w:eastAsia="zh-CN"/>
          </w:rPr>
          <w:t>(二)、公司经济效益分析</w:t>
        </w:r>
        <w:r>
          <w:tab/>
        </w:r>
        <w:r>
          <w:fldChar w:fldCharType="begin"/>
        </w:r>
        <w:r>
          <w:instrText xml:space="preserve"> PAGEREF _Toc12381 \h </w:instrText>
        </w:r>
        <w:r>
          <w:fldChar w:fldCharType="separate"/>
        </w:r>
        <w:r>
          <w:t>7</w:t>
        </w:r>
        <w:r>
          <w:fldChar w:fldCharType="end"/>
        </w:r>
      </w:hyperlink>
    </w:p>
    <w:p>
      <w:pPr>
        <w:pStyle w:val="TOC1"/>
        <w:tabs>
          <w:tab w:val="right" w:leader="dot" w:pos="8306"/>
        </w:tabs>
      </w:pPr>
      <w:hyperlink w:anchor="_Toc11357" w:history="1">
        <w:r>
          <w:rPr>
            <w:rFonts w:ascii="仿宋" w:eastAsia="仿宋" w:hAnsi="仿宋" w:cs="仿宋" w:hint="eastAsia"/>
            <w:lang w:eastAsia="zh-CN"/>
          </w:rPr>
          <w:t>四、纸制品项目文档管理</w:t>
        </w:r>
        <w:r>
          <w:tab/>
        </w:r>
        <w:r>
          <w:fldChar w:fldCharType="begin"/>
        </w:r>
        <w:r>
          <w:instrText xml:space="preserve"> PAGEREF _Toc11357 \h </w:instrText>
        </w:r>
        <w:r>
          <w:fldChar w:fldCharType="separate"/>
        </w:r>
        <w:r>
          <w:t>8</w:t>
        </w:r>
        <w:r>
          <w:fldChar w:fldCharType="end"/>
        </w:r>
      </w:hyperlink>
    </w:p>
    <w:p>
      <w:pPr>
        <w:pStyle w:val="TOC2"/>
        <w:tabs>
          <w:tab w:val="right" w:leader="dot" w:pos="8306"/>
        </w:tabs>
      </w:pPr>
      <w:hyperlink w:anchor="_Toc8568" w:history="1">
        <w:r>
          <w:rPr>
            <w:rFonts w:ascii="仿宋" w:eastAsia="仿宋" w:hAnsi="仿宋" w:cs="仿宋" w:hint="eastAsia"/>
            <w:lang w:eastAsia="zh-CN"/>
          </w:rPr>
          <w:t>(一)、文档编制与审查</w:t>
        </w:r>
        <w:r>
          <w:tab/>
        </w:r>
        <w:r>
          <w:fldChar w:fldCharType="begin"/>
        </w:r>
        <w:r>
          <w:instrText xml:space="preserve"> PAGEREF _Toc8568 \h </w:instrText>
        </w:r>
        <w:r>
          <w:fldChar w:fldCharType="separate"/>
        </w:r>
        <w:r>
          <w:t>8</w:t>
        </w:r>
        <w:r>
          <w:fldChar w:fldCharType="end"/>
        </w:r>
      </w:hyperlink>
    </w:p>
    <w:p>
      <w:pPr>
        <w:pStyle w:val="TOC2"/>
        <w:tabs>
          <w:tab w:val="right" w:leader="dot" w:pos="8306"/>
        </w:tabs>
      </w:pPr>
      <w:hyperlink w:anchor="_Toc29061" w:history="1">
        <w:r>
          <w:rPr>
            <w:rFonts w:ascii="仿宋" w:eastAsia="仿宋" w:hAnsi="仿宋" w:cs="仿宋" w:hint="eastAsia"/>
            <w:lang w:eastAsia="zh-CN"/>
          </w:rPr>
          <w:t>(二)、文档发布与分发</w:t>
        </w:r>
        <w:r>
          <w:tab/>
        </w:r>
        <w:r>
          <w:fldChar w:fldCharType="begin"/>
        </w:r>
        <w:r>
          <w:instrText xml:space="preserve"> PAGEREF _Toc29061 \h </w:instrText>
        </w:r>
        <w:r>
          <w:fldChar w:fldCharType="separate"/>
        </w:r>
        <w:r>
          <w:t>10</w:t>
        </w:r>
        <w:r>
          <w:fldChar w:fldCharType="end"/>
        </w:r>
      </w:hyperlink>
    </w:p>
    <w:p>
      <w:pPr>
        <w:pStyle w:val="TOC2"/>
        <w:tabs>
          <w:tab w:val="right" w:leader="dot" w:pos="8306"/>
        </w:tabs>
      </w:pPr>
      <w:hyperlink w:anchor="_Toc29489" w:history="1">
        <w:r>
          <w:rPr>
            <w:rFonts w:ascii="仿宋" w:eastAsia="仿宋" w:hAnsi="仿宋" w:cs="仿宋" w:hint="eastAsia"/>
            <w:lang w:eastAsia="zh-CN"/>
          </w:rPr>
          <w:t>(三)、文档存档与归档</w:t>
        </w:r>
        <w:r>
          <w:tab/>
        </w:r>
        <w:r>
          <w:fldChar w:fldCharType="begin"/>
        </w:r>
        <w:r>
          <w:instrText xml:space="preserve"> PAGEREF _Toc29489 \h </w:instrText>
        </w:r>
        <w:r>
          <w:fldChar w:fldCharType="separate"/>
        </w:r>
        <w:r>
          <w:t>11</w:t>
        </w:r>
        <w:r>
          <w:fldChar w:fldCharType="end"/>
        </w:r>
      </w:hyperlink>
    </w:p>
    <w:p>
      <w:pPr>
        <w:pStyle w:val="TOC1"/>
        <w:tabs>
          <w:tab w:val="right" w:leader="dot" w:pos="8306"/>
        </w:tabs>
      </w:pPr>
      <w:hyperlink w:anchor="_Toc22759" w:history="1">
        <w:r>
          <w:rPr>
            <w:rFonts w:ascii="仿宋" w:eastAsia="仿宋" w:hAnsi="仿宋" w:cs="仿宋" w:hint="eastAsia"/>
            <w:lang w:eastAsia="zh-CN"/>
          </w:rPr>
          <w:t>五、纸制品项目建设背景及必要性分析</w:t>
        </w:r>
        <w:r>
          <w:tab/>
        </w:r>
        <w:r>
          <w:fldChar w:fldCharType="begin"/>
        </w:r>
        <w:r>
          <w:instrText xml:space="preserve"> PAGEREF _Toc22759 \h </w:instrText>
        </w:r>
        <w:r>
          <w:fldChar w:fldCharType="separate"/>
        </w:r>
        <w:r>
          <w:t>12</w:t>
        </w:r>
        <w:r>
          <w:fldChar w:fldCharType="end"/>
        </w:r>
      </w:hyperlink>
    </w:p>
    <w:p>
      <w:pPr>
        <w:pStyle w:val="TOC2"/>
        <w:tabs>
          <w:tab w:val="right" w:leader="dot" w:pos="8306"/>
        </w:tabs>
      </w:pPr>
      <w:hyperlink w:anchor="_Toc26378" w:history="1">
        <w:r>
          <w:rPr>
            <w:rFonts w:ascii="仿宋" w:eastAsia="仿宋" w:hAnsi="仿宋" w:cs="仿宋" w:hint="eastAsia"/>
            <w:lang w:eastAsia="zh-CN"/>
          </w:rPr>
          <w:t>(一)、纸制品项目背景分析</w:t>
        </w:r>
        <w:r>
          <w:tab/>
        </w:r>
        <w:r>
          <w:fldChar w:fldCharType="begin"/>
        </w:r>
        <w:r>
          <w:instrText xml:space="preserve"> PAGEREF _Toc26378 \h </w:instrText>
        </w:r>
        <w:r>
          <w:fldChar w:fldCharType="separate"/>
        </w:r>
        <w:r>
          <w:t>12</w:t>
        </w:r>
        <w:r>
          <w:fldChar w:fldCharType="end"/>
        </w:r>
      </w:hyperlink>
    </w:p>
    <w:p>
      <w:pPr>
        <w:pStyle w:val="TOC2"/>
        <w:tabs>
          <w:tab w:val="right" w:leader="dot" w:pos="8306"/>
        </w:tabs>
      </w:pPr>
      <w:hyperlink w:anchor="_Toc16514" w:history="1">
        <w:r>
          <w:rPr>
            <w:rFonts w:ascii="仿宋" w:eastAsia="仿宋" w:hAnsi="仿宋" w:cs="仿宋" w:hint="eastAsia"/>
            <w:lang w:eastAsia="zh-CN"/>
          </w:rPr>
          <w:t>(二)、纸制品项目建设必要性分析</w:t>
        </w:r>
        <w:r>
          <w:tab/>
        </w:r>
        <w:r>
          <w:fldChar w:fldCharType="begin"/>
        </w:r>
        <w:r>
          <w:instrText xml:space="preserve"> PAGEREF _Toc16514 \h </w:instrText>
        </w:r>
        <w:r>
          <w:fldChar w:fldCharType="separate"/>
        </w:r>
        <w:r>
          <w:t>13</w:t>
        </w:r>
        <w:r>
          <w:fldChar w:fldCharType="end"/>
        </w:r>
      </w:hyperlink>
    </w:p>
    <w:p>
      <w:pPr>
        <w:pStyle w:val="TOC1"/>
        <w:tabs>
          <w:tab w:val="right" w:leader="dot" w:pos="8306"/>
        </w:tabs>
      </w:pPr>
      <w:hyperlink w:anchor="_Toc9059" w:history="1">
        <w:r>
          <w:rPr>
            <w:rFonts w:ascii="仿宋" w:eastAsia="仿宋" w:hAnsi="仿宋" w:cs="仿宋" w:hint="eastAsia"/>
            <w:lang w:eastAsia="zh-CN"/>
          </w:rPr>
          <w:t>六、纸制品项目绩效评估</w:t>
        </w:r>
        <w:r>
          <w:tab/>
        </w:r>
        <w:r>
          <w:fldChar w:fldCharType="begin"/>
        </w:r>
        <w:r>
          <w:instrText xml:space="preserve"> PAGEREF _Toc9059 \h </w:instrText>
        </w:r>
        <w:r>
          <w:fldChar w:fldCharType="separate"/>
        </w:r>
        <w:r>
          <w:t>15</w:t>
        </w:r>
        <w:r>
          <w:fldChar w:fldCharType="end"/>
        </w:r>
      </w:hyperlink>
    </w:p>
    <w:p>
      <w:pPr>
        <w:pStyle w:val="TOC2"/>
        <w:tabs>
          <w:tab w:val="right" w:leader="dot" w:pos="8306"/>
        </w:tabs>
      </w:pPr>
      <w:hyperlink w:anchor="_Toc31762" w:history="1">
        <w:r>
          <w:rPr>
            <w:rFonts w:ascii="仿宋" w:eastAsia="仿宋" w:hAnsi="仿宋" w:cs="仿宋" w:hint="eastAsia"/>
            <w:lang w:eastAsia="zh-CN"/>
          </w:rPr>
          <w:t>(一)、绩效评估指标</w:t>
        </w:r>
        <w:r>
          <w:tab/>
        </w:r>
        <w:r>
          <w:fldChar w:fldCharType="begin"/>
        </w:r>
        <w:r>
          <w:instrText xml:space="preserve"> PAGEREF _Toc31762 \h </w:instrText>
        </w:r>
        <w:r>
          <w:fldChar w:fldCharType="separate"/>
        </w:r>
        <w:r>
          <w:t>15</w:t>
        </w:r>
        <w:r>
          <w:fldChar w:fldCharType="end"/>
        </w:r>
      </w:hyperlink>
    </w:p>
    <w:p>
      <w:pPr>
        <w:pStyle w:val="TOC2"/>
        <w:tabs>
          <w:tab w:val="right" w:leader="dot" w:pos="8306"/>
        </w:tabs>
      </w:pPr>
      <w:hyperlink w:anchor="_Toc16512" w:history="1">
        <w:r>
          <w:rPr>
            <w:rFonts w:ascii="仿宋" w:eastAsia="仿宋" w:hAnsi="仿宋" w:cs="仿宋" w:hint="eastAsia"/>
            <w:lang w:eastAsia="zh-CN"/>
          </w:rPr>
          <w:t>(二)、绩效评估方法</w:t>
        </w:r>
        <w:r>
          <w:tab/>
        </w:r>
        <w:r>
          <w:fldChar w:fldCharType="begin"/>
        </w:r>
        <w:r>
          <w:instrText xml:space="preserve"> PAGEREF _Toc16512 \h </w:instrText>
        </w:r>
        <w:r>
          <w:fldChar w:fldCharType="separate"/>
        </w:r>
        <w:r>
          <w:t>16</w:t>
        </w:r>
        <w:r>
          <w:fldChar w:fldCharType="end"/>
        </w:r>
      </w:hyperlink>
    </w:p>
    <w:p>
      <w:pPr>
        <w:pStyle w:val="TOC2"/>
        <w:tabs>
          <w:tab w:val="right" w:leader="dot" w:pos="8306"/>
        </w:tabs>
      </w:pPr>
      <w:hyperlink w:anchor="_Toc20598" w:history="1">
        <w:r>
          <w:rPr>
            <w:rFonts w:ascii="仿宋" w:eastAsia="仿宋" w:hAnsi="仿宋" w:cs="仿宋" w:hint="eastAsia"/>
            <w:lang w:eastAsia="zh-CN"/>
          </w:rPr>
          <w:t>(三)、绩效评估周期</w:t>
        </w:r>
        <w:r>
          <w:tab/>
        </w:r>
        <w:r>
          <w:fldChar w:fldCharType="begin"/>
        </w:r>
        <w:r>
          <w:instrText xml:space="preserve"> PAGEREF _Toc20598 \h </w:instrText>
        </w:r>
        <w:r>
          <w:fldChar w:fldCharType="separate"/>
        </w:r>
        <w:r>
          <w:t>17</w:t>
        </w:r>
        <w:r>
          <w:fldChar w:fldCharType="end"/>
        </w:r>
      </w:hyperlink>
    </w:p>
    <w:p>
      <w:pPr>
        <w:pStyle w:val="TOC1"/>
        <w:tabs>
          <w:tab w:val="right" w:leader="dot" w:pos="8306"/>
        </w:tabs>
      </w:pPr>
      <w:hyperlink w:anchor="_Toc28356" w:history="1">
        <w:r>
          <w:rPr>
            <w:rFonts w:ascii="仿宋" w:eastAsia="仿宋" w:hAnsi="仿宋" w:cs="仿宋" w:hint="eastAsia"/>
            <w:lang w:eastAsia="zh-CN"/>
          </w:rPr>
          <w:t>七、纸制品项目风险管理</w:t>
        </w:r>
        <w:r>
          <w:tab/>
        </w:r>
        <w:r>
          <w:fldChar w:fldCharType="begin"/>
        </w:r>
        <w:r>
          <w:instrText xml:space="preserve"> PAGEREF _Toc28356 \h </w:instrText>
        </w:r>
        <w:r>
          <w:fldChar w:fldCharType="separate"/>
        </w:r>
        <w:r>
          <w:t>18</w:t>
        </w:r>
        <w:r>
          <w:fldChar w:fldCharType="end"/>
        </w:r>
      </w:hyperlink>
    </w:p>
    <w:p>
      <w:pPr>
        <w:pStyle w:val="TOC2"/>
        <w:tabs>
          <w:tab w:val="right" w:leader="dot" w:pos="8306"/>
        </w:tabs>
      </w:pPr>
      <w:hyperlink w:anchor="_Toc14208" w:history="1">
        <w:r>
          <w:rPr>
            <w:rFonts w:ascii="仿宋" w:eastAsia="仿宋" w:hAnsi="仿宋" w:cs="仿宋" w:hint="eastAsia"/>
            <w:lang w:eastAsia="zh-CN"/>
          </w:rPr>
          <w:t>(一)、风险识别与评估</w:t>
        </w:r>
        <w:r>
          <w:tab/>
        </w:r>
        <w:r>
          <w:fldChar w:fldCharType="begin"/>
        </w:r>
        <w:r>
          <w:instrText xml:space="preserve"> PAGEREF _Toc14208 \h </w:instrText>
        </w:r>
        <w:r>
          <w:fldChar w:fldCharType="separate"/>
        </w:r>
        <w:r>
          <w:t>18</w:t>
        </w:r>
        <w:r>
          <w:fldChar w:fldCharType="end"/>
        </w:r>
      </w:hyperlink>
    </w:p>
    <w:p>
      <w:pPr>
        <w:pStyle w:val="TOC2"/>
        <w:tabs>
          <w:tab w:val="right" w:leader="dot" w:pos="8306"/>
        </w:tabs>
      </w:pPr>
      <w:hyperlink w:anchor="_Toc1991" w:history="1">
        <w:r>
          <w:rPr>
            <w:rFonts w:ascii="仿宋" w:eastAsia="仿宋" w:hAnsi="仿宋" w:cs="仿宋" w:hint="eastAsia"/>
            <w:lang w:eastAsia="zh-CN"/>
          </w:rPr>
          <w:t>(二)、风险应对策略</w:t>
        </w:r>
        <w:r>
          <w:tab/>
        </w:r>
        <w:r>
          <w:fldChar w:fldCharType="begin"/>
        </w:r>
        <w:r>
          <w:instrText xml:space="preserve"> PAGEREF _Toc1991 \h </w:instrText>
        </w:r>
        <w:r>
          <w:fldChar w:fldCharType="separate"/>
        </w:r>
        <w:r>
          <w:t>19</w:t>
        </w:r>
        <w:r>
          <w:fldChar w:fldCharType="end"/>
        </w:r>
      </w:hyperlink>
    </w:p>
    <w:p>
      <w:pPr>
        <w:pStyle w:val="TOC2"/>
        <w:tabs>
          <w:tab w:val="right" w:leader="dot" w:pos="8306"/>
        </w:tabs>
      </w:pPr>
      <w:hyperlink w:anchor="_Toc5932" w:history="1">
        <w:r>
          <w:rPr>
            <w:rFonts w:ascii="仿宋" w:eastAsia="仿宋" w:hAnsi="仿宋" w:cs="仿宋" w:hint="eastAsia"/>
            <w:lang w:eastAsia="zh-CN"/>
          </w:rPr>
          <w:t>(三)、风险监控与控制</w:t>
        </w:r>
        <w:r>
          <w:tab/>
        </w:r>
        <w:r>
          <w:fldChar w:fldCharType="begin"/>
        </w:r>
        <w:r>
          <w:instrText xml:space="preserve"> PAGEREF _Toc5932 \h </w:instrText>
        </w:r>
        <w:r>
          <w:fldChar w:fldCharType="separate"/>
        </w:r>
        <w:r>
          <w:t>21</w:t>
        </w:r>
        <w:r>
          <w:fldChar w:fldCharType="end"/>
        </w:r>
      </w:hyperlink>
    </w:p>
    <w:p>
      <w:pPr>
        <w:pStyle w:val="TOC1"/>
        <w:tabs>
          <w:tab w:val="right" w:leader="dot" w:pos="8306"/>
        </w:tabs>
      </w:pPr>
      <w:hyperlink w:anchor="_Toc10555" w:history="1">
        <w:r>
          <w:rPr>
            <w:rFonts w:ascii="仿宋" w:eastAsia="仿宋" w:hAnsi="仿宋" w:cs="仿宋" w:hint="eastAsia"/>
            <w:lang w:eastAsia="zh-CN"/>
          </w:rPr>
          <w:t>八、纸制品项目财务管理</w:t>
        </w:r>
        <w:r>
          <w:tab/>
        </w:r>
        <w:r>
          <w:fldChar w:fldCharType="begin"/>
        </w:r>
        <w:r>
          <w:instrText xml:space="preserve"> PAGEREF _Toc10555 \h </w:instrText>
        </w:r>
        <w:r>
          <w:fldChar w:fldCharType="separate"/>
        </w:r>
        <w:r>
          <w:t>22</w:t>
        </w:r>
        <w:r>
          <w:fldChar w:fldCharType="end"/>
        </w:r>
      </w:hyperlink>
    </w:p>
    <w:p>
      <w:pPr>
        <w:pStyle w:val="TOC2"/>
        <w:tabs>
          <w:tab w:val="right" w:leader="dot" w:pos="8306"/>
        </w:tabs>
      </w:pPr>
      <w:hyperlink w:anchor="_Toc12166" w:history="1">
        <w:r>
          <w:rPr>
            <w:rFonts w:ascii="仿宋" w:eastAsia="仿宋" w:hAnsi="仿宋" w:cs="仿宋" w:hint="eastAsia"/>
            <w:lang w:eastAsia="zh-CN"/>
          </w:rPr>
          <w:t>(一)、资金需求大</w:t>
        </w:r>
        <w:r>
          <w:tab/>
        </w:r>
        <w:r>
          <w:fldChar w:fldCharType="begin"/>
        </w:r>
        <w:r>
          <w:instrText xml:space="preserve"> PAGEREF _Toc12166 \h </w:instrText>
        </w:r>
        <w:r>
          <w:fldChar w:fldCharType="separate"/>
        </w:r>
        <w:r>
          <w:t>22</w:t>
        </w:r>
        <w:r>
          <w:fldChar w:fldCharType="end"/>
        </w:r>
      </w:hyperlink>
    </w:p>
    <w:p>
      <w:pPr>
        <w:pStyle w:val="TOC2"/>
        <w:tabs>
          <w:tab w:val="right" w:leader="dot" w:pos="8306"/>
        </w:tabs>
      </w:pPr>
      <w:hyperlink w:anchor="_Toc12206" w:history="1">
        <w:r>
          <w:rPr>
            <w:rFonts w:ascii="仿宋" w:eastAsia="仿宋" w:hAnsi="仿宋" w:cs="仿宋" w:hint="eastAsia"/>
            <w:lang w:eastAsia="zh-CN"/>
          </w:rPr>
          <w:t>(二)、研发周期长</w:t>
        </w:r>
        <w:r>
          <w:tab/>
        </w:r>
        <w:r>
          <w:fldChar w:fldCharType="begin"/>
        </w:r>
        <w:r>
          <w:instrText xml:space="preserve"> PAGEREF _Toc12206 \h </w:instrText>
        </w:r>
        <w:r>
          <w:fldChar w:fldCharType="separate"/>
        </w:r>
        <w:r>
          <w:t>23</w:t>
        </w:r>
        <w:r>
          <w:fldChar w:fldCharType="end"/>
        </w:r>
      </w:hyperlink>
    </w:p>
    <w:p>
      <w:pPr>
        <w:pStyle w:val="TOC2"/>
        <w:tabs>
          <w:tab w:val="right" w:leader="dot" w:pos="8306"/>
        </w:tabs>
      </w:pPr>
      <w:hyperlink w:anchor="_Toc23754" w:history="1">
        <w:r>
          <w:rPr>
            <w:rFonts w:ascii="仿宋" w:eastAsia="仿宋" w:hAnsi="仿宋" w:cs="仿宋" w:hint="eastAsia"/>
            <w:lang w:eastAsia="zh-CN"/>
          </w:rPr>
          <w:t>(三)、市场风险大</w:t>
        </w:r>
        <w:r>
          <w:tab/>
        </w:r>
        <w:r>
          <w:fldChar w:fldCharType="begin"/>
        </w:r>
        <w:r>
          <w:instrText xml:space="preserve"> PAGEREF _Toc23754 \h </w:instrText>
        </w:r>
        <w:r>
          <w:fldChar w:fldCharType="separate"/>
        </w:r>
        <w:r>
          <w:t>24</w:t>
        </w:r>
        <w:r>
          <w:fldChar w:fldCharType="end"/>
        </w:r>
      </w:hyperlink>
    </w:p>
    <w:p>
      <w:pPr>
        <w:pStyle w:val="TOC2"/>
        <w:tabs>
          <w:tab w:val="right" w:leader="dot" w:pos="8306"/>
        </w:tabs>
      </w:pPr>
      <w:hyperlink w:anchor="_Toc22703" w:history="1">
        <w:r>
          <w:rPr>
            <w:rFonts w:ascii="仿宋" w:eastAsia="仿宋" w:hAnsi="仿宋" w:cs="仿宋" w:hint="eastAsia"/>
            <w:lang w:eastAsia="zh-CN"/>
          </w:rPr>
          <w:t>(四)、利润率高</w:t>
        </w:r>
        <w:r>
          <w:tab/>
        </w:r>
        <w:r>
          <w:fldChar w:fldCharType="begin"/>
        </w:r>
        <w:r>
          <w:instrText xml:space="preserve"> PAGEREF _Toc22703 \h </w:instrText>
        </w:r>
        <w:r>
          <w:fldChar w:fldCharType="separate"/>
        </w:r>
        <w:r>
          <w:t>27</w:t>
        </w:r>
        <w:r>
          <w:fldChar w:fldCharType="end"/>
        </w:r>
      </w:hyperlink>
    </w:p>
    <w:p>
      <w:pPr>
        <w:pStyle w:val="TOC1"/>
        <w:tabs>
          <w:tab w:val="right" w:leader="dot" w:pos="8306"/>
        </w:tabs>
      </w:pPr>
      <w:hyperlink w:anchor="_Toc30596" w:history="1">
        <w:r>
          <w:rPr>
            <w:rFonts w:ascii="仿宋" w:eastAsia="仿宋" w:hAnsi="仿宋" w:cs="仿宋" w:hint="eastAsia"/>
            <w:lang w:eastAsia="zh-CN"/>
          </w:rPr>
          <w:t>九、纸制品项目创新与研发</w:t>
        </w:r>
        <w:r>
          <w:tab/>
        </w:r>
        <w:r>
          <w:fldChar w:fldCharType="begin"/>
        </w:r>
        <w:r>
          <w:instrText xml:space="preserve"> PAGEREF _Toc30596 \h </w:instrText>
        </w:r>
        <w:r>
          <w:fldChar w:fldCharType="separate"/>
        </w:r>
        <w:r>
          <w:t>29</w:t>
        </w:r>
        <w:r>
          <w:fldChar w:fldCharType="end"/>
        </w:r>
      </w:hyperlink>
    </w:p>
    <w:p>
      <w:pPr>
        <w:pStyle w:val="TOC2"/>
        <w:tabs>
          <w:tab w:val="right" w:leader="dot" w:pos="8306"/>
        </w:tabs>
      </w:pPr>
      <w:hyperlink w:anchor="_Toc20202" w:history="1">
        <w:r>
          <w:rPr>
            <w:rFonts w:ascii="仿宋" w:eastAsia="仿宋" w:hAnsi="仿宋" w:cs="仿宋" w:hint="eastAsia"/>
            <w:lang w:eastAsia="zh-CN"/>
          </w:rPr>
          <w:t>(一)、创新策略与方向</w:t>
        </w:r>
        <w:r>
          <w:tab/>
        </w:r>
        <w:r>
          <w:fldChar w:fldCharType="begin"/>
        </w:r>
        <w:r>
          <w:instrText xml:space="preserve"> PAGEREF _Toc20202 \h </w:instrText>
        </w:r>
        <w:r>
          <w:fldChar w:fldCharType="separate"/>
        </w:r>
        <w:r>
          <w:t>29</w:t>
        </w:r>
        <w:r>
          <w:fldChar w:fldCharType="end"/>
        </w:r>
      </w:hyperlink>
    </w:p>
    <w:p>
      <w:pPr>
        <w:pStyle w:val="TOC2"/>
        <w:tabs>
          <w:tab w:val="right" w:leader="dot" w:pos="8306"/>
        </w:tabs>
      </w:pPr>
      <w:hyperlink w:anchor="_Toc10940" w:history="1">
        <w:r>
          <w:rPr>
            <w:rFonts w:ascii="仿宋" w:eastAsia="仿宋" w:hAnsi="仿宋" w:cs="仿宋" w:hint="eastAsia"/>
            <w:lang w:eastAsia="zh-CN"/>
          </w:rPr>
          <w:t>(二)、研发规划与投入</w:t>
        </w:r>
        <w:r>
          <w:tab/>
        </w:r>
        <w:r>
          <w:fldChar w:fldCharType="begin"/>
        </w:r>
        <w:r>
          <w:instrText xml:space="preserve"> PAGEREF _Toc10940 \h </w:instrText>
        </w:r>
        <w:r>
          <w:fldChar w:fldCharType="separate"/>
        </w:r>
        <w:r>
          <w:t>30</w:t>
        </w:r>
        <w:r>
          <w:fldChar w:fldCharType="end"/>
        </w:r>
      </w:hyperlink>
    </w:p>
    <w:p>
      <w:pPr>
        <w:pStyle w:val="TOC1"/>
        <w:tabs>
          <w:tab w:val="right" w:leader="dot" w:pos="8306"/>
        </w:tabs>
      </w:pPr>
      <w:hyperlink w:anchor="_Toc14375" w:history="1">
        <w:r>
          <w:rPr>
            <w:rFonts w:ascii="仿宋" w:eastAsia="仿宋" w:hAnsi="仿宋" w:cs="仿宋" w:hint="eastAsia"/>
            <w:lang w:eastAsia="zh-CN"/>
          </w:rPr>
          <w:t>十、生产安全保护</w:t>
        </w:r>
        <w:r>
          <w:tab/>
        </w:r>
        <w:r>
          <w:fldChar w:fldCharType="begin"/>
        </w:r>
        <w:r>
          <w:instrText xml:space="preserve"> PAGEREF _Toc14375 \h </w:instrText>
        </w:r>
        <w:r>
          <w:fldChar w:fldCharType="separate"/>
        </w:r>
        <w:r>
          <w:t>32</w:t>
        </w:r>
        <w:r>
          <w:fldChar w:fldCharType="end"/>
        </w:r>
      </w:hyperlink>
    </w:p>
    <w:p>
      <w:pPr>
        <w:pStyle w:val="TOC2"/>
        <w:tabs>
          <w:tab w:val="right" w:leader="dot" w:pos="8306"/>
        </w:tabs>
      </w:pPr>
      <w:hyperlink w:anchor="_Toc6257" w:history="1">
        <w:r>
          <w:rPr>
            <w:rFonts w:ascii="仿宋" w:eastAsia="仿宋" w:hAnsi="仿宋" w:cs="仿宋" w:hint="eastAsia"/>
            <w:lang w:eastAsia="zh-CN"/>
          </w:rPr>
          <w:t>(一)、消防安全</w:t>
        </w:r>
        <w:r>
          <w:tab/>
        </w:r>
        <w:r>
          <w:fldChar w:fldCharType="begin"/>
        </w:r>
        <w:r>
          <w:instrText xml:space="preserve"> PAGEREF _Toc6257 \h </w:instrText>
        </w:r>
        <w:r>
          <w:fldChar w:fldCharType="separate"/>
        </w:r>
        <w:r>
          <w:t>32</w:t>
        </w:r>
        <w:r>
          <w:fldChar w:fldCharType="end"/>
        </w:r>
      </w:hyperlink>
    </w:p>
    <w:p>
      <w:pPr>
        <w:pStyle w:val="TOC2"/>
        <w:tabs>
          <w:tab w:val="right" w:leader="dot" w:pos="8306"/>
        </w:tabs>
      </w:pPr>
      <w:hyperlink w:anchor="_Toc23645" w:history="1">
        <w:r>
          <w:rPr>
            <w:rFonts w:ascii="仿宋" w:eastAsia="仿宋" w:hAnsi="仿宋" w:cs="仿宋" w:hint="eastAsia"/>
            <w:lang w:eastAsia="zh-CN"/>
          </w:rPr>
          <w:t>(二)、防火防爆总图布置措施</w:t>
        </w:r>
        <w:r>
          <w:tab/>
        </w:r>
        <w:r>
          <w:fldChar w:fldCharType="begin"/>
        </w:r>
        <w:r>
          <w:instrText xml:space="preserve"> PAGEREF _Toc23645 \h </w:instrText>
        </w:r>
        <w:r>
          <w:fldChar w:fldCharType="separate"/>
        </w:r>
        <w:r>
          <w:t>33</w:t>
        </w:r>
        <w:r>
          <w:fldChar w:fldCharType="end"/>
        </w:r>
      </w:hyperlink>
    </w:p>
    <w:p>
      <w:pPr>
        <w:pStyle w:val="TOC2"/>
        <w:tabs>
          <w:tab w:val="right" w:leader="dot" w:pos="8306"/>
        </w:tabs>
      </w:pPr>
      <w:hyperlink w:anchor="_Toc9966" w:history="1">
        <w:r>
          <w:rPr>
            <w:rFonts w:ascii="仿宋" w:eastAsia="仿宋" w:hAnsi="仿宋" w:cs="仿宋" w:hint="eastAsia"/>
            <w:lang w:eastAsia="zh-CN"/>
          </w:rPr>
          <w:t>(三)、自然灾害防范措施</w:t>
        </w:r>
        <w:r>
          <w:tab/>
        </w:r>
        <w:r>
          <w:fldChar w:fldCharType="begin"/>
        </w:r>
        <w:r>
          <w:instrText xml:space="preserve"> PAGEREF _Toc9966 \h </w:instrText>
        </w:r>
        <w:r>
          <w:fldChar w:fldCharType="separate"/>
        </w:r>
        <w:r>
          <w:t>34</w:t>
        </w:r>
        <w:r>
          <w:fldChar w:fldCharType="end"/>
        </w:r>
      </w:hyperlink>
    </w:p>
    <w:p>
      <w:pPr>
        <w:pStyle w:val="TOC2"/>
        <w:tabs>
          <w:tab w:val="right" w:leader="dot" w:pos="8306"/>
        </w:tabs>
      </w:pPr>
      <w:hyperlink w:anchor="_Toc30256" w:history="1">
        <w:r>
          <w:rPr>
            <w:rFonts w:ascii="仿宋" w:eastAsia="仿宋" w:hAnsi="仿宋" w:cs="仿宋" w:hint="eastAsia"/>
            <w:lang w:eastAsia="zh-CN"/>
          </w:rPr>
          <w:t>(四)、安全色及安全标志使用要求</w:t>
        </w:r>
        <w:r>
          <w:tab/>
        </w:r>
        <w:r>
          <w:fldChar w:fldCharType="begin"/>
        </w:r>
        <w:r>
          <w:instrText xml:space="preserve"> PAGEREF _Toc30256 \h </w:instrText>
        </w:r>
        <w:r>
          <w:fldChar w:fldCharType="separate"/>
        </w:r>
        <w:r>
          <w:t>35</w:t>
        </w:r>
        <w:r>
          <w:fldChar w:fldCharType="end"/>
        </w:r>
      </w:hyperlink>
    </w:p>
    <w:p>
      <w:pPr>
        <w:pStyle w:val="TOC2"/>
        <w:tabs>
          <w:tab w:val="right" w:leader="dot" w:pos="8306"/>
        </w:tabs>
      </w:pPr>
      <w:hyperlink w:anchor="_Toc26042" w:history="1">
        <w:r>
          <w:rPr>
            <w:rFonts w:ascii="仿宋" w:eastAsia="仿宋" w:hAnsi="仿宋" w:cs="仿宋" w:hint="eastAsia"/>
            <w:lang w:eastAsia="zh-CN"/>
          </w:rPr>
          <w:t>(五)、防尘防毒措施</w:t>
        </w:r>
        <w:r>
          <w:tab/>
        </w:r>
        <w:r>
          <w:fldChar w:fldCharType="begin"/>
        </w:r>
        <w:r>
          <w:instrText xml:space="preserve"> PAGEREF _Toc26042 \h </w:instrText>
        </w:r>
        <w:r>
          <w:fldChar w:fldCharType="separate"/>
        </w:r>
        <w:r>
          <w:t>36</w:t>
        </w:r>
        <w:r>
          <w:fldChar w:fldCharType="end"/>
        </w:r>
      </w:hyperlink>
    </w:p>
    <w:p>
      <w:pPr>
        <w:pStyle w:val="TOC2"/>
        <w:tabs>
          <w:tab w:val="right" w:leader="dot" w:pos="8306"/>
        </w:tabs>
      </w:pPr>
      <w:hyperlink w:anchor="_Toc152" w:history="1">
        <w:r>
          <w:rPr>
            <w:rFonts w:ascii="仿宋" w:eastAsia="仿宋" w:hAnsi="仿宋" w:cs="仿宋" w:hint="eastAsia"/>
            <w:lang w:eastAsia="zh-CN"/>
          </w:rPr>
          <w:t>(六)、防静电、触电防护及防雷措施</w:t>
        </w:r>
        <w:r>
          <w:tab/>
        </w:r>
        <w:r>
          <w:fldChar w:fldCharType="begin"/>
        </w:r>
        <w:r>
          <w:instrText xml:space="preserve"> PAGEREF _Toc152 \h </w:instrText>
        </w:r>
        <w:r>
          <w:fldChar w:fldCharType="separate"/>
        </w:r>
        <w:r>
          <w:t>37</w:t>
        </w:r>
        <w:r>
          <w:fldChar w:fldCharType="end"/>
        </w:r>
      </w:hyperlink>
    </w:p>
    <w:p>
      <w:pPr>
        <w:pStyle w:val="TOC2"/>
        <w:tabs>
          <w:tab w:val="right" w:leader="dot" w:pos="8306"/>
        </w:tabs>
      </w:pPr>
      <w:hyperlink w:anchor="_Toc12094" w:history="1">
        <w:r>
          <w:rPr>
            <w:rFonts w:ascii="仿宋" w:eastAsia="仿宋" w:hAnsi="仿宋" w:cs="仿宋" w:hint="eastAsia"/>
            <w:lang w:eastAsia="zh-CN"/>
          </w:rPr>
          <w:t>(七)、机械设备安全保障措施</w:t>
        </w:r>
        <w:r>
          <w:tab/>
        </w:r>
        <w:r>
          <w:fldChar w:fldCharType="begin"/>
        </w:r>
        <w:r>
          <w:instrText xml:space="preserve"> PAGEREF _Toc12094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28" w:history="1">
        <w:r>
          <w:rPr>
            <w:rFonts w:ascii="仿宋" w:eastAsia="仿宋" w:hAnsi="仿宋" w:cs="仿宋" w:hint="eastAsia"/>
            <w:lang w:eastAsia="zh-CN"/>
          </w:rPr>
          <w:t>十一、纸制品项目环境影响分析</w:t>
        </w:r>
        <w:r>
          <w:tab/>
        </w:r>
        <w:r>
          <w:fldChar w:fldCharType="begin"/>
        </w:r>
        <w:r>
          <w:instrText xml:space="preserve"> PAGEREF _Toc12928 \h </w:instrText>
        </w:r>
        <w:r>
          <w:fldChar w:fldCharType="separate"/>
        </w:r>
        <w:r>
          <w:t>39</w:t>
        </w:r>
        <w:r>
          <w:fldChar w:fldCharType="end"/>
        </w:r>
      </w:hyperlink>
    </w:p>
    <w:p>
      <w:pPr>
        <w:pStyle w:val="TOC2"/>
        <w:tabs>
          <w:tab w:val="right" w:leader="dot" w:pos="8306"/>
        </w:tabs>
      </w:pPr>
      <w:hyperlink w:anchor="_Toc5197" w:history="1">
        <w:r>
          <w:rPr>
            <w:rFonts w:ascii="仿宋" w:eastAsia="仿宋" w:hAnsi="仿宋" w:cs="仿宋" w:hint="eastAsia"/>
            <w:lang w:eastAsia="zh-CN"/>
          </w:rPr>
          <w:t>(一)、建设区域环境质量现状</w:t>
        </w:r>
        <w:r>
          <w:tab/>
        </w:r>
        <w:r>
          <w:fldChar w:fldCharType="begin"/>
        </w:r>
        <w:r>
          <w:instrText xml:space="preserve"> PAGEREF _Toc5197 \h </w:instrText>
        </w:r>
        <w:r>
          <w:fldChar w:fldCharType="separate"/>
        </w:r>
        <w:r>
          <w:t>39</w:t>
        </w:r>
        <w:r>
          <w:fldChar w:fldCharType="end"/>
        </w:r>
      </w:hyperlink>
    </w:p>
    <w:p>
      <w:pPr>
        <w:pStyle w:val="TOC2"/>
        <w:tabs>
          <w:tab w:val="right" w:leader="dot" w:pos="8306"/>
        </w:tabs>
      </w:pPr>
      <w:hyperlink w:anchor="_Toc8350" w:history="1">
        <w:r>
          <w:rPr>
            <w:rFonts w:ascii="仿宋" w:eastAsia="仿宋" w:hAnsi="仿宋" w:cs="仿宋" w:hint="eastAsia"/>
            <w:lang w:eastAsia="zh-CN"/>
          </w:rPr>
          <w:t>(二)、建设期环境保护</w:t>
        </w:r>
        <w:r>
          <w:tab/>
        </w:r>
        <w:r>
          <w:fldChar w:fldCharType="begin"/>
        </w:r>
        <w:r>
          <w:instrText xml:space="preserve"> PAGEREF _Toc8350 \h </w:instrText>
        </w:r>
        <w:r>
          <w:fldChar w:fldCharType="separate"/>
        </w:r>
        <w:r>
          <w:t>41</w:t>
        </w:r>
        <w:r>
          <w:fldChar w:fldCharType="end"/>
        </w:r>
      </w:hyperlink>
    </w:p>
    <w:p>
      <w:pPr>
        <w:pStyle w:val="TOC2"/>
        <w:tabs>
          <w:tab w:val="right" w:leader="dot" w:pos="8306"/>
        </w:tabs>
      </w:pPr>
      <w:hyperlink w:anchor="_Toc18737" w:history="1">
        <w:r>
          <w:rPr>
            <w:rFonts w:ascii="仿宋" w:eastAsia="仿宋" w:hAnsi="仿宋" w:cs="仿宋" w:hint="eastAsia"/>
            <w:lang w:eastAsia="zh-CN"/>
          </w:rPr>
          <w:t>(三)、运营期环境保护</w:t>
        </w:r>
        <w:r>
          <w:tab/>
        </w:r>
        <w:r>
          <w:fldChar w:fldCharType="begin"/>
        </w:r>
        <w:r>
          <w:instrText xml:space="preserve"> PAGEREF _Toc18737 \h </w:instrText>
        </w:r>
        <w:r>
          <w:fldChar w:fldCharType="separate"/>
        </w:r>
        <w:r>
          <w:t>42</w:t>
        </w:r>
        <w:r>
          <w:fldChar w:fldCharType="end"/>
        </w:r>
      </w:hyperlink>
    </w:p>
    <w:p>
      <w:pPr>
        <w:pStyle w:val="TOC2"/>
        <w:tabs>
          <w:tab w:val="right" w:leader="dot" w:pos="8306"/>
        </w:tabs>
      </w:pPr>
      <w:hyperlink w:anchor="_Toc32472" w:history="1">
        <w:r>
          <w:rPr>
            <w:rFonts w:ascii="仿宋" w:eastAsia="仿宋" w:hAnsi="仿宋" w:cs="仿宋" w:hint="eastAsia"/>
            <w:lang w:eastAsia="zh-CN"/>
          </w:rPr>
          <w:t>(四)、纸制品项目建设对区域经济的影响</w:t>
        </w:r>
        <w:r>
          <w:tab/>
        </w:r>
        <w:r>
          <w:fldChar w:fldCharType="begin"/>
        </w:r>
        <w:r>
          <w:instrText xml:space="preserve"> PAGEREF _Toc32472 \h </w:instrText>
        </w:r>
        <w:r>
          <w:fldChar w:fldCharType="separate"/>
        </w:r>
        <w:r>
          <w:t>44</w:t>
        </w:r>
        <w:r>
          <w:fldChar w:fldCharType="end"/>
        </w:r>
      </w:hyperlink>
    </w:p>
    <w:p>
      <w:pPr>
        <w:pStyle w:val="TOC2"/>
        <w:tabs>
          <w:tab w:val="right" w:leader="dot" w:pos="8306"/>
        </w:tabs>
      </w:pPr>
      <w:hyperlink w:anchor="_Toc18416" w:history="1">
        <w:r>
          <w:rPr>
            <w:rFonts w:ascii="仿宋" w:eastAsia="仿宋" w:hAnsi="仿宋" w:cs="仿宋" w:hint="eastAsia"/>
            <w:lang w:eastAsia="zh-CN"/>
          </w:rPr>
          <w:t>(五)、废弃物处理</w:t>
        </w:r>
        <w:r>
          <w:tab/>
        </w:r>
        <w:r>
          <w:fldChar w:fldCharType="begin"/>
        </w:r>
        <w:r>
          <w:instrText xml:space="preserve"> PAGEREF _Toc18416 \h </w:instrText>
        </w:r>
        <w:r>
          <w:fldChar w:fldCharType="separate"/>
        </w:r>
        <w:r>
          <w:t>45</w:t>
        </w:r>
        <w:r>
          <w:fldChar w:fldCharType="end"/>
        </w:r>
      </w:hyperlink>
    </w:p>
    <w:p>
      <w:pPr>
        <w:pStyle w:val="TOC2"/>
        <w:tabs>
          <w:tab w:val="right" w:leader="dot" w:pos="8306"/>
        </w:tabs>
      </w:pPr>
      <w:hyperlink w:anchor="_Toc1514" w:history="1">
        <w:r>
          <w:rPr>
            <w:rFonts w:ascii="仿宋" w:eastAsia="仿宋" w:hAnsi="仿宋" w:cs="仿宋" w:hint="eastAsia"/>
            <w:lang w:eastAsia="zh-CN"/>
          </w:rPr>
          <w:t>(六)、特殊环境影响分析</w:t>
        </w:r>
        <w:r>
          <w:tab/>
        </w:r>
        <w:r>
          <w:fldChar w:fldCharType="begin"/>
        </w:r>
        <w:r>
          <w:instrText xml:space="preserve"> PAGEREF _Toc1514 \h </w:instrText>
        </w:r>
        <w:r>
          <w:fldChar w:fldCharType="separate"/>
        </w:r>
        <w:r>
          <w:t>47</w:t>
        </w:r>
        <w:r>
          <w:fldChar w:fldCharType="end"/>
        </w:r>
      </w:hyperlink>
    </w:p>
    <w:p>
      <w:pPr>
        <w:pStyle w:val="TOC2"/>
        <w:tabs>
          <w:tab w:val="right" w:leader="dot" w:pos="8306"/>
        </w:tabs>
      </w:pPr>
      <w:hyperlink w:anchor="_Toc14820" w:history="1">
        <w:r>
          <w:rPr>
            <w:rFonts w:ascii="仿宋" w:eastAsia="仿宋" w:hAnsi="仿宋" w:cs="仿宋" w:hint="eastAsia"/>
            <w:lang w:eastAsia="zh-CN"/>
          </w:rPr>
          <w:t>(七)、清洁生产</w:t>
        </w:r>
        <w:r>
          <w:tab/>
        </w:r>
        <w:r>
          <w:fldChar w:fldCharType="begin"/>
        </w:r>
        <w:r>
          <w:instrText xml:space="preserve"> PAGEREF _Toc14820 \h </w:instrText>
        </w:r>
        <w:r>
          <w:fldChar w:fldCharType="separate"/>
        </w:r>
        <w:r>
          <w:t>48</w:t>
        </w:r>
        <w:r>
          <w:fldChar w:fldCharType="end"/>
        </w:r>
      </w:hyperlink>
    </w:p>
    <w:p>
      <w:pPr>
        <w:pStyle w:val="TOC2"/>
        <w:tabs>
          <w:tab w:val="right" w:leader="dot" w:pos="8306"/>
        </w:tabs>
      </w:pPr>
      <w:hyperlink w:anchor="_Toc26415" w:history="1">
        <w:r>
          <w:rPr>
            <w:rFonts w:ascii="仿宋" w:eastAsia="仿宋" w:hAnsi="仿宋" w:cs="仿宋" w:hint="eastAsia"/>
            <w:lang w:eastAsia="zh-CN"/>
          </w:rPr>
          <w:t>(八)、环境保护综合评价</w:t>
        </w:r>
        <w:r>
          <w:tab/>
        </w:r>
        <w:r>
          <w:fldChar w:fldCharType="begin"/>
        </w:r>
        <w:r>
          <w:instrText xml:space="preserve"> PAGEREF _Toc26415 \h </w:instrText>
        </w:r>
        <w:r>
          <w:fldChar w:fldCharType="separate"/>
        </w:r>
        <w:r>
          <w:t>49</w:t>
        </w:r>
        <w:r>
          <w:fldChar w:fldCharType="end"/>
        </w:r>
      </w:hyperlink>
    </w:p>
    <w:p>
      <w:pPr>
        <w:pStyle w:val="TOC1"/>
        <w:tabs>
          <w:tab w:val="right" w:leader="dot" w:pos="8306"/>
        </w:tabs>
      </w:pPr>
      <w:hyperlink w:anchor="_Toc2776" w:history="1">
        <w:r>
          <w:rPr>
            <w:rFonts w:ascii="仿宋" w:eastAsia="仿宋" w:hAnsi="仿宋" w:cs="仿宋" w:hint="eastAsia"/>
            <w:lang w:eastAsia="zh-CN"/>
          </w:rPr>
          <w:t>十二、纸制品项目人力资源培养与发展</w:t>
        </w:r>
        <w:r>
          <w:tab/>
        </w:r>
        <w:r>
          <w:fldChar w:fldCharType="begin"/>
        </w:r>
        <w:r>
          <w:instrText xml:space="preserve"> PAGEREF _Toc2776 \h </w:instrText>
        </w:r>
        <w:r>
          <w:fldChar w:fldCharType="separate"/>
        </w:r>
        <w:r>
          <w:t>50</w:t>
        </w:r>
        <w:r>
          <w:fldChar w:fldCharType="end"/>
        </w:r>
      </w:hyperlink>
    </w:p>
    <w:p>
      <w:pPr>
        <w:pStyle w:val="TOC2"/>
        <w:tabs>
          <w:tab w:val="right" w:leader="dot" w:pos="8306"/>
        </w:tabs>
      </w:pPr>
      <w:hyperlink w:anchor="_Toc18356" w:history="1">
        <w:r>
          <w:rPr>
            <w:rFonts w:ascii="仿宋" w:eastAsia="仿宋" w:hAnsi="仿宋" w:cs="仿宋" w:hint="eastAsia"/>
            <w:lang w:eastAsia="zh-CN"/>
          </w:rPr>
          <w:t>(一)、人才需求与规划</w:t>
        </w:r>
        <w:r>
          <w:tab/>
        </w:r>
        <w:r>
          <w:fldChar w:fldCharType="begin"/>
        </w:r>
        <w:r>
          <w:instrText xml:space="preserve"> PAGEREF _Toc18356 \h </w:instrText>
        </w:r>
        <w:r>
          <w:fldChar w:fldCharType="separate"/>
        </w:r>
        <w:r>
          <w:t>50</w:t>
        </w:r>
        <w:r>
          <w:fldChar w:fldCharType="end"/>
        </w:r>
      </w:hyperlink>
    </w:p>
    <w:p>
      <w:pPr>
        <w:pStyle w:val="TOC2"/>
        <w:tabs>
          <w:tab w:val="right" w:leader="dot" w:pos="8306"/>
        </w:tabs>
      </w:pPr>
      <w:hyperlink w:anchor="_Toc23110" w:history="1">
        <w:r>
          <w:rPr>
            <w:rFonts w:ascii="仿宋" w:eastAsia="仿宋" w:hAnsi="仿宋" w:cs="仿宋" w:hint="eastAsia"/>
            <w:lang w:eastAsia="zh-CN"/>
          </w:rPr>
          <w:t>(二)、培训与发展计划</w:t>
        </w:r>
        <w:r>
          <w:tab/>
        </w:r>
        <w:r>
          <w:fldChar w:fldCharType="begin"/>
        </w:r>
        <w:r>
          <w:instrText xml:space="preserve"> PAGEREF _Toc23110 \h </w:instrText>
        </w:r>
        <w:r>
          <w:fldChar w:fldCharType="separate"/>
        </w:r>
        <w:r>
          <w:t>50</w:t>
        </w:r>
        <w:r>
          <w:fldChar w:fldCharType="end"/>
        </w:r>
      </w:hyperlink>
    </w:p>
    <w:p>
      <w:pPr>
        <w:pStyle w:val="TOC1"/>
        <w:tabs>
          <w:tab w:val="right" w:leader="dot" w:pos="8306"/>
        </w:tabs>
      </w:pPr>
      <w:hyperlink w:anchor="_Toc17676" w:history="1">
        <w:r>
          <w:rPr>
            <w:rFonts w:ascii="仿宋" w:eastAsia="仿宋" w:hAnsi="仿宋" w:cs="仿宋" w:hint="eastAsia"/>
            <w:lang w:eastAsia="zh-CN"/>
          </w:rPr>
          <w:t>十三、纸制品项目变更管理</w:t>
        </w:r>
        <w:r>
          <w:tab/>
        </w:r>
        <w:r>
          <w:fldChar w:fldCharType="begin"/>
        </w:r>
        <w:r>
          <w:instrText xml:space="preserve"> PAGEREF _Toc17676 \h </w:instrText>
        </w:r>
        <w:r>
          <w:fldChar w:fldCharType="separate"/>
        </w:r>
        <w:r>
          <w:t>51</w:t>
        </w:r>
        <w:r>
          <w:fldChar w:fldCharType="end"/>
        </w:r>
      </w:hyperlink>
    </w:p>
    <w:p>
      <w:pPr>
        <w:pStyle w:val="TOC2"/>
        <w:tabs>
          <w:tab w:val="right" w:leader="dot" w:pos="8306"/>
        </w:tabs>
      </w:pPr>
      <w:hyperlink w:anchor="_Toc25463" w:history="1">
        <w:r>
          <w:rPr>
            <w:rFonts w:ascii="仿宋" w:eastAsia="仿宋" w:hAnsi="仿宋" w:cs="仿宋" w:hint="eastAsia"/>
            <w:lang w:eastAsia="zh-CN"/>
          </w:rPr>
          <w:t>(一)、变更申请与评估</w:t>
        </w:r>
        <w:r>
          <w:tab/>
        </w:r>
        <w:r>
          <w:fldChar w:fldCharType="begin"/>
        </w:r>
        <w:r>
          <w:instrText xml:space="preserve"> PAGEREF _Toc25463 \h </w:instrText>
        </w:r>
        <w:r>
          <w:fldChar w:fldCharType="separate"/>
        </w:r>
        <w:r>
          <w:t>51</w:t>
        </w:r>
        <w:r>
          <w:fldChar w:fldCharType="end"/>
        </w:r>
      </w:hyperlink>
    </w:p>
    <w:p>
      <w:pPr>
        <w:pStyle w:val="TOC2"/>
        <w:tabs>
          <w:tab w:val="right" w:leader="dot" w:pos="8306"/>
        </w:tabs>
      </w:pPr>
      <w:hyperlink w:anchor="_Toc22897" w:history="1">
        <w:r>
          <w:rPr>
            <w:rFonts w:ascii="仿宋" w:eastAsia="仿宋" w:hAnsi="仿宋" w:cs="仿宋" w:hint="eastAsia"/>
            <w:lang w:eastAsia="zh-CN"/>
          </w:rPr>
          <w:t>(二)、变更实施与控制</w:t>
        </w:r>
        <w:r>
          <w:tab/>
        </w:r>
        <w:r>
          <w:fldChar w:fldCharType="begin"/>
        </w:r>
        <w:r>
          <w:instrText xml:space="preserve"> PAGEREF _Toc22897 \h </w:instrText>
        </w:r>
        <w:r>
          <w:fldChar w:fldCharType="separate"/>
        </w:r>
        <w:r>
          <w:t>51</w:t>
        </w:r>
        <w:r>
          <w:fldChar w:fldCharType="end"/>
        </w:r>
      </w:hyperlink>
    </w:p>
    <w:p>
      <w:pPr>
        <w:pStyle w:val="TOC1"/>
        <w:tabs>
          <w:tab w:val="right" w:leader="dot" w:pos="8306"/>
        </w:tabs>
      </w:pPr>
      <w:hyperlink w:anchor="_Toc31621" w:history="1">
        <w:r>
          <w:rPr>
            <w:rFonts w:ascii="仿宋" w:eastAsia="仿宋" w:hAnsi="仿宋" w:cs="仿宋" w:hint="eastAsia"/>
            <w:lang w:eastAsia="zh-CN"/>
          </w:rPr>
          <w:t>十四、纸制品项目工程方案分析</w:t>
        </w:r>
        <w:r>
          <w:tab/>
        </w:r>
        <w:r>
          <w:fldChar w:fldCharType="begin"/>
        </w:r>
        <w:r>
          <w:instrText xml:space="preserve"> PAGEREF _Toc31621 \h </w:instrText>
        </w:r>
        <w:r>
          <w:fldChar w:fldCharType="separate"/>
        </w:r>
        <w:r>
          <w:t>52</w:t>
        </w:r>
        <w:r>
          <w:fldChar w:fldCharType="end"/>
        </w:r>
      </w:hyperlink>
    </w:p>
    <w:p>
      <w:pPr>
        <w:pStyle w:val="TOC2"/>
        <w:tabs>
          <w:tab w:val="right" w:leader="dot" w:pos="8306"/>
        </w:tabs>
      </w:pPr>
      <w:hyperlink w:anchor="_Toc25140" w:history="1">
        <w:r>
          <w:rPr>
            <w:rFonts w:ascii="仿宋" w:eastAsia="仿宋" w:hAnsi="仿宋" w:cs="仿宋" w:hint="eastAsia"/>
            <w:lang w:eastAsia="zh-CN"/>
          </w:rPr>
          <w:t>(一)、建筑工程设计原则</w:t>
        </w:r>
        <w:r>
          <w:tab/>
        </w:r>
        <w:r>
          <w:fldChar w:fldCharType="begin"/>
        </w:r>
        <w:r>
          <w:instrText xml:space="preserve"> PAGEREF _Toc25140 \h </w:instrText>
        </w:r>
        <w:r>
          <w:fldChar w:fldCharType="separate"/>
        </w:r>
        <w:r>
          <w:t>52</w:t>
        </w:r>
        <w:r>
          <w:fldChar w:fldCharType="end"/>
        </w:r>
      </w:hyperlink>
    </w:p>
    <w:p>
      <w:pPr>
        <w:pStyle w:val="TOC2"/>
        <w:tabs>
          <w:tab w:val="right" w:leader="dot" w:pos="8306"/>
        </w:tabs>
      </w:pPr>
      <w:hyperlink w:anchor="_Toc31893" w:history="1">
        <w:r>
          <w:rPr>
            <w:rFonts w:ascii="仿宋" w:eastAsia="仿宋" w:hAnsi="仿宋" w:cs="仿宋" w:hint="eastAsia"/>
            <w:lang w:eastAsia="zh-CN"/>
          </w:rPr>
          <w:t>(二)、土建工程建设指标</w:t>
        </w:r>
        <w:r>
          <w:tab/>
        </w:r>
        <w:r>
          <w:fldChar w:fldCharType="begin"/>
        </w:r>
        <w:r>
          <w:instrText xml:space="preserve"> PAGEREF _Toc31893 \h </w:instrText>
        </w:r>
        <w:r>
          <w:fldChar w:fldCharType="separate"/>
        </w:r>
        <w:r>
          <w:t>55</w:t>
        </w:r>
        <w:r>
          <w:fldChar w:fldCharType="end"/>
        </w:r>
      </w:hyperlink>
    </w:p>
    <w:p>
      <w:pPr>
        <w:pStyle w:val="TOC1"/>
        <w:tabs>
          <w:tab w:val="right" w:leader="dot" w:pos="8306"/>
        </w:tabs>
      </w:pPr>
      <w:hyperlink w:anchor="_Toc25241" w:history="1">
        <w:r>
          <w:rPr>
            <w:rFonts w:ascii="仿宋" w:eastAsia="仿宋" w:hAnsi="仿宋" w:cs="仿宋" w:hint="eastAsia"/>
            <w:lang w:eastAsia="zh-CN"/>
          </w:rPr>
          <w:t>十五、纸制品项目实施保障措施</w:t>
        </w:r>
        <w:r>
          <w:tab/>
        </w:r>
        <w:r>
          <w:fldChar w:fldCharType="begin"/>
        </w:r>
        <w:r>
          <w:instrText xml:space="preserve"> PAGEREF _Toc25241 \h </w:instrText>
        </w:r>
        <w:r>
          <w:fldChar w:fldCharType="separate"/>
        </w:r>
        <w:r>
          <w:t>57</w:t>
        </w:r>
        <w:r>
          <w:fldChar w:fldCharType="end"/>
        </w:r>
      </w:hyperlink>
    </w:p>
    <w:p>
      <w:pPr>
        <w:pStyle w:val="TOC2"/>
        <w:tabs>
          <w:tab w:val="right" w:leader="dot" w:pos="8306"/>
        </w:tabs>
      </w:pPr>
      <w:hyperlink w:anchor="_Toc28614" w:history="1">
        <w:r>
          <w:rPr>
            <w:rFonts w:ascii="仿宋" w:eastAsia="仿宋" w:hAnsi="仿宋" w:cs="仿宋" w:hint="eastAsia"/>
            <w:lang w:eastAsia="zh-CN"/>
          </w:rPr>
          <w:t>(一)、纸制品项目实施保障机制</w:t>
        </w:r>
        <w:r>
          <w:tab/>
        </w:r>
        <w:r>
          <w:fldChar w:fldCharType="begin"/>
        </w:r>
        <w:r>
          <w:instrText xml:space="preserve"> PAGEREF _Toc28614 \h </w:instrText>
        </w:r>
        <w:r>
          <w:fldChar w:fldCharType="separate"/>
        </w:r>
        <w:r>
          <w:t>57</w:t>
        </w:r>
        <w:r>
          <w:fldChar w:fldCharType="end"/>
        </w:r>
      </w:hyperlink>
    </w:p>
    <w:p>
      <w:pPr>
        <w:pStyle w:val="TOC2"/>
        <w:tabs>
          <w:tab w:val="right" w:leader="dot" w:pos="8306"/>
        </w:tabs>
      </w:pPr>
      <w:hyperlink w:anchor="_Toc11909" w:history="1">
        <w:r>
          <w:rPr>
            <w:rFonts w:ascii="仿宋" w:eastAsia="仿宋" w:hAnsi="仿宋" w:cs="仿宋" w:hint="eastAsia"/>
            <w:lang w:eastAsia="zh-CN"/>
          </w:rPr>
          <w:t>(二)、纸制品项目法律合规要求</w:t>
        </w:r>
        <w:r>
          <w:tab/>
        </w:r>
        <w:r>
          <w:fldChar w:fldCharType="begin"/>
        </w:r>
        <w:r>
          <w:instrText xml:space="preserve"> PAGEREF _Toc11909 \h </w:instrText>
        </w:r>
        <w:r>
          <w:fldChar w:fldCharType="separate"/>
        </w:r>
        <w:r>
          <w:t>60</w:t>
        </w:r>
        <w:r>
          <w:fldChar w:fldCharType="end"/>
        </w:r>
      </w:hyperlink>
    </w:p>
    <w:p>
      <w:pPr>
        <w:pStyle w:val="TOC2"/>
        <w:tabs>
          <w:tab w:val="right" w:leader="dot" w:pos="8306"/>
        </w:tabs>
      </w:pPr>
      <w:hyperlink w:anchor="_Toc5026" w:history="1">
        <w:r>
          <w:rPr>
            <w:rFonts w:ascii="仿宋" w:eastAsia="仿宋" w:hAnsi="仿宋" w:cs="仿宋" w:hint="eastAsia"/>
            <w:lang w:eastAsia="zh-CN"/>
          </w:rPr>
          <w:t>(三)、纸制品项目合同管理与法律事务</w:t>
        </w:r>
        <w:r>
          <w:tab/>
        </w:r>
        <w:r>
          <w:fldChar w:fldCharType="begin"/>
        </w:r>
        <w:r>
          <w:instrText xml:space="preserve"> PAGEREF _Toc5026 \h </w:instrText>
        </w:r>
        <w:r>
          <w:fldChar w:fldCharType="separate"/>
        </w:r>
        <w:r>
          <w:t>64</w:t>
        </w:r>
        <w:r>
          <w:fldChar w:fldCharType="end"/>
        </w:r>
      </w:hyperlink>
    </w:p>
    <w:p>
      <w:pPr>
        <w:pStyle w:val="TOC2"/>
        <w:tabs>
          <w:tab w:val="right" w:leader="dot" w:pos="8306"/>
        </w:tabs>
      </w:pPr>
      <w:hyperlink w:anchor="_Toc17324" w:history="1">
        <w:r>
          <w:rPr>
            <w:rFonts w:ascii="仿宋" w:eastAsia="仿宋" w:hAnsi="仿宋" w:cs="仿宋" w:hint="eastAsia"/>
            <w:lang w:eastAsia="zh-CN"/>
          </w:rPr>
          <w:t>(四)、纸制品项目知识产权保护策略</w:t>
        </w:r>
        <w:r>
          <w:tab/>
        </w:r>
        <w:r>
          <w:fldChar w:fldCharType="begin"/>
        </w:r>
        <w:r>
          <w:instrText xml:space="preserve"> PAGEREF _Toc17324 \h </w:instrText>
        </w:r>
        <w:r>
          <w:fldChar w:fldCharType="separate"/>
        </w:r>
        <w:r>
          <w:t>71</w:t>
        </w:r>
        <w:r>
          <w:fldChar w:fldCharType="end"/>
        </w:r>
      </w:hyperlink>
    </w:p>
    <w:p>
      <w:pPr>
        <w:pStyle w:val="TOC1"/>
        <w:tabs>
          <w:tab w:val="right" w:leader="dot" w:pos="8306"/>
        </w:tabs>
      </w:pPr>
      <w:hyperlink w:anchor="_Toc2841" w:history="1">
        <w:r>
          <w:rPr>
            <w:rFonts w:ascii="仿宋" w:eastAsia="仿宋" w:hAnsi="仿宋" w:cs="仿宋" w:hint="eastAsia"/>
            <w:lang w:eastAsia="zh-CN"/>
          </w:rPr>
          <w:t>十六、利益相关者分析与沟通计划</w:t>
        </w:r>
        <w:r>
          <w:tab/>
        </w:r>
        <w:r>
          <w:fldChar w:fldCharType="begin"/>
        </w:r>
        <w:r>
          <w:instrText xml:space="preserve"> PAGEREF _Toc2841 \h </w:instrText>
        </w:r>
        <w:r>
          <w:fldChar w:fldCharType="separate"/>
        </w:r>
        <w:r>
          <w:t>73</w:t>
        </w:r>
        <w:r>
          <w:fldChar w:fldCharType="end"/>
        </w:r>
      </w:hyperlink>
    </w:p>
    <w:p>
      <w:pPr>
        <w:pStyle w:val="TOC2"/>
        <w:tabs>
          <w:tab w:val="right" w:leader="dot" w:pos="8306"/>
        </w:tabs>
      </w:pPr>
      <w:hyperlink w:anchor="_Toc3362" w:history="1">
        <w:r>
          <w:rPr>
            <w:rFonts w:ascii="仿宋" w:eastAsia="仿宋" w:hAnsi="仿宋" w:cs="仿宋" w:hint="eastAsia"/>
            <w:lang w:eastAsia="zh-CN"/>
          </w:rPr>
          <w:t>(一)、利益相关者分析</w:t>
        </w:r>
        <w:r>
          <w:tab/>
        </w:r>
        <w:r>
          <w:fldChar w:fldCharType="begin"/>
        </w:r>
        <w:r>
          <w:instrText xml:space="preserve"> PAGEREF _Toc3362 \h </w:instrText>
        </w:r>
        <w:r>
          <w:fldChar w:fldCharType="separate"/>
        </w:r>
        <w:r>
          <w:t>73</w:t>
        </w:r>
        <w:r>
          <w:fldChar w:fldCharType="end"/>
        </w:r>
      </w:hyperlink>
    </w:p>
    <w:p>
      <w:pPr>
        <w:pStyle w:val="TOC2"/>
        <w:tabs>
          <w:tab w:val="right" w:leader="dot" w:pos="8306"/>
        </w:tabs>
      </w:pPr>
      <w:hyperlink w:anchor="_Toc8523" w:history="1">
        <w:r>
          <w:rPr>
            <w:rFonts w:ascii="仿宋" w:eastAsia="仿宋" w:hAnsi="仿宋" w:cs="仿宋" w:hint="eastAsia"/>
            <w:lang w:eastAsia="zh-CN"/>
          </w:rPr>
          <w:t>(二)、沟通计划</w:t>
        </w:r>
        <w:r>
          <w:tab/>
        </w:r>
        <w:r>
          <w:fldChar w:fldCharType="begin"/>
        </w:r>
        <w:r>
          <w:instrText xml:space="preserve"> PAGEREF _Toc8523 \h </w:instrText>
        </w:r>
        <w:r>
          <w:fldChar w:fldCharType="separate"/>
        </w:r>
        <w:r>
          <w:t>74</w:t>
        </w:r>
        <w:r>
          <w:fldChar w:fldCharType="end"/>
        </w:r>
      </w:hyperlink>
    </w:p>
    <w:p>
      <w:pPr>
        <w:pStyle w:val="TOC1"/>
        <w:tabs>
          <w:tab w:val="right" w:leader="dot" w:pos="8306"/>
        </w:tabs>
      </w:pPr>
      <w:hyperlink w:anchor="_Toc27767" w:history="1">
        <w:r>
          <w:rPr>
            <w:rFonts w:ascii="仿宋" w:eastAsia="仿宋" w:hAnsi="仿宋" w:cs="仿宋" w:hint="eastAsia"/>
            <w:lang w:eastAsia="zh-CN"/>
          </w:rPr>
          <w:t>十七、供应链管理</w:t>
        </w:r>
        <w:r>
          <w:tab/>
        </w:r>
        <w:r>
          <w:fldChar w:fldCharType="begin"/>
        </w:r>
        <w:r>
          <w:instrText xml:space="preserve"> PAGEREF _Toc27767 \h </w:instrText>
        </w:r>
        <w:r>
          <w:fldChar w:fldCharType="separate"/>
        </w:r>
        <w:r>
          <w:t>75</w:t>
        </w:r>
        <w:r>
          <w:fldChar w:fldCharType="end"/>
        </w:r>
      </w:hyperlink>
    </w:p>
    <w:p>
      <w:pPr>
        <w:pStyle w:val="TOC2"/>
        <w:tabs>
          <w:tab w:val="right" w:leader="dot" w:pos="8306"/>
        </w:tabs>
      </w:pPr>
      <w:hyperlink w:anchor="_Toc12460" w:history="1">
        <w:r>
          <w:rPr>
            <w:rFonts w:ascii="仿宋" w:eastAsia="仿宋" w:hAnsi="仿宋" w:cs="仿宋" w:hint="eastAsia"/>
            <w:lang w:eastAsia="zh-CN"/>
          </w:rPr>
          <w:t>(一)、供应链战略规划</w:t>
        </w:r>
        <w:r>
          <w:tab/>
        </w:r>
        <w:r>
          <w:fldChar w:fldCharType="begin"/>
        </w:r>
        <w:r>
          <w:instrText xml:space="preserve"> PAGEREF _Toc12460 \h </w:instrText>
        </w:r>
        <w:r>
          <w:fldChar w:fldCharType="separate"/>
        </w:r>
        <w:r>
          <w:t>75</w:t>
        </w:r>
        <w:r>
          <w:fldChar w:fldCharType="end"/>
        </w:r>
      </w:hyperlink>
    </w:p>
    <w:p>
      <w:pPr>
        <w:pStyle w:val="TOC2"/>
        <w:tabs>
          <w:tab w:val="right" w:leader="dot" w:pos="8306"/>
        </w:tabs>
      </w:pPr>
      <w:hyperlink w:anchor="_Toc31952" w:history="1">
        <w:r>
          <w:rPr>
            <w:rFonts w:ascii="仿宋" w:eastAsia="仿宋" w:hAnsi="仿宋" w:cs="仿宋" w:hint="eastAsia"/>
            <w:lang w:eastAsia="zh-CN"/>
          </w:rPr>
          <w:t>(二)、供应商选择与合作</w:t>
        </w:r>
        <w:r>
          <w:tab/>
        </w:r>
        <w:r>
          <w:fldChar w:fldCharType="begin"/>
        </w:r>
        <w:r>
          <w:instrText xml:space="preserve"> PAGEREF _Toc31952 \h </w:instrText>
        </w:r>
        <w:r>
          <w:fldChar w:fldCharType="separate"/>
        </w:r>
        <w:r>
          <w:t>77</w:t>
        </w:r>
        <w:r>
          <w:fldChar w:fldCharType="end"/>
        </w:r>
      </w:hyperlink>
    </w:p>
    <w:p>
      <w:pPr>
        <w:pStyle w:val="TOC2"/>
        <w:tabs>
          <w:tab w:val="right" w:leader="dot" w:pos="8306"/>
        </w:tabs>
      </w:pPr>
      <w:hyperlink w:anchor="_Toc28747" w:history="1">
        <w:r>
          <w:rPr>
            <w:rFonts w:ascii="仿宋" w:eastAsia="仿宋" w:hAnsi="仿宋" w:cs="仿宋" w:hint="eastAsia"/>
            <w:lang w:eastAsia="zh-CN"/>
          </w:rPr>
          <w:t>(三)、物流与库存管理</w:t>
        </w:r>
        <w:r>
          <w:tab/>
        </w:r>
        <w:r>
          <w:fldChar w:fldCharType="begin"/>
        </w:r>
        <w:r>
          <w:instrText xml:space="preserve"> PAGEREF _Toc28747 \h </w:instrText>
        </w:r>
        <w:r>
          <w:fldChar w:fldCharType="separate"/>
        </w:r>
        <w:r>
          <w:t>78</w:t>
        </w:r>
        <w:r>
          <w:fldChar w:fldCharType="end"/>
        </w:r>
      </w:hyperlink>
    </w:p>
    <w:p>
      <w:pPr>
        <w:pStyle w:val="TOC1"/>
        <w:tabs>
          <w:tab w:val="right" w:leader="dot" w:pos="8306"/>
        </w:tabs>
      </w:pPr>
      <w:hyperlink w:anchor="_Toc26516" w:history="1">
        <w:r>
          <w:rPr>
            <w:rFonts w:ascii="仿宋" w:eastAsia="仿宋" w:hAnsi="仿宋" w:cs="仿宋" w:hint="eastAsia"/>
            <w:lang w:eastAsia="zh-CN"/>
          </w:rPr>
          <w:t>十八、风险识别与分类</w:t>
        </w:r>
        <w:r>
          <w:tab/>
        </w:r>
        <w:r>
          <w:fldChar w:fldCharType="begin"/>
        </w:r>
        <w:r>
          <w:instrText xml:space="preserve"> PAGEREF _Toc26516 \h </w:instrText>
        </w:r>
        <w:r>
          <w:fldChar w:fldCharType="separate"/>
        </w:r>
        <w:r>
          <w:t>79</w:t>
        </w:r>
        <w:r>
          <w:fldChar w:fldCharType="end"/>
        </w:r>
      </w:hyperlink>
    </w:p>
    <w:p>
      <w:pPr>
        <w:pStyle w:val="TOC2"/>
        <w:tabs>
          <w:tab w:val="right" w:leader="dot" w:pos="8306"/>
        </w:tabs>
      </w:pPr>
      <w:hyperlink w:anchor="_Toc16447" w:history="1">
        <w:r>
          <w:rPr>
            <w:rFonts w:ascii="仿宋" w:eastAsia="仿宋" w:hAnsi="仿宋" w:cs="仿宋" w:hint="eastAsia"/>
            <w:lang w:eastAsia="zh-CN"/>
          </w:rPr>
          <w:t>(一)、风险识别</w:t>
        </w:r>
        <w:r>
          <w:tab/>
        </w:r>
        <w:r>
          <w:fldChar w:fldCharType="begin"/>
        </w:r>
        <w:r>
          <w:instrText xml:space="preserve"> PAGEREF _Toc16447 \h </w:instrText>
        </w:r>
        <w:r>
          <w:fldChar w:fldCharType="separate"/>
        </w:r>
        <w:r>
          <w:t>79</w:t>
        </w:r>
        <w:r>
          <w:fldChar w:fldCharType="end"/>
        </w:r>
      </w:hyperlink>
    </w:p>
    <w:p>
      <w:pPr>
        <w:pStyle w:val="TOC2"/>
        <w:tabs>
          <w:tab w:val="right" w:leader="dot" w:pos="8306"/>
        </w:tabs>
      </w:pPr>
      <w:hyperlink w:anchor="_Toc8096" w:history="1">
        <w:r>
          <w:rPr>
            <w:rFonts w:ascii="仿宋" w:eastAsia="仿宋" w:hAnsi="仿宋" w:cs="仿宋" w:hint="eastAsia"/>
            <w:lang w:eastAsia="zh-CN"/>
          </w:rPr>
          <w:t>(二)、风险分类</w:t>
        </w:r>
        <w:r>
          <w:tab/>
        </w:r>
        <w:r>
          <w:fldChar w:fldCharType="begin"/>
        </w:r>
        <w:r>
          <w:instrText xml:space="preserve"> PAGEREF _Toc8096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97"/>
      <w:r>
        <w:rPr>
          <w:rFonts w:ascii="仿宋" w:eastAsia="仿宋" w:hAnsi="仿宋" w:cs="仿宋" w:hint="eastAsia"/>
          <w:sz w:val="28"/>
          <w:lang w:eastAsia="zh-CN"/>
        </w:rPr>
        <w:t>一、纸制品项目危机管理</w:t>
      </w:r>
      <w:bookmarkEnd w:id="2"/>
    </w:p>
    <w:p>
      <w:pPr>
        <w:pStyle w:val="Heading2"/>
        <w:rPr>
          <w:rFonts w:ascii="仿宋" w:eastAsia="仿宋" w:hAnsi="仿宋" w:cs="仿宋" w:hint="eastAsia"/>
          <w:lang w:eastAsia="zh-CN"/>
        </w:rPr>
      </w:pPr>
      <w:bookmarkStart w:id="3" w:name="_Toc30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危机管理中，危机预警与识别是确保纸制品项目稳健运行的核心步骤。通过建立全面的监测机制，纸制品项目团队旨在及时发现和理解潜在的风险和危机因素，以便采取及时的预防和应对措施，确保纸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首先，通过深入的风险评估，纸制品项目团队全面分析了整个纸制品项目和各个阶段可能存在的威胁。这包括准确评估每个潜在风险的发生概率和可能影响的程度，为后续危机预警提供了有力支持。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纸制品项目团队着重于明确定义纸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纸制品项目进展的持续监控，团队能够及时发现潜在问题并作出迅速反应。纸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在这一阶段，团队的专业素养和反应速度将发挥至关重要的作用，以确保潜在危机能够在初期得到有效的处理，最大程度地减轻负面影响。通过危机预警与识别，纸制品项目得以更有序、可控地推进。</w:t>
      </w:r>
    </w:p>
    <w:p>
      <w:pPr>
        <w:pStyle w:val="Heading2"/>
        <w:ind w:firstLine="560" w:firstLineChars="200"/>
        <w:rPr>
          <w:rFonts w:ascii="仿宋" w:eastAsia="仿宋" w:hAnsi="仿宋" w:cs="仿宋" w:hint="eastAsia"/>
          <w:sz w:val="28"/>
          <w:lang w:eastAsia="zh-CN"/>
        </w:rPr>
      </w:pPr>
      <w:bookmarkStart w:id="4" w:name="_Toc75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在危机发生时，纸制品项目团队立即行动，成立了应急小组。该小组的任务是迅速制定并实施紧急应对措施，以最小化潜在损失。以下是采取的主要措施：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暂停纸制品项目进度：为遏制危机蔓延，纸制品项目暂时停止进行，以便全面评估当前状况。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资源重新分配：重新评估纸制品项目资源的分配，确保最大限度地减小损失。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实时沟通：与关键利益相关者建立实时沟通机制，向他们传递纸制品项目危机的实际状况，保障纸制品项目核心利益。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在紧急应对的同时，纸制品项目团队强调了团队协作和有效沟通的重要性。以下是团队协作的关键举措：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信息共享机制：建立了信息共享平台，确保团队成员能够及时获取纸制品项目危机的实时信息。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领导者沟通：纸制品项目领导者通过定期会议和即时沟通工具，指导团队应对危机，保持团队稳定运行。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随着危机得到初步控制，纸制品项目团队转向制定恢复计划，以确保纸制品项目能够从中迅速恢复。主要恢复计划包括：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修复受损的进度计划：重新评估纸制品项目进度，制定修复计划，确保纸制品项目尽快回归正常进程。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重新调整资源分配：优化资源分配，确保纸制品项目在有限资源下高效运转。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风险管理机制加强：对纸制品项目风险进行全面评估，制定更强化的风险管理策略，以预防未来可能的危机。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257"/>
      <w:r>
        <w:rPr>
          <w:rFonts w:ascii="仿宋" w:eastAsia="仿宋" w:hAnsi="仿宋" w:cs="仿宋" w:hint="eastAsia"/>
          <w:sz w:val="28"/>
          <w:lang w:eastAsia="zh-CN"/>
        </w:rPr>
        <w:t>二、纸制品项目可持续发展</w:t>
      </w:r>
      <w:bookmarkEnd w:id="5"/>
    </w:p>
    <w:p>
      <w:pPr>
        <w:pStyle w:val="Heading2"/>
        <w:rPr>
          <w:rFonts w:ascii="仿宋" w:eastAsia="仿宋" w:hAnsi="仿宋" w:cs="仿宋" w:hint="eastAsia"/>
          <w:lang w:eastAsia="zh-CN"/>
        </w:rPr>
      </w:pPr>
      <w:bookmarkStart w:id="6" w:name="_Toc1498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中，纸制品项目团队着眼于未来，明确了可持续发展的战略方向。制定的具体可持续发展目标包括降低资源使用、采用环保技术、最大化社会效益等。这一步骤不仅有助于纸制品项目在环保和社会责任方面达到最高标准，也为未来提供了明确的指引，确保纸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可持续实践的融入纸制品项目管理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纸制品项目管理周期。从纸制品项目规划开始，纸制品项目团队就考虑了环境和社会的因素。在执行阶段，纸制品项目团队积极推动绿色技术的应用，优化资源利用。此外，关注员工的社会责任，通过培训和沟通活动提高员工对可持续发展的认知，使他们能够在日常工作中践行可持续实践。这些举措不仅为纸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46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扎根于纸制品项目的可持续发展理念，我们深信环保与社会责任是纸制品项目成功的关键支柱。在纸制品项目的每一步，我们都致力于通过创新和实践，履行对环境和社会的坚定责任。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团队通过引入先进的环保技术、建立高效的废物处理系统以及推动能源节约措施，积极履行环保责任。定期的环保监测和评估确保纸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不仅致力于自身可持续发展，还注重对社会的回馈。通过支持社区纸制品项目、参与慈善事业、提供培训机会等方式，纸制品项目积极履行社会责任。与当地社区建立积极互动，关注员工的工作与生活平衡，以及员工的身心健康，是纸制品项目在社会责任层面的关键举措。这样的实践不仅增强了纸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543"/>
      <w:r>
        <w:rPr>
          <w:rFonts w:ascii="仿宋" w:eastAsia="仿宋" w:hAnsi="仿宋" w:cs="仿宋" w:hint="eastAsia"/>
          <w:sz w:val="28"/>
          <w:lang w:eastAsia="zh-CN"/>
        </w:rPr>
        <w:t>三、纸制品项目建设单位说明</w:t>
      </w:r>
      <w:bookmarkEnd w:id="8"/>
    </w:p>
    <w:p>
      <w:pPr>
        <w:pStyle w:val="Heading2"/>
        <w:rPr>
          <w:rFonts w:ascii="仿宋" w:eastAsia="仿宋" w:hAnsi="仿宋" w:cs="仿宋" w:hint="eastAsia"/>
          <w:lang w:eastAsia="zh-CN"/>
        </w:rPr>
      </w:pPr>
      <w:bookmarkStart w:id="9" w:name="_Toc10579"/>
      <w:r>
        <w:rPr>
          <w:rFonts w:ascii="仿宋" w:eastAsia="仿宋" w:hAnsi="仿宋" w:cs="仿宋" w:hint="eastAsia"/>
          <w:lang w:eastAsia="zh-CN"/>
        </w:rPr>
        <w:t>(一)、纸制品项目承办单位基本情况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38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纸制品项目承办单位的XXXX，我们着眼于实现可持续的经济效益。通过技术创新和解决方案的提供，公司预计在纸制品项目执行期间将获得可观的收入增长。这一收入来源主要包括纸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同时，我们注重成本控制和效率提升，以确保纸制品项目的可持续盈利。透过精细的管理和资源优化，公司期望实现纸制品项目利润最大化。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纸制品项目实施进行全面的投资评估，包括纸制品项目启动阶段的资金投入和后续运营成本。通过对纸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纸制品项目实施过程中具备足够的资金流动性，公司将进行详尽的现金流分析。这包括资金需求的合理预测、纸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357"/>
      <w:r>
        <w:rPr>
          <w:rFonts w:ascii="仿宋" w:eastAsia="仿宋" w:hAnsi="仿宋" w:cs="仿宋" w:hint="eastAsia"/>
          <w:sz w:val="28"/>
          <w:lang w:eastAsia="zh-CN"/>
        </w:rPr>
        <w:t>四、纸制品项目文档管理</w:t>
      </w:r>
      <w:bookmarkEnd w:id="11"/>
    </w:p>
    <w:p>
      <w:pPr>
        <w:pStyle w:val="Heading2"/>
        <w:rPr>
          <w:rFonts w:ascii="仿宋" w:eastAsia="仿宋" w:hAnsi="仿宋" w:cs="仿宋" w:hint="eastAsia"/>
          <w:lang w:eastAsia="zh-CN"/>
        </w:rPr>
      </w:pPr>
      <w:bookmarkStart w:id="12" w:name="_Toc856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纸制品项目高度重视文档的质量和准确性，以支持纸制品项目的各项活动和决策。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文档的编制始于纸制品项目计划的初期，我们制定了详细的文档编制计划，明确了每个文档的内容、格式和编写责任人。在纸制品项目启动阶段，我们首先编制了纸制品项目章程，明确定义了纸制品项目的目标、范围、风险等关键要素。随后，纸制品项目团队根据计划陆续编制了需求文档、设计文档、测试文档等各类文档，确保纸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纸制品项目管理中的重要环节，旨在确保纸制品项目文档符合质量标准和纸制品项目需求。在纸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除了内部审查，我们还进行了外部审查，邀请纸制品项目相关利益方和专业领域的专家对文档进行独立审查。这有助于获取更全面、客观的反馈，确保纸制品项目文档不仅符合内部标准，也满足外部需求。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纸制品项目在文档编制与审查方面建立了严格的管理机制，通过规范的流程和多维度的审查，确保纸制品项目文档的质量、准确性和可靠性，为纸制品项目的顺利推进提供了有力支持。</w:t>
      </w:r>
    </w:p>
    <w:p>
      <w:pPr>
        <w:pStyle w:val="Heading2"/>
        <w:ind w:firstLine="560" w:firstLineChars="200"/>
        <w:rPr>
          <w:rFonts w:ascii="仿宋" w:eastAsia="仿宋" w:hAnsi="仿宋" w:cs="仿宋" w:hint="eastAsia"/>
          <w:sz w:val="28"/>
          <w:lang w:eastAsia="zh-CN"/>
        </w:rPr>
      </w:pPr>
      <w:bookmarkStart w:id="13" w:name="_Toc2906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我们通过多渠道发布文档，包括电子邮件、纸制品项目管理平台、内部网站等，以满足不同团队成员的偏好和需求。多渠道发布确保了信息的全面覆盖。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我们采用了精细的权限控制，确保只有授权人员可以访问敏感信息。这种安全措施保护了纸制品项目文档的机密性，防止了未经授权的信息泄露。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48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文档存档与归档是纸制品项目生命周期中一个至关重要的环节，直接关系到纸制品项目信息的长期保存和历史记录的完整性。在纸制品项目中，我们实施了一系列有效的文档存档与归档管理策略：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759"/>
      <w:r>
        <w:rPr>
          <w:rFonts w:ascii="仿宋" w:eastAsia="仿宋" w:hAnsi="仿宋" w:cs="仿宋" w:hint="eastAsia"/>
          <w:sz w:val="28"/>
          <w:lang w:eastAsia="zh-CN"/>
        </w:rPr>
        <w:t>五、纸制品项目建设背景及必要性分析</w:t>
      </w:r>
      <w:bookmarkEnd w:id="15"/>
    </w:p>
    <w:p>
      <w:pPr>
        <w:pStyle w:val="Heading2"/>
        <w:rPr>
          <w:rFonts w:ascii="仿宋" w:eastAsia="仿宋" w:hAnsi="仿宋" w:cs="仿宋" w:hint="eastAsia"/>
          <w:lang w:eastAsia="zh-CN"/>
        </w:rPr>
      </w:pPr>
      <w:bookmarkStart w:id="16" w:name="_Toc26378"/>
      <w:r>
        <w:rPr>
          <w:rFonts w:ascii="仿宋" w:eastAsia="仿宋" w:hAnsi="仿宋" w:cs="仿宋" w:hint="eastAsia"/>
          <w:lang w:eastAsia="zh-CN"/>
        </w:rPr>
        <w:t>(一)、纸制品项目背景分析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纸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我们的背景分析将深入挖掘当前行业的发展趋势，通过对竞争态势的全面审视，找到纸制品项目在这个潮流中的定位。同时，我们将关注行业内涌现的新兴机遇，以便纸制品项目更好地融入行业发展的潮流中。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纸制品项目提供了强大的发展动力。我们将聚焦于行业内最新的技术发展趋势，包括但不限于人工智能、大数据分析、物联网等领域。通过深度的技术研究，我们将确保纸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纸制品项目发展的源泉。我们将投入更多的精力对市场需求进行深入剖析，超越表面的需求，深入挖掘潜在的市场痛点和机遇。通过对市场需求的细致了解，纸制品项目将更有针对性地设计解决方案，满足市场的多样化需求，从而更好地促进纸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纸制品项目战略至关重要。我们将对竞争态势进行更为深入的分析，包括但不限于市场份额、产品特点、客户满意度等多个维度。通过深度的竞争分析，纸制品项目将能够更准确地把握市场脉搏，制定具有竞争力的纸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纸制品项目的发展具有直接的影响。我们将进行更为全面的法规和政策分析，了解行业发展中的潜在法律风险和合规挑战。通过充分了解和遵守相关法规，纸制品项目将确保在法律框架内合法合规运营，为纸制品项目的稳健发展提供有力支持。</w:t>
      </w:r>
    </w:p>
    <w:p>
      <w:pPr>
        <w:pStyle w:val="Heading2"/>
        <w:ind w:firstLine="560" w:firstLineChars="200"/>
        <w:rPr>
          <w:rFonts w:ascii="仿宋" w:eastAsia="仿宋" w:hAnsi="仿宋" w:cs="仿宋" w:hint="eastAsia"/>
          <w:sz w:val="28"/>
          <w:lang w:eastAsia="zh-CN"/>
        </w:rPr>
      </w:pPr>
      <w:bookmarkStart w:id="17" w:name="_Toc16514"/>
      <w:r>
        <w:rPr>
          <w:rFonts w:ascii="仿宋" w:eastAsia="仿宋" w:hAnsi="仿宋" w:cs="仿宋" w:hint="eastAsia"/>
          <w:sz w:val="28"/>
          <w:lang w:eastAsia="zh-CN"/>
        </w:rPr>
        <w:t>(二)、纸制品项目建设必要性分析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建设的迫切性源于对行业发展趋势的深刻洞察。我们正处于一个行业变革的时代，科技创新、数字化转型成为企业发展的关键动力。纸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建设不仅仅是为了跟上潮流，更是为了通过技术创新推动企业的持续发展。通过引入先进的技术和解决方案，纸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纸制品项目的建设成为必然选择，通过提高产品质量、拓展服务领域，从而在竞争中获得更多的机会。纸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纸制品项目建设的必要性体现在对客户需求更精准的满足。通过纸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建设的背后是对企业持续创新的追求。只有通过不断创新，企业才能在竞争中立于不败之地。纸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9059"/>
      <w:r>
        <w:rPr>
          <w:rFonts w:ascii="仿宋" w:eastAsia="仿宋" w:hAnsi="仿宋" w:cs="仿宋" w:hint="eastAsia"/>
          <w:sz w:val="28"/>
          <w:lang w:eastAsia="zh-CN"/>
        </w:rPr>
        <w:t>六、纸制品项目绩效评估</w:t>
      </w:r>
      <w:bookmarkEnd w:id="18"/>
    </w:p>
    <w:p>
      <w:pPr>
        <w:pStyle w:val="Heading2"/>
        <w:rPr>
          <w:rFonts w:ascii="仿宋" w:eastAsia="仿宋" w:hAnsi="仿宋" w:cs="仿宋" w:hint="eastAsia"/>
          <w:lang w:eastAsia="zh-CN"/>
        </w:rPr>
      </w:pPr>
      <w:bookmarkStart w:id="19" w:name="_Toc3176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在纸制品项目中，我们设计了一套全面的绩效评估指标，以确保纸制品项目的可控和成功交付。这些指标跨足纸制品项目目标、成本、进度和质量等多个维度，为我们提供了全面洞察纸制品项目的健康状况。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目标达成率是我们关注的首要指标。我们设定了明确的目标，并通过定期监测和评估，迅速发现并应对潜在的目标偏差。这为纸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成本绩效是另一个核心关注点。通过实际成本与预算成本的对比分析，我们深入了解成本差异的原因，及时调整资源分配，保持纸制品项目在经济效益方面的合理水平。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进度作为关键的绩效指标之一，得到了精心的关注。我们制定了详细的纸制品项目进度计划，并设立了进度符合度指标，确保实际进度与计划进度保持一致。这使我们能够快速发现和解决潜在的进度问题，保持纸制品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纸制品项目绩效的不可或缺的一环。我们引入了一系列的质量标准和客户满意度指标，以确保纸制品项目交付的成果在质量上达到或超越预期水平。通过持续监测这些指标，我们努力提升纸制品项目整体质量水平，为纸制品项目的成功交付提供有力保障。通过这些科学且全面的绩效评估，我们能够更好地引导纸制品项目的持续改进，确保纸制品项目目标的顺利达成。</w:t>
      </w:r>
    </w:p>
    <w:p>
      <w:pPr>
        <w:pStyle w:val="Heading2"/>
        <w:ind w:firstLine="560" w:firstLineChars="200"/>
        <w:rPr>
          <w:rFonts w:ascii="仿宋" w:eastAsia="仿宋" w:hAnsi="仿宋" w:cs="仿宋" w:hint="eastAsia"/>
          <w:sz w:val="28"/>
          <w:lang w:eastAsia="zh-CN"/>
        </w:rPr>
      </w:pPr>
      <w:bookmarkStart w:id="20" w:name="_Toc1651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绩效评估是纸制品项目中的关键环节，为确保纸制品项目达到预期目标，我们采用了多层次、多维度的绩效评估方法。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纸制品项目的战略目标对齐，确保每个决策和行动都与纸制品项目整体目标保持一致。团队会定期召开战略对齐会议，审视当前工作与纸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纸制品项目进度、质量、成本和风险等方面。这些指标通过数据收集和分析，为纸制品项目管理团队提供了客观的评估依据。例如，我们通过纸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绩效评估不仅仅停留在纸制品项目内部，还考虑了纸制品项目对外部环境的影响。我们定期进行干系人满意度调查，以了解各利益相关方对纸制品项目的期望和满意度，并及时做出调整。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https://d.book118.com/728130010005006047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D1F27"/>
    <w:rsid w:val="1D2D1F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3001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2024-03-07T06:40:00Z</dcterms:created>
  <dcterms:modified xsi:type="dcterms:W3CDTF">2024-03-07T06:40:54Z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9E935563DE0043778136C4186E7C2C26_11</vt:lpwstr>
  </property>
  <property fmtid="{D5CDD505-2E9C-101B-9397-08002B2CF9AE}" pid="3" name="KSOProductBuildVer">
    <vt:lpwstr>2052-12.1.0.16388</vt:lpwstr>
  </property>
</Properties>
</file>