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6" w:history="1">
        <w:r>
          <w:rPr>
            <w:rFonts w:ascii="仿宋" w:eastAsia="仿宋" w:hAnsi="仿宋" w:cs="仿宋" w:hint="eastAsia"/>
            <w:lang w:eastAsia="zh-CN"/>
          </w:rPr>
          <w:t>前言</w:t>
        </w:r>
        <w:r>
          <w:tab/>
        </w:r>
        <w:r>
          <w:fldChar w:fldCharType="begin"/>
        </w:r>
        <w:r>
          <w:instrText xml:space="preserve"> PAGEREF _Toc29136 \h </w:instrText>
        </w:r>
        <w:r>
          <w:fldChar w:fldCharType="separate"/>
        </w:r>
        <w:r>
          <w:t>3</w:t>
        </w:r>
        <w:r>
          <w:fldChar w:fldCharType="end"/>
        </w:r>
      </w:hyperlink>
    </w:p>
    <w:p>
      <w:pPr>
        <w:pStyle w:val="TOC1"/>
        <w:tabs>
          <w:tab w:val="right" w:leader="dot" w:pos="8306"/>
        </w:tabs>
      </w:pPr>
      <w:hyperlink w:anchor="_Toc26715" w:history="1">
        <w:r>
          <w:rPr>
            <w:rFonts w:ascii="仿宋" w:eastAsia="仿宋" w:hAnsi="仿宋" w:cs="仿宋" w:hint="eastAsia"/>
            <w:lang w:eastAsia="zh-CN"/>
          </w:rPr>
          <w:t>一、营养师项目危机管理</w:t>
        </w:r>
        <w:r>
          <w:tab/>
        </w:r>
        <w:r>
          <w:fldChar w:fldCharType="begin"/>
        </w:r>
        <w:r>
          <w:instrText xml:space="preserve"> PAGEREF _Toc26715 \h </w:instrText>
        </w:r>
        <w:r>
          <w:fldChar w:fldCharType="separate"/>
        </w:r>
        <w:r>
          <w:t>3</w:t>
        </w:r>
        <w:r>
          <w:fldChar w:fldCharType="end"/>
        </w:r>
      </w:hyperlink>
    </w:p>
    <w:p>
      <w:pPr>
        <w:pStyle w:val="TOC2"/>
        <w:tabs>
          <w:tab w:val="right" w:leader="dot" w:pos="8306"/>
        </w:tabs>
      </w:pPr>
      <w:hyperlink w:anchor="_Toc16216" w:history="1">
        <w:r>
          <w:rPr>
            <w:rFonts w:ascii="仿宋" w:eastAsia="仿宋" w:hAnsi="仿宋" w:cs="仿宋" w:hint="eastAsia"/>
            <w:lang w:eastAsia="zh-CN"/>
          </w:rPr>
          <w:t>(一)、危机预警与识别</w:t>
        </w:r>
        <w:r>
          <w:tab/>
        </w:r>
        <w:r>
          <w:fldChar w:fldCharType="begin"/>
        </w:r>
        <w:r>
          <w:instrText xml:space="preserve"> PAGEREF _Toc16216 \h </w:instrText>
        </w:r>
        <w:r>
          <w:fldChar w:fldCharType="separate"/>
        </w:r>
        <w:r>
          <w:t>3</w:t>
        </w:r>
        <w:r>
          <w:fldChar w:fldCharType="end"/>
        </w:r>
      </w:hyperlink>
    </w:p>
    <w:p>
      <w:pPr>
        <w:pStyle w:val="TOC2"/>
        <w:tabs>
          <w:tab w:val="right" w:leader="dot" w:pos="8306"/>
        </w:tabs>
      </w:pPr>
      <w:hyperlink w:anchor="_Toc10679" w:history="1">
        <w:r>
          <w:rPr>
            <w:rFonts w:ascii="仿宋" w:eastAsia="仿宋" w:hAnsi="仿宋" w:cs="仿宋" w:hint="eastAsia"/>
            <w:lang w:eastAsia="zh-CN"/>
          </w:rPr>
          <w:t>(二)、危机应对与恢复</w:t>
        </w:r>
        <w:r>
          <w:tab/>
        </w:r>
        <w:r>
          <w:fldChar w:fldCharType="begin"/>
        </w:r>
        <w:r>
          <w:instrText xml:space="preserve"> PAGEREF _Toc10679 \h </w:instrText>
        </w:r>
        <w:r>
          <w:fldChar w:fldCharType="separate"/>
        </w:r>
        <w:r>
          <w:t>4</w:t>
        </w:r>
        <w:r>
          <w:fldChar w:fldCharType="end"/>
        </w:r>
      </w:hyperlink>
    </w:p>
    <w:p>
      <w:pPr>
        <w:pStyle w:val="TOC1"/>
        <w:tabs>
          <w:tab w:val="right" w:leader="dot" w:pos="8306"/>
        </w:tabs>
      </w:pPr>
      <w:hyperlink w:anchor="_Toc32519" w:history="1">
        <w:r>
          <w:rPr>
            <w:rFonts w:ascii="仿宋" w:eastAsia="仿宋" w:hAnsi="仿宋" w:cs="仿宋" w:hint="eastAsia"/>
            <w:lang w:eastAsia="zh-CN"/>
          </w:rPr>
          <w:t>二、营养师项目概论</w:t>
        </w:r>
        <w:r>
          <w:tab/>
        </w:r>
        <w:r>
          <w:fldChar w:fldCharType="begin"/>
        </w:r>
        <w:r>
          <w:instrText xml:space="preserve"> PAGEREF _Toc32519 \h </w:instrText>
        </w:r>
        <w:r>
          <w:fldChar w:fldCharType="separate"/>
        </w:r>
        <w:r>
          <w:t>5</w:t>
        </w:r>
        <w:r>
          <w:fldChar w:fldCharType="end"/>
        </w:r>
      </w:hyperlink>
    </w:p>
    <w:p>
      <w:pPr>
        <w:pStyle w:val="TOC2"/>
        <w:tabs>
          <w:tab w:val="right" w:leader="dot" w:pos="8306"/>
        </w:tabs>
      </w:pPr>
      <w:hyperlink w:anchor="_Toc23165" w:history="1">
        <w:r>
          <w:rPr>
            <w:rFonts w:ascii="仿宋" w:eastAsia="仿宋" w:hAnsi="仿宋" w:cs="仿宋" w:hint="eastAsia"/>
            <w:lang w:eastAsia="zh-CN"/>
          </w:rPr>
          <w:t>(一)、营养师项目概况</w:t>
        </w:r>
        <w:r>
          <w:tab/>
        </w:r>
        <w:r>
          <w:fldChar w:fldCharType="begin"/>
        </w:r>
        <w:r>
          <w:instrText xml:space="preserve"> PAGEREF _Toc23165 \h </w:instrText>
        </w:r>
        <w:r>
          <w:fldChar w:fldCharType="separate"/>
        </w:r>
        <w:r>
          <w:t>5</w:t>
        </w:r>
        <w:r>
          <w:fldChar w:fldCharType="end"/>
        </w:r>
      </w:hyperlink>
    </w:p>
    <w:p>
      <w:pPr>
        <w:pStyle w:val="TOC2"/>
        <w:tabs>
          <w:tab w:val="right" w:leader="dot" w:pos="8306"/>
        </w:tabs>
      </w:pPr>
      <w:hyperlink w:anchor="_Toc11230" w:history="1">
        <w:r>
          <w:rPr>
            <w:rFonts w:ascii="仿宋" w:eastAsia="仿宋" w:hAnsi="仿宋" w:cs="仿宋" w:hint="eastAsia"/>
            <w:lang w:eastAsia="zh-CN"/>
          </w:rPr>
          <w:t>(二)、营养师项目目标</w:t>
        </w:r>
        <w:r>
          <w:tab/>
        </w:r>
        <w:r>
          <w:fldChar w:fldCharType="begin"/>
        </w:r>
        <w:r>
          <w:instrText xml:space="preserve"> PAGEREF _Toc11230 \h </w:instrText>
        </w:r>
        <w:r>
          <w:fldChar w:fldCharType="separate"/>
        </w:r>
        <w:r>
          <w:t>8</w:t>
        </w:r>
        <w:r>
          <w:fldChar w:fldCharType="end"/>
        </w:r>
      </w:hyperlink>
    </w:p>
    <w:p>
      <w:pPr>
        <w:pStyle w:val="TOC2"/>
        <w:tabs>
          <w:tab w:val="right" w:leader="dot" w:pos="8306"/>
        </w:tabs>
      </w:pPr>
      <w:hyperlink w:anchor="_Toc27301" w:history="1">
        <w:r>
          <w:rPr>
            <w:rFonts w:ascii="仿宋" w:eastAsia="仿宋" w:hAnsi="仿宋" w:cs="仿宋" w:hint="eastAsia"/>
            <w:lang w:eastAsia="zh-CN"/>
          </w:rPr>
          <w:t>(三)、营养师项目提出的理由</w:t>
        </w:r>
        <w:r>
          <w:tab/>
        </w:r>
        <w:r>
          <w:fldChar w:fldCharType="begin"/>
        </w:r>
        <w:r>
          <w:instrText xml:space="preserve"> PAGEREF _Toc27301 \h </w:instrText>
        </w:r>
        <w:r>
          <w:fldChar w:fldCharType="separate"/>
        </w:r>
        <w:r>
          <w:t>8</w:t>
        </w:r>
        <w:r>
          <w:fldChar w:fldCharType="end"/>
        </w:r>
      </w:hyperlink>
    </w:p>
    <w:p>
      <w:pPr>
        <w:pStyle w:val="TOC2"/>
        <w:tabs>
          <w:tab w:val="right" w:leader="dot" w:pos="8306"/>
        </w:tabs>
      </w:pPr>
      <w:hyperlink w:anchor="_Toc15103" w:history="1">
        <w:r>
          <w:rPr>
            <w:rFonts w:ascii="仿宋" w:eastAsia="仿宋" w:hAnsi="仿宋" w:cs="仿宋" w:hint="eastAsia"/>
            <w:lang w:eastAsia="zh-CN"/>
          </w:rPr>
          <w:t>(四)、营养师项目意义</w:t>
        </w:r>
        <w:r>
          <w:tab/>
        </w:r>
        <w:r>
          <w:fldChar w:fldCharType="begin"/>
        </w:r>
        <w:r>
          <w:instrText xml:space="preserve"> PAGEREF _Toc15103 \h </w:instrText>
        </w:r>
        <w:r>
          <w:fldChar w:fldCharType="separate"/>
        </w:r>
        <w:r>
          <w:t>10</w:t>
        </w:r>
        <w:r>
          <w:fldChar w:fldCharType="end"/>
        </w:r>
      </w:hyperlink>
    </w:p>
    <w:p>
      <w:pPr>
        <w:pStyle w:val="TOC2"/>
        <w:tabs>
          <w:tab w:val="right" w:leader="dot" w:pos="8306"/>
        </w:tabs>
      </w:pPr>
      <w:hyperlink w:anchor="_Toc29583" w:history="1">
        <w:r>
          <w:rPr>
            <w:rFonts w:ascii="仿宋" w:eastAsia="仿宋" w:hAnsi="仿宋" w:cs="仿宋" w:hint="eastAsia"/>
            <w:lang w:eastAsia="zh-CN"/>
          </w:rPr>
          <w:t>(五)、营养师项目背景</w:t>
        </w:r>
        <w:r>
          <w:tab/>
        </w:r>
        <w:r>
          <w:fldChar w:fldCharType="begin"/>
        </w:r>
        <w:r>
          <w:instrText xml:space="preserve"> PAGEREF _Toc29583 \h </w:instrText>
        </w:r>
        <w:r>
          <w:fldChar w:fldCharType="separate"/>
        </w:r>
        <w:r>
          <w:t>11</w:t>
        </w:r>
        <w:r>
          <w:fldChar w:fldCharType="end"/>
        </w:r>
      </w:hyperlink>
    </w:p>
    <w:p>
      <w:pPr>
        <w:pStyle w:val="TOC1"/>
        <w:tabs>
          <w:tab w:val="right" w:leader="dot" w:pos="8306"/>
        </w:tabs>
      </w:pPr>
      <w:hyperlink w:anchor="_Toc7665" w:history="1">
        <w:r>
          <w:rPr>
            <w:rFonts w:ascii="仿宋" w:eastAsia="仿宋" w:hAnsi="仿宋" w:cs="仿宋" w:hint="eastAsia"/>
            <w:lang w:eastAsia="zh-CN"/>
          </w:rPr>
          <w:t>三、营养师项目建设单位说明</w:t>
        </w:r>
        <w:r>
          <w:tab/>
        </w:r>
        <w:r>
          <w:fldChar w:fldCharType="begin"/>
        </w:r>
        <w:r>
          <w:instrText xml:space="preserve"> PAGEREF _Toc7665 \h </w:instrText>
        </w:r>
        <w:r>
          <w:fldChar w:fldCharType="separate"/>
        </w:r>
        <w:r>
          <w:t>12</w:t>
        </w:r>
        <w:r>
          <w:fldChar w:fldCharType="end"/>
        </w:r>
      </w:hyperlink>
    </w:p>
    <w:p>
      <w:pPr>
        <w:pStyle w:val="TOC2"/>
        <w:tabs>
          <w:tab w:val="right" w:leader="dot" w:pos="8306"/>
        </w:tabs>
      </w:pPr>
      <w:hyperlink w:anchor="_Toc28615" w:history="1">
        <w:r>
          <w:rPr>
            <w:rFonts w:ascii="仿宋" w:eastAsia="仿宋" w:hAnsi="仿宋" w:cs="仿宋" w:hint="eastAsia"/>
            <w:lang w:eastAsia="zh-CN"/>
          </w:rPr>
          <w:t>(一)、营养师项目承办单位基本情况</w:t>
        </w:r>
        <w:r>
          <w:tab/>
        </w:r>
        <w:r>
          <w:fldChar w:fldCharType="begin"/>
        </w:r>
        <w:r>
          <w:instrText xml:space="preserve"> PAGEREF _Toc28615 \h </w:instrText>
        </w:r>
        <w:r>
          <w:fldChar w:fldCharType="separate"/>
        </w:r>
        <w:r>
          <w:t>12</w:t>
        </w:r>
        <w:r>
          <w:fldChar w:fldCharType="end"/>
        </w:r>
      </w:hyperlink>
    </w:p>
    <w:p>
      <w:pPr>
        <w:pStyle w:val="TOC2"/>
        <w:tabs>
          <w:tab w:val="right" w:leader="dot" w:pos="8306"/>
        </w:tabs>
      </w:pPr>
      <w:hyperlink w:anchor="_Toc24516" w:history="1">
        <w:r>
          <w:rPr>
            <w:rFonts w:ascii="仿宋" w:eastAsia="仿宋" w:hAnsi="仿宋" w:cs="仿宋" w:hint="eastAsia"/>
            <w:lang w:eastAsia="zh-CN"/>
          </w:rPr>
          <w:t>(二)、公司经济效益分析</w:t>
        </w:r>
        <w:r>
          <w:tab/>
        </w:r>
        <w:r>
          <w:fldChar w:fldCharType="begin"/>
        </w:r>
        <w:r>
          <w:instrText xml:space="preserve"> PAGEREF _Toc24516 \h </w:instrText>
        </w:r>
        <w:r>
          <w:fldChar w:fldCharType="separate"/>
        </w:r>
        <w:r>
          <w:t>12</w:t>
        </w:r>
        <w:r>
          <w:fldChar w:fldCharType="end"/>
        </w:r>
      </w:hyperlink>
    </w:p>
    <w:p>
      <w:pPr>
        <w:pStyle w:val="TOC1"/>
        <w:tabs>
          <w:tab w:val="right" w:leader="dot" w:pos="8306"/>
        </w:tabs>
      </w:pPr>
      <w:hyperlink w:anchor="_Toc5634" w:history="1">
        <w:r>
          <w:rPr>
            <w:rFonts w:ascii="仿宋" w:eastAsia="仿宋" w:hAnsi="仿宋" w:cs="仿宋" w:hint="eastAsia"/>
            <w:lang w:eastAsia="zh-CN"/>
          </w:rPr>
          <w:t>四、产品规划分析</w:t>
        </w:r>
        <w:r>
          <w:tab/>
        </w:r>
        <w:r>
          <w:fldChar w:fldCharType="begin"/>
        </w:r>
        <w:r>
          <w:instrText xml:space="preserve"> PAGEREF _Toc5634 \h </w:instrText>
        </w:r>
        <w:r>
          <w:fldChar w:fldCharType="separate"/>
        </w:r>
        <w:r>
          <w:t>13</w:t>
        </w:r>
        <w:r>
          <w:fldChar w:fldCharType="end"/>
        </w:r>
      </w:hyperlink>
    </w:p>
    <w:p>
      <w:pPr>
        <w:pStyle w:val="TOC2"/>
        <w:tabs>
          <w:tab w:val="right" w:leader="dot" w:pos="8306"/>
        </w:tabs>
      </w:pPr>
      <w:hyperlink w:anchor="_Toc31892" w:history="1">
        <w:r>
          <w:rPr>
            <w:rFonts w:ascii="仿宋" w:eastAsia="仿宋" w:hAnsi="仿宋" w:cs="仿宋" w:hint="eastAsia"/>
            <w:lang w:eastAsia="zh-CN"/>
          </w:rPr>
          <w:t>(一)、产品规划</w:t>
        </w:r>
        <w:r>
          <w:tab/>
        </w:r>
        <w:r>
          <w:fldChar w:fldCharType="begin"/>
        </w:r>
        <w:r>
          <w:instrText xml:space="preserve"> PAGEREF _Toc31892 \h </w:instrText>
        </w:r>
        <w:r>
          <w:fldChar w:fldCharType="separate"/>
        </w:r>
        <w:r>
          <w:t>13</w:t>
        </w:r>
        <w:r>
          <w:fldChar w:fldCharType="end"/>
        </w:r>
      </w:hyperlink>
    </w:p>
    <w:p>
      <w:pPr>
        <w:pStyle w:val="TOC2"/>
        <w:tabs>
          <w:tab w:val="right" w:leader="dot" w:pos="8306"/>
        </w:tabs>
      </w:pPr>
      <w:hyperlink w:anchor="_Toc6439" w:history="1">
        <w:r>
          <w:rPr>
            <w:rFonts w:ascii="仿宋" w:eastAsia="仿宋" w:hAnsi="仿宋" w:cs="仿宋" w:hint="eastAsia"/>
            <w:lang w:eastAsia="zh-CN"/>
          </w:rPr>
          <w:t>(二)、建设规模</w:t>
        </w:r>
        <w:r>
          <w:tab/>
        </w:r>
        <w:r>
          <w:fldChar w:fldCharType="begin"/>
        </w:r>
        <w:r>
          <w:instrText xml:space="preserve"> PAGEREF _Toc6439 \h </w:instrText>
        </w:r>
        <w:r>
          <w:fldChar w:fldCharType="separate"/>
        </w:r>
        <w:r>
          <w:t>14</w:t>
        </w:r>
        <w:r>
          <w:fldChar w:fldCharType="end"/>
        </w:r>
      </w:hyperlink>
    </w:p>
    <w:p>
      <w:pPr>
        <w:pStyle w:val="TOC1"/>
        <w:tabs>
          <w:tab w:val="right" w:leader="dot" w:pos="8306"/>
        </w:tabs>
      </w:pPr>
      <w:hyperlink w:anchor="_Toc19975" w:history="1">
        <w:r>
          <w:rPr>
            <w:rFonts w:ascii="仿宋" w:eastAsia="仿宋" w:hAnsi="仿宋" w:cs="仿宋" w:hint="eastAsia"/>
            <w:lang w:eastAsia="zh-CN"/>
          </w:rPr>
          <w:t>五、营养师项目绩效评估</w:t>
        </w:r>
        <w:r>
          <w:tab/>
        </w:r>
        <w:r>
          <w:fldChar w:fldCharType="begin"/>
        </w:r>
        <w:r>
          <w:instrText xml:space="preserve"> PAGEREF _Toc19975 \h </w:instrText>
        </w:r>
        <w:r>
          <w:fldChar w:fldCharType="separate"/>
        </w:r>
        <w:r>
          <w:t>15</w:t>
        </w:r>
        <w:r>
          <w:fldChar w:fldCharType="end"/>
        </w:r>
      </w:hyperlink>
    </w:p>
    <w:p>
      <w:pPr>
        <w:pStyle w:val="TOC2"/>
        <w:tabs>
          <w:tab w:val="right" w:leader="dot" w:pos="8306"/>
        </w:tabs>
      </w:pPr>
      <w:hyperlink w:anchor="_Toc23888" w:history="1">
        <w:r>
          <w:rPr>
            <w:rFonts w:ascii="仿宋" w:eastAsia="仿宋" w:hAnsi="仿宋" w:cs="仿宋" w:hint="eastAsia"/>
            <w:lang w:eastAsia="zh-CN"/>
          </w:rPr>
          <w:t>(一)、绩效评估指标</w:t>
        </w:r>
        <w:r>
          <w:tab/>
        </w:r>
        <w:r>
          <w:fldChar w:fldCharType="begin"/>
        </w:r>
        <w:r>
          <w:instrText xml:space="preserve"> PAGEREF _Toc23888 \h </w:instrText>
        </w:r>
        <w:r>
          <w:fldChar w:fldCharType="separate"/>
        </w:r>
        <w:r>
          <w:t>15</w:t>
        </w:r>
        <w:r>
          <w:fldChar w:fldCharType="end"/>
        </w:r>
      </w:hyperlink>
    </w:p>
    <w:p>
      <w:pPr>
        <w:pStyle w:val="TOC2"/>
        <w:tabs>
          <w:tab w:val="right" w:leader="dot" w:pos="8306"/>
        </w:tabs>
      </w:pPr>
      <w:hyperlink w:anchor="_Toc31914" w:history="1">
        <w:r>
          <w:rPr>
            <w:rFonts w:ascii="仿宋" w:eastAsia="仿宋" w:hAnsi="仿宋" w:cs="仿宋" w:hint="eastAsia"/>
            <w:lang w:eastAsia="zh-CN"/>
          </w:rPr>
          <w:t>(二)、绩效评估方法</w:t>
        </w:r>
        <w:r>
          <w:tab/>
        </w:r>
        <w:r>
          <w:fldChar w:fldCharType="begin"/>
        </w:r>
        <w:r>
          <w:instrText xml:space="preserve"> PAGEREF _Toc31914 \h </w:instrText>
        </w:r>
        <w:r>
          <w:fldChar w:fldCharType="separate"/>
        </w:r>
        <w:r>
          <w:t>16</w:t>
        </w:r>
        <w:r>
          <w:fldChar w:fldCharType="end"/>
        </w:r>
      </w:hyperlink>
    </w:p>
    <w:p>
      <w:pPr>
        <w:pStyle w:val="TOC2"/>
        <w:tabs>
          <w:tab w:val="right" w:leader="dot" w:pos="8306"/>
        </w:tabs>
      </w:pPr>
      <w:hyperlink w:anchor="_Toc29227" w:history="1">
        <w:r>
          <w:rPr>
            <w:rFonts w:ascii="仿宋" w:eastAsia="仿宋" w:hAnsi="仿宋" w:cs="仿宋" w:hint="eastAsia"/>
            <w:lang w:eastAsia="zh-CN"/>
          </w:rPr>
          <w:t>(三)、绩效评估周期</w:t>
        </w:r>
        <w:r>
          <w:tab/>
        </w:r>
        <w:r>
          <w:fldChar w:fldCharType="begin"/>
        </w:r>
        <w:r>
          <w:instrText xml:space="preserve"> PAGEREF _Toc29227 \h </w:instrText>
        </w:r>
        <w:r>
          <w:fldChar w:fldCharType="separate"/>
        </w:r>
        <w:r>
          <w:t>17</w:t>
        </w:r>
        <w:r>
          <w:fldChar w:fldCharType="end"/>
        </w:r>
      </w:hyperlink>
    </w:p>
    <w:p>
      <w:pPr>
        <w:pStyle w:val="TOC1"/>
        <w:tabs>
          <w:tab w:val="right" w:leader="dot" w:pos="8306"/>
        </w:tabs>
      </w:pPr>
      <w:hyperlink w:anchor="_Toc9574" w:history="1">
        <w:r>
          <w:rPr>
            <w:rFonts w:ascii="仿宋" w:eastAsia="仿宋" w:hAnsi="仿宋" w:cs="仿宋" w:hint="eastAsia"/>
            <w:lang w:eastAsia="zh-CN"/>
          </w:rPr>
          <w:t>六、营养师项目选址可行性分析</w:t>
        </w:r>
        <w:r>
          <w:tab/>
        </w:r>
        <w:r>
          <w:fldChar w:fldCharType="begin"/>
        </w:r>
        <w:r>
          <w:instrText xml:space="preserve"> PAGEREF _Toc9574 \h </w:instrText>
        </w:r>
        <w:r>
          <w:fldChar w:fldCharType="separate"/>
        </w:r>
        <w:r>
          <w:t>18</w:t>
        </w:r>
        <w:r>
          <w:fldChar w:fldCharType="end"/>
        </w:r>
      </w:hyperlink>
    </w:p>
    <w:p>
      <w:pPr>
        <w:pStyle w:val="TOC2"/>
        <w:tabs>
          <w:tab w:val="right" w:leader="dot" w:pos="8306"/>
        </w:tabs>
      </w:pPr>
      <w:hyperlink w:anchor="_Toc25903" w:history="1">
        <w:r>
          <w:rPr>
            <w:rFonts w:ascii="仿宋" w:eastAsia="仿宋" w:hAnsi="仿宋" w:cs="仿宋" w:hint="eastAsia"/>
            <w:lang w:eastAsia="zh-CN"/>
          </w:rPr>
          <w:t>(一)、营养师项目选址</w:t>
        </w:r>
        <w:r>
          <w:tab/>
        </w:r>
        <w:r>
          <w:fldChar w:fldCharType="begin"/>
        </w:r>
        <w:r>
          <w:instrText xml:space="preserve"> PAGEREF _Toc25903 \h </w:instrText>
        </w:r>
        <w:r>
          <w:fldChar w:fldCharType="separate"/>
        </w:r>
        <w:r>
          <w:t>18</w:t>
        </w:r>
        <w:r>
          <w:fldChar w:fldCharType="end"/>
        </w:r>
      </w:hyperlink>
    </w:p>
    <w:p>
      <w:pPr>
        <w:pStyle w:val="TOC2"/>
        <w:tabs>
          <w:tab w:val="right" w:leader="dot" w:pos="8306"/>
        </w:tabs>
      </w:pPr>
      <w:hyperlink w:anchor="_Toc7004" w:history="1">
        <w:r>
          <w:rPr>
            <w:rFonts w:ascii="仿宋" w:eastAsia="仿宋" w:hAnsi="仿宋" w:cs="仿宋" w:hint="eastAsia"/>
            <w:lang w:eastAsia="zh-CN"/>
          </w:rPr>
          <w:t>(二)、用地控制指标</w:t>
        </w:r>
        <w:r>
          <w:tab/>
        </w:r>
        <w:r>
          <w:fldChar w:fldCharType="begin"/>
        </w:r>
        <w:r>
          <w:instrText xml:space="preserve"> PAGEREF _Toc7004 \h </w:instrText>
        </w:r>
        <w:r>
          <w:fldChar w:fldCharType="separate"/>
        </w:r>
        <w:r>
          <w:t>18</w:t>
        </w:r>
        <w:r>
          <w:fldChar w:fldCharType="end"/>
        </w:r>
      </w:hyperlink>
    </w:p>
    <w:p>
      <w:pPr>
        <w:pStyle w:val="TOC2"/>
        <w:tabs>
          <w:tab w:val="right" w:leader="dot" w:pos="8306"/>
        </w:tabs>
      </w:pPr>
      <w:hyperlink w:anchor="_Toc21099" w:history="1">
        <w:r>
          <w:rPr>
            <w:rFonts w:ascii="仿宋" w:eastAsia="仿宋" w:hAnsi="仿宋" w:cs="仿宋" w:hint="eastAsia"/>
            <w:lang w:eastAsia="zh-CN"/>
          </w:rPr>
          <w:t>(三)、节约用地措施</w:t>
        </w:r>
        <w:r>
          <w:tab/>
        </w:r>
        <w:r>
          <w:fldChar w:fldCharType="begin"/>
        </w:r>
        <w:r>
          <w:instrText xml:space="preserve"> PAGEREF _Toc21099 \h </w:instrText>
        </w:r>
        <w:r>
          <w:fldChar w:fldCharType="separate"/>
        </w:r>
        <w:r>
          <w:t>20</w:t>
        </w:r>
        <w:r>
          <w:fldChar w:fldCharType="end"/>
        </w:r>
      </w:hyperlink>
    </w:p>
    <w:p>
      <w:pPr>
        <w:pStyle w:val="TOC2"/>
        <w:tabs>
          <w:tab w:val="right" w:leader="dot" w:pos="8306"/>
        </w:tabs>
      </w:pPr>
      <w:hyperlink w:anchor="_Toc12781" w:history="1">
        <w:r>
          <w:rPr>
            <w:rFonts w:ascii="仿宋" w:eastAsia="仿宋" w:hAnsi="仿宋" w:cs="仿宋" w:hint="eastAsia"/>
            <w:lang w:eastAsia="zh-CN"/>
          </w:rPr>
          <w:t>(四)、总图布置方案</w:t>
        </w:r>
        <w:r>
          <w:tab/>
        </w:r>
        <w:r>
          <w:fldChar w:fldCharType="begin"/>
        </w:r>
        <w:r>
          <w:instrText xml:space="preserve"> PAGEREF _Toc12781 \h </w:instrText>
        </w:r>
        <w:r>
          <w:fldChar w:fldCharType="separate"/>
        </w:r>
        <w:r>
          <w:t>21</w:t>
        </w:r>
        <w:r>
          <w:fldChar w:fldCharType="end"/>
        </w:r>
      </w:hyperlink>
    </w:p>
    <w:p>
      <w:pPr>
        <w:pStyle w:val="TOC2"/>
        <w:tabs>
          <w:tab w:val="right" w:leader="dot" w:pos="8306"/>
        </w:tabs>
      </w:pPr>
      <w:hyperlink w:anchor="_Toc4362" w:history="1">
        <w:r>
          <w:rPr>
            <w:rFonts w:ascii="仿宋" w:eastAsia="仿宋" w:hAnsi="仿宋" w:cs="仿宋" w:hint="eastAsia"/>
            <w:lang w:eastAsia="zh-CN"/>
          </w:rPr>
          <w:t>(五)、选址综合评价</w:t>
        </w:r>
        <w:r>
          <w:tab/>
        </w:r>
        <w:r>
          <w:fldChar w:fldCharType="begin"/>
        </w:r>
        <w:r>
          <w:instrText xml:space="preserve"> PAGEREF _Toc4362 \h </w:instrText>
        </w:r>
        <w:r>
          <w:fldChar w:fldCharType="separate"/>
        </w:r>
        <w:r>
          <w:t>22</w:t>
        </w:r>
        <w:r>
          <w:fldChar w:fldCharType="end"/>
        </w:r>
      </w:hyperlink>
    </w:p>
    <w:p>
      <w:pPr>
        <w:pStyle w:val="TOC1"/>
        <w:tabs>
          <w:tab w:val="right" w:leader="dot" w:pos="8306"/>
        </w:tabs>
      </w:pPr>
      <w:hyperlink w:anchor="_Toc6074" w:history="1">
        <w:r>
          <w:rPr>
            <w:rFonts w:ascii="仿宋" w:eastAsia="仿宋" w:hAnsi="仿宋" w:cs="仿宋" w:hint="eastAsia"/>
            <w:lang w:eastAsia="zh-CN"/>
          </w:rPr>
          <w:t>七、生产安全保护</w:t>
        </w:r>
        <w:r>
          <w:tab/>
        </w:r>
        <w:r>
          <w:fldChar w:fldCharType="begin"/>
        </w:r>
        <w:r>
          <w:instrText xml:space="preserve"> PAGEREF _Toc6074 \h </w:instrText>
        </w:r>
        <w:r>
          <w:fldChar w:fldCharType="separate"/>
        </w:r>
        <w:r>
          <w:t>23</w:t>
        </w:r>
        <w:r>
          <w:fldChar w:fldCharType="end"/>
        </w:r>
      </w:hyperlink>
    </w:p>
    <w:p>
      <w:pPr>
        <w:pStyle w:val="TOC2"/>
        <w:tabs>
          <w:tab w:val="right" w:leader="dot" w:pos="8306"/>
        </w:tabs>
      </w:pPr>
      <w:hyperlink w:anchor="_Toc192" w:history="1">
        <w:r>
          <w:rPr>
            <w:rFonts w:ascii="仿宋" w:eastAsia="仿宋" w:hAnsi="仿宋" w:cs="仿宋" w:hint="eastAsia"/>
            <w:lang w:eastAsia="zh-CN"/>
          </w:rPr>
          <w:t>(一)、消防安全</w:t>
        </w:r>
        <w:r>
          <w:tab/>
        </w:r>
        <w:r>
          <w:fldChar w:fldCharType="begin"/>
        </w:r>
        <w:r>
          <w:instrText xml:space="preserve"> PAGEREF _Toc192 \h </w:instrText>
        </w:r>
        <w:r>
          <w:fldChar w:fldCharType="separate"/>
        </w:r>
        <w:r>
          <w:t>23</w:t>
        </w:r>
        <w:r>
          <w:fldChar w:fldCharType="end"/>
        </w:r>
      </w:hyperlink>
    </w:p>
    <w:p>
      <w:pPr>
        <w:pStyle w:val="TOC2"/>
        <w:tabs>
          <w:tab w:val="right" w:leader="dot" w:pos="8306"/>
        </w:tabs>
      </w:pPr>
      <w:hyperlink w:anchor="_Toc21212" w:history="1">
        <w:r>
          <w:rPr>
            <w:rFonts w:ascii="仿宋" w:eastAsia="仿宋" w:hAnsi="仿宋" w:cs="仿宋" w:hint="eastAsia"/>
            <w:lang w:eastAsia="zh-CN"/>
          </w:rPr>
          <w:t>(二)、防火防爆总图布置措施</w:t>
        </w:r>
        <w:r>
          <w:tab/>
        </w:r>
        <w:r>
          <w:fldChar w:fldCharType="begin"/>
        </w:r>
        <w:r>
          <w:instrText xml:space="preserve"> PAGEREF _Toc21212 \h </w:instrText>
        </w:r>
        <w:r>
          <w:fldChar w:fldCharType="separate"/>
        </w:r>
        <w:r>
          <w:t>25</w:t>
        </w:r>
        <w:r>
          <w:fldChar w:fldCharType="end"/>
        </w:r>
      </w:hyperlink>
    </w:p>
    <w:p>
      <w:pPr>
        <w:pStyle w:val="TOC2"/>
        <w:tabs>
          <w:tab w:val="right" w:leader="dot" w:pos="8306"/>
        </w:tabs>
      </w:pPr>
      <w:hyperlink w:anchor="_Toc26545" w:history="1">
        <w:r>
          <w:rPr>
            <w:rFonts w:ascii="仿宋" w:eastAsia="仿宋" w:hAnsi="仿宋" w:cs="仿宋" w:hint="eastAsia"/>
            <w:lang w:eastAsia="zh-CN"/>
          </w:rPr>
          <w:t>(三)、自然灾害防范措施</w:t>
        </w:r>
        <w:r>
          <w:tab/>
        </w:r>
        <w:r>
          <w:fldChar w:fldCharType="begin"/>
        </w:r>
        <w:r>
          <w:instrText xml:space="preserve"> PAGEREF _Toc26545 \h </w:instrText>
        </w:r>
        <w:r>
          <w:fldChar w:fldCharType="separate"/>
        </w:r>
        <w:r>
          <w:t>26</w:t>
        </w:r>
        <w:r>
          <w:fldChar w:fldCharType="end"/>
        </w:r>
      </w:hyperlink>
    </w:p>
    <w:p>
      <w:pPr>
        <w:pStyle w:val="TOC2"/>
        <w:tabs>
          <w:tab w:val="right" w:leader="dot" w:pos="8306"/>
        </w:tabs>
      </w:pPr>
      <w:hyperlink w:anchor="_Toc12197" w:history="1">
        <w:r>
          <w:rPr>
            <w:rFonts w:ascii="仿宋" w:eastAsia="仿宋" w:hAnsi="仿宋" w:cs="仿宋" w:hint="eastAsia"/>
            <w:lang w:eastAsia="zh-CN"/>
          </w:rPr>
          <w:t>(四)、安全色及安全标志使用要求</w:t>
        </w:r>
        <w:r>
          <w:tab/>
        </w:r>
        <w:r>
          <w:fldChar w:fldCharType="begin"/>
        </w:r>
        <w:r>
          <w:instrText xml:space="preserve"> PAGEREF _Toc12197 \h </w:instrText>
        </w:r>
        <w:r>
          <w:fldChar w:fldCharType="separate"/>
        </w:r>
        <w:r>
          <w:t>27</w:t>
        </w:r>
        <w:r>
          <w:fldChar w:fldCharType="end"/>
        </w:r>
      </w:hyperlink>
    </w:p>
    <w:p>
      <w:pPr>
        <w:pStyle w:val="TOC2"/>
        <w:tabs>
          <w:tab w:val="right" w:leader="dot" w:pos="8306"/>
        </w:tabs>
      </w:pPr>
      <w:hyperlink w:anchor="_Toc3229" w:history="1">
        <w:r>
          <w:rPr>
            <w:rFonts w:ascii="仿宋" w:eastAsia="仿宋" w:hAnsi="仿宋" w:cs="仿宋" w:hint="eastAsia"/>
            <w:lang w:eastAsia="zh-CN"/>
          </w:rPr>
          <w:t>(五)、防尘防毒措施</w:t>
        </w:r>
        <w:r>
          <w:tab/>
        </w:r>
        <w:r>
          <w:fldChar w:fldCharType="begin"/>
        </w:r>
        <w:r>
          <w:instrText xml:space="preserve"> PAGEREF _Toc3229 \h </w:instrText>
        </w:r>
        <w:r>
          <w:fldChar w:fldCharType="separate"/>
        </w:r>
        <w:r>
          <w:t>28</w:t>
        </w:r>
        <w:r>
          <w:fldChar w:fldCharType="end"/>
        </w:r>
      </w:hyperlink>
    </w:p>
    <w:p>
      <w:pPr>
        <w:pStyle w:val="TOC2"/>
        <w:tabs>
          <w:tab w:val="right" w:leader="dot" w:pos="8306"/>
        </w:tabs>
      </w:pPr>
      <w:hyperlink w:anchor="_Toc16042" w:history="1">
        <w:r>
          <w:rPr>
            <w:rFonts w:ascii="仿宋" w:eastAsia="仿宋" w:hAnsi="仿宋" w:cs="仿宋" w:hint="eastAsia"/>
            <w:lang w:eastAsia="zh-CN"/>
          </w:rPr>
          <w:t>(六)、防静电、触电防护及防雷措施</w:t>
        </w:r>
        <w:r>
          <w:tab/>
        </w:r>
        <w:r>
          <w:fldChar w:fldCharType="begin"/>
        </w:r>
        <w:r>
          <w:instrText xml:space="preserve"> PAGEREF _Toc16042 \h </w:instrText>
        </w:r>
        <w:r>
          <w:fldChar w:fldCharType="separate"/>
        </w:r>
        <w:r>
          <w:t>28</w:t>
        </w:r>
        <w:r>
          <w:fldChar w:fldCharType="end"/>
        </w:r>
      </w:hyperlink>
    </w:p>
    <w:p>
      <w:pPr>
        <w:pStyle w:val="TOC2"/>
        <w:tabs>
          <w:tab w:val="right" w:leader="dot" w:pos="8306"/>
        </w:tabs>
      </w:pPr>
      <w:hyperlink w:anchor="_Toc22352" w:history="1">
        <w:r>
          <w:rPr>
            <w:rFonts w:ascii="仿宋" w:eastAsia="仿宋" w:hAnsi="仿宋" w:cs="仿宋" w:hint="eastAsia"/>
            <w:lang w:eastAsia="zh-CN"/>
          </w:rPr>
          <w:t>(七)、机械设备安全保障措施</w:t>
        </w:r>
        <w:r>
          <w:tab/>
        </w:r>
        <w:r>
          <w:fldChar w:fldCharType="begin"/>
        </w:r>
        <w:r>
          <w:instrText xml:space="preserve"> PAGEREF _Toc22352 \h </w:instrText>
        </w:r>
        <w:r>
          <w:fldChar w:fldCharType="separate"/>
        </w:r>
        <w:r>
          <w:t>30</w:t>
        </w:r>
        <w:r>
          <w:fldChar w:fldCharType="end"/>
        </w:r>
      </w:hyperlink>
    </w:p>
    <w:p>
      <w:pPr>
        <w:pStyle w:val="TOC1"/>
        <w:tabs>
          <w:tab w:val="right" w:leader="dot" w:pos="8306"/>
        </w:tabs>
      </w:pPr>
      <w:hyperlink w:anchor="_Toc9196" w:history="1">
        <w:r>
          <w:rPr>
            <w:rFonts w:ascii="仿宋" w:eastAsia="仿宋" w:hAnsi="仿宋" w:cs="仿宋" w:hint="eastAsia"/>
            <w:lang w:eastAsia="zh-CN"/>
          </w:rPr>
          <w:t>八、营养师项目社会影响</w:t>
        </w:r>
        <w:r>
          <w:tab/>
        </w:r>
        <w:r>
          <w:fldChar w:fldCharType="begin"/>
        </w:r>
        <w:r>
          <w:instrText xml:space="preserve"> PAGEREF _Toc9196 \h </w:instrText>
        </w:r>
        <w:r>
          <w:fldChar w:fldCharType="separate"/>
        </w:r>
        <w:r>
          <w:t>31</w:t>
        </w:r>
        <w:r>
          <w:fldChar w:fldCharType="end"/>
        </w:r>
      </w:hyperlink>
    </w:p>
    <w:p>
      <w:pPr>
        <w:pStyle w:val="TOC2"/>
        <w:tabs>
          <w:tab w:val="right" w:leader="dot" w:pos="8306"/>
        </w:tabs>
      </w:pPr>
      <w:hyperlink w:anchor="_Toc20899" w:history="1">
        <w:r>
          <w:rPr>
            <w:rFonts w:ascii="仿宋" w:eastAsia="仿宋" w:hAnsi="仿宋" w:cs="仿宋" w:hint="eastAsia"/>
            <w:lang w:eastAsia="zh-CN"/>
          </w:rPr>
          <w:t>(一)、社会责任与义务</w:t>
        </w:r>
        <w:r>
          <w:tab/>
        </w:r>
        <w:r>
          <w:fldChar w:fldCharType="begin"/>
        </w:r>
        <w:r>
          <w:instrText xml:space="preserve"> PAGEREF _Toc20899 \h </w:instrText>
        </w:r>
        <w:r>
          <w:fldChar w:fldCharType="separate"/>
        </w:r>
        <w:r>
          <w:t>31</w:t>
        </w:r>
        <w:r>
          <w:fldChar w:fldCharType="end"/>
        </w:r>
      </w:hyperlink>
    </w:p>
    <w:p>
      <w:pPr>
        <w:pStyle w:val="TOC2"/>
        <w:tabs>
          <w:tab w:val="right" w:leader="dot" w:pos="8306"/>
        </w:tabs>
      </w:pPr>
      <w:hyperlink w:anchor="_Toc18507" w:history="1">
        <w:r>
          <w:rPr>
            <w:rFonts w:ascii="仿宋" w:eastAsia="仿宋" w:hAnsi="仿宋" w:cs="仿宋" w:hint="eastAsia"/>
            <w:lang w:eastAsia="zh-CN"/>
          </w:rPr>
          <w:t>(二)、社会参与与沟通</w:t>
        </w:r>
        <w:r>
          <w:tab/>
        </w:r>
        <w:r>
          <w:fldChar w:fldCharType="begin"/>
        </w:r>
        <w:r>
          <w:instrText xml:space="preserve"> PAGEREF _Toc18507 \h </w:instrText>
        </w:r>
        <w:r>
          <w:fldChar w:fldCharType="separate"/>
        </w:r>
        <w:r>
          <w:t>32</w:t>
        </w:r>
        <w:r>
          <w:fldChar w:fldCharType="end"/>
        </w:r>
      </w:hyperlink>
    </w:p>
    <w:p>
      <w:pPr>
        <w:pStyle w:val="TOC1"/>
        <w:tabs>
          <w:tab w:val="right" w:leader="dot" w:pos="8306"/>
        </w:tabs>
      </w:pPr>
      <w:hyperlink w:anchor="_Toc30110" w:history="1">
        <w:r>
          <w:rPr>
            <w:rFonts w:ascii="仿宋" w:eastAsia="仿宋" w:hAnsi="仿宋" w:cs="仿宋" w:hint="eastAsia"/>
            <w:lang w:eastAsia="zh-CN"/>
          </w:rPr>
          <w:t>九、营养师项目环境影响分析</w:t>
        </w:r>
        <w:r>
          <w:tab/>
        </w:r>
        <w:r>
          <w:fldChar w:fldCharType="begin"/>
        </w:r>
        <w:r>
          <w:instrText xml:space="preserve"> PAGEREF _Toc30110 \h </w:instrText>
        </w:r>
        <w:r>
          <w:fldChar w:fldCharType="separate"/>
        </w:r>
        <w:r>
          <w:t>33</w:t>
        </w:r>
        <w:r>
          <w:fldChar w:fldCharType="end"/>
        </w:r>
      </w:hyperlink>
    </w:p>
    <w:p>
      <w:pPr>
        <w:pStyle w:val="TOC2"/>
        <w:tabs>
          <w:tab w:val="right" w:leader="dot" w:pos="8306"/>
        </w:tabs>
      </w:pPr>
      <w:hyperlink w:anchor="_Toc18357" w:history="1">
        <w:r>
          <w:rPr>
            <w:rFonts w:ascii="仿宋" w:eastAsia="仿宋" w:hAnsi="仿宋" w:cs="仿宋" w:hint="eastAsia"/>
            <w:lang w:eastAsia="zh-CN"/>
          </w:rPr>
          <w:t>(一)、建设区域环境质量现状</w:t>
        </w:r>
        <w:r>
          <w:tab/>
        </w:r>
        <w:r>
          <w:fldChar w:fldCharType="begin"/>
        </w:r>
        <w:r>
          <w:instrText xml:space="preserve"> PAGEREF _Toc18357 \h </w:instrText>
        </w:r>
        <w:r>
          <w:fldChar w:fldCharType="separate"/>
        </w:r>
        <w:r>
          <w:t>33</w:t>
        </w:r>
        <w:r>
          <w:fldChar w:fldCharType="end"/>
        </w:r>
      </w:hyperlink>
    </w:p>
    <w:p>
      <w:pPr>
        <w:pStyle w:val="TOC2"/>
        <w:tabs>
          <w:tab w:val="right" w:leader="dot" w:pos="8306"/>
        </w:tabs>
      </w:pPr>
      <w:hyperlink w:anchor="_Toc22895" w:history="1">
        <w:r>
          <w:rPr>
            <w:rFonts w:ascii="仿宋" w:eastAsia="仿宋" w:hAnsi="仿宋" w:cs="仿宋" w:hint="eastAsia"/>
            <w:lang w:eastAsia="zh-CN"/>
          </w:rPr>
          <w:t>(二)、建设期环境保护</w:t>
        </w:r>
        <w:r>
          <w:tab/>
        </w:r>
        <w:r>
          <w:fldChar w:fldCharType="begin"/>
        </w:r>
        <w:r>
          <w:instrText xml:space="preserve"> PAGEREF _Toc22895 \h </w:instrText>
        </w:r>
        <w:r>
          <w:fldChar w:fldCharType="separate"/>
        </w:r>
        <w:r>
          <w:t>34</w:t>
        </w:r>
        <w:r>
          <w:fldChar w:fldCharType="end"/>
        </w:r>
      </w:hyperlink>
    </w:p>
    <w:p>
      <w:pPr>
        <w:pStyle w:val="TOC2"/>
        <w:tabs>
          <w:tab w:val="right" w:leader="dot" w:pos="8306"/>
        </w:tabs>
      </w:pPr>
      <w:hyperlink w:anchor="_Toc2479" w:history="1">
        <w:r>
          <w:rPr>
            <w:rFonts w:ascii="仿宋" w:eastAsia="仿宋" w:hAnsi="仿宋" w:cs="仿宋" w:hint="eastAsia"/>
            <w:lang w:eastAsia="zh-CN"/>
          </w:rPr>
          <w:t>(三)、运营期环境保护</w:t>
        </w:r>
        <w:r>
          <w:tab/>
        </w:r>
        <w:r>
          <w:fldChar w:fldCharType="begin"/>
        </w:r>
        <w:r>
          <w:instrText xml:space="preserve"> PAGEREF _Toc2479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2" w:history="1">
        <w:r>
          <w:rPr>
            <w:rFonts w:ascii="仿宋" w:eastAsia="仿宋" w:hAnsi="仿宋" w:cs="仿宋" w:hint="eastAsia"/>
            <w:lang w:eastAsia="zh-CN"/>
          </w:rPr>
          <w:t>(四)、营养师项目建设对区域经济的影响</w:t>
        </w:r>
        <w:r>
          <w:tab/>
        </w:r>
        <w:r>
          <w:fldChar w:fldCharType="begin"/>
        </w:r>
        <w:r>
          <w:instrText xml:space="preserve"> PAGEREF _Toc4182 \h </w:instrText>
        </w:r>
        <w:r>
          <w:fldChar w:fldCharType="separate"/>
        </w:r>
        <w:r>
          <w:t>37</w:t>
        </w:r>
        <w:r>
          <w:fldChar w:fldCharType="end"/>
        </w:r>
      </w:hyperlink>
    </w:p>
    <w:p>
      <w:pPr>
        <w:pStyle w:val="TOC2"/>
        <w:tabs>
          <w:tab w:val="right" w:leader="dot" w:pos="8306"/>
        </w:tabs>
      </w:pPr>
      <w:hyperlink w:anchor="_Toc7967" w:history="1">
        <w:r>
          <w:rPr>
            <w:rFonts w:ascii="仿宋" w:eastAsia="仿宋" w:hAnsi="仿宋" w:cs="仿宋" w:hint="eastAsia"/>
            <w:lang w:eastAsia="zh-CN"/>
          </w:rPr>
          <w:t>(五)、废弃物处理</w:t>
        </w:r>
        <w:r>
          <w:tab/>
        </w:r>
        <w:r>
          <w:fldChar w:fldCharType="begin"/>
        </w:r>
        <w:r>
          <w:instrText xml:space="preserve"> PAGEREF _Toc7967 \h </w:instrText>
        </w:r>
        <w:r>
          <w:fldChar w:fldCharType="separate"/>
        </w:r>
        <w:r>
          <w:t>39</w:t>
        </w:r>
        <w:r>
          <w:fldChar w:fldCharType="end"/>
        </w:r>
      </w:hyperlink>
    </w:p>
    <w:p>
      <w:pPr>
        <w:pStyle w:val="TOC2"/>
        <w:tabs>
          <w:tab w:val="right" w:leader="dot" w:pos="8306"/>
        </w:tabs>
      </w:pPr>
      <w:hyperlink w:anchor="_Toc4023" w:history="1">
        <w:r>
          <w:rPr>
            <w:rFonts w:ascii="仿宋" w:eastAsia="仿宋" w:hAnsi="仿宋" w:cs="仿宋" w:hint="eastAsia"/>
            <w:lang w:eastAsia="zh-CN"/>
          </w:rPr>
          <w:t>(六)、特殊环境影响分析</w:t>
        </w:r>
        <w:r>
          <w:tab/>
        </w:r>
        <w:r>
          <w:fldChar w:fldCharType="begin"/>
        </w:r>
        <w:r>
          <w:instrText xml:space="preserve"> PAGEREF _Toc4023 \h </w:instrText>
        </w:r>
        <w:r>
          <w:fldChar w:fldCharType="separate"/>
        </w:r>
        <w:r>
          <w:t>40</w:t>
        </w:r>
        <w:r>
          <w:fldChar w:fldCharType="end"/>
        </w:r>
      </w:hyperlink>
    </w:p>
    <w:p>
      <w:pPr>
        <w:pStyle w:val="TOC2"/>
        <w:tabs>
          <w:tab w:val="right" w:leader="dot" w:pos="8306"/>
        </w:tabs>
      </w:pPr>
      <w:hyperlink w:anchor="_Toc6027" w:history="1">
        <w:r>
          <w:rPr>
            <w:rFonts w:ascii="仿宋" w:eastAsia="仿宋" w:hAnsi="仿宋" w:cs="仿宋" w:hint="eastAsia"/>
            <w:lang w:eastAsia="zh-CN"/>
          </w:rPr>
          <w:t>(七)、清洁生产</w:t>
        </w:r>
        <w:r>
          <w:tab/>
        </w:r>
        <w:r>
          <w:fldChar w:fldCharType="begin"/>
        </w:r>
        <w:r>
          <w:instrText xml:space="preserve"> PAGEREF _Toc6027 \h </w:instrText>
        </w:r>
        <w:r>
          <w:fldChar w:fldCharType="separate"/>
        </w:r>
        <w:r>
          <w:t>41</w:t>
        </w:r>
        <w:r>
          <w:fldChar w:fldCharType="end"/>
        </w:r>
      </w:hyperlink>
    </w:p>
    <w:p>
      <w:pPr>
        <w:pStyle w:val="TOC2"/>
        <w:tabs>
          <w:tab w:val="right" w:leader="dot" w:pos="8306"/>
        </w:tabs>
      </w:pPr>
      <w:hyperlink w:anchor="_Toc8683" w:history="1">
        <w:r>
          <w:rPr>
            <w:rFonts w:ascii="仿宋" w:eastAsia="仿宋" w:hAnsi="仿宋" w:cs="仿宋" w:hint="eastAsia"/>
            <w:lang w:eastAsia="zh-CN"/>
          </w:rPr>
          <w:t>(八)、环境保护综合评价</w:t>
        </w:r>
        <w:r>
          <w:tab/>
        </w:r>
        <w:r>
          <w:fldChar w:fldCharType="begin"/>
        </w:r>
        <w:r>
          <w:instrText xml:space="preserve"> PAGEREF _Toc8683 \h </w:instrText>
        </w:r>
        <w:r>
          <w:fldChar w:fldCharType="separate"/>
        </w:r>
        <w:r>
          <w:t>42</w:t>
        </w:r>
        <w:r>
          <w:fldChar w:fldCharType="end"/>
        </w:r>
      </w:hyperlink>
    </w:p>
    <w:p>
      <w:pPr>
        <w:pStyle w:val="TOC1"/>
        <w:tabs>
          <w:tab w:val="right" w:leader="dot" w:pos="8306"/>
        </w:tabs>
      </w:pPr>
      <w:hyperlink w:anchor="_Toc20773" w:history="1">
        <w:r>
          <w:rPr>
            <w:rFonts w:ascii="仿宋" w:eastAsia="仿宋" w:hAnsi="仿宋" w:cs="仿宋" w:hint="eastAsia"/>
            <w:lang w:eastAsia="zh-CN"/>
          </w:rPr>
          <w:t>十、营养师项目计划安排</w:t>
        </w:r>
        <w:r>
          <w:tab/>
        </w:r>
        <w:r>
          <w:fldChar w:fldCharType="begin"/>
        </w:r>
        <w:r>
          <w:instrText xml:space="preserve"> PAGEREF _Toc20773 \h </w:instrText>
        </w:r>
        <w:r>
          <w:fldChar w:fldCharType="separate"/>
        </w:r>
        <w:r>
          <w:t>43</w:t>
        </w:r>
        <w:r>
          <w:fldChar w:fldCharType="end"/>
        </w:r>
      </w:hyperlink>
    </w:p>
    <w:p>
      <w:pPr>
        <w:pStyle w:val="TOC2"/>
        <w:tabs>
          <w:tab w:val="right" w:leader="dot" w:pos="8306"/>
        </w:tabs>
      </w:pPr>
      <w:hyperlink w:anchor="_Toc31893" w:history="1">
        <w:r>
          <w:rPr>
            <w:rFonts w:ascii="仿宋" w:eastAsia="仿宋" w:hAnsi="仿宋" w:cs="仿宋" w:hint="eastAsia"/>
            <w:lang w:eastAsia="zh-CN"/>
          </w:rPr>
          <w:t>(一)、建设周期</w:t>
        </w:r>
        <w:r>
          <w:tab/>
        </w:r>
        <w:r>
          <w:fldChar w:fldCharType="begin"/>
        </w:r>
        <w:r>
          <w:instrText xml:space="preserve"> PAGEREF _Toc31893 \h </w:instrText>
        </w:r>
        <w:r>
          <w:fldChar w:fldCharType="separate"/>
        </w:r>
        <w:r>
          <w:t>43</w:t>
        </w:r>
        <w:r>
          <w:fldChar w:fldCharType="end"/>
        </w:r>
      </w:hyperlink>
    </w:p>
    <w:p>
      <w:pPr>
        <w:pStyle w:val="TOC2"/>
        <w:tabs>
          <w:tab w:val="right" w:leader="dot" w:pos="8306"/>
        </w:tabs>
      </w:pPr>
      <w:hyperlink w:anchor="_Toc8795" w:history="1">
        <w:r>
          <w:rPr>
            <w:rFonts w:ascii="仿宋" w:eastAsia="仿宋" w:hAnsi="仿宋" w:cs="仿宋" w:hint="eastAsia"/>
            <w:lang w:eastAsia="zh-CN"/>
          </w:rPr>
          <w:t>(二)、建设进度</w:t>
        </w:r>
        <w:r>
          <w:tab/>
        </w:r>
        <w:r>
          <w:fldChar w:fldCharType="begin"/>
        </w:r>
        <w:r>
          <w:instrText xml:space="preserve"> PAGEREF _Toc8795 \h </w:instrText>
        </w:r>
        <w:r>
          <w:fldChar w:fldCharType="separate"/>
        </w:r>
        <w:r>
          <w:t>44</w:t>
        </w:r>
        <w:r>
          <w:fldChar w:fldCharType="end"/>
        </w:r>
      </w:hyperlink>
    </w:p>
    <w:p>
      <w:pPr>
        <w:pStyle w:val="TOC2"/>
        <w:tabs>
          <w:tab w:val="right" w:leader="dot" w:pos="8306"/>
        </w:tabs>
      </w:pPr>
      <w:hyperlink w:anchor="_Toc32376" w:history="1">
        <w:r>
          <w:rPr>
            <w:rFonts w:ascii="仿宋" w:eastAsia="仿宋" w:hAnsi="仿宋" w:cs="仿宋" w:hint="eastAsia"/>
            <w:lang w:eastAsia="zh-CN"/>
          </w:rPr>
          <w:t>(三)、进度安排注意事项</w:t>
        </w:r>
        <w:r>
          <w:tab/>
        </w:r>
        <w:r>
          <w:fldChar w:fldCharType="begin"/>
        </w:r>
        <w:r>
          <w:instrText xml:space="preserve"> PAGEREF _Toc32376 \h </w:instrText>
        </w:r>
        <w:r>
          <w:fldChar w:fldCharType="separate"/>
        </w:r>
        <w:r>
          <w:t>45</w:t>
        </w:r>
        <w:r>
          <w:fldChar w:fldCharType="end"/>
        </w:r>
      </w:hyperlink>
    </w:p>
    <w:p>
      <w:pPr>
        <w:pStyle w:val="TOC2"/>
        <w:tabs>
          <w:tab w:val="right" w:leader="dot" w:pos="8306"/>
        </w:tabs>
      </w:pPr>
      <w:hyperlink w:anchor="_Toc28870" w:history="1">
        <w:r>
          <w:rPr>
            <w:rFonts w:ascii="仿宋" w:eastAsia="仿宋" w:hAnsi="仿宋" w:cs="仿宋" w:hint="eastAsia"/>
            <w:lang w:eastAsia="zh-CN"/>
          </w:rPr>
          <w:t>(四)、人力资源配置</w:t>
        </w:r>
        <w:r>
          <w:tab/>
        </w:r>
        <w:r>
          <w:fldChar w:fldCharType="begin"/>
        </w:r>
        <w:r>
          <w:instrText xml:space="preserve"> PAGEREF _Toc28870 \h </w:instrText>
        </w:r>
        <w:r>
          <w:fldChar w:fldCharType="separate"/>
        </w:r>
        <w:r>
          <w:t>47</w:t>
        </w:r>
        <w:r>
          <w:fldChar w:fldCharType="end"/>
        </w:r>
      </w:hyperlink>
    </w:p>
    <w:p>
      <w:pPr>
        <w:pStyle w:val="TOC1"/>
        <w:tabs>
          <w:tab w:val="right" w:leader="dot" w:pos="8306"/>
        </w:tabs>
      </w:pPr>
      <w:hyperlink w:anchor="_Toc31010" w:history="1">
        <w:r>
          <w:rPr>
            <w:rFonts w:ascii="仿宋" w:eastAsia="仿宋" w:hAnsi="仿宋" w:cs="仿宋" w:hint="eastAsia"/>
            <w:lang w:eastAsia="zh-CN"/>
          </w:rPr>
          <w:t>十一、营养师项目投资规划</w:t>
        </w:r>
        <w:r>
          <w:tab/>
        </w:r>
        <w:r>
          <w:fldChar w:fldCharType="begin"/>
        </w:r>
        <w:r>
          <w:instrText xml:space="preserve"> PAGEREF _Toc31010 \h </w:instrText>
        </w:r>
        <w:r>
          <w:fldChar w:fldCharType="separate"/>
        </w:r>
        <w:r>
          <w:t>47</w:t>
        </w:r>
        <w:r>
          <w:fldChar w:fldCharType="end"/>
        </w:r>
      </w:hyperlink>
    </w:p>
    <w:p>
      <w:pPr>
        <w:pStyle w:val="TOC2"/>
        <w:tabs>
          <w:tab w:val="right" w:leader="dot" w:pos="8306"/>
        </w:tabs>
      </w:pPr>
      <w:hyperlink w:anchor="_Toc10408" w:history="1">
        <w:r>
          <w:rPr>
            <w:rFonts w:ascii="仿宋" w:eastAsia="仿宋" w:hAnsi="仿宋" w:cs="仿宋" w:hint="eastAsia"/>
            <w:lang w:eastAsia="zh-CN"/>
          </w:rPr>
          <w:t>(一)、营养师项目总投资估算</w:t>
        </w:r>
        <w:r>
          <w:tab/>
        </w:r>
        <w:r>
          <w:fldChar w:fldCharType="begin"/>
        </w:r>
        <w:r>
          <w:instrText xml:space="preserve"> PAGEREF _Toc10408 \h </w:instrText>
        </w:r>
        <w:r>
          <w:fldChar w:fldCharType="separate"/>
        </w:r>
        <w:r>
          <w:t>47</w:t>
        </w:r>
        <w:r>
          <w:fldChar w:fldCharType="end"/>
        </w:r>
      </w:hyperlink>
    </w:p>
    <w:p>
      <w:pPr>
        <w:pStyle w:val="TOC2"/>
        <w:tabs>
          <w:tab w:val="right" w:leader="dot" w:pos="8306"/>
        </w:tabs>
      </w:pPr>
      <w:hyperlink w:anchor="_Toc19701" w:history="1">
        <w:r>
          <w:rPr>
            <w:rFonts w:ascii="仿宋" w:eastAsia="仿宋" w:hAnsi="仿宋" w:cs="仿宋" w:hint="eastAsia"/>
            <w:lang w:eastAsia="zh-CN"/>
          </w:rPr>
          <w:t>(二)、资金筹措</w:t>
        </w:r>
        <w:r>
          <w:tab/>
        </w:r>
        <w:r>
          <w:fldChar w:fldCharType="begin"/>
        </w:r>
        <w:r>
          <w:instrText xml:space="preserve"> PAGEREF _Toc19701 \h </w:instrText>
        </w:r>
        <w:r>
          <w:fldChar w:fldCharType="separate"/>
        </w:r>
        <w:r>
          <w:t>49</w:t>
        </w:r>
        <w:r>
          <w:fldChar w:fldCharType="end"/>
        </w:r>
      </w:hyperlink>
    </w:p>
    <w:p>
      <w:pPr>
        <w:pStyle w:val="TOC1"/>
        <w:tabs>
          <w:tab w:val="right" w:leader="dot" w:pos="8306"/>
        </w:tabs>
      </w:pPr>
      <w:hyperlink w:anchor="_Toc24930" w:history="1">
        <w:r>
          <w:rPr>
            <w:rFonts w:ascii="仿宋" w:eastAsia="仿宋" w:hAnsi="仿宋" w:cs="仿宋" w:hint="eastAsia"/>
            <w:lang w:eastAsia="zh-CN"/>
          </w:rPr>
          <w:t>十二、营养师项目风险管理</w:t>
        </w:r>
        <w:r>
          <w:tab/>
        </w:r>
        <w:r>
          <w:fldChar w:fldCharType="begin"/>
        </w:r>
        <w:r>
          <w:instrText xml:space="preserve"> PAGEREF _Toc24930 \h </w:instrText>
        </w:r>
        <w:r>
          <w:fldChar w:fldCharType="separate"/>
        </w:r>
        <w:r>
          <w:t>49</w:t>
        </w:r>
        <w:r>
          <w:fldChar w:fldCharType="end"/>
        </w:r>
      </w:hyperlink>
    </w:p>
    <w:p>
      <w:pPr>
        <w:pStyle w:val="TOC2"/>
        <w:tabs>
          <w:tab w:val="right" w:leader="dot" w:pos="8306"/>
        </w:tabs>
      </w:pPr>
      <w:hyperlink w:anchor="_Toc4679" w:history="1">
        <w:r>
          <w:rPr>
            <w:rFonts w:ascii="仿宋" w:eastAsia="仿宋" w:hAnsi="仿宋" w:cs="仿宋" w:hint="eastAsia"/>
            <w:lang w:eastAsia="zh-CN"/>
          </w:rPr>
          <w:t>(一)、风险识别与评估</w:t>
        </w:r>
        <w:r>
          <w:tab/>
        </w:r>
        <w:r>
          <w:fldChar w:fldCharType="begin"/>
        </w:r>
        <w:r>
          <w:instrText xml:space="preserve"> PAGEREF _Toc4679 \h </w:instrText>
        </w:r>
        <w:r>
          <w:fldChar w:fldCharType="separate"/>
        </w:r>
        <w:r>
          <w:t>49</w:t>
        </w:r>
        <w:r>
          <w:fldChar w:fldCharType="end"/>
        </w:r>
      </w:hyperlink>
    </w:p>
    <w:p>
      <w:pPr>
        <w:pStyle w:val="TOC2"/>
        <w:tabs>
          <w:tab w:val="right" w:leader="dot" w:pos="8306"/>
        </w:tabs>
      </w:pPr>
      <w:hyperlink w:anchor="_Toc7814" w:history="1">
        <w:r>
          <w:rPr>
            <w:rFonts w:ascii="仿宋" w:eastAsia="仿宋" w:hAnsi="仿宋" w:cs="仿宋" w:hint="eastAsia"/>
            <w:lang w:eastAsia="zh-CN"/>
          </w:rPr>
          <w:t>(二)、风险应对策略</w:t>
        </w:r>
        <w:r>
          <w:tab/>
        </w:r>
        <w:r>
          <w:fldChar w:fldCharType="begin"/>
        </w:r>
        <w:r>
          <w:instrText xml:space="preserve"> PAGEREF _Toc7814 \h </w:instrText>
        </w:r>
        <w:r>
          <w:fldChar w:fldCharType="separate"/>
        </w:r>
        <w:r>
          <w:t>51</w:t>
        </w:r>
        <w:r>
          <w:fldChar w:fldCharType="end"/>
        </w:r>
      </w:hyperlink>
    </w:p>
    <w:p>
      <w:pPr>
        <w:pStyle w:val="TOC2"/>
        <w:tabs>
          <w:tab w:val="right" w:leader="dot" w:pos="8306"/>
        </w:tabs>
      </w:pPr>
      <w:hyperlink w:anchor="_Toc8369" w:history="1">
        <w:r>
          <w:rPr>
            <w:rFonts w:ascii="仿宋" w:eastAsia="仿宋" w:hAnsi="仿宋" w:cs="仿宋" w:hint="eastAsia"/>
            <w:lang w:eastAsia="zh-CN"/>
          </w:rPr>
          <w:t>(三)、风险监控与控制</w:t>
        </w:r>
        <w:r>
          <w:tab/>
        </w:r>
        <w:r>
          <w:fldChar w:fldCharType="begin"/>
        </w:r>
        <w:r>
          <w:instrText xml:space="preserve"> PAGEREF _Toc8369 \h </w:instrText>
        </w:r>
        <w:r>
          <w:fldChar w:fldCharType="separate"/>
        </w:r>
        <w:r>
          <w:t>52</w:t>
        </w:r>
        <w:r>
          <w:fldChar w:fldCharType="end"/>
        </w:r>
      </w:hyperlink>
    </w:p>
    <w:p>
      <w:pPr>
        <w:pStyle w:val="TOC1"/>
        <w:tabs>
          <w:tab w:val="right" w:leader="dot" w:pos="8306"/>
        </w:tabs>
      </w:pPr>
      <w:hyperlink w:anchor="_Toc23144" w:history="1">
        <w:r>
          <w:rPr>
            <w:rFonts w:ascii="仿宋" w:eastAsia="仿宋" w:hAnsi="仿宋" w:cs="仿宋" w:hint="eastAsia"/>
            <w:lang w:eastAsia="zh-CN"/>
          </w:rPr>
          <w:t>十三、营养师项目变更管理</w:t>
        </w:r>
        <w:r>
          <w:tab/>
        </w:r>
        <w:r>
          <w:fldChar w:fldCharType="begin"/>
        </w:r>
        <w:r>
          <w:instrText xml:space="preserve"> PAGEREF _Toc23144 \h </w:instrText>
        </w:r>
        <w:r>
          <w:fldChar w:fldCharType="separate"/>
        </w:r>
        <w:r>
          <w:t>53</w:t>
        </w:r>
        <w:r>
          <w:fldChar w:fldCharType="end"/>
        </w:r>
      </w:hyperlink>
    </w:p>
    <w:p>
      <w:pPr>
        <w:pStyle w:val="TOC2"/>
        <w:tabs>
          <w:tab w:val="right" w:leader="dot" w:pos="8306"/>
        </w:tabs>
      </w:pPr>
      <w:hyperlink w:anchor="_Toc3536" w:history="1">
        <w:r>
          <w:rPr>
            <w:rFonts w:ascii="仿宋" w:eastAsia="仿宋" w:hAnsi="仿宋" w:cs="仿宋" w:hint="eastAsia"/>
            <w:lang w:eastAsia="zh-CN"/>
          </w:rPr>
          <w:t>(一)、变更申请与评估</w:t>
        </w:r>
        <w:r>
          <w:tab/>
        </w:r>
        <w:r>
          <w:fldChar w:fldCharType="begin"/>
        </w:r>
        <w:r>
          <w:instrText xml:space="preserve"> PAGEREF _Toc3536 \h </w:instrText>
        </w:r>
        <w:r>
          <w:fldChar w:fldCharType="separate"/>
        </w:r>
        <w:r>
          <w:t>53</w:t>
        </w:r>
        <w:r>
          <w:fldChar w:fldCharType="end"/>
        </w:r>
      </w:hyperlink>
    </w:p>
    <w:p>
      <w:pPr>
        <w:pStyle w:val="TOC2"/>
        <w:tabs>
          <w:tab w:val="right" w:leader="dot" w:pos="8306"/>
        </w:tabs>
      </w:pPr>
      <w:hyperlink w:anchor="_Toc11874" w:history="1">
        <w:r>
          <w:rPr>
            <w:rFonts w:ascii="仿宋" w:eastAsia="仿宋" w:hAnsi="仿宋" w:cs="仿宋" w:hint="eastAsia"/>
            <w:lang w:eastAsia="zh-CN"/>
          </w:rPr>
          <w:t>(二)、变更实施与控制</w:t>
        </w:r>
        <w:r>
          <w:tab/>
        </w:r>
        <w:r>
          <w:fldChar w:fldCharType="begin"/>
        </w:r>
        <w:r>
          <w:instrText xml:space="preserve"> PAGEREF _Toc11874 \h </w:instrText>
        </w:r>
        <w:r>
          <w:fldChar w:fldCharType="separate"/>
        </w:r>
        <w:r>
          <w:t>54</w:t>
        </w:r>
        <w:r>
          <w:fldChar w:fldCharType="end"/>
        </w:r>
      </w:hyperlink>
    </w:p>
    <w:p>
      <w:pPr>
        <w:pStyle w:val="TOC1"/>
        <w:tabs>
          <w:tab w:val="right" w:leader="dot" w:pos="8306"/>
        </w:tabs>
      </w:pPr>
      <w:hyperlink w:anchor="_Toc18172" w:history="1">
        <w:r>
          <w:rPr>
            <w:rFonts w:ascii="仿宋" w:eastAsia="仿宋" w:hAnsi="仿宋" w:cs="仿宋" w:hint="eastAsia"/>
            <w:lang w:eastAsia="zh-CN"/>
          </w:rPr>
          <w:t>十四、营养师项目工程方案分析</w:t>
        </w:r>
        <w:r>
          <w:tab/>
        </w:r>
        <w:r>
          <w:fldChar w:fldCharType="begin"/>
        </w:r>
        <w:r>
          <w:instrText xml:space="preserve"> PAGEREF _Toc18172 \h </w:instrText>
        </w:r>
        <w:r>
          <w:fldChar w:fldCharType="separate"/>
        </w:r>
        <w:r>
          <w:t>54</w:t>
        </w:r>
        <w:r>
          <w:fldChar w:fldCharType="end"/>
        </w:r>
      </w:hyperlink>
    </w:p>
    <w:p>
      <w:pPr>
        <w:pStyle w:val="TOC2"/>
        <w:tabs>
          <w:tab w:val="right" w:leader="dot" w:pos="8306"/>
        </w:tabs>
      </w:pPr>
      <w:hyperlink w:anchor="_Toc20014" w:history="1">
        <w:r>
          <w:rPr>
            <w:rFonts w:ascii="仿宋" w:eastAsia="仿宋" w:hAnsi="仿宋" w:cs="仿宋" w:hint="eastAsia"/>
            <w:lang w:eastAsia="zh-CN"/>
          </w:rPr>
          <w:t>(一)、建筑工程设计原则</w:t>
        </w:r>
        <w:r>
          <w:tab/>
        </w:r>
        <w:r>
          <w:fldChar w:fldCharType="begin"/>
        </w:r>
        <w:r>
          <w:instrText xml:space="preserve"> PAGEREF _Toc20014 \h </w:instrText>
        </w:r>
        <w:r>
          <w:fldChar w:fldCharType="separate"/>
        </w:r>
        <w:r>
          <w:t>54</w:t>
        </w:r>
        <w:r>
          <w:fldChar w:fldCharType="end"/>
        </w:r>
      </w:hyperlink>
    </w:p>
    <w:p>
      <w:pPr>
        <w:pStyle w:val="TOC2"/>
        <w:tabs>
          <w:tab w:val="right" w:leader="dot" w:pos="8306"/>
        </w:tabs>
      </w:pPr>
      <w:hyperlink w:anchor="_Toc17858" w:history="1">
        <w:r>
          <w:rPr>
            <w:rFonts w:ascii="仿宋" w:eastAsia="仿宋" w:hAnsi="仿宋" w:cs="仿宋" w:hint="eastAsia"/>
            <w:lang w:eastAsia="zh-CN"/>
          </w:rPr>
          <w:t>(二)、土建工程建设指标</w:t>
        </w:r>
        <w:r>
          <w:tab/>
        </w:r>
        <w:r>
          <w:fldChar w:fldCharType="begin"/>
        </w:r>
        <w:r>
          <w:instrText xml:space="preserve"> PAGEREF _Toc17858 \h </w:instrText>
        </w:r>
        <w:r>
          <w:fldChar w:fldCharType="separate"/>
        </w:r>
        <w:r>
          <w:t>58</w:t>
        </w:r>
        <w:r>
          <w:fldChar w:fldCharType="end"/>
        </w:r>
      </w:hyperlink>
    </w:p>
    <w:p>
      <w:pPr>
        <w:pStyle w:val="TOC1"/>
        <w:tabs>
          <w:tab w:val="right" w:leader="dot" w:pos="8306"/>
        </w:tabs>
      </w:pPr>
      <w:hyperlink w:anchor="_Toc30458" w:history="1">
        <w:r>
          <w:rPr>
            <w:rFonts w:ascii="仿宋" w:eastAsia="仿宋" w:hAnsi="仿宋" w:cs="仿宋" w:hint="eastAsia"/>
            <w:lang w:eastAsia="zh-CN"/>
          </w:rPr>
          <w:t>十五、供应链管理</w:t>
        </w:r>
        <w:r>
          <w:tab/>
        </w:r>
        <w:r>
          <w:fldChar w:fldCharType="begin"/>
        </w:r>
        <w:r>
          <w:instrText xml:space="preserve"> PAGEREF _Toc30458 \h </w:instrText>
        </w:r>
        <w:r>
          <w:fldChar w:fldCharType="separate"/>
        </w:r>
        <w:r>
          <w:t>59</w:t>
        </w:r>
        <w:r>
          <w:fldChar w:fldCharType="end"/>
        </w:r>
      </w:hyperlink>
    </w:p>
    <w:p>
      <w:pPr>
        <w:pStyle w:val="TOC2"/>
        <w:tabs>
          <w:tab w:val="right" w:leader="dot" w:pos="8306"/>
        </w:tabs>
      </w:pPr>
      <w:hyperlink w:anchor="_Toc7460" w:history="1">
        <w:r>
          <w:rPr>
            <w:rFonts w:ascii="仿宋" w:eastAsia="仿宋" w:hAnsi="仿宋" w:cs="仿宋" w:hint="eastAsia"/>
            <w:lang w:eastAsia="zh-CN"/>
          </w:rPr>
          <w:t>(一)、供应链战略规划</w:t>
        </w:r>
        <w:r>
          <w:tab/>
        </w:r>
        <w:r>
          <w:fldChar w:fldCharType="begin"/>
        </w:r>
        <w:r>
          <w:instrText xml:space="preserve"> PAGEREF _Toc7460 \h </w:instrText>
        </w:r>
        <w:r>
          <w:fldChar w:fldCharType="separate"/>
        </w:r>
        <w:r>
          <w:t>59</w:t>
        </w:r>
        <w:r>
          <w:fldChar w:fldCharType="end"/>
        </w:r>
      </w:hyperlink>
    </w:p>
    <w:p>
      <w:pPr>
        <w:pStyle w:val="TOC2"/>
        <w:tabs>
          <w:tab w:val="right" w:leader="dot" w:pos="8306"/>
        </w:tabs>
      </w:pPr>
      <w:hyperlink w:anchor="_Toc14368" w:history="1">
        <w:r>
          <w:rPr>
            <w:rFonts w:ascii="仿宋" w:eastAsia="仿宋" w:hAnsi="仿宋" w:cs="仿宋" w:hint="eastAsia"/>
            <w:lang w:eastAsia="zh-CN"/>
          </w:rPr>
          <w:t>(二)、供应商选择与合作</w:t>
        </w:r>
        <w:r>
          <w:tab/>
        </w:r>
        <w:r>
          <w:fldChar w:fldCharType="begin"/>
        </w:r>
        <w:r>
          <w:instrText xml:space="preserve"> PAGEREF _Toc14368 \h </w:instrText>
        </w:r>
        <w:r>
          <w:fldChar w:fldCharType="separate"/>
        </w:r>
        <w:r>
          <w:t>61</w:t>
        </w:r>
        <w:r>
          <w:fldChar w:fldCharType="end"/>
        </w:r>
      </w:hyperlink>
    </w:p>
    <w:p>
      <w:pPr>
        <w:pStyle w:val="TOC2"/>
        <w:tabs>
          <w:tab w:val="right" w:leader="dot" w:pos="8306"/>
        </w:tabs>
      </w:pPr>
      <w:hyperlink w:anchor="_Toc19951" w:history="1">
        <w:r>
          <w:rPr>
            <w:rFonts w:ascii="仿宋" w:eastAsia="仿宋" w:hAnsi="仿宋" w:cs="仿宋" w:hint="eastAsia"/>
            <w:lang w:eastAsia="zh-CN"/>
          </w:rPr>
          <w:t>(三)、物流与库存管理</w:t>
        </w:r>
        <w:r>
          <w:tab/>
        </w:r>
        <w:r>
          <w:fldChar w:fldCharType="begin"/>
        </w:r>
        <w:r>
          <w:instrText xml:space="preserve"> PAGEREF _Toc19951 \h </w:instrText>
        </w:r>
        <w:r>
          <w:fldChar w:fldCharType="separate"/>
        </w:r>
        <w:r>
          <w:t>62</w:t>
        </w:r>
        <w:r>
          <w:fldChar w:fldCharType="end"/>
        </w:r>
      </w:hyperlink>
    </w:p>
    <w:p>
      <w:pPr>
        <w:pStyle w:val="TOC1"/>
        <w:tabs>
          <w:tab w:val="right" w:leader="dot" w:pos="8306"/>
        </w:tabs>
      </w:pPr>
      <w:hyperlink w:anchor="_Toc27309" w:history="1">
        <w:r>
          <w:rPr>
            <w:rFonts w:ascii="仿宋" w:eastAsia="仿宋" w:hAnsi="仿宋" w:cs="仿宋" w:hint="eastAsia"/>
            <w:lang w:eastAsia="zh-CN"/>
          </w:rPr>
          <w:t>十六、质量管理体系</w:t>
        </w:r>
        <w:r>
          <w:tab/>
        </w:r>
        <w:r>
          <w:fldChar w:fldCharType="begin"/>
        </w:r>
        <w:r>
          <w:instrText xml:space="preserve"> PAGEREF _Toc27309 \h </w:instrText>
        </w:r>
        <w:r>
          <w:fldChar w:fldCharType="separate"/>
        </w:r>
        <w:r>
          <w:t>63</w:t>
        </w:r>
        <w:r>
          <w:fldChar w:fldCharType="end"/>
        </w:r>
      </w:hyperlink>
    </w:p>
    <w:p>
      <w:pPr>
        <w:pStyle w:val="TOC2"/>
        <w:tabs>
          <w:tab w:val="right" w:leader="dot" w:pos="8306"/>
        </w:tabs>
      </w:pPr>
      <w:hyperlink w:anchor="_Toc676" w:history="1">
        <w:r>
          <w:rPr>
            <w:rFonts w:ascii="仿宋" w:eastAsia="仿宋" w:hAnsi="仿宋" w:cs="仿宋" w:hint="eastAsia"/>
            <w:lang w:eastAsia="zh-CN"/>
          </w:rPr>
          <w:t>(一)、质量目标与方针</w:t>
        </w:r>
        <w:r>
          <w:tab/>
        </w:r>
        <w:r>
          <w:fldChar w:fldCharType="begin"/>
        </w:r>
        <w:r>
          <w:instrText xml:space="preserve"> PAGEREF _Toc676 \h </w:instrText>
        </w:r>
        <w:r>
          <w:fldChar w:fldCharType="separate"/>
        </w:r>
        <w:r>
          <w:t>63</w:t>
        </w:r>
        <w:r>
          <w:fldChar w:fldCharType="end"/>
        </w:r>
      </w:hyperlink>
    </w:p>
    <w:p>
      <w:pPr>
        <w:pStyle w:val="TOC2"/>
        <w:tabs>
          <w:tab w:val="right" w:leader="dot" w:pos="8306"/>
        </w:tabs>
      </w:pPr>
      <w:hyperlink w:anchor="_Toc5661" w:history="1">
        <w:r>
          <w:rPr>
            <w:rFonts w:ascii="仿宋" w:eastAsia="仿宋" w:hAnsi="仿宋" w:cs="仿宋" w:hint="eastAsia"/>
            <w:lang w:eastAsia="zh-CN"/>
          </w:rPr>
          <w:t>(二)、质量管理责任</w:t>
        </w:r>
        <w:r>
          <w:tab/>
        </w:r>
        <w:r>
          <w:fldChar w:fldCharType="begin"/>
        </w:r>
        <w:r>
          <w:instrText xml:space="preserve"> PAGEREF _Toc5661 \h </w:instrText>
        </w:r>
        <w:r>
          <w:fldChar w:fldCharType="separate"/>
        </w:r>
        <w:r>
          <w:t>64</w:t>
        </w:r>
        <w:r>
          <w:fldChar w:fldCharType="end"/>
        </w:r>
      </w:hyperlink>
    </w:p>
    <w:p>
      <w:pPr>
        <w:pStyle w:val="TOC2"/>
        <w:tabs>
          <w:tab w:val="right" w:leader="dot" w:pos="8306"/>
        </w:tabs>
      </w:pPr>
      <w:hyperlink w:anchor="_Toc6087" w:history="1">
        <w:r>
          <w:rPr>
            <w:rFonts w:ascii="仿宋" w:eastAsia="仿宋" w:hAnsi="仿宋" w:cs="仿宋" w:hint="eastAsia"/>
            <w:lang w:eastAsia="zh-CN"/>
          </w:rPr>
          <w:t>(三)、质量管理体系文件</w:t>
        </w:r>
        <w:r>
          <w:tab/>
        </w:r>
        <w:r>
          <w:fldChar w:fldCharType="begin"/>
        </w:r>
        <w:r>
          <w:instrText xml:space="preserve"> PAGEREF _Toc6087 \h </w:instrText>
        </w:r>
        <w:r>
          <w:fldChar w:fldCharType="separate"/>
        </w:r>
        <w:r>
          <w:t>66</w:t>
        </w:r>
        <w:r>
          <w:fldChar w:fldCharType="end"/>
        </w:r>
      </w:hyperlink>
    </w:p>
    <w:p>
      <w:pPr>
        <w:pStyle w:val="TOC2"/>
        <w:tabs>
          <w:tab w:val="right" w:leader="dot" w:pos="8306"/>
        </w:tabs>
      </w:pPr>
      <w:hyperlink w:anchor="_Toc13301" w:history="1">
        <w:r>
          <w:rPr>
            <w:rFonts w:ascii="仿宋" w:eastAsia="仿宋" w:hAnsi="仿宋" w:cs="仿宋" w:hint="eastAsia"/>
            <w:lang w:eastAsia="zh-CN"/>
          </w:rPr>
          <w:t>(四)、质量培训与教育</w:t>
        </w:r>
        <w:r>
          <w:tab/>
        </w:r>
        <w:r>
          <w:fldChar w:fldCharType="begin"/>
        </w:r>
        <w:r>
          <w:instrText xml:space="preserve"> PAGEREF _Toc13301 \h </w:instrText>
        </w:r>
        <w:r>
          <w:fldChar w:fldCharType="separate"/>
        </w:r>
        <w:r>
          <w:t>68</w:t>
        </w:r>
        <w:r>
          <w:fldChar w:fldCharType="end"/>
        </w:r>
      </w:hyperlink>
    </w:p>
    <w:p>
      <w:pPr>
        <w:pStyle w:val="TOC2"/>
        <w:tabs>
          <w:tab w:val="right" w:leader="dot" w:pos="8306"/>
        </w:tabs>
      </w:pPr>
      <w:hyperlink w:anchor="_Toc15255" w:history="1">
        <w:r>
          <w:rPr>
            <w:rFonts w:ascii="仿宋" w:eastAsia="仿宋" w:hAnsi="仿宋" w:cs="仿宋" w:hint="eastAsia"/>
            <w:lang w:eastAsia="zh-CN"/>
          </w:rPr>
          <w:t>(五)、质量审核与评价</w:t>
        </w:r>
        <w:r>
          <w:tab/>
        </w:r>
        <w:r>
          <w:fldChar w:fldCharType="begin"/>
        </w:r>
        <w:r>
          <w:instrText xml:space="preserve"> PAGEREF _Toc15255 \h </w:instrText>
        </w:r>
        <w:r>
          <w:fldChar w:fldCharType="separate"/>
        </w:r>
        <w:r>
          <w:t>69</w:t>
        </w:r>
        <w:r>
          <w:fldChar w:fldCharType="end"/>
        </w:r>
      </w:hyperlink>
    </w:p>
    <w:p>
      <w:pPr>
        <w:pStyle w:val="TOC2"/>
        <w:tabs>
          <w:tab w:val="right" w:leader="dot" w:pos="8306"/>
        </w:tabs>
      </w:pPr>
      <w:hyperlink w:anchor="_Toc4382" w:history="1">
        <w:r>
          <w:rPr>
            <w:rFonts w:ascii="仿宋" w:eastAsia="仿宋" w:hAnsi="仿宋" w:cs="仿宋" w:hint="eastAsia"/>
            <w:lang w:eastAsia="zh-CN"/>
          </w:rPr>
          <w:t>(六)、不符合与纠正措施</w:t>
        </w:r>
        <w:r>
          <w:tab/>
        </w:r>
        <w:r>
          <w:fldChar w:fldCharType="begin"/>
        </w:r>
        <w:r>
          <w:instrText xml:space="preserve"> PAGEREF _Toc4382 \h </w:instrText>
        </w:r>
        <w:r>
          <w:fldChar w:fldCharType="separate"/>
        </w:r>
        <w:r>
          <w:t>70</w:t>
        </w:r>
        <w:r>
          <w:fldChar w:fldCharType="end"/>
        </w:r>
      </w:hyperlink>
    </w:p>
    <w:p>
      <w:pPr>
        <w:pStyle w:val="TOC1"/>
        <w:tabs>
          <w:tab w:val="right" w:leader="dot" w:pos="8306"/>
        </w:tabs>
      </w:pPr>
      <w:hyperlink w:anchor="_Toc2161" w:history="1">
        <w:r>
          <w:rPr>
            <w:rFonts w:ascii="仿宋" w:eastAsia="仿宋" w:hAnsi="仿宋" w:cs="仿宋" w:hint="eastAsia"/>
            <w:lang w:eastAsia="zh-CN"/>
          </w:rPr>
          <w:t>十七、营养师项目治理与监督</w:t>
        </w:r>
        <w:r>
          <w:tab/>
        </w:r>
        <w:r>
          <w:fldChar w:fldCharType="begin"/>
        </w:r>
        <w:r>
          <w:instrText xml:space="preserve"> PAGEREF _Toc2161 \h </w:instrText>
        </w:r>
        <w:r>
          <w:fldChar w:fldCharType="separate"/>
        </w:r>
        <w:r>
          <w:t>71</w:t>
        </w:r>
        <w:r>
          <w:fldChar w:fldCharType="end"/>
        </w:r>
      </w:hyperlink>
    </w:p>
    <w:p>
      <w:pPr>
        <w:pStyle w:val="TOC2"/>
        <w:tabs>
          <w:tab w:val="right" w:leader="dot" w:pos="8306"/>
        </w:tabs>
      </w:pPr>
      <w:hyperlink w:anchor="_Toc17202" w:history="1">
        <w:r>
          <w:rPr>
            <w:rFonts w:ascii="仿宋" w:eastAsia="仿宋" w:hAnsi="仿宋" w:cs="仿宋" w:hint="eastAsia"/>
            <w:lang w:eastAsia="zh-CN"/>
          </w:rPr>
          <w:t>(一)、营养师项目治理结构</w:t>
        </w:r>
        <w:r>
          <w:tab/>
        </w:r>
        <w:r>
          <w:fldChar w:fldCharType="begin"/>
        </w:r>
        <w:r>
          <w:instrText xml:space="preserve"> PAGEREF _Toc17202 \h </w:instrText>
        </w:r>
        <w:r>
          <w:fldChar w:fldCharType="separate"/>
        </w:r>
        <w:r>
          <w:t>71</w:t>
        </w:r>
        <w:r>
          <w:fldChar w:fldCharType="end"/>
        </w:r>
      </w:hyperlink>
    </w:p>
    <w:p>
      <w:pPr>
        <w:pStyle w:val="TOC2"/>
        <w:tabs>
          <w:tab w:val="right" w:leader="dot" w:pos="8306"/>
        </w:tabs>
      </w:pPr>
      <w:hyperlink w:anchor="_Toc22387" w:history="1">
        <w:r>
          <w:rPr>
            <w:rFonts w:ascii="仿宋" w:eastAsia="仿宋" w:hAnsi="仿宋" w:cs="仿宋" w:hint="eastAsia"/>
            <w:lang w:eastAsia="zh-CN"/>
          </w:rPr>
          <w:t>(二)、监督与审计</w:t>
        </w:r>
        <w:r>
          <w:tab/>
        </w:r>
        <w:r>
          <w:fldChar w:fldCharType="begin"/>
        </w:r>
        <w:r>
          <w:instrText xml:space="preserve"> PAGEREF _Toc22387 \h </w:instrText>
        </w:r>
        <w:r>
          <w:fldChar w:fldCharType="separate"/>
        </w:r>
        <w:r>
          <w:t>72</w:t>
        </w:r>
        <w:r>
          <w:fldChar w:fldCharType="end"/>
        </w:r>
      </w:hyperlink>
    </w:p>
    <w:p>
      <w:pPr>
        <w:pStyle w:val="TOC1"/>
        <w:tabs>
          <w:tab w:val="right" w:leader="dot" w:pos="8306"/>
        </w:tabs>
      </w:pPr>
      <w:hyperlink w:anchor="_Toc6425" w:history="1">
        <w:r>
          <w:rPr>
            <w:rFonts w:ascii="仿宋" w:eastAsia="仿宋" w:hAnsi="仿宋" w:cs="仿宋" w:hint="eastAsia"/>
            <w:lang w:eastAsia="zh-CN"/>
          </w:rPr>
          <w:t>十八、营养师项目实施保障措施</w:t>
        </w:r>
        <w:r>
          <w:tab/>
        </w:r>
        <w:r>
          <w:fldChar w:fldCharType="begin"/>
        </w:r>
        <w:r>
          <w:instrText xml:space="preserve"> PAGEREF _Toc6425 \h </w:instrText>
        </w:r>
        <w:r>
          <w:fldChar w:fldCharType="separate"/>
        </w:r>
        <w:r>
          <w:t>74</w:t>
        </w:r>
        <w:r>
          <w:fldChar w:fldCharType="end"/>
        </w:r>
      </w:hyperlink>
    </w:p>
    <w:p>
      <w:pPr>
        <w:pStyle w:val="TOC2"/>
        <w:tabs>
          <w:tab w:val="right" w:leader="dot" w:pos="8306"/>
        </w:tabs>
      </w:pPr>
      <w:hyperlink w:anchor="_Toc13595" w:history="1">
        <w:r>
          <w:rPr>
            <w:rFonts w:ascii="仿宋" w:eastAsia="仿宋" w:hAnsi="仿宋" w:cs="仿宋" w:hint="eastAsia"/>
            <w:lang w:eastAsia="zh-CN"/>
          </w:rPr>
          <w:t>(一)、营养师项目实施保障机制</w:t>
        </w:r>
        <w:r>
          <w:tab/>
        </w:r>
        <w:r>
          <w:fldChar w:fldCharType="begin"/>
        </w:r>
        <w:r>
          <w:instrText xml:space="preserve"> PAGEREF _Toc13595 \h </w:instrText>
        </w:r>
        <w:r>
          <w:fldChar w:fldCharType="separate"/>
        </w:r>
        <w:r>
          <w:t>74</w:t>
        </w:r>
        <w:r>
          <w:fldChar w:fldCharType="end"/>
        </w:r>
      </w:hyperlink>
    </w:p>
    <w:p>
      <w:pPr>
        <w:pStyle w:val="TOC2"/>
        <w:tabs>
          <w:tab w:val="right" w:leader="dot" w:pos="8306"/>
        </w:tabs>
      </w:pPr>
      <w:hyperlink w:anchor="_Toc27049" w:history="1">
        <w:r>
          <w:rPr>
            <w:rFonts w:ascii="仿宋" w:eastAsia="仿宋" w:hAnsi="仿宋" w:cs="仿宋" w:hint="eastAsia"/>
            <w:lang w:eastAsia="zh-CN"/>
          </w:rPr>
          <w:t>(二)、营养师项目法律合规要求</w:t>
        </w:r>
        <w:r>
          <w:tab/>
        </w:r>
        <w:r>
          <w:fldChar w:fldCharType="begin"/>
        </w:r>
        <w:r>
          <w:instrText xml:space="preserve"> PAGEREF _Toc27049 \h </w:instrText>
        </w:r>
        <w:r>
          <w:fldChar w:fldCharType="separate"/>
        </w:r>
        <w:r>
          <w:t>77</w:t>
        </w:r>
        <w:r>
          <w:fldChar w:fldCharType="end"/>
        </w:r>
      </w:hyperlink>
    </w:p>
    <w:p>
      <w:pPr>
        <w:pStyle w:val="TOC2"/>
        <w:tabs>
          <w:tab w:val="right" w:leader="dot" w:pos="8306"/>
        </w:tabs>
      </w:pPr>
      <w:hyperlink w:anchor="_Toc28659" w:history="1">
        <w:r>
          <w:rPr>
            <w:rFonts w:ascii="仿宋" w:eastAsia="仿宋" w:hAnsi="仿宋" w:cs="仿宋" w:hint="eastAsia"/>
            <w:lang w:eastAsia="zh-CN"/>
          </w:rPr>
          <w:t>(三)、营养师项目合同管理与法律事务</w:t>
        </w:r>
        <w:r>
          <w:tab/>
        </w:r>
        <w:r>
          <w:fldChar w:fldCharType="begin"/>
        </w:r>
        <w:r>
          <w:instrText xml:space="preserve"> PAGEREF _Toc28659 \h </w:instrText>
        </w:r>
        <w:r>
          <w:fldChar w:fldCharType="separate"/>
        </w:r>
        <w:r>
          <w:t>81</w:t>
        </w:r>
        <w:r>
          <w:fldChar w:fldCharType="end"/>
        </w:r>
      </w:hyperlink>
    </w:p>
    <w:p>
      <w:pPr>
        <w:pStyle w:val="TOC2"/>
        <w:tabs>
          <w:tab w:val="right" w:leader="dot" w:pos="8306"/>
        </w:tabs>
      </w:pPr>
      <w:hyperlink w:anchor="_Toc30757" w:history="1">
        <w:r>
          <w:rPr>
            <w:rFonts w:ascii="仿宋" w:eastAsia="仿宋" w:hAnsi="仿宋" w:cs="仿宋" w:hint="eastAsia"/>
            <w:lang w:eastAsia="zh-CN"/>
          </w:rPr>
          <w:t>(四)、营养师项目知识产权保护策略</w:t>
        </w:r>
        <w:r>
          <w:tab/>
        </w:r>
        <w:r>
          <w:fldChar w:fldCharType="begin"/>
        </w:r>
        <w:r>
          <w:instrText xml:space="preserve"> PAGEREF _Toc30757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15"/>
      <w:r>
        <w:rPr>
          <w:rFonts w:ascii="仿宋" w:eastAsia="仿宋" w:hAnsi="仿宋" w:cs="仿宋" w:hint="eastAsia"/>
          <w:sz w:val="28"/>
          <w:lang w:eastAsia="zh-CN"/>
        </w:rPr>
        <w:t>一、营养师项目危机管理</w:t>
      </w:r>
      <w:bookmarkEnd w:id="2"/>
    </w:p>
    <w:p>
      <w:pPr>
        <w:pStyle w:val="Heading2"/>
        <w:rPr>
          <w:rFonts w:ascii="仿宋" w:eastAsia="仿宋" w:hAnsi="仿宋" w:cs="仿宋" w:hint="eastAsia"/>
          <w:lang w:eastAsia="zh-CN"/>
        </w:rPr>
      </w:pPr>
      <w:bookmarkStart w:id="3" w:name="_Toc162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危机管理中，危机预警与识别是确保营养师项目稳健运行的核心步骤。通过建立全面的监测机制，营养师项目团队旨在及时发现和理解潜在的风险和危机因素，以便采取及时的预防和应对措施，确保营养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首先，通过深入的风险评估，营养师项目团队全面分析了整个营养师项目和各个阶段可能存在的威胁。这包括准确评估每个潜在风险的发生概率和可能影响的程度，为后续危机预警提供了有力支持。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营养师项目团队着重于明确定义营养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营养师项目进展的持续监控，团队能够及时发现潜在问题并作出迅速反应。营养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在这一阶段，团队的专业素养和反应速度将发挥至关重要的作用，以确保潜在危机能够在初期得到有效的处理，最大程度地减轻负面影响。通过危机预警与识别，营养师项目得以更有序、可控地推进。</w:t>
      </w:r>
    </w:p>
    <w:p>
      <w:pPr>
        <w:pStyle w:val="Heading2"/>
        <w:ind w:firstLine="560" w:firstLineChars="200"/>
        <w:rPr>
          <w:rFonts w:ascii="仿宋" w:eastAsia="仿宋" w:hAnsi="仿宋" w:cs="仿宋" w:hint="eastAsia"/>
          <w:sz w:val="28"/>
          <w:lang w:eastAsia="zh-CN"/>
        </w:rPr>
      </w:pPr>
      <w:bookmarkStart w:id="4" w:name="_Toc106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在危机发生时，营养师项目团队立即行动，成立了应急小组。该小组的任务是迅速制定并实施紧急应对措施，以最小化潜在损失。以下是采取的主要措施：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暂停营养师项目进度：为遏制危机蔓延，营养师项目暂时停止进行，以便全面评估当前状况。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资源重新分配：重新评估营养师项目资源的分配，确保最大限度地减小损失。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实时沟通：与关键利益相关者建立实时沟通机制，向他们传递营养师项目危机的实际状况，保障营养师项目核心利益。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在紧急应对的同时，营养师项目团队强调了团队协作和有效沟通的重要性。以下是团队协作的关键举措：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信息共享机制：建立了信息共享平台，确保团队成员能够及时获取营养师项目危机的实时信息。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领导者沟通：营养师项目领导者通过定期会议和即时沟通工具，指导团队应对危机，保持团队稳定运行。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随着危机得到初步控制，营养师项目团队转向制定恢复计划，以确保营养师项目能够从中迅速恢复。主要恢复计划包括：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修复受损的进度计划：重新评估营养师项目进度，制定修复计划，确保营养师项目尽快回归正常进程。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重新调整资源分配：优化资源分配，确保营养师项目在有限资源下高效运转。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风险管理机制加强：对营养师项目风险进行全面评估，制定更强化的风险管理策略，以预防未来可能的危机。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519"/>
      <w:r>
        <w:rPr>
          <w:rFonts w:ascii="仿宋" w:eastAsia="仿宋" w:hAnsi="仿宋" w:cs="仿宋" w:hint="eastAsia"/>
          <w:sz w:val="28"/>
          <w:lang w:eastAsia="zh-CN"/>
        </w:rPr>
        <w:t>二、营养师项目概论</w:t>
      </w:r>
      <w:bookmarkEnd w:id="5"/>
    </w:p>
    <w:p>
      <w:pPr>
        <w:pStyle w:val="Heading2"/>
        <w:rPr>
          <w:rFonts w:ascii="仿宋" w:eastAsia="仿宋" w:hAnsi="仿宋" w:cs="仿宋" w:hint="eastAsia"/>
          <w:lang w:eastAsia="zh-CN"/>
        </w:rPr>
      </w:pPr>
      <w:bookmarkStart w:id="6" w:name="_Toc23165"/>
      <w:r>
        <w:rPr>
          <w:rFonts w:ascii="仿宋" w:eastAsia="仿宋" w:hAnsi="仿宋" w:cs="仿宋" w:hint="eastAsia"/>
          <w:lang w:eastAsia="zh-CN"/>
        </w:rPr>
        <w:t>(一)、营养师项目概况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起源追溯至对市场的深入洞察。市场的不断演变与变革为营养师项目提供了难得的机遇。当前市场存在的需求缺口和变革的大环境共同构成了营养师项目的背景。这个营养师项目旨在充分利用市场机遇，填补行业中尚未满足的需求，为客户提供全新的解决方案。市场的变革和需求的增长使得这个营养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营养师项目名称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正式命名为营养师。这个名称不仅仅是一个标识，更代表了营养师项目的核心理念和愿景。它蕴含着营养师项目所要解决问题的关键字，具有强烈的表达和辨识度，为营养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营养师项目目标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核心目标是提供一种全新、高效的解决方案，满足客户日益增长的需求。营养师项目追求的不仅仅是满足市场需求，更是在市场中获得卓越的竞争优势。通过不断提升产品或服务的质量和创新水平，营养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营养师项目范围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全面涵盖了产品研发、制造、市场推广和售后服务，确保从产品设计到最终用户体验的全方位关注。这一全面的营养师项目范围是为了确保营养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营养师项目时间表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营养师项目计划在未来18个月内完成，包括研发、测试、市场试点和正式推出等不同阶段。这个时间表的合理设计是为了确保营养师项目各个阶段的顺利推进，以便按时交付高质量的成果。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营养师项目预算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营养师项目总预算估算为XX百万美元，主要分配在研发、市场推广、人员培训和运营等方面。这一充足的预算为营养师项目提供了充足的资源，确保营养师项目在各个方面都能取得优异的表现。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营养师项目风险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营养师项目可能面临的风险包括市场接受度低、技术难题、竞争激烈等。营养师项目团队已经制定了相应的风险应对计划，通过前瞻性的风险管理，确保营养师项目在面对不确定性时能够迅速做出应对。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营养师项目团队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营养师项目汇聚了一支经验丰富、多领域专业素养的核心团队，确保营养师项目在各个方面都能拥有高水平的执行力。团队的协同作战是营养师项目成功的关键因素之一。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营养师项目背景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营养师项目的背景根植于市场对更高效、创新产品的渴望，同时也受到科技发展对行业格局的深刻改变的影响。这为营养师项目提供了广阔的发展空间和市场需求。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营养师项目现状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截至目前，营养师项目已完成市场调研和技术验证，取得了初步的成功。这为营养师项目在未来的发展奠定了坚实的基础，为更远大的目标打下了坚实的基石。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230"/>
      <w:r>
        <w:rPr>
          <w:rFonts w:ascii="仿宋" w:eastAsia="仿宋" w:hAnsi="仿宋" w:cs="仿宋" w:hint="eastAsia"/>
          <w:sz w:val="28"/>
          <w:lang w:eastAsia="zh-CN"/>
        </w:rPr>
        <w:t>(二)、营养师项目目标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keyword》营养师项目首要业务目标是在市场中占据有利地位，实现产品/服务的成功推广和销售。通过不断提升产品质量、创新性，营养师项目追求成为行业中的领导者，赢得更多客户的青睐。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在科技迅速发展的时代，营养师项目着眼于技术创新。通过持续的研发和技术升级，营养师项目旨在推出更具创新性的产品或服务，以满足市场对新鲜、先进解决方案的需求。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为了建立可持续的客户关系，营养师项目设定了客户满意度目标。通过提供卓越的产品质量和优质的客户服务，营养师项目追求赢得客户的信任和忠诚度，确保他们的满意度达到行业领先水平。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营养师项目注重社会责任和可持续发展。通过实施环保、社会责任营养师项目，营养师项目致力于在经济发展的同时保护环境，促进社会公平，实现可持续经营。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营养师项目的团队是实现目标的核心驱动力。因此，营养师项目设定了团队发展目标，包括提升团队成员的专业技能、培养领导力，以及搭建协同高效的团队工作氛围。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301"/>
      <w:r>
        <w:rPr>
          <w:rFonts w:ascii="仿宋" w:eastAsia="仿宋" w:hAnsi="仿宋" w:cs="仿宋" w:hint="eastAsia"/>
          <w:sz w:val="28"/>
          <w:lang w:eastAsia="zh-CN"/>
        </w:rPr>
        <w:t>(三)、营养师项目提出的理由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营养师项目提出的理由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提出源于对市场机遇的深刻洞察。当前市场中存在的需求缺口和行业发展趋势表明，有巨大的商业机会等待被开发。通过准确捕捉市场机遇，营养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理念基于对技术创新的信仰。通过持续的研发和技术投入，营养师项目有望推出更具创新性的产品或服务。在科技飞速发展的当下，营养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提出是为了增强企业的行业竞争力。通过提升产品或服务的质量和独特性，营养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响应了消费者需求的变化。随着社会和科技的不断发展，消费者对产品和服务的需求也在发生变化。通过深入了解并及时回应消费者的新需求，营养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营养师项目的提出是企业战略发展规划的一部分。在面对日益激烈的市场竞争和不断变化的商业环境中，营养师项目作为企业战略的一环，旨在为企业开辟新的增长领域，巩固企业在行业中的地位。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营养师项目的提出不仅仅是基于商业考量，还注重社会责任。通过推出环保、社会责任等方面的营养师项目，营养师企业可以在社会中树立积极形象，为社会做出积极贡献，实现经济效益和社会效益的双赢。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营养师项目的提出反映了对利益相关者期望的关注。包括客户、员工、投资者等利益相关者在企业发展中都有着各自的期望，营养师项目力求在满足这些期望的同时，取得更大的共赢。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103"/>
      <w:r>
        <w:rPr>
          <w:rFonts w:ascii="仿宋" w:eastAsia="仿宋" w:hAnsi="仿宋" w:cs="仿宋" w:hint="eastAsia"/>
          <w:sz w:val="28"/>
          <w:lang w:eastAsia="zh-CN"/>
        </w:rPr>
        <w:t>(四)、营养师项目意义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在实施营养师项目的过程中，我们不仅仅是在追逐商业成功，更是为企业和社会的多个层面创造了深远的意义。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首要意义在于提升企业的市场竞争力。通过持续的创新和对产品质量的高标准要求，营养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营养师项目的推进将促使行业技术水平的提升。通过引入先进技术和创新性解决方案，营养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在社会层面，营养师项目不仅创造了大量就业机会，提高了就业水平，还注重社会责任和环保。通过参与社会公益事业和推动环保营养师项目，营养师项目为社会贡献了一份力量，体现了企业对社会的积极回馈。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综合而言，营养师项目意义重大，不仅推动了企业的发展，也为行业和社会的进步贡献了积极力量。这是一个全面而深刻的影响，将在未来产生可持续的正面效应。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583"/>
      <w:r>
        <w:rPr>
          <w:rFonts w:ascii="仿宋" w:eastAsia="仿宋" w:hAnsi="仿宋" w:cs="仿宋" w:hint="eastAsia"/>
          <w:sz w:val="28"/>
          <w:lang w:eastAsia="zh-CN"/>
        </w:rPr>
        <w:t>(五)、营养师项目背景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在当今迅猛发展的商业环境中，营养师项目的动因根植于对多方面因素的审慎考量。这个营养师项目的提出并非孤立的决策，而是对企业所处背景深入思考的产物。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市场的不断演变是营养师项目背后的首要原因。科技的迅速发展和全球市场的快速变化使得企业必须灵活应对。营养师项目应运而生，旨在通过创新性的解决方案迎合市场的多变需求，赢得竞争中的先机。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竞争的激烈程度也是营养师项目背景中不可忽视的一环。企业需要在激烈竞争中脱颖而出，为此，营养师项目致力于打破常规，提供独特的价值主张，以吸引客户并确保市场份额的增长。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技术的迅速发展为企业带来了机遇与挑战。作为营养师项目启动的背景之一，对新兴技术的应用将有助于提升企业的技术水平，使其在不断演进的商业环境中保持竞争优势。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此外，社会对企业责任的期望也在逐渐升高。营养师项目充分融入了社会责任的理念，通过可持续经营和社会公益营养师项目，企图为社会贡献一份力量，在商业成功的同时关注社会价值。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665"/>
      <w:r>
        <w:rPr>
          <w:rFonts w:ascii="仿宋" w:eastAsia="仿宋" w:hAnsi="仿宋" w:cs="仿宋" w:hint="eastAsia"/>
          <w:sz w:val="28"/>
          <w:lang w:eastAsia="zh-CN"/>
        </w:rPr>
        <w:t>三、营养师项目建设单位说明</w:t>
      </w:r>
      <w:bookmarkEnd w:id="11"/>
    </w:p>
    <w:p>
      <w:pPr>
        <w:pStyle w:val="Heading2"/>
        <w:rPr>
          <w:rFonts w:ascii="仿宋" w:eastAsia="仿宋" w:hAnsi="仿宋" w:cs="仿宋" w:hint="eastAsia"/>
          <w:lang w:eastAsia="zh-CN"/>
        </w:rPr>
      </w:pPr>
      <w:bookmarkStart w:id="12" w:name="_Toc28615"/>
      <w:r>
        <w:rPr>
          <w:rFonts w:ascii="仿宋" w:eastAsia="仿宋" w:hAnsi="仿宋" w:cs="仿宋" w:hint="eastAsia"/>
          <w:lang w:eastAsia="zh-CN"/>
        </w:rPr>
        <w:t>(一)、营养师项目承办单位基本情况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5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营养师项目承办单位的XXXX，我们着眼于实现可持续的经济效益。通过技术创新和解决方案的提供，公司预计在营养师项目执行期间将获得可观的收入增长。这一收入来源主要包括营养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同时，我们注重成本控制和效率提升，以确保营养师项目的可持续盈利。透过精细的管理和资源优化，公司期望实现营养师项目利润最大化。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师项目实施进行全面的投资评估，包括营养师项目启动阶段的资金投入和后续运营成本。通过对营养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营养师项目实施过程中具备足够的资金流动性，公司将进行详尽的现金流分析。这包括资金需求的合理预测、营养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63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89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营养师项目的主要产品是XXXX，预计年产值为XXX万元。这一产品在市场中占据着重要的地位，其广泛的应用范围使得该营养师项目的市场前景非常广阔。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师项目的xxx产品作为重要的原材料之一，将在多个领域发挥关键作用。其在建筑、交通、能源等方面的广泛应用将为整个产业链提供强大的支持，形成产业协同效应。营养师项目的年产值XXX万XXX万XXX万万元不仅反映了其在市场上的巨大潜力，更预示着它对国民经济的积极贡献。这种关联度高、涉及面广的产业关系，使得该营养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43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总征地面积为XXXX平方米，相当于约XX.XX亩，其中净用地面积为XXXX平方米，红线范围内相当于约XX.XX亩。这一用地规模充分考虑了营养师项目的建设需求，保障了营养师项目在合适的空间内得以充分发展。营养师项目规划的总建筑面积为XXXX平方米，其中主体工程建设占XXXX平方米，计容建筑面积达XXXX平方米。预计建筑工程的投资将达到XXXX万元，为营养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计划购置的设备共计XXXX台（套），设备购置费用为XXXX万元。这一设备购置计划充分考虑到营养师项目的生产需求和技术要求，确保了营养师项目在生产运营中具备先进的技术装备和高效的生产能力。设备的合理配置将为营养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计划总投资为XXXX万元，预计年实现营业收入为XXXX万元。这一产能规模的设定旨在确保营养师项目能够在投资与回报之间取得平衡，实现长期可持续的发展。营养师项目的总投资充分考虑到各个方面的需求，包括用地建设、设备购置等多个环节，以确保营养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975"/>
      <w:r>
        <w:rPr>
          <w:rFonts w:ascii="仿宋" w:eastAsia="仿宋" w:hAnsi="仿宋" w:cs="仿宋" w:hint="eastAsia"/>
          <w:sz w:val="28"/>
          <w:lang w:eastAsia="zh-CN"/>
        </w:rPr>
        <w:t>五、营养师项目绩效评估</w:t>
      </w:r>
      <w:bookmarkEnd w:id="17"/>
    </w:p>
    <w:p>
      <w:pPr>
        <w:pStyle w:val="Heading2"/>
        <w:rPr>
          <w:rFonts w:ascii="仿宋" w:eastAsia="仿宋" w:hAnsi="仿宋" w:cs="仿宋" w:hint="eastAsia"/>
          <w:lang w:eastAsia="zh-CN"/>
        </w:rPr>
      </w:pPr>
      <w:bookmarkStart w:id="18" w:name="_Toc2388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在营养师项目中，我们设计了一套全面的绩效评估指标，以确保营养师项目的可控和成功交付。这些指标跨足营养师项目目标、成本、进度和质量等多个维度，为我们提供了全面洞察营养师项目的健康状况。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目标达成率是我们关注的首要指标。我们设定了明确的目标，并通过定期监测和评估，迅速发现并应对潜在的目标偏差。这为营养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成本绩效是另一个核心关注点。通过实际成本与预算成本的对比分析，我们深入了解成本差异的原因，及时调整资源分配，保持营养师项目在经济效益方面的合理水平。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进度作为关键的绩效指标之一，得到了精心的关注。我们制定了详细的营养师项目进度计划，并设立了进度符合度指标，确保实际进度与计划进度保持一致。这使我们能够快速发现和解决潜在的进度问题，保持营养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养师项目绩效的不可或缺的一环。我们引入了一系列的质量标准和客户满意度指标，以确保营养师项目交付的成果在质量上达到或超越预期水平。通过持续监测这些指标，我们努力提升营养师项目整体质量水平，为营养师项目的成功交付提供有力保障。通过这些科学且全面的绩效评估，我们能够更好地引导营养师项目的持续改进，确保营养师项目目标的顺利达成。</w:t>
      </w:r>
    </w:p>
    <w:p>
      <w:pPr>
        <w:pStyle w:val="Heading2"/>
        <w:ind w:firstLine="560" w:firstLineChars="200"/>
        <w:rPr>
          <w:rFonts w:ascii="仿宋" w:eastAsia="仿宋" w:hAnsi="仿宋" w:cs="仿宋" w:hint="eastAsia"/>
          <w:sz w:val="28"/>
          <w:lang w:eastAsia="zh-CN"/>
        </w:rPr>
      </w:pPr>
      <w:bookmarkStart w:id="19" w:name="_Toc3191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绩效评估是营养师项目中的关键环节，为确保营养师项目达到预期目标，我们采用了多层次、多维度的绩效评估方法。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营养师项目的战略目标对齐，确保每个决策和行动都与营养师项目整体目标保持一致。团队会定期召开战略对齐会议，审视当前工作与营养师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https://d.book118.com/728142053024006034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E47D5"/>
    <w:rsid w:val="61AE4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42053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2024-02-02T08:48:00Z</dcterms:created>
  <dcterms:modified xsi:type="dcterms:W3CDTF">2024-02-02T08:48:51Z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E8C3FF8C3B984FA1BF783A38305E563E_11</vt:lpwstr>
  </property>
  <property fmtid="{D5CDD505-2E9C-101B-9397-08002B2CF9AE}" pid="3" name="KSOProductBuildVer">
    <vt:lpwstr>2052-12.1.0.16250</vt:lpwstr>
  </property>
</Properties>
</file>