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深海设备专用件项目建设总纲及方案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716" w:history="1">
        <w:r>
          <w:rPr>
            <w:rFonts w:ascii="仿宋" w:eastAsia="仿宋" w:hAnsi="仿宋" w:cs="仿宋" w:hint="eastAsia"/>
            <w:lang w:eastAsia="zh-CN"/>
          </w:rPr>
          <w:t>前言</w:t>
        </w:r>
        <w:r>
          <w:tab/>
        </w:r>
        <w:r>
          <w:fldChar w:fldCharType="begin"/>
        </w:r>
        <w:r>
          <w:instrText xml:space="preserve"> PAGEREF _Toc11716 \h </w:instrText>
        </w:r>
        <w:r>
          <w:fldChar w:fldCharType="separate"/>
        </w:r>
        <w:r>
          <w:t>3</w:t>
        </w:r>
        <w:r>
          <w:fldChar w:fldCharType="end"/>
        </w:r>
      </w:hyperlink>
    </w:p>
    <w:p>
      <w:pPr>
        <w:pStyle w:val="TOC1"/>
        <w:tabs>
          <w:tab w:val="right" w:leader="dot" w:pos="8306"/>
        </w:tabs>
      </w:pPr>
      <w:hyperlink w:anchor="_Toc22711" w:history="1">
        <w:r>
          <w:rPr>
            <w:rFonts w:ascii="仿宋" w:eastAsia="仿宋" w:hAnsi="仿宋" w:cs="仿宋" w:hint="eastAsia"/>
            <w:lang w:eastAsia="zh-CN"/>
          </w:rPr>
          <w:t>一、财务管理与成本控制</w:t>
        </w:r>
        <w:r>
          <w:tab/>
        </w:r>
        <w:r>
          <w:fldChar w:fldCharType="begin"/>
        </w:r>
        <w:r>
          <w:instrText xml:space="preserve"> PAGEREF _Toc22711 \h </w:instrText>
        </w:r>
        <w:r>
          <w:fldChar w:fldCharType="separate"/>
        </w:r>
        <w:r>
          <w:t>3</w:t>
        </w:r>
        <w:r>
          <w:fldChar w:fldCharType="end"/>
        </w:r>
      </w:hyperlink>
    </w:p>
    <w:p>
      <w:pPr>
        <w:pStyle w:val="TOC2"/>
        <w:tabs>
          <w:tab w:val="right" w:leader="dot" w:pos="8306"/>
        </w:tabs>
      </w:pPr>
      <w:hyperlink w:anchor="_Toc14982" w:history="1">
        <w:r>
          <w:rPr>
            <w:rFonts w:ascii="仿宋" w:eastAsia="仿宋" w:hAnsi="仿宋" w:cs="仿宋" w:hint="eastAsia"/>
            <w:lang w:eastAsia="zh-CN"/>
          </w:rPr>
          <w:t>(一)、财务管理体系建设</w:t>
        </w:r>
        <w:r>
          <w:tab/>
        </w:r>
        <w:r>
          <w:fldChar w:fldCharType="begin"/>
        </w:r>
        <w:r>
          <w:instrText xml:space="preserve"> PAGEREF _Toc14982 \h </w:instrText>
        </w:r>
        <w:r>
          <w:fldChar w:fldCharType="separate"/>
        </w:r>
        <w:r>
          <w:t>3</w:t>
        </w:r>
        <w:r>
          <w:fldChar w:fldCharType="end"/>
        </w:r>
      </w:hyperlink>
    </w:p>
    <w:p>
      <w:pPr>
        <w:pStyle w:val="TOC2"/>
        <w:tabs>
          <w:tab w:val="right" w:leader="dot" w:pos="8306"/>
        </w:tabs>
      </w:pPr>
      <w:hyperlink w:anchor="_Toc26768" w:history="1">
        <w:r>
          <w:rPr>
            <w:rFonts w:ascii="仿宋" w:eastAsia="仿宋" w:hAnsi="仿宋" w:cs="仿宋" w:hint="eastAsia"/>
            <w:lang w:eastAsia="zh-CN"/>
          </w:rPr>
          <w:t>(二)、成本控制措施</w:t>
        </w:r>
        <w:r>
          <w:tab/>
        </w:r>
        <w:r>
          <w:fldChar w:fldCharType="begin"/>
        </w:r>
        <w:r>
          <w:instrText xml:space="preserve"> PAGEREF _Toc26768 \h </w:instrText>
        </w:r>
        <w:r>
          <w:fldChar w:fldCharType="separate"/>
        </w:r>
        <w:r>
          <w:t>4</w:t>
        </w:r>
        <w:r>
          <w:fldChar w:fldCharType="end"/>
        </w:r>
      </w:hyperlink>
    </w:p>
    <w:p>
      <w:pPr>
        <w:pStyle w:val="TOC1"/>
        <w:tabs>
          <w:tab w:val="right" w:leader="dot" w:pos="8306"/>
        </w:tabs>
      </w:pPr>
      <w:hyperlink w:anchor="_Toc12732" w:history="1">
        <w:r>
          <w:rPr>
            <w:rFonts w:ascii="仿宋" w:eastAsia="仿宋" w:hAnsi="仿宋" w:cs="仿宋" w:hint="eastAsia"/>
            <w:lang w:eastAsia="zh-CN"/>
          </w:rPr>
          <w:t>二、深海设备专用件项目概论</w:t>
        </w:r>
        <w:r>
          <w:tab/>
        </w:r>
        <w:r>
          <w:fldChar w:fldCharType="begin"/>
        </w:r>
        <w:r>
          <w:instrText xml:space="preserve"> PAGEREF _Toc12732 \h </w:instrText>
        </w:r>
        <w:r>
          <w:fldChar w:fldCharType="separate"/>
        </w:r>
        <w:r>
          <w:t>5</w:t>
        </w:r>
        <w:r>
          <w:fldChar w:fldCharType="end"/>
        </w:r>
      </w:hyperlink>
    </w:p>
    <w:p>
      <w:pPr>
        <w:pStyle w:val="TOC2"/>
        <w:tabs>
          <w:tab w:val="right" w:leader="dot" w:pos="8306"/>
        </w:tabs>
      </w:pPr>
      <w:hyperlink w:anchor="_Toc13135" w:history="1">
        <w:r>
          <w:rPr>
            <w:rFonts w:ascii="仿宋" w:eastAsia="仿宋" w:hAnsi="仿宋" w:cs="仿宋" w:hint="eastAsia"/>
            <w:lang w:eastAsia="zh-CN"/>
          </w:rPr>
          <w:t>(一)、项目申报单位概况</w:t>
        </w:r>
        <w:r>
          <w:tab/>
        </w:r>
        <w:r>
          <w:fldChar w:fldCharType="begin"/>
        </w:r>
        <w:r>
          <w:instrText xml:space="preserve"> PAGEREF _Toc13135 \h </w:instrText>
        </w:r>
        <w:r>
          <w:fldChar w:fldCharType="separate"/>
        </w:r>
        <w:r>
          <w:t>5</w:t>
        </w:r>
        <w:r>
          <w:fldChar w:fldCharType="end"/>
        </w:r>
      </w:hyperlink>
    </w:p>
    <w:p>
      <w:pPr>
        <w:pStyle w:val="TOC2"/>
        <w:tabs>
          <w:tab w:val="right" w:leader="dot" w:pos="8306"/>
        </w:tabs>
      </w:pPr>
      <w:hyperlink w:anchor="_Toc21126" w:history="1">
        <w:r>
          <w:rPr>
            <w:rFonts w:ascii="仿宋" w:eastAsia="仿宋" w:hAnsi="仿宋" w:cs="仿宋" w:hint="eastAsia"/>
            <w:lang w:eastAsia="zh-CN"/>
          </w:rPr>
          <w:t>(二)、项目概况</w:t>
        </w:r>
        <w:r>
          <w:tab/>
        </w:r>
        <w:r>
          <w:fldChar w:fldCharType="begin"/>
        </w:r>
        <w:r>
          <w:instrText xml:space="preserve"> PAGEREF _Toc21126 \h </w:instrText>
        </w:r>
        <w:r>
          <w:fldChar w:fldCharType="separate"/>
        </w:r>
        <w:r>
          <w:t>6</w:t>
        </w:r>
        <w:r>
          <w:fldChar w:fldCharType="end"/>
        </w:r>
      </w:hyperlink>
    </w:p>
    <w:p>
      <w:pPr>
        <w:pStyle w:val="TOC1"/>
        <w:tabs>
          <w:tab w:val="right" w:leader="dot" w:pos="8306"/>
        </w:tabs>
      </w:pPr>
      <w:hyperlink w:anchor="_Toc6014" w:history="1">
        <w:r>
          <w:rPr>
            <w:rFonts w:ascii="仿宋" w:eastAsia="仿宋" w:hAnsi="仿宋" w:cs="仿宋" w:hint="eastAsia"/>
            <w:lang w:eastAsia="zh-CN"/>
          </w:rPr>
          <w:t>三、经济影响分析</w:t>
        </w:r>
        <w:r>
          <w:tab/>
        </w:r>
        <w:r>
          <w:fldChar w:fldCharType="begin"/>
        </w:r>
        <w:r>
          <w:instrText xml:space="preserve"> PAGEREF _Toc6014 \h </w:instrText>
        </w:r>
        <w:r>
          <w:fldChar w:fldCharType="separate"/>
        </w:r>
        <w:r>
          <w:t>9</w:t>
        </w:r>
        <w:r>
          <w:fldChar w:fldCharType="end"/>
        </w:r>
      </w:hyperlink>
    </w:p>
    <w:p>
      <w:pPr>
        <w:pStyle w:val="TOC2"/>
        <w:tabs>
          <w:tab w:val="right" w:leader="dot" w:pos="8306"/>
        </w:tabs>
      </w:pPr>
      <w:hyperlink w:anchor="_Toc30063" w:history="1">
        <w:r>
          <w:rPr>
            <w:rFonts w:ascii="仿宋" w:eastAsia="仿宋" w:hAnsi="仿宋" w:cs="仿宋" w:hint="eastAsia"/>
            <w:lang w:eastAsia="zh-CN"/>
          </w:rPr>
          <w:t>(一)、经济费用效益或费用效果分析</w:t>
        </w:r>
        <w:r>
          <w:tab/>
        </w:r>
        <w:r>
          <w:fldChar w:fldCharType="begin"/>
        </w:r>
        <w:r>
          <w:instrText xml:space="preserve"> PAGEREF _Toc30063 \h </w:instrText>
        </w:r>
        <w:r>
          <w:fldChar w:fldCharType="separate"/>
        </w:r>
        <w:r>
          <w:t>9</w:t>
        </w:r>
        <w:r>
          <w:fldChar w:fldCharType="end"/>
        </w:r>
      </w:hyperlink>
    </w:p>
    <w:p>
      <w:pPr>
        <w:pStyle w:val="TOC2"/>
        <w:tabs>
          <w:tab w:val="right" w:leader="dot" w:pos="8306"/>
        </w:tabs>
      </w:pPr>
      <w:hyperlink w:anchor="_Toc22276" w:history="1">
        <w:r>
          <w:rPr>
            <w:rFonts w:ascii="仿宋" w:eastAsia="仿宋" w:hAnsi="仿宋" w:cs="仿宋" w:hint="eastAsia"/>
            <w:lang w:eastAsia="zh-CN"/>
          </w:rPr>
          <w:t>(二)、行业影响分析</w:t>
        </w:r>
        <w:r>
          <w:tab/>
        </w:r>
        <w:r>
          <w:fldChar w:fldCharType="begin"/>
        </w:r>
        <w:r>
          <w:instrText xml:space="preserve"> PAGEREF _Toc22276 \h </w:instrText>
        </w:r>
        <w:r>
          <w:fldChar w:fldCharType="separate"/>
        </w:r>
        <w:r>
          <w:t>12</w:t>
        </w:r>
        <w:r>
          <w:fldChar w:fldCharType="end"/>
        </w:r>
      </w:hyperlink>
    </w:p>
    <w:p>
      <w:pPr>
        <w:pStyle w:val="TOC2"/>
        <w:tabs>
          <w:tab w:val="right" w:leader="dot" w:pos="8306"/>
        </w:tabs>
      </w:pPr>
      <w:hyperlink w:anchor="_Toc31291" w:history="1">
        <w:r>
          <w:rPr>
            <w:rFonts w:ascii="仿宋" w:eastAsia="仿宋" w:hAnsi="仿宋" w:cs="仿宋" w:hint="eastAsia"/>
            <w:lang w:eastAsia="zh-CN"/>
          </w:rPr>
          <w:t>(三)、区域经济影响分析</w:t>
        </w:r>
        <w:r>
          <w:tab/>
        </w:r>
        <w:r>
          <w:fldChar w:fldCharType="begin"/>
        </w:r>
        <w:r>
          <w:instrText xml:space="preserve"> PAGEREF _Toc31291 \h </w:instrText>
        </w:r>
        <w:r>
          <w:fldChar w:fldCharType="separate"/>
        </w:r>
        <w:r>
          <w:t>13</w:t>
        </w:r>
        <w:r>
          <w:fldChar w:fldCharType="end"/>
        </w:r>
      </w:hyperlink>
    </w:p>
    <w:p>
      <w:pPr>
        <w:pStyle w:val="TOC2"/>
        <w:tabs>
          <w:tab w:val="right" w:leader="dot" w:pos="8306"/>
        </w:tabs>
      </w:pPr>
      <w:hyperlink w:anchor="_Toc18981" w:history="1">
        <w:r>
          <w:rPr>
            <w:rFonts w:ascii="仿宋" w:eastAsia="仿宋" w:hAnsi="仿宋" w:cs="仿宋" w:hint="eastAsia"/>
            <w:lang w:eastAsia="zh-CN"/>
          </w:rPr>
          <w:t>(四)、宏观经济影响分析</w:t>
        </w:r>
        <w:r>
          <w:tab/>
        </w:r>
        <w:r>
          <w:fldChar w:fldCharType="begin"/>
        </w:r>
        <w:r>
          <w:instrText xml:space="preserve"> PAGEREF _Toc18981 \h </w:instrText>
        </w:r>
        <w:r>
          <w:fldChar w:fldCharType="separate"/>
        </w:r>
        <w:r>
          <w:t>14</w:t>
        </w:r>
        <w:r>
          <w:fldChar w:fldCharType="end"/>
        </w:r>
      </w:hyperlink>
    </w:p>
    <w:p>
      <w:pPr>
        <w:pStyle w:val="TOC1"/>
        <w:tabs>
          <w:tab w:val="right" w:leader="dot" w:pos="8306"/>
        </w:tabs>
      </w:pPr>
      <w:hyperlink w:anchor="_Toc14696" w:history="1">
        <w:r>
          <w:rPr>
            <w:rFonts w:ascii="仿宋" w:eastAsia="仿宋" w:hAnsi="仿宋" w:cs="仿宋" w:hint="eastAsia"/>
            <w:lang w:eastAsia="zh-CN"/>
          </w:rPr>
          <w:t>四、社会影响分析</w:t>
        </w:r>
        <w:r>
          <w:tab/>
        </w:r>
        <w:r>
          <w:fldChar w:fldCharType="begin"/>
        </w:r>
        <w:r>
          <w:instrText xml:space="preserve"> PAGEREF _Toc14696 \h </w:instrText>
        </w:r>
        <w:r>
          <w:fldChar w:fldCharType="separate"/>
        </w:r>
        <w:r>
          <w:t>16</w:t>
        </w:r>
        <w:r>
          <w:fldChar w:fldCharType="end"/>
        </w:r>
      </w:hyperlink>
    </w:p>
    <w:p>
      <w:pPr>
        <w:pStyle w:val="TOC2"/>
        <w:tabs>
          <w:tab w:val="right" w:leader="dot" w:pos="8306"/>
        </w:tabs>
      </w:pPr>
      <w:hyperlink w:anchor="_Toc27528" w:history="1">
        <w:r>
          <w:rPr>
            <w:rFonts w:ascii="仿宋" w:eastAsia="仿宋" w:hAnsi="仿宋" w:cs="仿宋" w:hint="eastAsia"/>
            <w:lang w:eastAsia="zh-CN"/>
          </w:rPr>
          <w:t>(一)、社会影响效果分析</w:t>
        </w:r>
        <w:r>
          <w:tab/>
        </w:r>
        <w:r>
          <w:fldChar w:fldCharType="begin"/>
        </w:r>
        <w:r>
          <w:instrText xml:space="preserve"> PAGEREF _Toc27528 \h </w:instrText>
        </w:r>
        <w:r>
          <w:fldChar w:fldCharType="separate"/>
        </w:r>
        <w:r>
          <w:t>16</w:t>
        </w:r>
        <w:r>
          <w:fldChar w:fldCharType="end"/>
        </w:r>
      </w:hyperlink>
    </w:p>
    <w:p>
      <w:pPr>
        <w:pStyle w:val="TOC2"/>
        <w:tabs>
          <w:tab w:val="right" w:leader="dot" w:pos="8306"/>
        </w:tabs>
      </w:pPr>
      <w:hyperlink w:anchor="_Toc16031" w:history="1">
        <w:r>
          <w:rPr>
            <w:rFonts w:ascii="仿宋" w:eastAsia="仿宋" w:hAnsi="仿宋" w:cs="仿宋" w:hint="eastAsia"/>
            <w:lang w:eastAsia="zh-CN"/>
          </w:rPr>
          <w:t>(二)、社会适应性分析</w:t>
        </w:r>
        <w:r>
          <w:tab/>
        </w:r>
        <w:r>
          <w:fldChar w:fldCharType="begin"/>
        </w:r>
        <w:r>
          <w:instrText xml:space="preserve"> PAGEREF _Toc16031 \h </w:instrText>
        </w:r>
        <w:r>
          <w:fldChar w:fldCharType="separate"/>
        </w:r>
        <w:r>
          <w:t>18</w:t>
        </w:r>
        <w:r>
          <w:fldChar w:fldCharType="end"/>
        </w:r>
      </w:hyperlink>
    </w:p>
    <w:p>
      <w:pPr>
        <w:pStyle w:val="TOC2"/>
        <w:tabs>
          <w:tab w:val="right" w:leader="dot" w:pos="8306"/>
        </w:tabs>
      </w:pPr>
      <w:hyperlink w:anchor="_Toc3431" w:history="1">
        <w:r>
          <w:rPr>
            <w:rFonts w:ascii="仿宋" w:eastAsia="仿宋" w:hAnsi="仿宋" w:cs="仿宋" w:hint="eastAsia"/>
            <w:lang w:eastAsia="zh-CN"/>
          </w:rPr>
          <w:t>(三)、社会风险及对策分析</w:t>
        </w:r>
        <w:r>
          <w:tab/>
        </w:r>
        <w:r>
          <w:fldChar w:fldCharType="begin"/>
        </w:r>
        <w:r>
          <w:instrText xml:space="preserve"> PAGEREF _Toc3431 \h </w:instrText>
        </w:r>
        <w:r>
          <w:fldChar w:fldCharType="separate"/>
        </w:r>
        <w:r>
          <w:t>20</w:t>
        </w:r>
        <w:r>
          <w:fldChar w:fldCharType="end"/>
        </w:r>
      </w:hyperlink>
    </w:p>
    <w:p>
      <w:pPr>
        <w:pStyle w:val="TOC1"/>
        <w:tabs>
          <w:tab w:val="right" w:leader="dot" w:pos="8306"/>
        </w:tabs>
      </w:pPr>
      <w:hyperlink w:anchor="_Toc31640" w:history="1">
        <w:r>
          <w:rPr>
            <w:rFonts w:ascii="仿宋" w:eastAsia="仿宋" w:hAnsi="仿宋" w:cs="仿宋" w:hint="eastAsia"/>
            <w:lang w:eastAsia="zh-CN"/>
          </w:rPr>
          <w:t>五、资源开发及综合利用分析</w:t>
        </w:r>
        <w:r>
          <w:tab/>
        </w:r>
        <w:r>
          <w:fldChar w:fldCharType="begin"/>
        </w:r>
        <w:r>
          <w:instrText xml:space="preserve"> PAGEREF _Toc31640 \h </w:instrText>
        </w:r>
        <w:r>
          <w:fldChar w:fldCharType="separate"/>
        </w:r>
        <w:r>
          <w:t>23</w:t>
        </w:r>
        <w:r>
          <w:fldChar w:fldCharType="end"/>
        </w:r>
      </w:hyperlink>
    </w:p>
    <w:p>
      <w:pPr>
        <w:pStyle w:val="TOC2"/>
        <w:tabs>
          <w:tab w:val="right" w:leader="dot" w:pos="8306"/>
        </w:tabs>
      </w:pPr>
      <w:hyperlink w:anchor="_Toc18778" w:history="1">
        <w:r>
          <w:rPr>
            <w:rFonts w:ascii="仿宋" w:eastAsia="仿宋" w:hAnsi="仿宋" w:cs="仿宋" w:hint="eastAsia"/>
            <w:lang w:eastAsia="zh-CN"/>
          </w:rPr>
          <w:t>(一)、资源开发方案</w:t>
        </w:r>
        <w:r>
          <w:tab/>
        </w:r>
        <w:r>
          <w:fldChar w:fldCharType="begin"/>
        </w:r>
        <w:r>
          <w:instrText xml:space="preserve"> PAGEREF _Toc18778 \h </w:instrText>
        </w:r>
        <w:r>
          <w:fldChar w:fldCharType="separate"/>
        </w:r>
        <w:r>
          <w:t>23</w:t>
        </w:r>
        <w:r>
          <w:fldChar w:fldCharType="end"/>
        </w:r>
      </w:hyperlink>
    </w:p>
    <w:p>
      <w:pPr>
        <w:pStyle w:val="TOC2"/>
        <w:tabs>
          <w:tab w:val="right" w:leader="dot" w:pos="8306"/>
        </w:tabs>
      </w:pPr>
      <w:hyperlink w:anchor="_Toc24390" w:history="1">
        <w:r>
          <w:rPr>
            <w:rFonts w:ascii="仿宋" w:eastAsia="仿宋" w:hAnsi="仿宋" w:cs="仿宋" w:hint="eastAsia"/>
            <w:lang w:eastAsia="zh-CN"/>
          </w:rPr>
          <w:t>(二)、资源利用方案</w:t>
        </w:r>
        <w:r>
          <w:tab/>
        </w:r>
        <w:r>
          <w:fldChar w:fldCharType="begin"/>
        </w:r>
        <w:r>
          <w:instrText xml:space="preserve"> PAGEREF _Toc24390 \h </w:instrText>
        </w:r>
        <w:r>
          <w:fldChar w:fldCharType="separate"/>
        </w:r>
        <w:r>
          <w:t>25</w:t>
        </w:r>
        <w:r>
          <w:fldChar w:fldCharType="end"/>
        </w:r>
      </w:hyperlink>
    </w:p>
    <w:p>
      <w:pPr>
        <w:pStyle w:val="TOC2"/>
        <w:tabs>
          <w:tab w:val="right" w:leader="dot" w:pos="8306"/>
        </w:tabs>
      </w:pPr>
      <w:hyperlink w:anchor="_Toc1882" w:history="1">
        <w:r>
          <w:rPr>
            <w:rFonts w:ascii="仿宋" w:eastAsia="仿宋" w:hAnsi="仿宋" w:cs="仿宋" w:hint="eastAsia"/>
            <w:lang w:eastAsia="zh-CN"/>
          </w:rPr>
          <w:t>(三)、资源节约措施</w:t>
        </w:r>
        <w:r>
          <w:tab/>
        </w:r>
        <w:r>
          <w:fldChar w:fldCharType="begin"/>
        </w:r>
        <w:r>
          <w:instrText xml:space="preserve"> PAGEREF _Toc1882 \h </w:instrText>
        </w:r>
        <w:r>
          <w:fldChar w:fldCharType="separate"/>
        </w:r>
        <w:r>
          <w:t>26</w:t>
        </w:r>
        <w:r>
          <w:fldChar w:fldCharType="end"/>
        </w:r>
      </w:hyperlink>
    </w:p>
    <w:p>
      <w:pPr>
        <w:pStyle w:val="TOC1"/>
        <w:tabs>
          <w:tab w:val="right" w:leader="dot" w:pos="8306"/>
        </w:tabs>
      </w:pPr>
      <w:hyperlink w:anchor="_Toc23368" w:history="1">
        <w:r>
          <w:rPr>
            <w:rFonts w:ascii="仿宋" w:eastAsia="仿宋" w:hAnsi="仿宋" w:cs="仿宋" w:hint="eastAsia"/>
            <w:lang w:eastAsia="zh-CN"/>
          </w:rPr>
          <w:t>六、背景、必要性分析</w:t>
        </w:r>
        <w:r>
          <w:tab/>
        </w:r>
        <w:r>
          <w:fldChar w:fldCharType="begin"/>
        </w:r>
        <w:r>
          <w:instrText xml:space="preserve"> PAGEREF _Toc23368 \h </w:instrText>
        </w:r>
        <w:r>
          <w:fldChar w:fldCharType="separate"/>
        </w:r>
        <w:r>
          <w:t>27</w:t>
        </w:r>
        <w:r>
          <w:fldChar w:fldCharType="end"/>
        </w:r>
      </w:hyperlink>
    </w:p>
    <w:p>
      <w:pPr>
        <w:pStyle w:val="TOC2"/>
        <w:tabs>
          <w:tab w:val="right" w:leader="dot" w:pos="8306"/>
        </w:tabs>
      </w:pPr>
      <w:hyperlink w:anchor="_Toc7659" w:history="1">
        <w:r>
          <w:rPr>
            <w:rFonts w:ascii="仿宋" w:eastAsia="仿宋" w:hAnsi="仿宋" w:cs="仿宋" w:hint="eastAsia"/>
            <w:lang w:eastAsia="zh-CN"/>
          </w:rPr>
          <w:t>(一)、项目建设背景</w:t>
        </w:r>
        <w:r>
          <w:tab/>
        </w:r>
        <w:r>
          <w:fldChar w:fldCharType="begin"/>
        </w:r>
        <w:r>
          <w:instrText xml:space="preserve"> PAGEREF _Toc7659 \h </w:instrText>
        </w:r>
        <w:r>
          <w:fldChar w:fldCharType="separate"/>
        </w:r>
        <w:r>
          <w:t>27</w:t>
        </w:r>
        <w:r>
          <w:fldChar w:fldCharType="end"/>
        </w:r>
      </w:hyperlink>
    </w:p>
    <w:p>
      <w:pPr>
        <w:pStyle w:val="TOC2"/>
        <w:tabs>
          <w:tab w:val="right" w:leader="dot" w:pos="8306"/>
        </w:tabs>
      </w:pPr>
      <w:hyperlink w:anchor="_Toc29166" w:history="1">
        <w:r>
          <w:rPr>
            <w:rFonts w:ascii="仿宋" w:eastAsia="仿宋" w:hAnsi="仿宋" w:cs="仿宋" w:hint="eastAsia"/>
            <w:lang w:eastAsia="zh-CN"/>
          </w:rPr>
          <w:t>(二)、必要性分析</w:t>
        </w:r>
        <w:r>
          <w:tab/>
        </w:r>
        <w:r>
          <w:fldChar w:fldCharType="begin"/>
        </w:r>
        <w:r>
          <w:instrText xml:space="preserve"> PAGEREF _Toc29166 \h </w:instrText>
        </w:r>
        <w:r>
          <w:fldChar w:fldCharType="separate"/>
        </w:r>
        <w:r>
          <w:t>28</w:t>
        </w:r>
        <w:r>
          <w:fldChar w:fldCharType="end"/>
        </w:r>
      </w:hyperlink>
    </w:p>
    <w:p>
      <w:pPr>
        <w:pStyle w:val="TOC2"/>
        <w:tabs>
          <w:tab w:val="right" w:leader="dot" w:pos="8306"/>
        </w:tabs>
      </w:pPr>
      <w:hyperlink w:anchor="_Toc23697" w:history="1">
        <w:r>
          <w:rPr>
            <w:rFonts w:ascii="仿宋" w:eastAsia="仿宋" w:hAnsi="仿宋" w:cs="仿宋" w:hint="eastAsia"/>
            <w:lang w:eastAsia="zh-CN"/>
          </w:rPr>
          <w:t>(三)、项目建设有利条件</w:t>
        </w:r>
        <w:r>
          <w:tab/>
        </w:r>
        <w:r>
          <w:fldChar w:fldCharType="begin"/>
        </w:r>
        <w:r>
          <w:instrText xml:space="preserve"> PAGEREF _Toc23697 \h </w:instrText>
        </w:r>
        <w:r>
          <w:fldChar w:fldCharType="separate"/>
        </w:r>
        <w:r>
          <w:t>29</w:t>
        </w:r>
        <w:r>
          <w:fldChar w:fldCharType="end"/>
        </w:r>
      </w:hyperlink>
    </w:p>
    <w:p>
      <w:pPr>
        <w:pStyle w:val="TOC1"/>
        <w:tabs>
          <w:tab w:val="right" w:leader="dot" w:pos="8306"/>
        </w:tabs>
      </w:pPr>
      <w:hyperlink w:anchor="_Toc31058" w:history="1">
        <w:r>
          <w:rPr>
            <w:rFonts w:ascii="仿宋" w:eastAsia="仿宋" w:hAnsi="仿宋" w:cs="仿宋" w:hint="eastAsia"/>
            <w:lang w:eastAsia="zh-CN"/>
          </w:rPr>
          <w:t>七、项目变更管理</w:t>
        </w:r>
        <w:r>
          <w:tab/>
        </w:r>
        <w:r>
          <w:fldChar w:fldCharType="begin"/>
        </w:r>
        <w:r>
          <w:instrText xml:space="preserve"> PAGEREF _Toc31058 \h </w:instrText>
        </w:r>
        <w:r>
          <w:fldChar w:fldCharType="separate"/>
        </w:r>
        <w:r>
          <w:t>31</w:t>
        </w:r>
        <w:r>
          <w:fldChar w:fldCharType="end"/>
        </w:r>
      </w:hyperlink>
    </w:p>
    <w:p>
      <w:pPr>
        <w:pStyle w:val="TOC2"/>
        <w:tabs>
          <w:tab w:val="right" w:leader="dot" w:pos="8306"/>
        </w:tabs>
      </w:pPr>
      <w:hyperlink w:anchor="_Toc6912" w:history="1">
        <w:r>
          <w:rPr>
            <w:rFonts w:ascii="仿宋" w:eastAsia="仿宋" w:hAnsi="仿宋" w:cs="仿宋" w:hint="eastAsia"/>
            <w:lang w:eastAsia="zh-CN"/>
          </w:rPr>
          <w:t>(一)、变更控制流程</w:t>
        </w:r>
        <w:r>
          <w:tab/>
        </w:r>
        <w:r>
          <w:fldChar w:fldCharType="begin"/>
        </w:r>
        <w:r>
          <w:instrText xml:space="preserve"> PAGEREF _Toc6912 \h </w:instrText>
        </w:r>
        <w:r>
          <w:fldChar w:fldCharType="separate"/>
        </w:r>
        <w:r>
          <w:t>31</w:t>
        </w:r>
        <w:r>
          <w:fldChar w:fldCharType="end"/>
        </w:r>
      </w:hyperlink>
    </w:p>
    <w:p>
      <w:pPr>
        <w:pStyle w:val="TOC2"/>
        <w:tabs>
          <w:tab w:val="right" w:leader="dot" w:pos="8306"/>
        </w:tabs>
      </w:pPr>
      <w:hyperlink w:anchor="_Toc25688" w:history="1">
        <w:r>
          <w:rPr>
            <w:rFonts w:ascii="仿宋" w:eastAsia="仿宋" w:hAnsi="仿宋" w:cs="仿宋" w:hint="eastAsia"/>
            <w:lang w:eastAsia="zh-CN"/>
          </w:rPr>
          <w:t>(二)、影响评估与处理</w:t>
        </w:r>
        <w:r>
          <w:tab/>
        </w:r>
        <w:r>
          <w:fldChar w:fldCharType="begin"/>
        </w:r>
        <w:r>
          <w:instrText xml:space="preserve"> PAGEREF _Toc25688 \h </w:instrText>
        </w:r>
        <w:r>
          <w:fldChar w:fldCharType="separate"/>
        </w:r>
        <w:r>
          <w:t>32</w:t>
        </w:r>
        <w:r>
          <w:fldChar w:fldCharType="end"/>
        </w:r>
      </w:hyperlink>
    </w:p>
    <w:p>
      <w:pPr>
        <w:pStyle w:val="TOC2"/>
        <w:tabs>
          <w:tab w:val="right" w:leader="dot" w:pos="8306"/>
        </w:tabs>
      </w:pPr>
      <w:hyperlink w:anchor="_Toc31390" w:history="1">
        <w:r>
          <w:rPr>
            <w:rFonts w:ascii="仿宋" w:eastAsia="仿宋" w:hAnsi="仿宋" w:cs="仿宋" w:hint="eastAsia"/>
            <w:lang w:eastAsia="zh-CN"/>
          </w:rPr>
          <w:t>(三)、变更记录与追踪</w:t>
        </w:r>
        <w:r>
          <w:tab/>
        </w:r>
        <w:r>
          <w:fldChar w:fldCharType="begin"/>
        </w:r>
        <w:r>
          <w:instrText xml:space="preserve"> PAGEREF _Toc31390 \h </w:instrText>
        </w:r>
        <w:r>
          <w:fldChar w:fldCharType="separate"/>
        </w:r>
        <w:r>
          <w:t>33</w:t>
        </w:r>
        <w:r>
          <w:fldChar w:fldCharType="end"/>
        </w:r>
      </w:hyperlink>
    </w:p>
    <w:p>
      <w:pPr>
        <w:pStyle w:val="TOC2"/>
        <w:tabs>
          <w:tab w:val="right" w:leader="dot" w:pos="8306"/>
        </w:tabs>
      </w:pPr>
      <w:hyperlink w:anchor="_Toc10385" w:history="1">
        <w:r>
          <w:rPr>
            <w:rFonts w:ascii="仿宋" w:eastAsia="仿宋" w:hAnsi="仿宋" w:cs="仿宋" w:hint="eastAsia"/>
            <w:lang w:eastAsia="zh-CN"/>
          </w:rPr>
          <w:t>(四)、变更管理策略</w:t>
        </w:r>
        <w:r>
          <w:tab/>
        </w:r>
        <w:r>
          <w:fldChar w:fldCharType="begin"/>
        </w:r>
        <w:r>
          <w:instrText xml:space="preserve"> PAGEREF _Toc10385 \h </w:instrText>
        </w:r>
        <w:r>
          <w:fldChar w:fldCharType="separate"/>
        </w:r>
        <w:r>
          <w:t>35</w:t>
        </w:r>
        <w:r>
          <w:fldChar w:fldCharType="end"/>
        </w:r>
      </w:hyperlink>
    </w:p>
    <w:p>
      <w:pPr>
        <w:pStyle w:val="TOC1"/>
        <w:tabs>
          <w:tab w:val="right" w:leader="dot" w:pos="8306"/>
        </w:tabs>
      </w:pPr>
      <w:hyperlink w:anchor="_Toc13655" w:history="1">
        <w:r>
          <w:rPr>
            <w:rFonts w:ascii="仿宋" w:eastAsia="仿宋" w:hAnsi="仿宋" w:cs="仿宋" w:hint="eastAsia"/>
            <w:lang w:eastAsia="zh-CN"/>
          </w:rPr>
          <w:t>八、资金管理与财务规划</w:t>
        </w:r>
        <w:r>
          <w:tab/>
        </w:r>
        <w:r>
          <w:fldChar w:fldCharType="begin"/>
        </w:r>
        <w:r>
          <w:instrText xml:space="preserve"> PAGEREF _Toc13655 \h </w:instrText>
        </w:r>
        <w:r>
          <w:fldChar w:fldCharType="separate"/>
        </w:r>
        <w:r>
          <w:t>37</w:t>
        </w:r>
        <w:r>
          <w:fldChar w:fldCharType="end"/>
        </w:r>
      </w:hyperlink>
    </w:p>
    <w:p>
      <w:pPr>
        <w:pStyle w:val="TOC2"/>
        <w:tabs>
          <w:tab w:val="right" w:leader="dot" w:pos="8306"/>
        </w:tabs>
      </w:pPr>
      <w:hyperlink w:anchor="_Toc20566" w:history="1">
        <w:r>
          <w:rPr>
            <w:rFonts w:ascii="仿宋" w:eastAsia="仿宋" w:hAnsi="仿宋" w:cs="仿宋" w:hint="eastAsia"/>
            <w:lang w:eastAsia="zh-CN"/>
          </w:rPr>
          <w:t>(一)、项目资金来源与筹措</w:t>
        </w:r>
        <w:r>
          <w:tab/>
        </w:r>
        <w:r>
          <w:fldChar w:fldCharType="begin"/>
        </w:r>
        <w:r>
          <w:instrText xml:space="preserve"> PAGEREF _Toc20566 \h </w:instrText>
        </w:r>
        <w:r>
          <w:fldChar w:fldCharType="separate"/>
        </w:r>
        <w:r>
          <w:t>37</w:t>
        </w:r>
        <w:r>
          <w:fldChar w:fldCharType="end"/>
        </w:r>
      </w:hyperlink>
    </w:p>
    <w:p>
      <w:pPr>
        <w:pStyle w:val="TOC2"/>
        <w:tabs>
          <w:tab w:val="right" w:leader="dot" w:pos="8306"/>
        </w:tabs>
      </w:pPr>
      <w:hyperlink w:anchor="_Toc27604" w:history="1">
        <w:r>
          <w:rPr>
            <w:rFonts w:ascii="仿宋" w:eastAsia="仿宋" w:hAnsi="仿宋" w:cs="仿宋" w:hint="eastAsia"/>
            <w:lang w:eastAsia="zh-CN"/>
          </w:rPr>
          <w:t>(二)、资金使用与监管</w:t>
        </w:r>
        <w:r>
          <w:tab/>
        </w:r>
        <w:r>
          <w:fldChar w:fldCharType="begin"/>
        </w:r>
        <w:r>
          <w:instrText xml:space="preserve"> PAGEREF _Toc27604 \h </w:instrText>
        </w:r>
        <w:r>
          <w:fldChar w:fldCharType="separate"/>
        </w:r>
        <w:r>
          <w:t>38</w:t>
        </w:r>
        <w:r>
          <w:fldChar w:fldCharType="end"/>
        </w:r>
      </w:hyperlink>
    </w:p>
    <w:p>
      <w:pPr>
        <w:pStyle w:val="TOC2"/>
        <w:tabs>
          <w:tab w:val="right" w:leader="dot" w:pos="8306"/>
        </w:tabs>
      </w:pPr>
      <w:hyperlink w:anchor="_Toc662" w:history="1">
        <w:r>
          <w:rPr>
            <w:rFonts w:ascii="仿宋" w:eastAsia="仿宋" w:hAnsi="仿宋" w:cs="仿宋" w:hint="eastAsia"/>
            <w:lang w:eastAsia="zh-CN"/>
          </w:rPr>
          <w:t>(三)、财务规划与预测</w:t>
        </w:r>
        <w:r>
          <w:tab/>
        </w:r>
        <w:r>
          <w:fldChar w:fldCharType="begin"/>
        </w:r>
        <w:r>
          <w:instrText xml:space="preserve"> PAGEREF _Toc662 \h </w:instrText>
        </w:r>
        <w:r>
          <w:fldChar w:fldCharType="separate"/>
        </w:r>
        <w:r>
          <w:t>39</w:t>
        </w:r>
        <w:r>
          <w:fldChar w:fldCharType="end"/>
        </w:r>
      </w:hyperlink>
    </w:p>
    <w:p>
      <w:pPr>
        <w:pStyle w:val="TOC1"/>
        <w:tabs>
          <w:tab w:val="right" w:leader="dot" w:pos="8306"/>
        </w:tabs>
      </w:pPr>
      <w:hyperlink w:anchor="_Toc13965" w:history="1">
        <w:r>
          <w:rPr>
            <w:rFonts w:ascii="仿宋" w:eastAsia="仿宋" w:hAnsi="仿宋" w:cs="仿宋" w:hint="eastAsia"/>
            <w:lang w:eastAsia="zh-CN"/>
          </w:rPr>
          <w:t>九、经济效益与社会效益优化</w:t>
        </w:r>
        <w:r>
          <w:tab/>
        </w:r>
        <w:r>
          <w:fldChar w:fldCharType="begin"/>
        </w:r>
        <w:r>
          <w:instrText xml:space="preserve"> PAGEREF _Toc13965 \h </w:instrText>
        </w:r>
        <w:r>
          <w:fldChar w:fldCharType="separate"/>
        </w:r>
        <w:r>
          <w:t>40</w:t>
        </w:r>
        <w:r>
          <w:fldChar w:fldCharType="end"/>
        </w:r>
      </w:hyperlink>
    </w:p>
    <w:p>
      <w:pPr>
        <w:pStyle w:val="TOC2"/>
        <w:tabs>
          <w:tab w:val="right" w:leader="dot" w:pos="8306"/>
        </w:tabs>
      </w:pPr>
      <w:hyperlink w:anchor="_Toc22054" w:history="1">
        <w:r>
          <w:rPr>
            <w:rFonts w:ascii="仿宋" w:eastAsia="仿宋" w:hAnsi="仿宋" w:cs="仿宋" w:hint="eastAsia"/>
            <w:lang w:eastAsia="zh-CN"/>
          </w:rPr>
          <w:t>(一)、经济效益提升策略</w:t>
        </w:r>
        <w:r>
          <w:tab/>
        </w:r>
        <w:r>
          <w:fldChar w:fldCharType="begin"/>
        </w:r>
        <w:r>
          <w:instrText xml:space="preserve"> PAGEREF _Toc22054 \h </w:instrText>
        </w:r>
        <w:r>
          <w:fldChar w:fldCharType="separate"/>
        </w:r>
        <w:r>
          <w:t>40</w:t>
        </w:r>
        <w:r>
          <w:fldChar w:fldCharType="end"/>
        </w:r>
      </w:hyperlink>
    </w:p>
    <w:p>
      <w:pPr>
        <w:pStyle w:val="TOC2"/>
        <w:tabs>
          <w:tab w:val="right" w:leader="dot" w:pos="8306"/>
        </w:tabs>
      </w:pPr>
      <w:hyperlink w:anchor="_Toc6226" w:history="1">
        <w:r>
          <w:rPr>
            <w:rFonts w:ascii="仿宋" w:eastAsia="仿宋" w:hAnsi="仿宋" w:cs="仿宋" w:hint="eastAsia"/>
            <w:lang w:eastAsia="zh-CN"/>
          </w:rPr>
          <w:t>(二)、社会效益增强方案</w:t>
        </w:r>
        <w:r>
          <w:tab/>
        </w:r>
        <w:r>
          <w:fldChar w:fldCharType="begin"/>
        </w:r>
        <w:r>
          <w:instrText xml:space="preserve"> PAGEREF _Toc6226 \h </w:instrText>
        </w:r>
        <w:r>
          <w:fldChar w:fldCharType="separate"/>
        </w:r>
        <w:r>
          <w:t>42</w:t>
        </w:r>
        <w:r>
          <w:fldChar w:fldCharType="end"/>
        </w:r>
      </w:hyperlink>
    </w:p>
    <w:p>
      <w:pPr>
        <w:pStyle w:val="TOC1"/>
        <w:tabs>
          <w:tab w:val="right" w:leader="dot" w:pos="8306"/>
        </w:tabs>
      </w:pPr>
      <w:hyperlink w:anchor="_Toc13468" w:history="1">
        <w:r>
          <w:rPr>
            <w:rFonts w:ascii="仿宋" w:eastAsia="仿宋" w:hAnsi="仿宋" w:cs="仿宋" w:hint="eastAsia"/>
            <w:lang w:eastAsia="zh-CN"/>
          </w:rPr>
          <w:t>十、项目实施与管理方案</w:t>
        </w:r>
        <w:r>
          <w:tab/>
        </w:r>
        <w:r>
          <w:fldChar w:fldCharType="begin"/>
        </w:r>
        <w:r>
          <w:instrText xml:space="preserve"> PAGEREF _Toc13468 \h </w:instrText>
        </w:r>
        <w:r>
          <w:fldChar w:fldCharType="separate"/>
        </w:r>
        <w:r>
          <w:t>42</w:t>
        </w:r>
        <w:r>
          <w:fldChar w:fldCharType="end"/>
        </w:r>
      </w:hyperlink>
    </w:p>
    <w:p>
      <w:pPr>
        <w:pStyle w:val="TOC2"/>
        <w:tabs>
          <w:tab w:val="right" w:leader="dot" w:pos="8306"/>
        </w:tabs>
      </w:pPr>
      <w:hyperlink w:anchor="_Toc9791" w:history="1">
        <w:r>
          <w:rPr>
            <w:rFonts w:ascii="仿宋" w:eastAsia="仿宋" w:hAnsi="仿宋" w:cs="仿宋" w:hint="eastAsia"/>
            <w:lang w:eastAsia="zh-CN"/>
          </w:rPr>
          <w:t>(一)、项目实施计划</w:t>
        </w:r>
        <w:r>
          <w:tab/>
        </w:r>
        <w:r>
          <w:fldChar w:fldCharType="begin"/>
        </w:r>
        <w:r>
          <w:instrText xml:space="preserve"> PAGEREF _Toc9791 \h </w:instrText>
        </w:r>
        <w:r>
          <w:fldChar w:fldCharType="separate"/>
        </w:r>
        <w:r>
          <w:t>42</w:t>
        </w:r>
        <w:r>
          <w:fldChar w:fldCharType="end"/>
        </w:r>
      </w:hyperlink>
    </w:p>
    <w:p>
      <w:pPr>
        <w:pStyle w:val="TOC2"/>
        <w:tabs>
          <w:tab w:val="right" w:leader="dot" w:pos="8306"/>
        </w:tabs>
      </w:pPr>
      <w:hyperlink w:anchor="_Toc28926" w:history="1">
        <w:r>
          <w:rPr>
            <w:rFonts w:ascii="仿宋" w:eastAsia="仿宋" w:hAnsi="仿宋" w:cs="仿宋" w:hint="eastAsia"/>
            <w:lang w:eastAsia="zh-CN"/>
          </w:rPr>
          <w:t>(二)、项目组织机构与职责</w:t>
        </w:r>
        <w:r>
          <w:tab/>
        </w:r>
        <w:r>
          <w:fldChar w:fldCharType="begin"/>
        </w:r>
        <w:r>
          <w:instrText xml:space="preserve"> PAGEREF _Toc28926 \h </w:instrText>
        </w:r>
        <w:r>
          <w:fldChar w:fldCharType="separate"/>
        </w:r>
        <w:r>
          <w:t>44</w:t>
        </w:r>
        <w:r>
          <w:fldChar w:fldCharType="end"/>
        </w:r>
      </w:hyperlink>
    </w:p>
    <w:p>
      <w:pPr>
        <w:pStyle w:val="TOC2"/>
        <w:tabs>
          <w:tab w:val="right" w:leader="dot" w:pos="8306"/>
        </w:tabs>
      </w:pPr>
      <w:hyperlink w:anchor="_Toc6205" w:history="1">
        <w:r>
          <w:rPr>
            <w:rFonts w:ascii="仿宋" w:eastAsia="仿宋" w:hAnsi="仿宋" w:cs="仿宋" w:hint="eastAsia"/>
            <w:lang w:eastAsia="zh-CN"/>
          </w:rPr>
          <w:t>(三)、项目管理与监控体系</w:t>
        </w:r>
        <w:r>
          <w:tab/>
        </w:r>
        <w:r>
          <w:fldChar w:fldCharType="begin"/>
        </w:r>
        <w:r>
          <w:instrText xml:space="preserve"> PAGEREF _Toc6205 \h </w:instrText>
        </w:r>
        <w:r>
          <w:fldChar w:fldCharType="separate"/>
        </w:r>
        <w:r>
          <w:t>46</w:t>
        </w:r>
        <w:r>
          <w:fldChar w:fldCharType="end"/>
        </w:r>
      </w:hyperlink>
    </w:p>
    <w:p>
      <w:pPr>
        <w:pStyle w:val="TOC1"/>
        <w:tabs>
          <w:tab w:val="right" w:leader="dot" w:pos="8306"/>
        </w:tabs>
      </w:pPr>
      <w:hyperlink w:anchor="_Toc6334" w:history="1">
        <w:r>
          <w:rPr>
            <w:rFonts w:ascii="仿宋" w:eastAsia="仿宋" w:hAnsi="仿宋" w:cs="仿宋" w:hint="eastAsia"/>
            <w:lang w:eastAsia="zh-CN"/>
          </w:rPr>
          <w:t>十一、环境保护与绿色发展</w:t>
        </w:r>
        <w:r>
          <w:tab/>
        </w:r>
        <w:r>
          <w:fldChar w:fldCharType="begin"/>
        </w:r>
        <w:r>
          <w:instrText xml:space="preserve"> PAGEREF _Toc6334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080" w:history="1">
        <w:r>
          <w:rPr>
            <w:rFonts w:ascii="仿宋" w:eastAsia="仿宋" w:hAnsi="仿宋" w:cs="仿宋" w:hint="eastAsia"/>
            <w:lang w:eastAsia="zh-CN"/>
          </w:rPr>
          <w:t>(一)、环境保护措施</w:t>
        </w:r>
        <w:r>
          <w:tab/>
        </w:r>
        <w:r>
          <w:fldChar w:fldCharType="begin"/>
        </w:r>
        <w:r>
          <w:instrText xml:space="preserve"> PAGEREF _Toc20080 \h </w:instrText>
        </w:r>
        <w:r>
          <w:fldChar w:fldCharType="separate"/>
        </w:r>
        <w:r>
          <w:t>48</w:t>
        </w:r>
        <w:r>
          <w:fldChar w:fldCharType="end"/>
        </w:r>
      </w:hyperlink>
    </w:p>
    <w:p>
      <w:pPr>
        <w:pStyle w:val="TOC2"/>
        <w:tabs>
          <w:tab w:val="right" w:leader="dot" w:pos="8306"/>
        </w:tabs>
      </w:pPr>
      <w:hyperlink w:anchor="_Toc31208" w:history="1">
        <w:r>
          <w:rPr>
            <w:rFonts w:ascii="仿宋" w:eastAsia="仿宋" w:hAnsi="仿宋" w:cs="仿宋" w:hint="eastAsia"/>
            <w:lang w:eastAsia="zh-CN"/>
          </w:rPr>
          <w:t>(二)、绿色发展与可持续发展策略</w:t>
        </w:r>
        <w:r>
          <w:tab/>
        </w:r>
        <w:r>
          <w:fldChar w:fldCharType="begin"/>
        </w:r>
        <w:r>
          <w:instrText xml:space="preserve"> PAGEREF _Toc31208 \h </w:instrText>
        </w:r>
        <w:r>
          <w:fldChar w:fldCharType="separate"/>
        </w:r>
        <w:r>
          <w:t>50</w:t>
        </w:r>
        <w:r>
          <w:fldChar w:fldCharType="end"/>
        </w:r>
      </w:hyperlink>
    </w:p>
    <w:p>
      <w:pPr>
        <w:pStyle w:val="TOC1"/>
        <w:tabs>
          <w:tab w:val="right" w:leader="dot" w:pos="8306"/>
        </w:tabs>
      </w:pPr>
      <w:hyperlink w:anchor="_Toc31564" w:history="1">
        <w:r>
          <w:rPr>
            <w:rFonts w:ascii="仿宋" w:eastAsia="仿宋" w:hAnsi="仿宋" w:cs="仿宋" w:hint="eastAsia"/>
            <w:lang w:eastAsia="zh-CN"/>
          </w:rPr>
          <w:t>十二、土地利用与规划方案</w:t>
        </w:r>
        <w:r>
          <w:tab/>
        </w:r>
        <w:r>
          <w:fldChar w:fldCharType="begin"/>
        </w:r>
        <w:r>
          <w:instrText xml:space="preserve"> PAGEREF _Toc31564 \h </w:instrText>
        </w:r>
        <w:r>
          <w:fldChar w:fldCharType="separate"/>
        </w:r>
        <w:r>
          <w:t>51</w:t>
        </w:r>
        <w:r>
          <w:fldChar w:fldCharType="end"/>
        </w:r>
      </w:hyperlink>
    </w:p>
    <w:p>
      <w:pPr>
        <w:pStyle w:val="TOC2"/>
        <w:tabs>
          <w:tab w:val="right" w:leader="dot" w:pos="8306"/>
        </w:tabs>
      </w:pPr>
      <w:hyperlink w:anchor="_Toc28520" w:history="1">
        <w:r>
          <w:rPr>
            <w:rFonts w:ascii="仿宋" w:eastAsia="仿宋" w:hAnsi="仿宋" w:cs="仿宋" w:hint="eastAsia"/>
            <w:lang w:eastAsia="zh-CN"/>
          </w:rPr>
          <w:t>(一)、项目用地情况分析</w:t>
        </w:r>
        <w:r>
          <w:tab/>
        </w:r>
        <w:r>
          <w:fldChar w:fldCharType="begin"/>
        </w:r>
        <w:r>
          <w:instrText xml:space="preserve"> PAGEREF _Toc28520 \h </w:instrText>
        </w:r>
        <w:r>
          <w:fldChar w:fldCharType="separate"/>
        </w:r>
        <w:r>
          <w:t>51</w:t>
        </w:r>
        <w:r>
          <w:fldChar w:fldCharType="end"/>
        </w:r>
      </w:hyperlink>
    </w:p>
    <w:p>
      <w:pPr>
        <w:pStyle w:val="TOC2"/>
        <w:tabs>
          <w:tab w:val="right" w:leader="dot" w:pos="8306"/>
        </w:tabs>
      </w:pPr>
      <w:hyperlink w:anchor="_Toc24362" w:history="1">
        <w:r>
          <w:rPr>
            <w:rFonts w:ascii="仿宋" w:eastAsia="仿宋" w:hAnsi="仿宋" w:cs="仿宋" w:hint="eastAsia"/>
            <w:lang w:eastAsia="zh-CN"/>
          </w:rPr>
          <w:t>(二)、土地利用规划方案</w:t>
        </w:r>
        <w:r>
          <w:tab/>
        </w:r>
        <w:r>
          <w:fldChar w:fldCharType="begin"/>
        </w:r>
        <w:r>
          <w:instrText xml:space="preserve"> PAGEREF _Toc24362 \h </w:instrText>
        </w:r>
        <w:r>
          <w:fldChar w:fldCharType="separate"/>
        </w:r>
        <w:r>
          <w:t>52</w:t>
        </w:r>
        <w:r>
          <w:fldChar w:fldCharType="end"/>
        </w:r>
      </w:hyperlink>
    </w:p>
    <w:p>
      <w:pPr>
        <w:pStyle w:val="TOC1"/>
        <w:tabs>
          <w:tab w:val="right" w:leader="dot" w:pos="8306"/>
        </w:tabs>
      </w:pPr>
      <w:hyperlink w:anchor="_Toc19664" w:history="1">
        <w:r>
          <w:rPr>
            <w:rFonts w:ascii="仿宋" w:eastAsia="仿宋" w:hAnsi="仿宋" w:cs="仿宋" w:hint="eastAsia"/>
            <w:lang w:eastAsia="zh-CN"/>
          </w:rPr>
          <w:t>十三、产业协同与集群发展</w:t>
        </w:r>
        <w:r>
          <w:tab/>
        </w:r>
        <w:r>
          <w:fldChar w:fldCharType="begin"/>
        </w:r>
        <w:r>
          <w:instrText xml:space="preserve"> PAGEREF _Toc19664 \h </w:instrText>
        </w:r>
        <w:r>
          <w:fldChar w:fldCharType="separate"/>
        </w:r>
        <w:r>
          <w:t>53</w:t>
        </w:r>
        <w:r>
          <w:fldChar w:fldCharType="end"/>
        </w:r>
      </w:hyperlink>
    </w:p>
    <w:p>
      <w:pPr>
        <w:pStyle w:val="TOC2"/>
        <w:tabs>
          <w:tab w:val="right" w:leader="dot" w:pos="8306"/>
        </w:tabs>
      </w:pPr>
      <w:hyperlink w:anchor="_Toc10634" w:history="1">
        <w:r>
          <w:rPr>
            <w:rFonts w:ascii="仿宋" w:eastAsia="仿宋" w:hAnsi="仿宋" w:cs="仿宋" w:hint="eastAsia"/>
            <w:lang w:eastAsia="zh-CN"/>
          </w:rPr>
          <w:t>(一)、产业协同机制建设</w:t>
        </w:r>
        <w:r>
          <w:tab/>
        </w:r>
        <w:r>
          <w:fldChar w:fldCharType="begin"/>
        </w:r>
        <w:r>
          <w:instrText xml:space="preserve"> PAGEREF _Toc10634 \h </w:instrText>
        </w:r>
        <w:r>
          <w:fldChar w:fldCharType="separate"/>
        </w:r>
        <w:r>
          <w:t>53</w:t>
        </w:r>
        <w:r>
          <w:fldChar w:fldCharType="end"/>
        </w:r>
      </w:hyperlink>
    </w:p>
    <w:p>
      <w:pPr>
        <w:pStyle w:val="TOC2"/>
        <w:tabs>
          <w:tab w:val="right" w:leader="dot" w:pos="8306"/>
        </w:tabs>
      </w:pPr>
      <w:hyperlink w:anchor="_Toc19724" w:history="1">
        <w:r>
          <w:rPr>
            <w:rFonts w:ascii="仿宋" w:eastAsia="仿宋" w:hAnsi="仿宋" w:cs="仿宋" w:hint="eastAsia"/>
            <w:lang w:eastAsia="zh-CN"/>
          </w:rPr>
          <w:t>(二)、产业集群培育与发展</w:t>
        </w:r>
        <w:r>
          <w:tab/>
        </w:r>
        <w:r>
          <w:fldChar w:fldCharType="begin"/>
        </w:r>
        <w:r>
          <w:instrText xml:space="preserve"> PAGEREF _Toc19724 \h </w:instrText>
        </w:r>
        <w:r>
          <w:fldChar w:fldCharType="separate"/>
        </w:r>
        <w:r>
          <w:t>54</w:t>
        </w:r>
        <w:r>
          <w:fldChar w:fldCharType="end"/>
        </w:r>
      </w:hyperlink>
    </w:p>
    <w:p>
      <w:pPr>
        <w:pStyle w:val="TOC1"/>
        <w:tabs>
          <w:tab w:val="right" w:leader="dot" w:pos="8306"/>
        </w:tabs>
      </w:pPr>
      <w:hyperlink w:anchor="_Toc30056" w:history="1">
        <w:r>
          <w:rPr>
            <w:rFonts w:ascii="仿宋" w:eastAsia="仿宋" w:hAnsi="仿宋" w:cs="仿宋" w:hint="eastAsia"/>
            <w:lang w:eastAsia="zh-CN"/>
          </w:rPr>
          <w:t>十四、企业合规与伦理</w:t>
        </w:r>
        <w:r>
          <w:tab/>
        </w:r>
        <w:r>
          <w:fldChar w:fldCharType="begin"/>
        </w:r>
        <w:r>
          <w:instrText xml:space="preserve"> PAGEREF _Toc30056 \h </w:instrText>
        </w:r>
        <w:r>
          <w:fldChar w:fldCharType="separate"/>
        </w:r>
        <w:r>
          <w:t>55</w:t>
        </w:r>
        <w:r>
          <w:fldChar w:fldCharType="end"/>
        </w:r>
      </w:hyperlink>
    </w:p>
    <w:p>
      <w:pPr>
        <w:pStyle w:val="TOC2"/>
        <w:tabs>
          <w:tab w:val="right" w:leader="dot" w:pos="8306"/>
        </w:tabs>
      </w:pPr>
      <w:hyperlink w:anchor="_Toc17371" w:history="1">
        <w:r>
          <w:rPr>
            <w:rFonts w:ascii="仿宋" w:eastAsia="仿宋" w:hAnsi="仿宋" w:cs="仿宋" w:hint="eastAsia"/>
            <w:lang w:eastAsia="zh-CN"/>
          </w:rPr>
          <w:t>(一)、合规政策与程序</w:t>
        </w:r>
        <w:r>
          <w:tab/>
        </w:r>
        <w:r>
          <w:fldChar w:fldCharType="begin"/>
        </w:r>
        <w:r>
          <w:instrText xml:space="preserve"> PAGEREF _Toc17371 \h </w:instrText>
        </w:r>
        <w:r>
          <w:fldChar w:fldCharType="separate"/>
        </w:r>
        <w:r>
          <w:t>55</w:t>
        </w:r>
        <w:r>
          <w:fldChar w:fldCharType="end"/>
        </w:r>
      </w:hyperlink>
    </w:p>
    <w:p>
      <w:pPr>
        <w:pStyle w:val="TOC2"/>
        <w:tabs>
          <w:tab w:val="right" w:leader="dot" w:pos="8306"/>
        </w:tabs>
      </w:pPr>
      <w:hyperlink w:anchor="_Toc16727" w:history="1">
        <w:r>
          <w:rPr>
            <w:rFonts w:ascii="仿宋" w:eastAsia="仿宋" w:hAnsi="仿宋" w:cs="仿宋" w:hint="eastAsia"/>
            <w:lang w:eastAsia="zh-CN"/>
          </w:rPr>
          <w:t>(二)、伦理规范与培训</w:t>
        </w:r>
        <w:r>
          <w:tab/>
        </w:r>
        <w:r>
          <w:fldChar w:fldCharType="begin"/>
        </w:r>
        <w:r>
          <w:instrText xml:space="preserve"> PAGEREF _Toc16727 \h </w:instrText>
        </w:r>
        <w:r>
          <w:fldChar w:fldCharType="separate"/>
        </w:r>
        <w:r>
          <w:t>57</w:t>
        </w:r>
        <w:r>
          <w:fldChar w:fldCharType="end"/>
        </w:r>
      </w:hyperlink>
    </w:p>
    <w:p>
      <w:pPr>
        <w:pStyle w:val="TOC2"/>
        <w:tabs>
          <w:tab w:val="right" w:leader="dot" w:pos="8306"/>
        </w:tabs>
      </w:pPr>
      <w:hyperlink w:anchor="_Toc4118" w:history="1">
        <w:r>
          <w:rPr>
            <w:rFonts w:ascii="仿宋" w:eastAsia="仿宋" w:hAnsi="仿宋" w:cs="仿宋" w:hint="eastAsia"/>
            <w:lang w:eastAsia="zh-CN"/>
          </w:rPr>
          <w:t>(三)、合规风险评估</w:t>
        </w:r>
        <w:r>
          <w:tab/>
        </w:r>
        <w:r>
          <w:fldChar w:fldCharType="begin"/>
        </w:r>
        <w:r>
          <w:instrText xml:space="preserve"> PAGEREF _Toc4118 \h </w:instrText>
        </w:r>
        <w:r>
          <w:fldChar w:fldCharType="separate"/>
        </w:r>
        <w:r>
          <w:t>57</w:t>
        </w:r>
        <w:r>
          <w:fldChar w:fldCharType="end"/>
        </w:r>
      </w:hyperlink>
    </w:p>
    <w:p>
      <w:pPr>
        <w:pStyle w:val="TOC2"/>
        <w:tabs>
          <w:tab w:val="right" w:leader="dot" w:pos="8306"/>
        </w:tabs>
      </w:pPr>
      <w:hyperlink w:anchor="_Toc2356" w:history="1">
        <w:r>
          <w:rPr>
            <w:rFonts w:ascii="仿宋" w:eastAsia="仿宋" w:hAnsi="仿宋" w:cs="仿宋" w:hint="eastAsia"/>
            <w:lang w:eastAsia="zh-CN"/>
          </w:rPr>
          <w:t>(四)、合规监督与执行</w:t>
        </w:r>
        <w:r>
          <w:tab/>
        </w:r>
        <w:r>
          <w:fldChar w:fldCharType="begin"/>
        </w:r>
        <w:r>
          <w:instrText xml:space="preserve"> PAGEREF _Toc2356 \h </w:instrText>
        </w:r>
        <w:r>
          <w:fldChar w:fldCharType="separate"/>
        </w:r>
        <w:r>
          <w:t>59</w:t>
        </w:r>
        <w:r>
          <w:fldChar w:fldCharType="end"/>
        </w:r>
      </w:hyperlink>
    </w:p>
    <w:p>
      <w:pPr>
        <w:pStyle w:val="TOC1"/>
        <w:tabs>
          <w:tab w:val="right" w:leader="dot" w:pos="8306"/>
        </w:tabs>
      </w:pPr>
      <w:hyperlink w:anchor="_Toc31995" w:history="1">
        <w:r>
          <w:rPr>
            <w:rFonts w:ascii="仿宋" w:eastAsia="仿宋" w:hAnsi="仿宋" w:cs="仿宋" w:hint="eastAsia"/>
            <w:lang w:eastAsia="zh-CN"/>
          </w:rPr>
          <w:t>十五、合作与交流机制建立</w:t>
        </w:r>
        <w:r>
          <w:tab/>
        </w:r>
        <w:r>
          <w:fldChar w:fldCharType="begin"/>
        </w:r>
        <w:r>
          <w:instrText xml:space="preserve"> PAGEREF _Toc31995 \h </w:instrText>
        </w:r>
        <w:r>
          <w:fldChar w:fldCharType="separate"/>
        </w:r>
        <w:r>
          <w:t>59</w:t>
        </w:r>
        <w:r>
          <w:fldChar w:fldCharType="end"/>
        </w:r>
      </w:hyperlink>
    </w:p>
    <w:p>
      <w:pPr>
        <w:pStyle w:val="TOC2"/>
        <w:tabs>
          <w:tab w:val="right" w:leader="dot" w:pos="8306"/>
        </w:tabs>
      </w:pPr>
      <w:hyperlink w:anchor="_Toc5808" w:history="1">
        <w:r>
          <w:rPr>
            <w:rFonts w:ascii="仿宋" w:eastAsia="仿宋" w:hAnsi="仿宋" w:cs="仿宋" w:hint="eastAsia"/>
            <w:lang w:eastAsia="zh-CN"/>
          </w:rPr>
          <w:t>(一)、合作伙伴选择与合作方式</w:t>
        </w:r>
        <w:r>
          <w:tab/>
        </w:r>
        <w:r>
          <w:fldChar w:fldCharType="begin"/>
        </w:r>
        <w:r>
          <w:instrText xml:space="preserve"> PAGEREF _Toc5808 \h </w:instrText>
        </w:r>
        <w:r>
          <w:fldChar w:fldCharType="separate"/>
        </w:r>
        <w:r>
          <w:t>59</w:t>
        </w:r>
        <w:r>
          <w:fldChar w:fldCharType="end"/>
        </w:r>
      </w:hyperlink>
    </w:p>
    <w:p>
      <w:pPr>
        <w:pStyle w:val="TOC2"/>
        <w:tabs>
          <w:tab w:val="right" w:leader="dot" w:pos="8306"/>
        </w:tabs>
      </w:pPr>
      <w:hyperlink w:anchor="_Toc29473" w:history="1">
        <w:r>
          <w:rPr>
            <w:rFonts w:ascii="仿宋" w:eastAsia="仿宋" w:hAnsi="仿宋" w:cs="仿宋" w:hint="eastAsia"/>
            <w:lang w:eastAsia="zh-CN"/>
          </w:rPr>
          <w:t>(二)、交流与合作平台搭建</w:t>
        </w:r>
        <w:r>
          <w:tab/>
        </w:r>
        <w:r>
          <w:fldChar w:fldCharType="begin"/>
        </w:r>
        <w:r>
          <w:instrText xml:space="preserve"> PAGEREF _Toc29473 \h </w:instrText>
        </w:r>
        <w:r>
          <w:fldChar w:fldCharType="separate"/>
        </w:r>
        <w:r>
          <w:t>61</w:t>
        </w:r>
        <w:r>
          <w:fldChar w:fldCharType="end"/>
        </w:r>
      </w:hyperlink>
    </w:p>
    <w:p>
      <w:pPr>
        <w:pStyle w:val="TOC1"/>
        <w:tabs>
          <w:tab w:val="right" w:leader="dot" w:pos="8306"/>
        </w:tabs>
      </w:pPr>
      <w:hyperlink w:anchor="_Toc1805" w:history="1">
        <w:r>
          <w:rPr>
            <w:rFonts w:ascii="仿宋" w:eastAsia="仿宋" w:hAnsi="仿宋" w:cs="仿宋" w:hint="eastAsia"/>
            <w:lang w:eastAsia="zh-CN"/>
          </w:rPr>
          <w:t>十六、质量管理与控制</w:t>
        </w:r>
        <w:r>
          <w:tab/>
        </w:r>
        <w:r>
          <w:fldChar w:fldCharType="begin"/>
        </w:r>
        <w:r>
          <w:instrText xml:space="preserve"> PAGEREF _Toc1805 \h </w:instrText>
        </w:r>
        <w:r>
          <w:fldChar w:fldCharType="separate"/>
        </w:r>
        <w:r>
          <w:t>62</w:t>
        </w:r>
        <w:r>
          <w:fldChar w:fldCharType="end"/>
        </w:r>
      </w:hyperlink>
    </w:p>
    <w:p>
      <w:pPr>
        <w:pStyle w:val="TOC2"/>
        <w:tabs>
          <w:tab w:val="right" w:leader="dot" w:pos="8306"/>
        </w:tabs>
      </w:pPr>
      <w:hyperlink w:anchor="_Toc7617" w:history="1">
        <w:r>
          <w:rPr>
            <w:rFonts w:ascii="仿宋" w:eastAsia="仿宋" w:hAnsi="仿宋" w:cs="仿宋" w:hint="eastAsia"/>
            <w:lang w:eastAsia="zh-CN"/>
          </w:rPr>
          <w:t>(一)、质量管理体系建设</w:t>
        </w:r>
        <w:r>
          <w:tab/>
        </w:r>
        <w:r>
          <w:fldChar w:fldCharType="begin"/>
        </w:r>
        <w:r>
          <w:instrText xml:space="preserve"> PAGEREF _Toc7617 \h </w:instrText>
        </w:r>
        <w:r>
          <w:fldChar w:fldCharType="separate"/>
        </w:r>
        <w:r>
          <w:t>62</w:t>
        </w:r>
        <w:r>
          <w:fldChar w:fldCharType="end"/>
        </w:r>
      </w:hyperlink>
    </w:p>
    <w:p>
      <w:pPr>
        <w:pStyle w:val="TOC2"/>
        <w:tabs>
          <w:tab w:val="right" w:leader="dot" w:pos="8306"/>
        </w:tabs>
      </w:pPr>
      <w:hyperlink w:anchor="_Toc14257" w:history="1">
        <w:r>
          <w:rPr>
            <w:rFonts w:ascii="仿宋" w:eastAsia="仿宋" w:hAnsi="仿宋" w:cs="仿宋" w:hint="eastAsia"/>
            <w:lang w:eastAsia="zh-CN"/>
          </w:rPr>
          <w:t>(二)、质量控制措施</w:t>
        </w:r>
        <w:r>
          <w:tab/>
        </w:r>
        <w:r>
          <w:fldChar w:fldCharType="begin"/>
        </w:r>
        <w:r>
          <w:instrText xml:space="preserve"> PAGEREF _Toc14257 \h </w:instrText>
        </w:r>
        <w:r>
          <w:fldChar w:fldCharType="separate"/>
        </w:r>
        <w:r>
          <w:t>64</w:t>
        </w:r>
        <w:r>
          <w:fldChar w:fldCharType="end"/>
        </w:r>
      </w:hyperlink>
    </w:p>
    <w:p>
      <w:pPr>
        <w:pStyle w:val="TOC1"/>
        <w:tabs>
          <w:tab w:val="right" w:leader="dot" w:pos="8306"/>
        </w:tabs>
      </w:pPr>
      <w:hyperlink w:anchor="_Toc3947" w:history="1">
        <w:r>
          <w:rPr>
            <w:rFonts w:ascii="仿宋" w:eastAsia="仿宋" w:hAnsi="仿宋" w:cs="仿宋" w:hint="eastAsia"/>
            <w:lang w:eastAsia="zh-CN"/>
          </w:rPr>
          <w:t>十七、知识产权管理与保护</w:t>
        </w:r>
        <w:r>
          <w:tab/>
        </w:r>
        <w:r>
          <w:fldChar w:fldCharType="begin"/>
        </w:r>
        <w:r>
          <w:instrText xml:space="preserve"> PAGEREF _Toc3947 \h </w:instrText>
        </w:r>
        <w:r>
          <w:fldChar w:fldCharType="separate"/>
        </w:r>
        <w:r>
          <w:t>65</w:t>
        </w:r>
        <w:r>
          <w:fldChar w:fldCharType="end"/>
        </w:r>
      </w:hyperlink>
    </w:p>
    <w:p>
      <w:pPr>
        <w:pStyle w:val="TOC2"/>
        <w:tabs>
          <w:tab w:val="right" w:leader="dot" w:pos="8306"/>
        </w:tabs>
      </w:pPr>
      <w:hyperlink w:anchor="_Toc6283" w:history="1">
        <w:r>
          <w:rPr>
            <w:rFonts w:ascii="仿宋" w:eastAsia="仿宋" w:hAnsi="仿宋" w:cs="仿宋" w:hint="eastAsia"/>
            <w:lang w:eastAsia="zh-CN"/>
          </w:rPr>
          <w:t>(一)、知识产权管理体系建设</w:t>
        </w:r>
        <w:r>
          <w:tab/>
        </w:r>
        <w:r>
          <w:fldChar w:fldCharType="begin"/>
        </w:r>
        <w:r>
          <w:instrText xml:space="preserve"> PAGEREF _Toc6283 \h </w:instrText>
        </w:r>
        <w:r>
          <w:fldChar w:fldCharType="separate"/>
        </w:r>
        <w:r>
          <w:t>65</w:t>
        </w:r>
        <w:r>
          <w:fldChar w:fldCharType="end"/>
        </w:r>
      </w:hyperlink>
    </w:p>
    <w:p>
      <w:pPr>
        <w:pStyle w:val="TOC2"/>
        <w:tabs>
          <w:tab w:val="right" w:leader="dot" w:pos="8306"/>
        </w:tabs>
      </w:pPr>
      <w:hyperlink w:anchor="_Toc2418" w:history="1">
        <w:r>
          <w:rPr>
            <w:rFonts w:ascii="仿宋" w:eastAsia="仿宋" w:hAnsi="仿宋" w:cs="仿宋" w:hint="eastAsia"/>
            <w:lang w:eastAsia="zh-CN"/>
          </w:rPr>
          <w:t>(二)、知识产权保护措施</w:t>
        </w:r>
        <w:r>
          <w:tab/>
        </w:r>
        <w:r>
          <w:fldChar w:fldCharType="begin"/>
        </w:r>
        <w:r>
          <w:instrText xml:space="preserve"> PAGEREF _Toc2418 \h </w:instrText>
        </w:r>
        <w:r>
          <w:fldChar w:fldCharType="separate"/>
        </w:r>
        <w:r>
          <w:t>66</w:t>
        </w:r>
        <w:r>
          <w:fldChar w:fldCharType="end"/>
        </w:r>
      </w:hyperlink>
    </w:p>
    <w:p>
      <w:pPr>
        <w:pStyle w:val="TOC1"/>
        <w:tabs>
          <w:tab w:val="right" w:leader="dot" w:pos="8306"/>
        </w:tabs>
      </w:pPr>
      <w:hyperlink w:anchor="_Toc6744" w:history="1">
        <w:r>
          <w:rPr>
            <w:rFonts w:ascii="仿宋" w:eastAsia="仿宋" w:hAnsi="仿宋" w:cs="仿宋" w:hint="eastAsia"/>
            <w:lang w:eastAsia="zh-CN"/>
          </w:rPr>
          <w:t>十八、设施与设备管理</w:t>
        </w:r>
        <w:r>
          <w:tab/>
        </w:r>
        <w:r>
          <w:fldChar w:fldCharType="begin"/>
        </w:r>
        <w:r>
          <w:instrText xml:space="preserve"> PAGEREF _Toc6744 \h </w:instrText>
        </w:r>
        <w:r>
          <w:fldChar w:fldCharType="separate"/>
        </w:r>
        <w:r>
          <w:t>67</w:t>
        </w:r>
        <w:r>
          <w:fldChar w:fldCharType="end"/>
        </w:r>
      </w:hyperlink>
    </w:p>
    <w:p>
      <w:pPr>
        <w:pStyle w:val="TOC2"/>
        <w:tabs>
          <w:tab w:val="right" w:leader="dot" w:pos="8306"/>
        </w:tabs>
      </w:pPr>
      <w:hyperlink w:anchor="_Toc25478" w:history="1">
        <w:r>
          <w:rPr>
            <w:rFonts w:ascii="仿宋" w:eastAsia="仿宋" w:hAnsi="仿宋" w:cs="仿宋" w:hint="eastAsia"/>
            <w:lang w:eastAsia="zh-CN"/>
          </w:rPr>
          <w:t>(一)、设施规划与配置</w:t>
        </w:r>
        <w:r>
          <w:tab/>
        </w:r>
        <w:r>
          <w:fldChar w:fldCharType="begin"/>
        </w:r>
        <w:r>
          <w:instrText xml:space="preserve"> PAGEREF _Toc25478 \h </w:instrText>
        </w:r>
        <w:r>
          <w:fldChar w:fldCharType="separate"/>
        </w:r>
        <w:r>
          <w:t>67</w:t>
        </w:r>
        <w:r>
          <w:fldChar w:fldCharType="end"/>
        </w:r>
      </w:hyperlink>
    </w:p>
    <w:p>
      <w:pPr>
        <w:pStyle w:val="TOC2"/>
        <w:tabs>
          <w:tab w:val="right" w:leader="dot" w:pos="8306"/>
        </w:tabs>
      </w:pPr>
      <w:hyperlink w:anchor="_Toc24646" w:history="1">
        <w:r>
          <w:rPr>
            <w:rFonts w:ascii="仿宋" w:eastAsia="仿宋" w:hAnsi="仿宋" w:cs="仿宋" w:hint="eastAsia"/>
            <w:lang w:eastAsia="zh-CN"/>
          </w:rPr>
          <w:t>(二)、设备采购与维护管理</w:t>
        </w:r>
        <w:r>
          <w:tab/>
        </w:r>
        <w:r>
          <w:fldChar w:fldCharType="begin"/>
        </w:r>
        <w:r>
          <w:instrText xml:space="preserve"> PAGEREF _Toc24646 \h </w:instrText>
        </w:r>
        <w:r>
          <w:fldChar w:fldCharType="separate"/>
        </w:r>
        <w:r>
          <w:t>68</w:t>
        </w:r>
        <w:r>
          <w:fldChar w:fldCharType="end"/>
        </w:r>
      </w:hyperlink>
    </w:p>
    <w:p>
      <w:pPr>
        <w:pStyle w:val="TOC2"/>
        <w:tabs>
          <w:tab w:val="right" w:leader="dot" w:pos="8306"/>
        </w:tabs>
      </w:pPr>
      <w:hyperlink w:anchor="_Toc15708" w:history="1">
        <w:r>
          <w:rPr>
            <w:rFonts w:ascii="仿宋" w:eastAsia="仿宋" w:hAnsi="仿宋" w:cs="仿宋" w:hint="eastAsia"/>
            <w:lang w:eastAsia="zh-CN"/>
          </w:rPr>
          <w:t>(三)、设施设备升级策略</w:t>
        </w:r>
        <w:r>
          <w:tab/>
        </w:r>
        <w:r>
          <w:fldChar w:fldCharType="begin"/>
        </w:r>
        <w:r>
          <w:instrText xml:space="preserve"> PAGEREF _Toc15708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71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711"/>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4982"/>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深海设备专用件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6768"/>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2732"/>
      <w:r>
        <w:rPr>
          <w:rFonts w:ascii="仿宋" w:eastAsia="仿宋" w:hAnsi="仿宋" w:cs="仿宋" w:hint="eastAsia"/>
          <w:sz w:val="28"/>
          <w:lang w:eastAsia="zh-CN"/>
        </w:rPr>
        <w:t>二、深海设备专用件项目概论</w:t>
      </w:r>
      <w:bookmarkEnd w:id="5"/>
    </w:p>
    <w:p>
      <w:pPr>
        <w:pStyle w:val="Heading2"/>
        <w:rPr>
          <w:rFonts w:ascii="仿宋" w:eastAsia="仿宋" w:hAnsi="仿宋" w:cs="仿宋" w:hint="eastAsia"/>
          <w:lang w:eastAsia="zh-CN"/>
        </w:rPr>
      </w:pPr>
      <w:bookmarkStart w:id="6" w:name="_Toc13135"/>
      <w:r>
        <w:rPr>
          <w:rFonts w:ascii="仿宋" w:eastAsia="仿宋" w:hAnsi="仿宋" w:cs="仿宋" w:hint="eastAsia"/>
          <w:lang w:eastAsia="zh-CN"/>
        </w:rPr>
        <w:t>(一)、项目申报单位概况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深海设备专用件项目的申报单位是“XXX实业发展公司”，这是一家在其所处行业内备受尊敬的企业。公司自成立以来，通过其在深海设备专用件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该公司的法定代表人秦XX，在深海设备专用件项目及其他多个行业领域中都有着显著的贡献。秦XX以其出色的领导才能和敏锐的商业洞察力，带领公司在深海设备专用件项目等多个领域实现了持续的成长和成功。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深海设备专用件项目的重要合作伙伴。公司专注于[行业名称]领域，以创新作为驱动力，不断推动技术进步和市场扩张。在深海设备专用件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深海设备专用件项目中展现了强劲的增长和稳定的财务表现。公司通过有效的策略，在深海设备专用件项目中扩大了其市场份额并增强了盈利能力。同时，公司积极承担社会责任，参与各类社会公益项目，增强了其在深海设备专用件项目中的品牌形象和社会影响力。</w:t>
      </w:r>
    </w:p>
    <w:p>
      <w:pPr>
        <w:pStyle w:val="Heading2"/>
        <w:ind w:firstLine="560" w:firstLineChars="200"/>
        <w:rPr>
          <w:rFonts w:ascii="仿宋" w:eastAsia="仿宋" w:hAnsi="仿宋" w:cs="仿宋" w:hint="eastAsia"/>
          <w:sz w:val="28"/>
          <w:lang w:eastAsia="zh-CN"/>
        </w:rPr>
      </w:pPr>
      <w:bookmarkStart w:id="7" w:name="_Toc21126"/>
      <w:r>
        <w:rPr>
          <w:rFonts w:ascii="仿宋" w:eastAsia="仿宋" w:hAnsi="仿宋" w:cs="仿宋" w:hint="eastAsia"/>
          <w:sz w:val="28"/>
          <w:lang w:eastAsia="zh-CN"/>
        </w:rPr>
        <w:t>(二)、项目概况</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综上所述，XXX项目展示了其在[特定行业或领域]领域的前瞻性和创新性。项目的成功不仅将增强xxx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深海设备专用件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深海设备专用件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6014"/>
      <w:r>
        <w:rPr>
          <w:rFonts w:ascii="仿宋" w:eastAsia="仿宋" w:hAnsi="仿宋" w:cs="仿宋" w:hint="eastAsia"/>
          <w:sz w:val="28"/>
          <w:lang w:eastAsia="zh-CN"/>
        </w:rPr>
        <w:t>三、经济影响分析</w:t>
      </w:r>
      <w:bookmarkEnd w:id="8"/>
    </w:p>
    <w:p>
      <w:pPr>
        <w:pStyle w:val="Heading2"/>
        <w:rPr>
          <w:rFonts w:ascii="仿宋" w:eastAsia="仿宋" w:hAnsi="仿宋" w:cs="仿宋" w:hint="eastAsia"/>
          <w:lang w:eastAsia="zh-CN"/>
        </w:rPr>
      </w:pPr>
      <w:bookmarkStart w:id="9" w:name="_Toc30063"/>
      <w:r>
        <w:rPr>
          <w:rFonts w:ascii="仿宋" w:eastAsia="仿宋" w:hAnsi="仿宋" w:cs="仿宋" w:hint="eastAsia"/>
          <w:lang w:eastAsia="zh-CN"/>
        </w:rPr>
        <w:t>(一)、经济费用效益或费用效果分析</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直接收益：假设深海设备专用件项目的产品或服务年销售收入为XX万元。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https://d.book118.com/735103022241011102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深海设备专用件项目建设总纲及方案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深海设备专用件项目建设总纲及方案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深海设备专用件项目建设总纲及方案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深海设备专用件项目建设总纲及方案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深海设备专用件项目建设总纲及方案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深海设备专用件项目建设总纲及方案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深海设备专用件项目建设总纲及方案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深海设备专用件项目建设总纲及方案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深海设备专用件项目建设总纲及方案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深海设备专用件项目建设总纲及方案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深海设备专用件项目建设总纲及方案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深海设备专用件项目建设总纲及方案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100F47"/>
    <w:rsid w:val="15100F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35103022241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2024-01-24T17:03:00Z</dcterms:created>
  <dcterms:modified xsi:type="dcterms:W3CDTF">2024-01-24T17:04:41Z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8A0BC15FB0934CE58CC5068D6591E7F5_11</vt:lpwstr>
  </property>
  <property fmtid="{D5CDD505-2E9C-101B-9397-08002B2CF9AE}" pid="3" name="KSOProductBuildVer">
    <vt:lpwstr>2052-12.1.0.16120</vt:lpwstr>
  </property>
</Properties>
</file>