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动漫片项目建设方案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68" w:history="1">
        <w:r>
          <w:rPr>
            <w:rFonts w:ascii="仿宋" w:eastAsia="仿宋" w:hAnsi="仿宋" w:cs="仿宋" w:hint="eastAsia"/>
            <w:lang w:eastAsia="zh-CN"/>
          </w:rPr>
          <w:t>前言</w:t>
        </w:r>
        <w:r>
          <w:tab/>
        </w:r>
        <w:r>
          <w:fldChar w:fldCharType="begin"/>
        </w:r>
        <w:r>
          <w:instrText xml:space="preserve"> PAGEREF _Toc31968 \h </w:instrText>
        </w:r>
        <w:r>
          <w:fldChar w:fldCharType="separate"/>
        </w:r>
        <w:r>
          <w:t>3</w:t>
        </w:r>
        <w:r>
          <w:fldChar w:fldCharType="end"/>
        </w:r>
      </w:hyperlink>
    </w:p>
    <w:p>
      <w:pPr>
        <w:pStyle w:val="TOC1"/>
        <w:tabs>
          <w:tab w:val="right" w:leader="dot" w:pos="8306"/>
        </w:tabs>
      </w:pPr>
      <w:hyperlink w:anchor="_Toc30080" w:history="1">
        <w:r>
          <w:rPr>
            <w:rFonts w:ascii="仿宋" w:eastAsia="仿宋" w:hAnsi="仿宋" w:cs="仿宋" w:hint="eastAsia"/>
            <w:lang w:eastAsia="zh-CN"/>
          </w:rPr>
          <w:t>一、环境和生态影响分析</w:t>
        </w:r>
        <w:r>
          <w:tab/>
        </w:r>
        <w:r>
          <w:fldChar w:fldCharType="begin"/>
        </w:r>
        <w:r>
          <w:instrText xml:space="preserve"> PAGEREF _Toc30080 \h </w:instrText>
        </w:r>
        <w:r>
          <w:fldChar w:fldCharType="separate"/>
        </w:r>
        <w:r>
          <w:t>3</w:t>
        </w:r>
        <w:r>
          <w:fldChar w:fldCharType="end"/>
        </w:r>
      </w:hyperlink>
    </w:p>
    <w:p>
      <w:pPr>
        <w:pStyle w:val="TOC2"/>
        <w:tabs>
          <w:tab w:val="right" w:leader="dot" w:pos="8306"/>
        </w:tabs>
      </w:pPr>
      <w:hyperlink w:anchor="_Toc7110" w:history="1">
        <w:r>
          <w:rPr>
            <w:rFonts w:ascii="仿宋" w:eastAsia="仿宋" w:hAnsi="仿宋" w:cs="仿宋" w:hint="eastAsia"/>
            <w:lang w:eastAsia="zh-CN"/>
          </w:rPr>
          <w:t>(一)、环境和生态现状</w:t>
        </w:r>
        <w:r>
          <w:tab/>
        </w:r>
        <w:r>
          <w:fldChar w:fldCharType="begin"/>
        </w:r>
        <w:r>
          <w:instrText xml:space="preserve"> PAGEREF _Toc7110 \h </w:instrText>
        </w:r>
        <w:r>
          <w:fldChar w:fldCharType="separate"/>
        </w:r>
        <w:r>
          <w:t>3</w:t>
        </w:r>
        <w:r>
          <w:fldChar w:fldCharType="end"/>
        </w:r>
      </w:hyperlink>
    </w:p>
    <w:p>
      <w:pPr>
        <w:pStyle w:val="TOC2"/>
        <w:tabs>
          <w:tab w:val="right" w:leader="dot" w:pos="8306"/>
        </w:tabs>
      </w:pPr>
      <w:hyperlink w:anchor="_Toc23603" w:history="1">
        <w:r>
          <w:rPr>
            <w:rFonts w:ascii="仿宋" w:eastAsia="仿宋" w:hAnsi="仿宋" w:cs="仿宋" w:hint="eastAsia"/>
            <w:lang w:eastAsia="zh-CN"/>
          </w:rPr>
          <w:t>(二)、生态环境影响分析</w:t>
        </w:r>
        <w:r>
          <w:tab/>
        </w:r>
        <w:r>
          <w:fldChar w:fldCharType="begin"/>
        </w:r>
        <w:r>
          <w:instrText xml:space="preserve"> PAGEREF _Toc23603 \h </w:instrText>
        </w:r>
        <w:r>
          <w:fldChar w:fldCharType="separate"/>
        </w:r>
        <w:r>
          <w:t>4</w:t>
        </w:r>
        <w:r>
          <w:fldChar w:fldCharType="end"/>
        </w:r>
      </w:hyperlink>
    </w:p>
    <w:p>
      <w:pPr>
        <w:pStyle w:val="TOC2"/>
        <w:tabs>
          <w:tab w:val="right" w:leader="dot" w:pos="8306"/>
        </w:tabs>
      </w:pPr>
      <w:hyperlink w:anchor="_Toc5659" w:history="1">
        <w:r>
          <w:rPr>
            <w:rFonts w:ascii="仿宋" w:eastAsia="仿宋" w:hAnsi="仿宋" w:cs="仿宋" w:hint="eastAsia"/>
            <w:lang w:eastAsia="zh-CN"/>
          </w:rPr>
          <w:t>(三)、生态环境保护措施</w:t>
        </w:r>
        <w:r>
          <w:tab/>
        </w:r>
        <w:r>
          <w:fldChar w:fldCharType="begin"/>
        </w:r>
        <w:r>
          <w:instrText xml:space="preserve"> PAGEREF _Toc5659 \h </w:instrText>
        </w:r>
        <w:r>
          <w:fldChar w:fldCharType="separate"/>
        </w:r>
        <w:r>
          <w:t>6</w:t>
        </w:r>
        <w:r>
          <w:fldChar w:fldCharType="end"/>
        </w:r>
      </w:hyperlink>
    </w:p>
    <w:p>
      <w:pPr>
        <w:pStyle w:val="TOC2"/>
        <w:tabs>
          <w:tab w:val="right" w:leader="dot" w:pos="8306"/>
        </w:tabs>
      </w:pPr>
      <w:hyperlink w:anchor="_Toc30729" w:history="1">
        <w:r>
          <w:rPr>
            <w:rFonts w:ascii="仿宋" w:eastAsia="仿宋" w:hAnsi="仿宋" w:cs="仿宋" w:hint="eastAsia"/>
            <w:lang w:eastAsia="zh-CN"/>
          </w:rPr>
          <w:t>(四)、地质灾害影响分析</w:t>
        </w:r>
        <w:r>
          <w:tab/>
        </w:r>
        <w:r>
          <w:fldChar w:fldCharType="begin"/>
        </w:r>
        <w:r>
          <w:instrText xml:space="preserve"> PAGEREF _Toc30729 \h </w:instrText>
        </w:r>
        <w:r>
          <w:fldChar w:fldCharType="separate"/>
        </w:r>
        <w:r>
          <w:t>7</w:t>
        </w:r>
        <w:r>
          <w:fldChar w:fldCharType="end"/>
        </w:r>
      </w:hyperlink>
    </w:p>
    <w:p>
      <w:pPr>
        <w:pStyle w:val="TOC2"/>
        <w:tabs>
          <w:tab w:val="right" w:leader="dot" w:pos="8306"/>
        </w:tabs>
      </w:pPr>
      <w:hyperlink w:anchor="_Toc24514" w:history="1">
        <w:r>
          <w:rPr>
            <w:rFonts w:ascii="仿宋" w:eastAsia="仿宋" w:hAnsi="仿宋" w:cs="仿宋" w:hint="eastAsia"/>
            <w:lang w:eastAsia="zh-CN"/>
          </w:rPr>
          <w:t>(五)、特殊环境影响</w:t>
        </w:r>
        <w:r>
          <w:tab/>
        </w:r>
        <w:r>
          <w:fldChar w:fldCharType="begin"/>
        </w:r>
        <w:r>
          <w:instrText xml:space="preserve"> PAGEREF _Toc24514 \h </w:instrText>
        </w:r>
        <w:r>
          <w:fldChar w:fldCharType="separate"/>
        </w:r>
        <w:r>
          <w:t>9</w:t>
        </w:r>
        <w:r>
          <w:fldChar w:fldCharType="end"/>
        </w:r>
      </w:hyperlink>
    </w:p>
    <w:p>
      <w:pPr>
        <w:pStyle w:val="TOC1"/>
        <w:tabs>
          <w:tab w:val="right" w:leader="dot" w:pos="8306"/>
        </w:tabs>
      </w:pPr>
      <w:hyperlink w:anchor="_Toc2749" w:history="1">
        <w:r>
          <w:rPr>
            <w:rFonts w:ascii="仿宋" w:eastAsia="仿宋" w:hAnsi="仿宋" w:cs="仿宋" w:hint="eastAsia"/>
            <w:lang w:eastAsia="zh-CN"/>
          </w:rPr>
          <w:t>二、背景、必要性分析</w:t>
        </w:r>
        <w:r>
          <w:tab/>
        </w:r>
        <w:r>
          <w:fldChar w:fldCharType="begin"/>
        </w:r>
        <w:r>
          <w:instrText xml:space="preserve"> PAGEREF _Toc2749 \h </w:instrText>
        </w:r>
        <w:r>
          <w:fldChar w:fldCharType="separate"/>
        </w:r>
        <w:r>
          <w:t>10</w:t>
        </w:r>
        <w:r>
          <w:fldChar w:fldCharType="end"/>
        </w:r>
      </w:hyperlink>
    </w:p>
    <w:p>
      <w:pPr>
        <w:pStyle w:val="TOC2"/>
        <w:tabs>
          <w:tab w:val="right" w:leader="dot" w:pos="8306"/>
        </w:tabs>
      </w:pPr>
      <w:hyperlink w:anchor="_Toc839" w:history="1">
        <w:r>
          <w:rPr>
            <w:rFonts w:ascii="仿宋" w:eastAsia="仿宋" w:hAnsi="仿宋" w:cs="仿宋" w:hint="eastAsia"/>
            <w:lang w:eastAsia="zh-CN"/>
          </w:rPr>
          <w:t>(一)、项目建设背景</w:t>
        </w:r>
        <w:r>
          <w:tab/>
        </w:r>
        <w:r>
          <w:fldChar w:fldCharType="begin"/>
        </w:r>
        <w:r>
          <w:instrText xml:space="preserve"> PAGEREF _Toc839 \h </w:instrText>
        </w:r>
        <w:r>
          <w:fldChar w:fldCharType="separate"/>
        </w:r>
        <w:r>
          <w:t>10</w:t>
        </w:r>
        <w:r>
          <w:fldChar w:fldCharType="end"/>
        </w:r>
      </w:hyperlink>
    </w:p>
    <w:p>
      <w:pPr>
        <w:pStyle w:val="TOC2"/>
        <w:tabs>
          <w:tab w:val="right" w:leader="dot" w:pos="8306"/>
        </w:tabs>
      </w:pPr>
      <w:hyperlink w:anchor="_Toc3433" w:history="1">
        <w:r>
          <w:rPr>
            <w:rFonts w:ascii="仿宋" w:eastAsia="仿宋" w:hAnsi="仿宋" w:cs="仿宋" w:hint="eastAsia"/>
            <w:lang w:eastAsia="zh-CN"/>
          </w:rPr>
          <w:t>(二)、必要性分析</w:t>
        </w:r>
        <w:r>
          <w:tab/>
        </w:r>
        <w:r>
          <w:fldChar w:fldCharType="begin"/>
        </w:r>
        <w:r>
          <w:instrText xml:space="preserve"> PAGEREF _Toc3433 \h </w:instrText>
        </w:r>
        <w:r>
          <w:fldChar w:fldCharType="separate"/>
        </w:r>
        <w:r>
          <w:t>11</w:t>
        </w:r>
        <w:r>
          <w:fldChar w:fldCharType="end"/>
        </w:r>
      </w:hyperlink>
    </w:p>
    <w:p>
      <w:pPr>
        <w:pStyle w:val="TOC2"/>
        <w:tabs>
          <w:tab w:val="right" w:leader="dot" w:pos="8306"/>
        </w:tabs>
      </w:pPr>
      <w:hyperlink w:anchor="_Toc13104" w:history="1">
        <w:r>
          <w:rPr>
            <w:rFonts w:ascii="仿宋" w:eastAsia="仿宋" w:hAnsi="仿宋" w:cs="仿宋" w:hint="eastAsia"/>
            <w:lang w:eastAsia="zh-CN"/>
          </w:rPr>
          <w:t>(三)、项目建设有利条件</w:t>
        </w:r>
        <w:r>
          <w:tab/>
        </w:r>
        <w:r>
          <w:fldChar w:fldCharType="begin"/>
        </w:r>
        <w:r>
          <w:instrText xml:space="preserve"> PAGEREF _Toc13104 \h </w:instrText>
        </w:r>
        <w:r>
          <w:fldChar w:fldCharType="separate"/>
        </w:r>
        <w:r>
          <w:t>12</w:t>
        </w:r>
        <w:r>
          <w:fldChar w:fldCharType="end"/>
        </w:r>
      </w:hyperlink>
    </w:p>
    <w:p>
      <w:pPr>
        <w:pStyle w:val="TOC1"/>
        <w:tabs>
          <w:tab w:val="right" w:leader="dot" w:pos="8306"/>
        </w:tabs>
      </w:pPr>
      <w:hyperlink w:anchor="_Toc22277" w:history="1">
        <w:r>
          <w:rPr>
            <w:rFonts w:ascii="仿宋" w:eastAsia="仿宋" w:hAnsi="仿宋" w:cs="仿宋" w:hint="eastAsia"/>
            <w:lang w:eastAsia="zh-CN"/>
          </w:rPr>
          <w:t>三、社会影响分析</w:t>
        </w:r>
        <w:r>
          <w:tab/>
        </w:r>
        <w:r>
          <w:fldChar w:fldCharType="begin"/>
        </w:r>
        <w:r>
          <w:instrText xml:space="preserve"> PAGEREF _Toc22277 \h </w:instrText>
        </w:r>
        <w:r>
          <w:fldChar w:fldCharType="separate"/>
        </w:r>
        <w:r>
          <w:t>14</w:t>
        </w:r>
        <w:r>
          <w:fldChar w:fldCharType="end"/>
        </w:r>
      </w:hyperlink>
    </w:p>
    <w:p>
      <w:pPr>
        <w:pStyle w:val="TOC2"/>
        <w:tabs>
          <w:tab w:val="right" w:leader="dot" w:pos="8306"/>
        </w:tabs>
      </w:pPr>
      <w:hyperlink w:anchor="_Toc18168" w:history="1">
        <w:r>
          <w:rPr>
            <w:rFonts w:ascii="仿宋" w:eastAsia="仿宋" w:hAnsi="仿宋" w:cs="仿宋" w:hint="eastAsia"/>
            <w:lang w:eastAsia="zh-CN"/>
          </w:rPr>
          <w:t>(一)、社会影响效果分析</w:t>
        </w:r>
        <w:r>
          <w:tab/>
        </w:r>
        <w:r>
          <w:fldChar w:fldCharType="begin"/>
        </w:r>
        <w:r>
          <w:instrText xml:space="preserve"> PAGEREF _Toc18168 \h </w:instrText>
        </w:r>
        <w:r>
          <w:fldChar w:fldCharType="separate"/>
        </w:r>
        <w:r>
          <w:t>14</w:t>
        </w:r>
        <w:r>
          <w:fldChar w:fldCharType="end"/>
        </w:r>
      </w:hyperlink>
    </w:p>
    <w:p>
      <w:pPr>
        <w:pStyle w:val="TOC2"/>
        <w:tabs>
          <w:tab w:val="right" w:leader="dot" w:pos="8306"/>
        </w:tabs>
      </w:pPr>
      <w:hyperlink w:anchor="_Toc21498" w:history="1">
        <w:r>
          <w:rPr>
            <w:rFonts w:ascii="仿宋" w:eastAsia="仿宋" w:hAnsi="仿宋" w:cs="仿宋" w:hint="eastAsia"/>
            <w:lang w:eastAsia="zh-CN"/>
          </w:rPr>
          <w:t>(二)、社会适应性分析</w:t>
        </w:r>
        <w:r>
          <w:tab/>
        </w:r>
        <w:r>
          <w:fldChar w:fldCharType="begin"/>
        </w:r>
        <w:r>
          <w:instrText xml:space="preserve"> PAGEREF _Toc21498 \h </w:instrText>
        </w:r>
        <w:r>
          <w:fldChar w:fldCharType="separate"/>
        </w:r>
        <w:r>
          <w:t>16</w:t>
        </w:r>
        <w:r>
          <w:fldChar w:fldCharType="end"/>
        </w:r>
      </w:hyperlink>
    </w:p>
    <w:p>
      <w:pPr>
        <w:pStyle w:val="TOC2"/>
        <w:tabs>
          <w:tab w:val="right" w:leader="dot" w:pos="8306"/>
        </w:tabs>
      </w:pPr>
      <w:hyperlink w:anchor="_Toc2260" w:history="1">
        <w:r>
          <w:rPr>
            <w:rFonts w:ascii="仿宋" w:eastAsia="仿宋" w:hAnsi="仿宋" w:cs="仿宋" w:hint="eastAsia"/>
            <w:lang w:eastAsia="zh-CN"/>
          </w:rPr>
          <w:t>(三)、社会风险及对策分析</w:t>
        </w:r>
        <w:r>
          <w:tab/>
        </w:r>
        <w:r>
          <w:fldChar w:fldCharType="begin"/>
        </w:r>
        <w:r>
          <w:instrText xml:space="preserve"> PAGEREF _Toc2260 \h </w:instrText>
        </w:r>
        <w:r>
          <w:fldChar w:fldCharType="separate"/>
        </w:r>
        <w:r>
          <w:t>18</w:t>
        </w:r>
        <w:r>
          <w:fldChar w:fldCharType="end"/>
        </w:r>
      </w:hyperlink>
    </w:p>
    <w:p>
      <w:pPr>
        <w:pStyle w:val="TOC1"/>
        <w:tabs>
          <w:tab w:val="right" w:leader="dot" w:pos="8306"/>
        </w:tabs>
      </w:pPr>
      <w:hyperlink w:anchor="_Toc16208" w:history="1">
        <w:r>
          <w:rPr>
            <w:rFonts w:ascii="仿宋" w:eastAsia="仿宋" w:hAnsi="仿宋" w:cs="仿宋" w:hint="eastAsia"/>
            <w:lang w:eastAsia="zh-CN"/>
          </w:rPr>
          <w:t>四、财务管理与成本控制</w:t>
        </w:r>
        <w:r>
          <w:tab/>
        </w:r>
        <w:r>
          <w:fldChar w:fldCharType="begin"/>
        </w:r>
        <w:r>
          <w:instrText xml:space="preserve"> PAGEREF _Toc16208 \h </w:instrText>
        </w:r>
        <w:r>
          <w:fldChar w:fldCharType="separate"/>
        </w:r>
        <w:r>
          <w:t>21</w:t>
        </w:r>
        <w:r>
          <w:fldChar w:fldCharType="end"/>
        </w:r>
      </w:hyperlink>
    </w:p>
    <w:p>
      <w:pPr>
        <w:pStyle w:val="TOC2"/>
        <w:tabs>
          <w:tab w:val="right" w:leader="dot" w:pos="8306"/>
        </w:tabs>
      </w:pPr>
      <w:hyperlink w:anchor="_Toc8884" w:history="1">
        <w:r>
          <w:rPr>
            <w:rFonts w:ascii="仿宋" w:eastAsia="仿宋" w:hAnsi="仿宋" w:cs="仿宋" w:hint="eastAsia"/>
            <w:lang w:eastAsia="zh-CN"/>
          </w:rPr>
          <w:t>(一)、财务管理体系建设</w:t>
        </w:r>
        <w:r>
          <w:tab/>
        </w:r>
        <w:r>
          <w:fldChar w:fldCharType="begin"/>
        </w:r>
        <w:r>
          <w:instrText xml:space="preserve"> PAGEREF _Toc8884 \h </w:instrText>
        </w:r>
        <w:r>
          <w:fldChar w:fldCharType="separate"/>
        </w:r>
        <w:r>
          <w:t>21</w:t>
        </w:r>
        <w:r>
          <w:fldChar w:fldCharType="end"/>
        </w:r>
      </w:hyperlink>
    </w:p>
    <w:p>
      <w:pPr>
        <w:pStyle w:val="TOC2"/>
        <w:tabs>
          <w:tab w:val="right" w:leader="dot" w:pos="8306"/>
        </w:tabs>
      </w:pPr>
      <w:hyperlink w:anchor="_Toc4662" w:history="1">
        <w:r>
          <w:rPr>
            <w:rFonts w:ascii="仿宋" w:eastAsia="仿宋" w:hAnsi="仿宋" w:cs="仿宋" w:hint="eastAsia"/>
            <w:lang w:eastAsia="zh-CN"/>
          </w:rPr>
          <w:t>(二)、成本控制措施</w:t>
        </w:r>
        <w:r>
          <w:tab/>
        </w:r>
        <w:r>
          <w:fldChar w:fldCharType="begin"/>
        </w:r>
        <w:r>
          <w:instrText xml:space="preserve"> PAGEREF _Toc4662 \h </w:instrText>
        </w:r>
        <w:r>
          <w:fldChar w:fldCharType="separate"/>
        </w:r>
        <w:r>
          <w:t>22</w:t>
        </w:r>
        <w:r>
          <w:fldChar w:fldCharType="end"/>
        </w:r>
      </w:hyperlink>
    </w:p>
    <w:p>
      <w:pPr>
        <w:pStyle w:val="TOC1"/>
        <w:tabs>
          <w:tab w:val="right" w:leader="dot" w:pos="8306"/>
        </w:tabs>
      </w:pPr>
      <w:hyperlink w:anchor="_Toc11283" w:history="1">
        <w:r>
          <w:rPr>
            <w:rFonts w:ascii="仿宋" w:eastAsia="仿宋" w:hAnsi="仿宋" w:cs="仿宋" w:hint="eastAsia"/>
            <w:lang w:eastAsia="zh-CN"/>
          </w:rPr>
          <w:t>五、项目选址研究</w:t>
        </w:r>
        <w:r>
          <w:tab/>
        </w:r>
        <w:r>
          <w:fldChar w:fldCharType="begin"/>
        </w:r>
        <w:r>
          <w:instrText xml:space="preserve"> PAGEREF _Toc11283 \h </w:instrText>
        </w:r>
        <w:r>
          <w:fldChar w:fldCharType="separate"/>
        </w:r>
        <w:r>
          <w:t>24</w:t>
        </w:r>
        <w:r>
          <w:fldChar w:fldCharType="end"/>
        </w:r>
      </w:hyperlink>
    </w:p>
    <w:p>
      <w:pPr>
        <w:pStyle w:val="TOC2"/>
        <w:tabs>
          <w:tab w:val="right" w:leader="dot" w:pos="8306"/>
        </w:tabs>
      </w:pPr>
      <w:hyperlink w:anchor="_Toc17665" w:history="1">
        <w:r>
          <w:rPr>
            <w:rFonts w:ascii="仿宋" w:eastAsia="仿宋" w:hAnsi="仿宋" w:cs="仿宋" w:hint="eastAsia"/>
            <w:lang w:eastAsia="zh-CN"/>
          </w:rPr>
          <w:t>(一)、项目选址原则</w:t>
        </w:r>
        <w:r>
          <w:tab/>
        </w:r>
        <w:r>
          <w:fldChar w:fldCharType="begin"/>
        </w:r>
        <w:r>
          <w:instrText xml:space="preserve"> PAGEREF _Toc17665 \h </w:instrText>
        </w:r>
        <w:r>
          <w:fldChar w:fldCharType="separate"/>
        </w:r>
        <w:r>
          <w:t>24</w:t>
        </w:r>
        <w:r>
          <w:fldChar w:fldCharType="end"/>
        </w:r>
      </w:hyperlink>
    </w:p>
    <w:p>
      <w:pPr>
        <w:pStyle w:val="TOC2"/>
        <w:tabs>
          <w:tab w:val="right" w:leader="dot" w:pos="8306"/>
        </w:tabs>
      </w:pPr>
      <w:hyperlink w:anchor="_Toc10140" w:history="1">
        <w:r>
          <w:rPr>
            <w:rFonts w:ascii="仿宋" w:eastAsia="仿宋" w:hAnsi="仿宋" w:cs="仿宋" w:hint="eastAsia"/>
            <w:lang w:eastAsia="zh-CN"/>
          </w:rPr>
          <w:t>(二)、项目选址</w:t>
        </w:r>
        <w:r>
          <w:tab/>
        </w:r>
        <w:r>
          <w:fldChar w:fldCharType="begin"/>
        </w:r>
        <w:r>
          <w:instrText xml:space="preserve"> PAGEREF _Toc10140 \h </w:instrText>
        </w:r>
        <w:r>
          <w:fldChar w:fldCharType="separate"/>
        </w:r>
        <w:r>
          <w:t>27</w:t>
        </w:r>
        <w:r>
          <w:fldChar w:fldCharType="end"/>
        </w:r>
      </w:hyperlink>
    </w:p>
    <w:p>
      <w:pPr>
        <w:pStyle w:val="TOC2"/>
        <w:tabs>
          <w:tab w:val="right" w:leader="dot" w:pos="8306"/>
        </w:tabs>
      </w:pPr>
      <w:hyperlink w:anchor="_Toc5322" w:history="1">
        <w:r>
          <w:rPr>
            <w:rFonts w:ascii="仿宋" w:eastAsia="仿宋" w:hAnsi="仿宋" w:cs="仿宋" w:hint="eastAsia"/>
            <w:lang w:eastAsia="zh-CN"/>
          </w:rPr>
          <w:t>(三)、建设条件分析</w:t>
        </w:r>
        <w:r>
          <w:tab/>
        </w:r>
        <w:r>
          <w:fldChar w:fldCharType="begin"/>
        </w:r>
        <w:r>
          <w:instrText xml:space="preserve"> PAGEREF _Toc5322 \h </w:instrText>
        </w:r>
        <w:r>
          <w:fldChar w:fldCharType="separate"/>
        </w:r>
        <w:r>
          <w:t>29</w:t>
        </w:r>
        <w:r>
          <w:fldChar w:fldCharType="end"/>
        </w:r>
      </w:hyperlink>
    </w:p>
    <w:p>
      <w:pPr>
        <w:pStyle w:val="TOC2"/>
        <w:tabs>
          <w:tab w:val="right" w:leader="dot" w:pos="8306"/>
        </w:tabs>
      </w:pPr>
      <w:hyperlink w:anchor="_Toc30386" w:history="1">
        <w:r>
          <w:rPr>
            <w:rFonts w:ascii="仿宋" w:eastAsia="仿宋" w:hAnsi="仿宋" w:cs="仿宋" w:hint="eastAsia"/>
            <w:lang w:eastAsia="zh-CN"/>
          </w:rPr>
          <w:t>(四)、用地控制指标</w:t>
        </w:r>
        <w:r>
          <w:tab/>
        </w:r>
        <w:r>
          <w:fldChar w:fldCharType="begin"/>
        </w:r>
        <w:r>
          <w:instrText xml:space="preserve"> PAGEREF _Toc30386 \h </w:instrText>
        </w:r>
        <w:r>
          <w:fldChar w:fldCharType="separate"/>
        </w:r>
        <w:r>
          <w:t>30</w:t>
        </w:r>
        <w:r>
          <w:fldChar w:fldCharType="end"/>
        </w:r>
      </w:hyperlink>
    </w:p>
    <w:p>
      <w:pPr>
        <w:pStyle w:val="TOC2"/>
        <w:tabs>
          <w:tab w:val="right" w:leader="dot" w:pos="8306"/>
        </w:tabs>
      </w:pPr>
      <w:hyperlink w:anchor="_Toc23380" w:history="1">
        <w:r>
          <w:rPr>
            <w:rFonts w:ascii="仿宋" w:eastAsia="仿宋" w:hAnsi="仿宋" w:cs="仿宋" w:hint="eastAsia"/>
            <w:lang w:eastAsia="zh-CN"/>
          </w:rPr>
          <w:t>(五)、地总体要求</w:t>
        </w:r>
        <w:r>
          <w:tab/>
        </w:r>
        <w:r>
          <w:fldChar w:fldCharType="begin"/>
        </w:r>
        <w:r>
          <w:instrText xml:space="preserve"> PAGEREF _Toc23380 \h </w:instrText>
        </w:r>
        <w:r>
          <w:fldChar w:fldCharType="separate"/>
        </w:r>
        <w:r>
          <w:t>32</w:t>
        </w:r>
        <w:r>
          <w:fldChar w:fldCharType="end"/>
        </w:r>
      </w:hyperlink>
    </w:p>
    <w:p>
      <w:pPr>
        <w:pStyle w:val="TOC2"/>
        <w:tabs>
          <w:tab w:val="right" w:leader="dot" w:pos="8306"/>
        </w:tabs>
      </w:pPr>
      <w:hyperlink w:anchor="_Toc14926" w:history="1">
        <w:r>
          <w:rPr>
            <w:rFonts w:ascii="仿宋" w:eastAsia="仿宋" w:hAnsi="仿宋" w:cs="仿宋" w:hint="eastAsia"/>
            <w:lang w:eastAsia="zh-CN"/>
          </w:rPr>
          <w:t>(六)、节约用地措施</w:t>
        </w:r>
        <w:r>
          <w:tab/>
        </w:r>
        <w:r>
          <w:fldChar w:fldCharType="begin"/>
        </w:r>
        <w:r>
          <w:instrText xml:space="preserve"> PAGEREF _Toc14926 \h </w:instrText>
        </w:r>
        <w:r>
          <w:fldChar w:fldCharType="separate"/>
        </w:r>
        <w:r>
          <w:t>33</w:t>
        </w:r>
        <w:r>
          <w:fldChar w:fldCharType="end"/>
        </w:r>
      </w:hyperlink>
    </w:p>
    <w:p>
      <w:pPr>
        <w:pStyle w:val="TOC2"/>
        <w:tabs>
          <w:tab w:val="right" w:leader="dot" w:pos="8306"/>
        </w:tabs>
      </w:pPr>
      <w:hyperlink w:anchor="_Toc13035" w:history="1">
        <w:r>
          <w:rPr>
            <w:rFonts w:ascii="仿宋" w:eastAsia="仿宋" w:hAnsi="仿宋" w:cs="仿宋" w:hint="eastAsia"/>
            <w:lang w:eastAsia="zh-CN"/>
          </w:rPr>
          <w:t>(七)、选址综合评价</w:t>
        </w:r>
        <w:r>
          <w:tab/>
        </w:r>
        <w:r>
          <w:fldChar w:fldCharType="begin"/>
        </w:r>
        <w:r>
          <w:instrText xml:space="preserve"> PAGEREF _Toc13035 \h </w:instrText>
        </w:r>
        <w:r>
          <w:fldChar w:fldCharType="separate"/>
        </w:r>
        <w:r>
          <w:t>34</w:t>
        </w:r>
        <w:r>
          <w:fldChar w:fldCharType="end"/>
        </w:r>
      </w:hyperlink>
    </w:p>
    <w:p>
      <w:pPr>
        <w:pStyle w:val="TOC1"/>
        <w:tabs>
          <w:tab w:val="right" w:leader="dot" w:pos="8306"/>
        </w:tabs>
      </w:pPr>
      <w:hyperlink w:anchor="_Toc5088" w:history="1">
        <w:r>
          <w:rPr>
            <w:rFonts w:ascii="仿宋" w:eastAsia="仿宋" w:hAnsi="仿宋" w:cs="仿宋" w:hint="eastAsia"/>
            <w:lang w:eastAsia="zh-CN"/>
          </w:rPr>
          <w:t>六、资源开发及综合利用分析</w:t>
        </w:r>
        <w:r>
          <w:tab/>
        </w:r>
        <w:r>
          <w:fldChar w:fldCharType="begin"/>
        </w:r>
        <w:r>
          <w:instrText xml:space="preserve"> PAGEREF _Toc5088 \h </w:instrText>
        </w:r>
        <w:r>
          <w:fldChar w:fldCharType="separate"/>
        </w:r>
        <w:r>
          <w:t>35</w:t>
        </w:r>
        <w:r>
          <w:fldChar w:fldCharType="end"/>
        </w:r>
      </w:hyperlink>
    </w:p>
    <w:p>
      <w:pPr>
        <w:pStyle w:val="TOC2"/>
        <w:tabs>
          <w:tab w:val="right" w:leader="dot" w:pos="8306"/>
        </w:tabs>
      </w:pPr>
      <w:hyperlink w:anchor="_Toc11855" w:history="1">
        <w:r>
          <w:rPr>
            <w:rFonts w:ascii="仿宋" w:eastAsia="仿宋" w:hAnsi="仿宋" w:cs="仿宋" w:hint="eastAsia"/>
            <w:lang w:eastAsia="zh-CN"/>
          </w:rPr>
          <w:t>(一)、资源开发方案</w:t>
        </w:r>
        <w:r>
          <w:tab/>
        </w:r>
        <w:r>
          <w:fldChar w:fldCharType="begin"/>
        </w:r>
        <w:r>
          <w:instrText xml:space="preserve"> PAGEREF _Toc11855 \h </w:instrText>
        </w:r>
        <w:r>
          <w:fldChar w:fldCharType="separate"/>
        </w:r>
        <w:r>
          <w:t>35</w:t>
        </w:r>
        <w:r>
          <w:fldChar w:fldCharType="end"/>
        </w:r>
      </w:hyperlink>
    </w:p>
    <w:p>
      <w:pPr>
        <w:pStyle w:val="TOC2"/>
        <w:tabs>
          <w:tab w:val="right" w:leader="dot" w:pos="8306"/>
        </w:tabs>
      </w:pPr>
      <w:hyperlink w:anchor="_Toc3595" w:history="1">
        <w:r>
          <w:rPr>
            <w:rFonts w:ascii="仿宋" w:eastAsia="仿宋" w:hAnsi="仿宋" w:cs="仿宋" w:hint="eastAsia"/>
            <w:lang w:eastAsia="zh-CN"/>
          </w:rPr>
          <w:t>(二)、资源利用方案</w:t>
        </w:r>
        <w:r>
          <w:tab/>
        </w:r>
        <w:r>
          <w:fldChar w:fldCharType="begin"/>
        </w:r>
        <w:r>
          <w:instrText xml:space="preserve"> PAGEREF _Toc3595 \h </w:instrText>
        </w:r>
        <w:r>
          <w:fldChar w:fldCharType="separate"/>
        </w:r>
        <w:r>
          <w:t>37</w:t>
        </w:r>
        <w:r>
          <w:fldChar w:fldCharType="end"/>
        </w:r>
      </w:hyperlink>
    </w:p>
    <w:p>
      <w:pPr>
        <w:pStyle w:val="TOC2"/>
        <w:tabs>
          <w:tab w:val="right" w:leader="dot" w:pos="8306"/>
        </w:tabs>
      </w:pPr>
      <w:hyperlink w:anchor="_Toc27885" w:history="1">
        <w:r>
          <w:rPr>
            <w:rFonts w:ascii="仿宋" w:eastAsia="仿宋" w:hAnsi="仿宋" w:cs="仿宋" w:hint="eastAsia"/>
            <w:lang w:eastAsia="zh-CN"/>
          </w:rPr>
          <w:t>(三)、资源节约措施</w:t>
        </w:r>
        <w:r>
          <w:tab/>
        </w:r>
        <w:r>
          <w:fldChar w:fldCharType="begin"/>
        </w:r>
        <w:r>
          <w:instrText xml:space="preserve"> PAGEREF _Toc27885 \h </w:instrText>
        </w:r>
        <w:r>
          <w:fldChar w:fldCharType="separate"/>
        </w:r>
        <w:r>
          <w:t>38</w:t>
        </w:r>
        <w:r>
          <w:fldChar w:fldCharType="end"/>
        </w:r>
      </w:hyperlink>
    </w:p>
    <w:p>
      <w:pPr>
        <w:pStyle w:val="TOC1"/>
        <w:tabs>
          <w:tab w:val="right" w:leader="dot" w:pos="8306"/>
        </w:tabs>
      </w:pPr>
      <w:hyperlink w:anchor="_Toc29815" w:history="1">
        <w:r>
          <w:rPr>
            <w:rFonts w:ascii="仿宋" w:eastAsia="仿宋" w:hAnsi="仿宋" w:cs="仿宋" w:hint="eastAsia"/>
            <w:lang w:eastAsia="zh-CN"/>
          </w:rPr>
          <w:t>七、项目实施与管理方案</w:t>
        </w:r>
        <w:r>
          <w:tab/>
        </w:r>
        <w:r>
          <w:fldChar w:fldCharType="begin"/>
        </w:r>
        <w:r>
          <w:instrText xml:space="preserve"> PAGEREF _Toc29815 \h </w:instrText>
        </w:r>
        <w:r>
          <w:fldChar w:fldCharType="separate"/>
        </w:r>
        <w:r>
          <w:t>39</w:t>
        </w:r>
        <w:r>
          <w:fldChar w:fldCharType="end"/>
        </w:r>
      </w:hyperlink>
    </w:p>
    <w:p>
      <w:pPr>
        <w:pStyle w:val="TOC2"/>
        <w:tabs>
          <w:tab w:val="right" w:leader="dot" w:pos="8306"/>
        </w:tabs>
      </w:pPr>
      <w:hyperlink w:anchor="_Toc22006" w:history="1">
        <w:r>
          <w:rPr>
            <w:rFonts w:ascii="仿宋" w:eastAsia="仿宋" w:hAnsi="仿宋" w:cs="仿宋" w:hint="eastAsia"/>
            <w:lang w:eastAsia="zh-CN"/>
          </w:rPr>
          <w:t>(一)、项目实施计划</w:t>
        </w:r>
        <w:r>
          <w:tab/>
        </w:r>
        <w:r>
          <w:fldChar w:fldCharType="begin"/>
        </w:r>
        <w:r>
          <w:instrText xml:space="preserve"> PAGEREF _Toc22006 \h </w:instrText>
        </w:r>
        <w:r>
          <w:fldChar w:fldCharType="separate"/>
        </w:r>
        <w:r>
          <w:t>39</w:t>
        </w:r>
        <w:r>
          <w:fldChar w:fldCharType="end"/>
        </w:r>
      </w:hyperlink>
    </w:p>
    <w:p>
      <w:pPr>
        <w:pStyle w:val="TOC2"/>
        <w:tabs>
          <w:tab w:val="right" w:leader="dot" w:pos="8306"/>
        </w:tabs>
      </w:pPr>
      <w:hyperlink w:anchor="_Toc23317" w:history="1">
        <w:r>
          <w:rPr>
            <w:rFonts w:ascii="仿宋" w:eastAsia="仿宋" w:hAnsi="仿宋" w:cs="仿宋" w:hint="eastAsia"/>
            <w:lang w:eastAsia="zh-CN"/>
          </w:rPr>
          <w:t>(二)、项目组织机构与职责</w:t>
        </w:r>
        <w:r>
          <w:tab/>
        </w:r>
        <w:r>
          <w:fldChar w:fldCharType="begin"/>
        </w:r>
        <w:r>
          <w:instrText xml:space="preserve"> PAGEREF _Toc23317 \h </w:instrText>
        </w:r>
        <w:r>
          <w:fldChar w:fldCharType="separate"/>
        </w:r>
        <w:r>
          <w:t>40</w:t>
        </w:r>
        <w:r>
          <w:fldChar w:fldCharType="end"/>
        </w:r>
      </w:hyperlink>
    </w:p>
    <w:p>
      <w:pPr>
        <w:pStyle w:val="TOC2"/>
        <w:tabs>
          <w:tab w:val="right" w:leader="dot" w:pos="8306"/>
        </w:tabs>
      </w:pPr>
      <w:hyperlink w:anchor="_Toc22802" w:history="1">
        <w:r>
          <w:rPr>
            <w:rFonts w:ascii="仿宋" w:eastAsia="仿宋" w:hAnsi="仿宋" w:cs="仿宋" w:hint="eastAsia"/>
            <w:lang w:eastAsia="zh-CN"/>
          </w:rPr>
          <w:t>(三)、项目管理与监控体系</w:t>
        </w:r>
        <w:r>
          <w:tab/>
        </w:r>
        <w:r>
          <w:fldChar w:fldCharType="begin"/>
        </w:r>
        <w:r>
          <w:instrText xml:space="preserve"> PAGEREF _Toc22802 \h </w:instrText>
        </w:r>
        <w:r>
          <w:fldChar w:fldCharType="separate"/>
        </w:r>
        <w:r>
          <w:t>43</w:t>
        </w:r>
        <w:r>
          <w:fldChar w:fldCharType="end"/>
        </w:r>
      </w:hyperlink>
    </w:p>
    <w:p>
      <w:pPr>
        <w:pStyle w:val="TOC1"/>
        <w:tabs>
          <w:tab w:val="right" w:leader="dot" w:pos="8306"/>
        </w:tabs>
      </w:pPr>
      <w:hyperlink w:anchor="_Toc22655" w:history="1">
        <w:r>
          <w:rPr>
            <w:rFonts w:ascii="仿宋" w:eastAsia="仿宋" w:hAnsi="仿宋" w:cs="仿宋" w:hint="eastAsia"/>
            <w:lang w:eastAsia="zh-CN"/>
          </w:rPr>
          <w:t>八、环境保护与治理方案</w:t>
        </w:r>
        <w:r>
          <w:tab/>
        </w:r>
        <w:r>
          <w:fldChar w:fldCharType="begin"/>
        </w:r>
        <w:r>
          <w:instrText xml:space="preserve"> PAGEREF _Toc22655 \h </w:instrText>
        </w:r>
        <w:r>
          <w:fldChar w:fldCharType="separate"/>
        </w:r>
        <w:r>
          <w:t>44</w:t>
        </w:r>
        <w:r>
          <w:fldChar w:fldCharType="end"/>
        </w:r>
      </w:hyperlink>
    </w:p>
    <w:p>
      <w:pPr>
        <w:pStyle w:val="TOC2"/>
        <w:tabs>
          <w:tab w:val="right" w:leader="dot" w:pos="8306"/>
        </w:tabs>
      </w:pPr>
      <w:hyperlink w:anchor="_Toc18879" w:history="1">
        <w:r>
          <w:rPr>
            <w:rFonts w:ascii="仿宋" w:eastAsia="仿宋" w:hAnsi="仿宋" w:cs="仿宋" w:hint="eastAsia"/>
            <w:lang w:eastAsia="zh-CN"/>
          </w:rPr>
          <w:t>(一)、项目环境影响评估</w:t>
        </w:r>
        <w:r>
          <w:tab/>
        </w:r>
        <w:r>
          <w:fldChar w:fldCharType="begin"/>
        </w:r>
        <w:r>
          <w:instrText xml:space="preserve"> PAGEREF _Toc18879 \h </w:instrText>
        </w:r>
        <w:r>
          <w:fldChar w:fldCharType="separate"/>
        </w:r>
        <w:r>
          <w:t>44</w:t>
        </w:r>
        <w:r>
          <w:fldChar w:fldCharType="end"/>
        </w:r>
      </w:hyperlink>
    </w:p>
    <w:p>
      <w:pPr>
        <w:pStyle w:val="TOC2"/>
        <w:tabs>
          <w:tab w:val="right" w:leader="dot" w:pos="8306"/>
        </w:tabs>
      </w:pPr>
      <w:hyperlink w:anchor="_Toc21595" w:history="1">
        <w:r>
          <w:rPr>
            <w:rFonts w:ascii="仿宋" w:eastAsia="仿宋" w:hAnsi="仿宋" w:cs="仿宋" w:hint="eastAsia"/>
            <w:lang w:eastAsia="zh-CN"/>
          </w:rPr>
          <w:t>(二)、环境保护措施与治理方案</w:t>
        </w:r>
        <w:r>
          <w:tab/>
        </w:r>
        <w:r>
          <w:fldChar w:fldCharType="begin"/>
        </w:r>
        <w:r>
          <w:instrText xml:space="preserve"> PAGEREF _Toc21595 \h </w:instrText>
        </w:r>
        <w:r>
          <w:fldChar w:fldCharType="separate"/>
        </w:r>
        <w:r>
          <w:t>45</w:t>
        </w:r>
        <w:r>
          <w:fldChar w:fldCharType="end"/>
        </w:r>
      </w:hyperlink>
    </w:p>
    <w:p>
      <w:pPr>
        <w:pStyle w:val="TOC1"/>
        <w:tabs>
          <w:tab w:val="right" w:leader="dot" w:pos="8306"/>
        </w:tabs>
      </w:pPr>
      <w:hyperlink w:anchor="_Toc21152" w:history="1">
        <w:r>
          <w:rPr>
            <w:rFonts w:ascii="仿宋" w:eastAsia="仿宋" w:hAnsi="仿宋" w:cs="仿宋" w:hint="eastAsia"/>
            <w:lang w:eastAsia="zh-CN"/>
          </w:rPr>
          <w:t>九、客户关系管理与市场拓展</w:t>
        </w:r>
        <w:r>
          <w:tab/>
        </w:r>
        <w:r>
          <w:fldChar w:fldCharType="begin"/>
        </w:r>
        <w:r>
          <w:instrText xml:space="preserve"> PAGEREF _Toc21152 \h </w:instrText>
        </w:r>
        <w:r>
          <w:fldChar w:fldCharType="separate"/>
        </w:r>
        <w:r>
          <w:t>46</w:t>
        </w:r>
        <w:r>
          <w:fldChar w:fldCharType="end"/>
        </w:r>
      </w:hyperlink>
    </w:p>
    <w:p>
      <w:pPr>
        <w:pStyle w:val="TOC2"/>
        <w:tabs>
          <w:tab w:val="right" w:leader="dot" w:pos="8306"/>
        </w:tabs>
      </w:pPr>
      <w:hyperlink w:anchor="_Toc4596" w:history="1">
        <w:r>
          <w:rPr>
            <w:rFonts w:ascii="仿宋" w:eastAsia="仿宋" w:hAnsi="仿宋" w:cs="仿宋" w:hint="eastAsia"/>
            <w:lang w:eastAsia="zh-CN"/>
          </w:rPr>
          <w:t>(一)、客户关系管理策略</w:t>
        </w:r>
        <w:r>
          <w:tab/>
        </w:r>
        <w:r>
          <w:fldChar w:fldCharType="begin"/>
        </w:r>
        <w:r>
          <w:instrText xml:space="preserve"> PAGEREF _Toc4596 \h </w:instrText>
        </w:r>
        <w:r>
          <w:fldChar w:fldCharType="separate"/>
        </w:r>
        <w:r>
          <w:t>46</w:t>
        </w:r>
        <w:r>
          <w:fldChar w:fldCharType="end"/>
        </w:r>
      </w:hyperlink>
    </w:p>
    <w:p>
      <w:pPr>
        <w:pStyle w:val="TOC2"/>
        <w:tabs>
          <w:tab w:val="right" w:leader="dot" w:pos="8306"/>
        </w:tabs>
      </w:pPr>
      <w:hyperlink w:anchor="_Toc10309" w:history="1">
        <w:r>
          <w:rPr>
            <w:rFonts w:ascii="仿宋" w:eastAsia="仿宋" w:hAnsi="仿宋" w:cs="仿宋" w:hint="eastAsia"/>
            <w:lang w:eastAsia="zh-CN"/>
          </w:rPr>
          <w:t>(二)、市场拓展方案</w:t>
        </w:r>
        <w:r>
          <w:tab/>
        </w:r>
        <w:r>
          <w:fldChar w:fldCharType="begin"/>
        </w:r>
        <w:r>
          <w:instrText xml:space="preserve"> PAGEREF _Toc10309 \h </w:instrText>
        </w:r>
        <w:r>
          <w:fldChar w:fldCharType="separate"/>
        </w:r>
        <w:r>
          <w:t>47</w:t>
        </w:r>
        <w:r>
          <w:fldChar w:fldCharType="end"/>
        </w:r>
      </w:hyperlink>
    </w:p>
    <w:p>
      <w:pPr>
        <w:pStyle w:val="TOC1"/>
        <w:tabs>
          <w:tab w:val="right" w:leader="dot" w:pos="8306"/>
        </w:tabs>
      </w:pPr>
      <w:hyperlink w:anchor="_Toc8280" w:history="1">
        <w:r>
          <w:rPr>
            <w:rFonts w:ascii="仿宋" w:eastAsia="仿宋" w:hAnsi="仿宋" w:cs="仿宋" w:hint="eastAsia"/>
            <w:lang w:eastAsia="zh-CN"/>
          </w:rPr>
          <w:t>十、土地利用与规划方案</w:t>
        </w:r>
        <w:r>
          <w:tab/>
        </w:r>
        <w:r>
          <w:fldChar w:fldCharType="begin"/>
        </w:r>
        <w:r>
          <w:instrText xml:space="preserve"> PAGEREF _Toc8280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90" w:history="1">
        <w:r>
          <w:rPr>
            <w:rFonts w:ascii="仿宋" w:eastAsia="仿宋" w:hAnsi="仿宋" w:cs="仿宋" w:hint="eastAsia"/>
            <w:lang w:eastAsia="zh-CN"/>
          </w:rPr>
          <w:t>(一)、项目用地情况分析</w:t>
        </w:r>
        <w:r>
          <w:tab/>
        </w:r>
        <w:r>
          <w:fldChar w:fldCharType="begin"/>
        </w:r>
        <w:r>
          <w:instrText xml:space="preserve"> PAGEREF _Toc7990 \h </w:instrText>
        </w:r>
        <w:r>
          <w:fldChar w:fldCharType="separate"/>
        </w:r>
        <w:r>
          <w:t>48</w:t>
        </w:r>
        <w:r>
          <w:fldChar w:fldCharType="end"/>
        </w:r>
      </w:hyperlink>
    </w:p>
    <w:p>
      <w:pPr>
        <w:pStyle w:val="TOC2"/>
        <w:tabs>
          <w:tab w:val="right" w:leader="dot" w:pos="8306"/>
        </w:tabs>
      </w:pPr>
      <w:hyperlink w:anchor="_Toc25800" w:history="1">
        <w:r>
          <w:rPr>
            <w:rFonts w:ascii="仿宋" w:eastAsia="仿宋" w:hAnsi="仿宋" w:cs="仿宋" w:hint="eastAsia"/>
            <w:lang w:eastAsia="zh-CN"/>
          </w:rPr>
          <w:t>(二)、土地利用规划方案</w:t>
        </w:r>
        <w:r>
          <w:tab/>
        </w:r>
        <w:r>
          <w:fldChar w:fldCharType="begin"/>
        </w:r>
        <w:r>
          <w:instrText xml:space="preserve"> PAGEREF _Toc25800 \h </w:instrText>
        </w:r>
        <w:r>
          <w:fldChar w:fldCharType="separate"/>
        </w:r>
        <w:r>
          <w:t>49</w:t>
        </w:r>
        <w:r>
          <w:fldChar w:fldCharType="end"/>
        </w:r>
      </w:hyperlink>
    </w:p>
    <w:p>
      <w:pPr>
        <w:pStyle w:val="TOC1"/>
        <w:tabs>
          <w:tab w:val="right" w:leader="dot" w:pos="8306"/>
        </w:tabs>
      </w:pPr>
      <w:hyperlink w:anchor="_Toc10048" w:history="1">
        <w:r>
          <w:rPr>
            <w:rFonts w:ascii="仿宋" w:eastAsia="仿宋" w:hAnsi="仿宋" w:cs="仿宋" w:hint="eastAsia"/>
            <w:lang w:eastAsia="zh-CN"/>
          </w:rPr>
          <w:t>十一、经济效益与社会效益优化</w:t>
        </w:r>
        <w:r>
          <w:tab/>
        </w:r>
        <w:r>
          <w:fldChar w:fldCharType="begin"/>
        </w:r>
        <w:r>
          <w:instrText xml:space="preserve"> PAGEREF _Toc10048 \h </w:instrText>
        </w:r>
        <w:r>
          <w:fldChar w:fldCharType="separate"/>
        </w:r>
        <w:r>
          <w:t>50</w:t>
        </w:r>
        <w:r>
          <w:fldChar w:fldCharType="end"/>
        </w:r>
      </w:hyperlink>
    </w:p>
    <w:p>
      <w:pPr>
        <w:pStyle w:val="TOC2"/>
        <w:tabs>
          <w:tab w:val="right" w:leader="dot" w:pos="8306"/>
        </w:tabs>
      </w:pPr>
      <w:hyperlink w:anchor="_Toc22841" w:history="1">
        <w:r>
          <w:rPr>
            <w:rFonts w:ascii="仿宋" w:eastAsia="仿宋" w:hAnsi="仿宋" w:cs="仿宋" w:hint="eastAsia"/>
            <w:lang w:eastAsia="zh-CN"/>
          </w:rPr>
          <w:t>(一)、经济效益提升策略</w:t>
        </w:r>
        <w:r>
          <w:tab/>
        </w:r>
        <w:r>
          <w:fldChar w:fldCharType="begin"/>
        </w:r>
        <w:r>
          <w:instrText xml:space="preserve"> PAGEREF _Toc22841 \h </w:instrText>
        </w:r>
        <w:r>
          <w:fldChar w:fldCharType="separate"/>
        </w:r>
        <w:r>
          <w:t>50</w:t>
        </w:r>
        <w:r>
          <w:fldChar w:fldCharType="end"/>
        </w:r>
      </w:hyperlink>
    </w:p>
    <w:p>
      <w:pPr>
        <w:pStyle w:val="TOC2"/>
        <w:tabs>
          <w:tab w:val="right" w:leader="dot" w:pos="8306"/>
        </w:tabs>
      </w:pPr>
      <w:hyperlink w:anchor="_Toc32351" w:history="1">
        <w:r>
          <w:rPr>
            <w:rFonts w:ascii="仿宋" w:eastAsia="仿宋" w:hAnsi="仿宋" w:cs="仿宋" w:hint="eastAsia"/>
            <w:lang w:eastAsia="zh-CN"/>
          </w:rPr>
          <w:t>(二)、社会效益增强方案</w:t>
        </w:r>
        <w:r>
          <w:tab/>
        </w:r>
        <w:r>
          <w:fldChar w:fldCharType="begin"/>
        </w:r>
        <w:r>
          <w:instrText xml:space="preserve"> PAGEREF _Toc32351 \h </w:instrText>
        </w:r>
        <w:r>
          <w:fldChar w:fldCharType="separate"/>
        </w:r>
        <w:r>
          <w:t>51</w:t>
        </w:r>
        <w:r>
          <w:fldChar w:fldCharType="end"/>
        </w:r>
      </w:hyperlink>
    </w:p>
    <w:p>
      <w:pPr>
        <w:pStyle w:val="TOC1"/>
        <w:tabs>
          <w:tab w:val="right" w:leader="dot" w:pos="8306"/>
        </w:tabs>
      </w:pPr>
      <w:hyperlink w:anchor="_Toc10284" w:history="1">
        <w:r>
          <w:rPr>
            <w:rFonts w:ascii="仿宋" w:eastAsia="仿宋" w:hAnsi="仿宋" w:cs="仿宋" w:hint="eastAsia"/>
            <w:lang w:eastAsia="zh-CN"/>
          </w:rPr>
          <w:t>十二、技术创新与产业升级</w:t>
        </w:r>
        <w:r>
          <w:tab/>
        </w:r>
        <w:r>
          <w:fldChar w:fldCharType="begin"/>
        </w:r>
        <w:r>
          <w:instrText xml:space="preserve"> PAGEREF _Toc10284 \h </w:instrText>
        </w:r>
        <w:r>
          <w:fldChar w:fldCharType="separate"/>
        </w:r>
        <w:r>
          <w:t>52</w:t>
        </w:r>
        <w:r>
          <w:fldChar w:fldCharType="end"/>
        </w:r>
      </w:hyperlink>
    </w:p>
    <w:p>
      <w:pPr>
        <w:pStyle w:val="TOC2"/>
        <w:tabs>
          <w:tab w:val="right" w:leader="dot" w:pos="8306"/>
        </w:tabs>
      </w:pPr>
      <w:hyperlink w:anchor="_Toc16309" w:history="1">
        <w:r>
          <w:rPr>
            <w:rFonts w:ascii="仿宋" w:eastAsia="仿宋" w:hAnsi="仿宋" w:cs="仿宋" w:hint="eastAsia"/>
            <w:lang w:eastAsia="zh-CN"/>
          </w:rPr>
          <w:t>(一)、技术创新方向与目标</w:t>
        </w:r>
        <w:r>
          <w:tab/>
        </w:r>
        <w:r>
          <w:fldChar w:fldCharType="begin"/>
        </w:r>
        <w:r>
          <w:instrText xml:space="preserve"> PAGEREF _Toc16309 \h </w:instrText>
        </w:r>
        <w:r>
          <w:fldChar w:fldCharType="separate"/>
        </w:r>
        <w:r>
          <w:t>52</w:t>
        </w:r>
        <w:r>
          <w:fldChar w:fldCharType="end"/>
        </w:r>
      </w:hyperlink>
    </w:p>
    <w:p>
      <w:pPr>
        <w:pStyle w:val="TOC2"/>
        <w:tabs>
          <w:tab w:val="right" w:leader="dot" w:pos="8306"/>
        </w:tabs>
      </w:pPr>
      <w:hyperlink w:anchor="_Toc22590" w:history="1">
        <w:r>
          <w:rPr>
            <w:rFonts w:ascii="仿宋" w:eastAsia="仿宋" w:hAnsi="仿宋" w:cs="仿宋" w:hint="eastAsia"/>
            <w:lang w:eastAsia="zh-CN"/>
          </w:rPr>
          <w:t>(二)、产业升级路径与措施</w:t>
        </w:r>
        <w:r>
          <w:tab/>
        </w:r>
        <w:r>
          <w:fldChar w:fldCharType="begin"/>
        </w:r>
        <w:r>
          <w:instrText xml:space="preserve"> PAGEREF _Toc22590 \h </w:instrText>
        </w:r>
        <w:r>
          <w:fldChar w:fldCharType="separate"/>
        </w:r>
        <w:r>
          <w:t>53</w:t>
        </w:r>
        <w:r>
          <w:fldChar w:fldCharType="end"/>
        </w:r>
      </w:hyperlink>
    </w:p>
    <w:p>
      <w:pPr>
        <w:pStyle w:val="TOC1"/>
        <w:tabs>
          <w:tab w:val="right" w:leader="dot" w:pos="8306"/>
        </w:tabs>
      </w:pPr>
      <w:hyperlink w:anchor="_Toc22376" w:history="1">
        <w:r>
          <w:rPr>
            <w:rFonts w:ascii="仿宋" w:eastAsia="仿宋" w:hAnsi="仿宋" w:cs="仿宋" w:hint="eastAsia"/>
            <w:lang w:eastAsia="zh-CN"/>
          </w:rPr>
          <w:t>十三、质量管理与控制</w:t>
        </w:r>
        <w:r>
          <w:tab/>
        </w:r>
        <w:r>
          <w:fldChar w:fldCharType="begin"/>
        </w:r>
        <w:r>
          <w:instrText xml:space="preserve"> PAGEREF _Toc22376 \h </w:instrText>
        </w:r>
        <w:r>
          <w:fldChar w:fldCharType="separate"/>
        </w:r>
        <w:r>
          <w:t>55</w:t>
        </w:r>
        <w:r>
          <w:fldChar w:fldCharType="end"/>
        </w:r>
      </w:hyperlink>
    </w:p>
    <w:p>
      <w:pPr>
        <w:pStyle w:val="TOC2"/>
        <w:tabs>
          <w:tab w:val="right" w:leader="dot" w:pos="8306"/>
        </w:tabs>
      </w:pPr>
      <w:hyperlink w:anchor="_Toc3340" w:history="1">
        <w:r>
          <w:rPr>
            <w:rFonts w:ascii="仿宋" w:eastAsia="仿宋" w:hAnsi="仿宋" w:cs="仿宋" w:hint="eastAsia"/>
            <w:lang w:eastAsia="zh-CN"/>
          </w:rPr>
          <w:t>(一)、质量管理体系建设</w:t>
        </w:r>
        <w:r>
          <w:tab/>
        </w:r>
        <w:r>
          <w:fldChar w:fldCharType="begin"/>
        </w:r>
        <w:r>
          <w:instrText xml:space="preserve"> PAGEREF _Toc3340 \h </w:instrText>
        </w:r>
        <w:r>
          <w:fldChar w:fldCharType="separate"/>
        </w:r>
        <w:r>
          <w:t>55</w:t>
        </w:r>
        <w:r>
          <w:fldChar w:fldCharType="end"/>
        </w:r>
      </w:hyperlink>
    </w:p>
    <w:p>
      <w:pPr>
        <w:pStyle w:val="TOC2"/>
        <w:tabs>
          <w:tab w:val="right" w:leader="dot" w:pos="8306"/>
        </w:tabs>
      </w:pPr>
      <w:hyperlink w:anchor="_Toc27242" w:history="1">
        <w:r>
          <w:rPr>
            <w:rFonts w:ascii="仿宋" w:eastAsia="仿宋" w:hAnsi="仿宋" w:cs="仿宋" w:hint="eastAsia"/>
            <w:lang w:eastAsia="zh-CN"/>
          </w:rPr>
          <w:t>(二)、质量控制措施</w:t>
        </w:r>
        <w:r>
          <w:tab/>
        </w:r>
        <w:r>
          <w:fldChar w:fldCharType="begin"/>
        </w:r>
        <w:r>
          <w:instrText xml:space="preserve"> PAGEREF _Toc27242 \h </w:instrText>
        </w:r>
        <w:r>
          <w:fldChar w:fldCharType="separate"/>
        </w:r>
        <w:r>
          <w:t>56</w:t>
        </w:r>
        <w:r>
          <w:fldChar w:fldCharType="end"/>
        </w:r>
      </w:hyperlink>
    </w:p>
    <w:p>
      <w:pPr>
        <w:pStyle w:val="TOC1"/>
        <w:tabs>
          <w:tab w:val="right" w:leader="dot" w:pos="8306"/>
        </w:tabs>
      </w:pPr>
      <w:hyperlink w:anchor="_Toc20578" w:history="1">
        <w:r>
          <w:rPr>
            <w:rFonts w:ascii="仿宋" w:eastAsia="仿宋" w:hAnsi="仿宋" w:cs="仿宋" w:hint="eastAsia"/>
            <w:lang w:eastAsia="zh-CN"/>
          </w:rPr>
          <w:t>十四、设施与设备管理</w:t>
        </w:r>
        <w:r>
          <w:tab/>
        </w:r>
        <w:r>
          <w:fldChar w:fldCharType="begin"/>
        </w:r>
        <w:r>
          <w:instrText xml:space="preserve"> PAGEREF _Toc20578 \h </w:instrText>
        </w:r>
        <w:r>
          <w:fldChar w:fldCharType="separate"/>
        </w:r>
        <w:r>
          <w:t>57</w:t>
        </w:r>
        <w:r>
          <w:fldChar w:fldCharType="end"/>
        </w:r>
      </w:hyperlink>
    </w:p>
    <w:p>
      <w:pPr>
        <w:pStyle w:val="TOC2"/>
        <w:tabs>
          <w:tab w:val="right" w:leader="dot" w:pos="8306"/>
        </w:tabs>
      </w:pPr>
      <w:hyperlink w:anchor="_Toc31087" w:history="1">
        <w:r>
          <w:rPr>
            <w:rFonts w:ascii="仿宋" w:eastAsia="仿宋" w:hAnsi="仿宋" w:cs="仿宋" w:hint="eastAsia"/>
            <w:lang w:eastAsia="zh-CN"/>
          </w:rPr>
          <w:t>(一)、设施规划与配置</w:t>
        </w:r>
        <w:r>
          <w:tab/>
        </w:r>
        <w:r>
          <w:fldChar w:fldCharType="begin"/>
        </w:r>
        <w:r>
          <w:instrText xml:space="preserve"> PAGEREF _Toc31087 \h </w:instrText>
        </w:r>
        <w:r>
          <w:fldChar w:fldCharType="separate"/>
        </w:r>
        <w:r>
          <w:t>57</w:t>
        </w:r>
        <w:r>
          <w:fldChar w:fldCharType="end"/>
        </w:r>
      </w:hyperlink>
    </w:p>
    <w:p>
      <w:pPr>
        <w:pStyle w:val="TOC2"/>
        <w:tabs>
          <w:tab w:val="right" w:leader="dot" w:pos="8306"/>
        </w:tabs>
      </w:pPr>
      <w:hyperlink w:anchor="_Toc11736" w:history="1">
        <w:r>
          <w:rPr>
            <w:rFonts w:ascii="仿宋" w:eastAsia="仿宋" w:hAnsi="仿宋" w:cs="仿宋" w:hint="eastAsia"/>
            <w:lang w:eastAsia="zh-CN"/>
          </w:rPr>
          <w:t>(二)、设备采购与维护管理</w:t>
        </w:r>
        <w:r>
          <w:tab/>
        </w:r>
        <w:r>
          <w:fldChar w:fldCharType="begin"/>
        </w:r>
        <w:r>
          <w:instrText xml:space="preserve"> PAGEREF _Toc11736 \h </w:instrText>
        </w:r>
        <w:r>
          <w:fldChar w:fldCharType="separate"/>
        </w:r>
        <w:r>
          <w:t>58</w:t>
        </w:r>
        <w:r>
          <w:fldChar w:fldCharType="end"/>
        </w:r>
      </w:hyperlink>
    </w:p>
    <w:p>
      <w:pPr>
        <w:pStyle w:val="TOC2"/>
        <w:tabs>
          <w:tab w:val="right" w:leader="dot" w:pos="8306"/>
        </w:tabs>
      </w:pPr>
      <w:hyperlink w:anchor="_Toc157" w:history="1">
        <w:r>
          <w:rPr>
            <w:rFonts w:ascii="仿宋" w:eastAsia="仿宋" w:hAnsi="仿宋" w:cs="仿宋" w:hint="eastAsia"/>
            <w:lang w:eastAsia="zh-CN"/>
          </w:rPr>
          <w:t>(三)、设施设备升级策略</w:t>
        </w:r>
        <w:r>
          <w:tab/>
        </w:r>
        <w:r>
          <w:fldChar w:fldCharType="begin"/>
        </w:r>
        <w:r>
          <w:instrText xml:space="preserve"> PAGEREF _Toc157 \h </w:instrText>
        </w:r>
        <w:r>
          <w:fldChar w:fldCharType="separate"/>
        </w:r>
        <w:r>
          <w:t>59</w:t>
        </w:r>
        <w:r>
          <w:fldChar w:fldCharType="end"/>
        </w:r>
      </w:hyperlink>
    </w:p>
    <w:p>
      <w:pPr>
        <w:pStyle w:val="TOC1"/>
        <w:tabs>
          <w:tab w:val="right" w:leader="dot" w:pos="8306"/>
        </w:tabs>
      </w:pPr>
      <w:hyperlink w:anchor="_Toc31806" w:history="1">
        <w:r>
          <w:rPr>
            <w:rFonts w:ascii="仿宋" w:eastAsia="仿宋" w:hAnsi="仿宋" w:cs="仿宋" w:hint="eastAsia"/>
            <w:lang w:eastAsia="zh-CN"/>
          </w:rPr>
          <w:t>十五、企业合规与伦理</w:t>
        </w:r>
        <w:r>
          <w:tab/>
        </w:r>
        <w:r>
          <w:fldChar w:fldCharType="begin"/>
        </w:r>
        <w:r>
          <w:instrText xml:space="preserve"> PAGEREF _Toc31806 \h </w:instrText>
        </w:r>
        <w:r>
          <w:fldChar w:fldCharType="separate"/>
        </w:r>
        <w:r>
          <w:t>59</w:t>
        </w:r>
        <w:r>
          <w:fldChar w:fldCharType="end"/>
        </w:r>
      </w:hyperlink>
    </w:p>
    <w:p>
      <w:pPr>
        <w:pStyle w:val="TOC2"/>
        <w:tabs>
          <w:tab w:val="right" w:leader="dot" w:pos="8306"/>
        </w:tabs>
      </w:pPr>
      <w:hyperlink w:anchor="_Toc8637" w:history="1">
        <w:r>
          <w:rPr>
            <w:rFonts w:ascii="仿宋" w:eastAsia="仿宋" w:hAnsi="仿宋" w:cs="仿宋" w:hint="eastAsia"/>
            <w:lang w:eastAsia="zh-CN"/>
          </w:rPr>
          <w:t>(一)、合规政策与程序</w:t>
        </w:r>
        <w:r>
          <w:tab/>
        </w:r>
        <w:r>
          <w:fldChar w:fldCharType="begin"/>
        </w:r>
        <w:r>
          <w:instrText xml:space="preserve"> PAGEREF _Toc8637 \h </w:instrText>
        </w:r>
        <w:r>
          <w:fldChar w:fldCharType="separate"/>
        </w:r>
        <w:r>
          <w:t>59</w:t>
        </w:r>
        <w:r>
          <w:fldChar w:fldCharType="end"/>
        </w:r>
      </w:hyperlink>
    </w:p>
    <w:p>
      <w:pPr>
        <w:pStyle w:val="TOC2"/>
        <w:tabs>
          <w:tab w:val="right" w:leader="dot" w:pos="8306"/>
        </w:tabs>
      </w:pPr>
      <w:hyperlink w:anchor="_Toc19338" w:history="1">
        <w:r>
          <w:rPr>
            <w:rFonts w:ascii="仿宋" w:eastAsia="仿宋" w:hAnsi="仿宋" w:cs="仿宋" w:hint="eastAsia"/>
            <w:lang w:eastAsia="zh-CN"/>
          </w:rPr>
          <w:t>(二)、伦理规范与培训</w:t>
        </w:r>
        <w:r>
          <w:tab/>
        </w:r>
        <w:r>
          <w:fldChar w:fldCharType="begin"/>
        </w:r>
        <w:r>
          <w:instrText xml:space="preserve"> PAGEREF _Toc19338 \h </w:instrText>
        </w:r>
        <w:r>
          <w:fldChar w:fldCharType="separate"/>
        </w:r>
        <w:r>
          <w:t>61</w:t>
        </w:r>
        <w:r>
          <w:fldChar w:fldCharType="end"/>
        </w:r>
      </w:hyperlink>
    </w:p>
    <w:p>
      <w:pPr>
        <w:pStyle w:val="TOC2"/>
        <w:tabs>
          <w:tab w:val="right" w:leader="dot" w:pos="8306"/>
        </w:tabs>
      </w:pPr>
      <w:hyperlink w:anchor="_Toc5365" w:history="1">
        <w:r>
          <w:rPr>
            <w:rFonts w:ascii="仿宋" w:eastAsia="仿宋" w:hAnsi="仿宋" w:cs="仿宋" w:hint="eastAsia"/>
            <w:lang w:eastAsia="zh-CN"/>
          </w:rPr>
          <w:t>(三)、合规风险评估</w:t>
        </w:r>
        <w:r>
          <w:tab/>
        </w:r>
        <w:r>
          <w:fldChar w:fldCharType="begin"/>
        </w:r>
        <w:r>
          <w:instrText xml:space="preserve"> PAGEREF _Toc5365 \h </w:instrText>
        </w:r>
        <w:r>
          <w:fldChar w:fldCharType="separate"/>
        </w:r>
        <w:r>
          <w:t>61</w:t>
        </w:r>
        <w:r>
          <w:fldChar w:fldCharType="end"/>
        </w:r>
      </w:hyperlink>
    </w:p>
    <w:p>
      <w:pPr>
        <w:pStyle w:val="TOC2"/>
        <w:tabs>
          <w:tab w:val="right" w:leader="dot" w:pos="8306"/>
        </w:tabs>
      </w:pPr>
      <w:hyperlink w:anchor="_Toc25387" w:history="1">
        <w:r>
          <w:rPr>
            <w:rFonts w:ascii="仿宋" w:eastAsia="仿宋" w:hAnsi="仿宋" w:cs="仿宋" w:hint="eastAsia"/>
            <w:lang w:eastAsia="zh-CN"/>
          </w:rPr>
          <w:t>(四)、合规监督与执行</w:t>
        </w:r>
        <w:r>
          <w:tab/>
        </w:r>
        <w:r>
          <w:fldChar w:fldCharType="begin"/>
        </w:r>
        <w:r>
          <w:instrText xml:space="preserve"> PAGEREF _Toc25387 \h </w:instrText>
        </w:r>
        <w:r>
          <w:fldChar w:fldCharType="separate"/>
        </w:r>
        <w:r>
          <w:t>63</w:t>
        </w:r>
        <w:r>
          <w:fldChar w:fldCharType="end"/>
        </w:r>
      </w:hyperlink>
    </w:p>
    <w:p>
      <w:pPr>
        <w:pStyle w:val="TOC1"/>
        <w:tabs>
          <w:tab w:val="right" w:leader="dot" w:pos="8306"/>
        </w:tabs>
      </w:pPr>
      <w:hyperlink w:anchor="_Toc15446" w:history="1">
        <w:r>
          <w:rPr>
            <w:rFonts w:ascii="仿宋" w:eastAsia="仿宋" w:hAnsi="仿宋" w:cs="仿宋" w:hint="eastAsia"/>
            <w:lang w:eastAsia="zh-CN"/>
          </w:rPr>
          <w:t>十六、创新驱动与持续发展</w:t>
        </w:r>
        <w:r>
          <w:tab/>
        </w:r>
        <w:r>
          <w:fldChar w:fldCharType="begin"/>
        </w:r>
        <w:r>
          <w:instrText xml:space="preserve"> PAGEREF _Toc15446 \h </w:instrText>
        </w:r>
        <w:r>
          <w:fldChar w:fldCharType="separate"/>
        </w:r>
        <w:r>
          <w:t>63</w:t>
        </w:r>
        <w:r>
          <w:fldChar w:fldCharType="end"/>
        </w:r>
      </w:hyperlink>
    </w:p>
    <w:p>
      <w:pPr>
        <w:pStyle w:val="TOC2"/>
        <w:tabs>
          <w:tab w:val="right" w:leader="dot" w:pos="8306"/>
        </w:tabs>
      </w:pPr>
      <w:hyperlink w:anchor="_Toc23525" w:history="1">
        <w:r>
          <w:rPr>
            <w:rFonts w:ascii="仿宋" w:eastAsia="仿宋" w:hAnsi="仿宋" w:cs="仿宋" w:hint="eastAsia"/>
            <w:lang w:eastAsia="zh-CN"/>
          </w:rPr>
          <w:t>(一)、创新驱动战略实施</w:t>
        </w:r>
        <w:r>
          <w:tab/>
        </w:r>
        <w:r>
          <w:fldChar w:fldCharType="begin"/>
        </w:r>
        <w:r>
          <w:instrText xml:space="preserve"> PAGEREF _Toc23525 \h </w:instrText>
        </w:r>
        <w:r>
          <w:fldChar w:fldCharType="separate"/>
        </w:r>
        <w:r>
          <w:t>63</w:t>
        </w:r>
        <w:r>
          <w:fldChar w:fldCharType="end"/>
        </w:r>
      </w:hyperlink>
    </w:p>
    <w:p>
      <w:pPr>
        <w:pStyle w:val="TOC2"/>
        <w:tabs>
          <w:tab w:val="right" w:leader="dot" w:pos="8306"/>
        </w:tabs>
      </w:pPr>
      <w:hyperlink w:anchor="_Toc22713" w:history="1">
        <w:r>
          <w:rPr>
            <w:rFonts w:ascii="仿宋" w:eastAsia="仿宋" w:hAnsi="仿宋" w:cs="仿宋" w:hint="eastAsia"/>
            <w:lang w:eastAsia="zh-CN"/>
          </w:rPr>
          <w:t>(二)、持续发展路径探索</w:t>
        </w:r>
        <w:r>
          <w:tab/>
        </w:r>
        <w:r>
          <w:fldChar w:fldCharType="begin"/>
        </w:r>
        <w:r>
          <w:instrText xml:space="preserve"> PAGEREF _Toc22713 \h </w:instrText>
        </w:r>
        <w:r>
          <w:fldChar w:fldCharType="separate"/>
        </w:r>
        <w:r>
          <w:t>65</w:t>
        </w:r>
        <w:r>
          <w:fldChar w:fldCharType="end"/>
        </w:r>
      </w:hyperlink>
    </w:p>
    <w:p>
      <w:pPr>
        <w:pStyle w:val="TOC1"/>
        <w:tabs>
          <w:tab w:val="right" w:leader="dot" w:pos="8306"/>
        </w:tabs>
      </w:pPr>
      <w:hyperlink w:anchor="_Toc31143" w:history="1">
        <w:r>
          <w:rPr>
            <w:rFonts w:ascii="仿宋" w:eastAsia="仿宋" w:hAnsi="仿宋" w:cs="仿宋" w:hint="eastAsia"/>
            <w:lang w:eastAsia="zh-CN"/>
          </w:rPr>
          <w:t>十七、人力资源管理与开发</w:t>
        </w:r>
        <w:r>
          <w:tab/>
        </w:r>
        <w:r>
          <w:fldChar w:fldCharType="begin"/>
        </w:r>
        <w:r>
          <w:instrText xml:space="preserve"> PAGEREF _Toc31143 \h </w:instrText>
        </w:r>
        <w:r>
          <w:fldChar w:fldCharType="separate"/>
        </w:r>
        <w:r>
          <w:t>69</w:t>
        </w:r>
        <w:r>
          <w:fldChar w:fldCharType="end"/>
        </w:r>
      </w:hyperlink>
    </w:p>
    <w:p>
      <w:pPr>
        <w:pStyle w:val="TOC2"/>
        <w:tabs>
          <w:tab w:val="right" w:leader="dot" w:pos="8306"/>
        </w:tabs>
      </w:pPr>
      <w:hyperlink w:anchor="_Toc4813" w:history="1">
        <w:r>
          <w:rPr>
            <w:rFonts w:ascii="仿宋" w:eastAsia="仿宋" w:hAnsi="仿宋" w:cs="仿宋" w:hint="eastAsia"/>
            <w:lang w:eastAsia="zh-CN"/>
          </w:rPr>
          <w:t>(一)、人力资源规划</w:t>
        </w:r>
        <w:r>
          <w:tab/>
        </w:r>
        <w:r>
          <w:fldChar w:fldCharType="begin"/>
        </w:r>
        <w:r>
          <w:instrText xml:space="preserve"> PAGEREF _Toc4813 \h </w:instrText>
        </w:r>
        <w:r>
          <w:fldChar w:fldCharType="separate"/>
        </w:r>
        <w:r>
          <w:t>69</w:t>
        </w:r>
        <w:r>
          <w:fldChar w:fldCharType="end"/>
        </w:r>
      </w:hyperlink>
    </w:p>
    <w:p>
      <w:pPr>
        <w:pStyle w:val="TOC2"/>
        <w:tabs>
          <w:tab w:val="right" w:leader="dot" w:pos="8306"/>
        </w:tabs>
      </w:pPr>
      <w:hyperlink w:anchor="_Toc19706" w:history="1">
        <w:r>
          <w:rPr>
            <w:rFonts w:ascii="仿宋" w:eastAsia="仿宋" w:hAnsi="仿宋" w:cs="仿宋" w:hint="eastAsia"/>
            <w:lang w:eastAsia="zh-CN"/>
          </w:rPr>
          <w:t>(二)、人力资源开发与培训</w:t>
        </w:r>
        <w:r>
          <w:tab/>
        </w:r>
        <w:r>
          <w:fldChar w:fldCharType="begin"/>
        </w:r>
        <w:r>
          <w:instrText xml:space="preserve"> PAGEREF _Toc19706 \h </w:instrText>
        </w:r>
        <w:r>
          <w:fldChar w:fldCharType="separate"/>
        </w:r>
        <w:r>
          <w:t>71</w:t>
        </w:r>
        <w:r>
          <w:fldChar w:fldCharType="end"/>
        </w:r>
      </w:hyperlink>
    </w:p>
    <w:p>
      <w:pPr>
        <w:pStyle w:val="TOC1"/>
        <w:tabs>
          <w:tab w:val="right" w:leader="dot" w:pos="8306"/>
        </w:tabs>
      </w:pPr>
      <w:hyperlink w:anchor="_Toc24896" w:history="1">
        <w:r>
          <w:rPr>
            <w:rFonts w:ascii="仿宋" w:eastAsia="仿宋" w:hAnsi="仿宋" w:cs="仿宋" w:hint="eastAsia"/>
            <w:lang w:eastAsia="zh-CN"/>
          </w:rPr>
          <w:t>十八、成果转化与推广应用</w:t>
        </w:r>
        <w:r>
          <w:tab/>
        </w:r>
        <w:r>
          <w:fldChar w:fldCharType="begin"/>
        </w:r>
        <w:r>
          <w:instrText xml:space="preserve"> PAGEREF _Toc24896 \h </w:instrText>
        </w:r>
        <w:r>
          <w:fldChar w:fldCharType="separate"/>
        </w:r>
        <w:r>
          <w:t>73</w:t>
        </w:r>
        <w:r>
          <w:fldChar w:fldCharType="end"/>
        </w:r>
      </w:hyperlink>
    </w:p>
    <w:p>
      <w:pPr>
        <w:pStyle w:val="TOC2"/>
        <w:tabs>
          <w:tab w:val="right" w:leader="dot" w:pos="8306"/>
        </w:tabs>
      </w:pPr>
      <w:hyperlink w:anchor="_Toc8442" w:history="1">
        <w:r>
          <w:rPr>
            <w:rFonts w:ascii="仿宋" w:eastAsia="仿宋" w:hAnsi="仿宋" w:cs="仿宋" w:hint="eastAsia"/>
            <w:lang w:eastAsia="zh-CN"/>
          </w:rPr>
          <w:t>(一)、成果转化策略制定</w:t>
        </w:r>
        <w:r>
          <w:tab/>
        </w:r>
        <w:r>
          <w:fldChar w:fldCharType="begin"/>
        </w:r>
        <w:r>
          <w:instrText xml:space="preserve"> PAGEREF _Toc8442 \h </w:instrText>
        </w:r>
        <w:r>
          <w:fldChar w:fldCharType="separate"/>
        </w:r>
        <w:r>
          <w:t>73</w:t>
        </w:r>
        <w:r>
          <w:fldChar w:fldCharType="end"/>
        </w:r>
      </w:hyperlink>
    </w:p>
    <w:p>
      <w:pPr>
        <w:pStyle w:val="TOC2"/>
        <w:tabs>
          <w:tab w:val="right" w:leader="dot" w:pos="8306"/>
        </w:tabs>
      </w:pPr>
      <w:hyperlink w:anchor="_Toc23901" w:history="1">
        <w:r>
          <w:rPr>
            <w:rFonts w:ascii="仿宋" w:eastAsia="仿宋" w:hAnsi="仿宋" w:cs="仿宋" w:hint="eastAsia"/>
            <w:lang w:eastAsia="zh-CN"/>
          </w:rPr>
          <w:t>(二)、成果推广应用方案</w:t>
        </w:r>
        <w:r>
          <w:tab/>
        </w:r>
        <w:r>
          <w:fldChar w:fldCharType="begin"/>
        </w:r>
        <w:r>
          <w:instrText xml:space="preserve"> PAGEREF _Toc23901 \h </w:instrText>
        </w:r>
        <w:r>
          <w:fldChar w:fldCharType="separate"/>
        </w:r>
        <w:r>
          <w:t>75</w:t>
        </w:r>
        <w:r>
          <w:fldChar w:fldCharType="end"/>
        </w:r>
      </w:hyperlink>
    </w:p>
    <w:p>
      <w:pPr>
        <w:pStyle w:val="TOC1"/>
        <w:tabs>
          <w:tab w:val="right" w:leader="dot" w:pos="8306"/>
        </w:tabs>
      </w:pPr>
      <w:hyperlink w:anchor="_Toc8689" w:history="1">
        <w:r>
          <w:rPr>
            <w:rFonts w:ascii="仿宋" w:eastAsia="仿宋" w:hAnsi="仿宋" w:cs="仿宋" w:hint="eastAsia"/>
            <w:lang w:eastAsia="zh-CN"/>
          </w:rPr>
          <w:t>十九、产业协同与集群发展</w:t>
        </w:r>
        <w:r>
          <w:tab/>
        </w:r>
        <w:r>
          <w:fldChar w:fldCharType="begin"/>
        </w:r>
        <w:r>
          <w:instrText xml:space="preserve"> PAGEREF _Toc8689 \h </w:instrText>
        </w:r>
        <w:r>
          <w:fldChar w:fldCharType="separate"/>
        </w:r>
        <w:r>
          <w:t>76</w:t>
        </w:r>
        <w:r>
          <w:fldChar w:fldCharType="end"/>
        </w:r>
      </w:hyperlink>
    </w:p>
    <w:p>
      <w:pPr>
        <w:pStyle w:val="TOC2"/>
        <w:tabs>
          <w:tab w:val="right" w:leader="dot" w:pos="8306"/>
        </w:tabs>
      </w:pPr>
      <w:hyperlink w:anchor="_Toc25001" w:history="1">
        <w:r>
          <w:rPr>
            <w:rFonts w:ascii="仿宋" w:eastAsia="仿宋" w:hAnsi="仿宋" w:cs="仿宋" w:hint="eastAsia"/>
            <w:lang w:eastAsia="zh-CN"/>
          </w:rPr>
          <w:t>(一)、产业协同机制建设</w:t>
        </w:r>
        <w:r>
          <w:tab/>
        </w:r>
        <w:r>
          <w:fldChar w:fldCharType="begin"/>
        </w:r>
        <w:r>
          <w:instrText xml:space="preserve"> PAGEREF _Toc25001 \h </w:instrText>
        </w:r>
        <w:r>
          <w:fldChar w:fldCharType="separate"/>
        </w:r>
        <w:r>
          <w:t>76</w:t>
        </w:r>
        <w:r>
          <w:fldChar w:fldCharType="end"/>
        </w:r>
      </w:hyperlink>
    </w:p>
    <w:p>
      <w:pPr>
        <w:pStyle w:val="TOC2"/>
        <w:tabs>
          <w:tab w:val="right" w:leader="dot" w:pos="8306"/>
        </w:tabs>
      </w:pPr>
      <w:hyperlink w:anchor="_Toc18969" w:history="1">
        <w:r>
          <w:rPr>
            <w:rFonts w:ascii="仿宋" w:eastAsia="仿宋" w:hAnsi="仿宋" w:cs="仿宋" w:hint="eastAsia"/>
            <w:lang w:eastAsia="zh-CN"/>
          </w:rPr>
          <w:t>(二)、产业集群培育与发展</w:t>
        </w:r>
        <w:r>
          <w:tab/>
        </w:r>
        <w:r>
          <w:fldChar w:fldCharType="begin"/>
        </w:r>
        <w:r>
          <w:instrText xml:space="preserve"> PAGEREF _Toc18969 \h </w:instrText>
        </w:r>
        <w:r>
          <w:fldChar w:fldCharType="separate"/>
        </w:r>
        <w:r>
          <w:t>77</w:t>
        </w:r>
        <w:r>
          <w:fldChar w:fldCharType="end"/>
        </w:r>
      </w:hyperlink>
    </w:p>
    <w:p>
      <w:pPr>
        <w:pStyle w:val="TOC1"/>
        <w:tabs>
          <w:tab w:val="right" w:leader="dot" w:pos="8306"/>
        </w:tabs>
      </w:pPr>
      <w:hyperlink w:anchor="_Toc27190" w:history="1">
        <w:r>
          <w:rPr>
            <w:rFonts w:ascii="仿宋" w:eastAsia="仿宋" w:hAnsi="仿宋" w:cs="仿宋" w:hint="eastAsia"/>
            <w:lang w:eastAsia="zh-CN"/>
          </w:rPr>
          <w:t>二十、法律法规与政策遵循</w:t>
        </w:r>
        <w:r>
          <w:tab/>
        </w:r>
        <w:r>
          <w:fldChar w:fldCharType="begin"/>
        </w:r>
        <w:r>
          <w:instrText xml:space="preserve"> PAGEREF _Toc27190 \h </w:instrText>
        </w:r>
        <w:r>
          <w:fldChar w:fldCharType="separate"/>
        </w:r>
        <w:r>
          <w:t>78</w:t>
        </w:r>
        <w:r>
          <w:fldChar w:fldCharType="end"/>
        </w:r>
      </w:hyperlink>
    </w:p>
    <w:p>
      <w:pPr>
        <w:pStyle w:val="TOC2"/>
        <w:tabs>
          <w:tab w:val="right" w:leader="dot" w:pos="8306"/>
        </w:tabs>
      </w:pPr>
      <w:hyperlink w:anchor="_Toc19718" w:history="1">
        <w:r>
          <w:rPr>
            <w:rFonts w:ascii="仿宋" w:eastAsia="仿宋" w:hAnsi="仿宋" w:cs="仿宋" w:hint="eastAsia"/>
            <w:lang w:eastAsia="zh-CN"/>
          </w:rPr>
          <w:t>(一)、法律法规遵守</w:t>
        </w:r>
        <w:r>
          <w:tab/>
        </w:r>
        <w:r>
          <w:fldChar w:fldCharType="begin"/>
        </w:r>
        <w:r>
          <w:instrText xml:space="preserve"> PAGEREF _Toc19718 \h </w:instrText>
        </w:r>
        <w:r>
          <w:fldChar w:fldCharType="separate"/>
        </w:r>
        <w:r>
          <w:t>78</w:t>
        </w:r>
        <w:r>
          <w:fldChar w:fldCharType="end"/>
        </w:r>
      </w:hyperlink>
    </w:p>
    <w:p>
      <w:pPr>
        <w:pStyle w:val="TOC2"/>
        <w:tabs>
          <w:tab w:val="right" w:leader="dot" w:pos="8306"/>
        </w:tabs>
      </w:pPr>
      <w:hyperlink w:anchor="_Toc11468" w:history="1">
        <w:r>
          <w:rPr>
            <w:rFonts w:ascii="仿宋" w:eastAsia="仿宋" w:hAnsi="仿宋" w:cs="仿宋" w:hint="eastAsia"/>
            <w:lang w:eastAsia="zh-CN"/>
          </w:rPr>
          <w:t>(二)、政策导向与利用</w:t>
        </w:r>
        <w:r>
          <w:tab/>
        </w:r>
        <w:r>
          <w:fldChar w:fldCharType="begin"/>
        </w:r>
        <w:r>
          <w:instrText xml:space="preserve"> PAGEREF _Toc11468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080"/>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7110"/>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动漫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动漫片项目将进行详细的生态影响评估，确保不会对当地的动植物种群和自然栖息地造成负面影响。如果项目地点附近有重要的生物栖息地或生态敏感区，项目将重新考虑建设地点或采取相应的保护措施。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动漫片项目将积极采用可持续材料，如再生塑料和生物降解材料，以减少对环境的影响。项目还将推行废物减量和回收计划，例如通过再利用工业废料或建立回收系统。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动漫片项目还将参与当地的环保活动和计划，如资助当地的环境保护项目或与社区合作进行环保宣传活动。通过这些活动，项目不仅能够提高自身的环境表现，还能在当地社区中树立积极的环保形象。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3603"/>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动漫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动漫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动漫片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5659"/>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动漫片项目将采用绿色屋顶和生态墙等环境友好型建筑设计，这些设计不仅有助于改善空气质量，还能为城市野生动植物提供栖息地。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动漫片项目将建立高效的废水处理系统，确保所有工业废水在排放前都经过适当处理，达到或超过环保标准。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动漫片项目将致力于使用清洁能源，如太阳能和风能，减少对化石燃料的依赖。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动漫片项目将举办环保教育研讨会，向员工和当地社区普及环保知识，提升对环境保护重要性的认识。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30729"/>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在动漫片项目启动前，将进行一系列深入的地质调查，包括钻探和土壤取样，以深入了解项目区域的地层结构和土壤组成。特别是对于土壤的承载能力和地下水位的深度进行详细评估。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动漫片项目将通过地下水位监测系统定期检测水位变化，以预测和预防由高地下水位可能引起的地基问题。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动漫片项目将进行详尽的水文和地形分析，以识别可能的洪水和泥石流风险区。基于这些分析，项目将设计防洪设施，如提高地基、构建防洪墙和排水沟。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动漫片项目还将考虑建设排水系统，以减少地表水对土壤稳定性的影响。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完成初始的地质风险评估后，动漫片项目将安装长期地质监测设备，如倾斜仪、裂缝计和地下水位计，以持续监测地质条件的变化。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4514"/>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动漫片项目将通过这些措施来适应和尊重特殊环境条件，确保项目的可持续发展，同时减少对环境的负面影响。这不仅有助于保护自然和文化遗产，还能提升项目在社会责任方面的表现和形象。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749"/>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839"/>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动漫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动漫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漫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动漫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3433"/>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动漫片项目的必要性在当前经济和社会背景下表现得尤为重要，其对市场需求的满足、技术创新的推动、社会经济发展的促进以及环境可持续性的提高，共同构成了项目建设的核心价值和必要性。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在全球经济快速发展和科技日新月异的今天，市场对创新技术和环保解决方案的需求日益增长。动漫片项目恰好聚焦于这一趋势，提供涵盖人工智能、大数据分析和可持续能源等领域的高效、先进产品和服务。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https://d.book118.com/735122230323011114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F60C00"/>
    <w:rsid w:val="2EF60C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5122230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2024-02-20T14:39:00Z</dcterms:created>
  <dcterms:modified xsi:type="dcterms:W3CDTF">2024-02-20T14:40:00Z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2FD7FFFB3BEC4C12AC51820D9E0B31BD_11</vt:lpwstr>
  </property>
  <property fmtid="{D5CDD505-2E9C-101B-9397-08002B2CF9AE}" pid="3" name="KSOProductBuildVer">
    <vt:lpwstr>2052-12.1.0.16250</vt:lpwstr>
  </property>
</Properties>
</file>