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C7EAC" w:rsidP="009C7EAC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C7EAC">
        <w:rPr>
          <w:rFonts w:ascii="华文中宋" w:eastAsia="华文中宋" w:hAnsi="华文中宋"/>
          <w:b/>
          <w:sz w:val="30"/>
        </w:rPr>
        <w:t>2023</w:t>
      </w:r>
      <w:r w:rsidRPr="009C7EAC">
        <w:rPr>
          <w:rFonts w:ascii="华文中宋" w:eastAsia="华文中宋" w:hAnsi="华文中宋"/>
          <w:b/>
          <w:sz w:val="30"/>
        </w:rPr>
        <w:t>年扬州市烟草专卖局人员招聘考试试题及答案解析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在这里，历史是可以被享受的。在广阔无垠的大地之上，</w:t>
      </w:r>
      <w:r w:rsidRPr="003F588C">
        <w:rPr>
          <w:rFonts w:ascii="Times New Roman" w:eastAsia="微软雅黑" w:hAnsi="微软雅黑" w:cs="宋体" w:hint="eastAsia"/>
          <w:szCs w:val="18"/>
        </w:rPr>
        <w:t>____________</w:t>
      </w:r>
      <w:r w:rsidRPr="003F588C">
        <w:rPr>
          <w:rFonts w:ascii="Times New Roman" w:eastAsia="微软雅黑" w:hAnsi="微软雅黑" w:cs="宋体" w:hint="eastAsia"/>
          <w:szCs w:val="18"/>
        </w:rPr>
        <w:t>、物华天宝，大工山古铜矿遗址、牯牛山古城址、千峰山土墩墓群等历史的遗迹星罗棋布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流传千年的神怪、劝善的戏种《十兽灯》、《目连戏》、《送春》等非物质文化遗产品牌，凝聚着丰厚的文化底蕴。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、群英荟萃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、钟灵毓秀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、山清水秀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、藏龙卧虎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项错误，“群英荟萃”比喻许多才能出众的人聚集在一起，侧重讲人，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项错误，“山清水秀”侧重讲山水风景，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项错误，“藏龙卧虎”是指隐藏着未被发现的人才，也指深藏不露的人才，侧重讲深藏不露，与文意不符。题意是广阔无垠的大地上人杰地灵，用“钟灵毓秀”较合适。故选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无论什么文章，一旦选进语文教材，就不再是原来意义上的、独立存在的作品，而是整个教材系统中一个有机组成部分，是“基本功训练的凭借”。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这段文字中“基本功训练的凭借”是指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、那些保持原来意义、独立存在的作品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、收入语文教材中的各类作品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、整个教材系统中的一个有机组成部分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、那些不再是原来意义上的、独立存在的作品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定位原文，“基本功训练的凭借”出现在文段尾句。分析“基本功训练的凭借”前文的语境。“基本功训练的凭借”为前文“是”的宾语，主语即其所指的内容，即开头“无论什么文章，一旦选进语文教材”。因此，“基本功训练的凭借”指的是被选进语文教材的文章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项是“基本功训练的凭借”所指的内容。故选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治疗类风湿关节炎的目的不仅仅是控制疾病症状，更重要的是阻止炎症对关节造成的结构性损害，最大程度的提高患者的生活质量。类风湿关节炎的治疗强调早期、个体化、联合用药。传统药物主要包括非甾体类抗炎药、皮质类固醇激素和传统改善病情的抗风湿药物。近些年兴起的生物制剂具有革命性意义，不亚于当初青霉素的发明，能迅速起效，有效缓解疾病的症状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根据这段文字下列说法不正确的是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、治疗类风湿关节炎，控制疾病症状，阻止炎症对关节造成结构性损害是可能的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、治疗类风湿关节炎的重要目的是最大程度地提高患者的生活质量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、治疗类风湿关节炎可使用三类传统药物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、用青霉素治疗类风湿关节炎能迅速起效，有效缓解疾病的症状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由“治疗类风湿关节炎的目的不仅仅是控制疾病症状，更重要的是阻止炎症对关节造成的结构性损害，最大程度的提高患者的生活质量”可知</w:t>
      </w:r>
      <w:r w:rsidRPr="003F588C">
        <w:rPr>
          <w:rFonts w:ascii="Times New Roman" w:eastAsia="微软雅黑" w:hAnsi="微软雅黑" w:cs="宋体" w:hint="eastAsia"/>
          <w:szCs w:val="18"/>
        </w:rPr>
        <w:t>AB</w:t>
      </w:r>
      <w:r w:rsidRPr="003F588C">
        <w:rPr>
          <w:rFonts w:ascii="Times New Roman" w:eastAsia="微软雅黑" w:hAnsi="微软雅黑" w:cs="宋体" w:hint="eastAsia"/>
          <w:szCs w:val="18"/>
        </w:rPr>
        <w:t>项符合文意。由“传统药物主要包括非甾体类抗炎药、皮质类固醇激素和传统改善病情的抗风湿药物”可知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项符合文意。由“近些年兴起的生物制剂具有革命性意义，不亚于当初青霉素的发明，能迅速起效，有效缓解疾病的症状。”可知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项不符合文意。故选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美丽的脸往往只是平均化的结果。科学研究发现，用计算机把越多人的面孔合成在一起，新面孔就越有吸引力。两张脸合成出来的只是普通人，</w:t>
      </w:r>
      <w:r w:rsidRPr="00E0697D">
        <w:rPr>
          <w:rFonts w:ascii="Times New Roman" w:eastAsia="微软雅黑" w:hAnsi="微软雅黑" w:cs="宋体" w:hint="eastAsia"/>
          <w:szCs w:val="18"/>
        </w:rPr>
        <w:t>32</w:t>
      </w:r>
      <w:r w:rsidRPr="00E0697D">
        <w:rPr>
          <w:rFonts w:ascii="Times New Roman" w:eastAsia="微软雅黑" w:hAnsi="微软雅黑" w:cs="宋体" w:hint="eastAsia"/>
          <w:szCs w:val="18"/>
        </w:rPr>
        <w:t>张脸就可以合成出美女。这可能因为平均脸遮掩了原有的不协调，也可能因为这张平均脸非常对称，而对称正是健康的标志之一。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关于这段文字，以下理解准确的是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、普通人因为脸型常见而成为长相一般的人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、独具个性的脸常常因为非平均化而显得不够美丽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、人脸具有吸引力可能是因为协调，也可能是因为健康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、美是一种主观感受，不是所有的人都喜欢计算机合成的面孔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https://d.book118.com/735123043123011041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EAC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C7EA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9C7EAC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C7EA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EAC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EAC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C7EAC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EAC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C7EAC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EAC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EAC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C7EAC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EAC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C7EAC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EAC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EA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EA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EAC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EAC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EAC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EAC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EAC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EAC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EA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9C7EA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EDE505A"/>
  <w15:docId w15:val="{D6C28AB3-839C-491B-9321-C7CB5CE31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9C7EA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C7EAC"/>
    <w:rPr>
      <w:sz w:val="18"/>
      <w:szCs w:val="18"/>
    </w:rPr>
  </w:style>
  <w:style w:type="paragraph" w:styleId="Footer">
    <w:name w:val="footer"/>
    <w:basedOn w:val="Normal"/>
    <w:link w:val="a0"/>
    <w:unhideWhenUsed/>
    <w:rsid w:val="009C7EA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C7EAC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9C7E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3512304312301104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4429</Words>
  <Characters>25248</Characters>
  <Application>Microsoft Office Word</Application>
  <DocSecurity>0</DocSecurity>
  <Lines>210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2024-01-11T11:04:00Z</dcterms:created>
  <dcterms:modified xsi:type="dcterms:W3CDTF">2024-01-11T11:04:00Z</dcterms:modified>
</cp:coreProperties>
</file>