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Heading2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cs="Times New Roman" w:hint="default"/>
          <w:lang w:val="en-US"/>
        </w:rPr>
      </w:pPr>
      <w:bookmarkStart w:id="0" w:name="_GoBack"/>
      <w:bookmarkEnd w:id="0"/>
      <w:r>
        <w:rPr>
          <w:rFonts w:ascii="Times New Roman" w:hAnsi="Times New Roman" w:cs="Times New Roman" w:hint="default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10883900</wp:posOffset>
            </wp:positionV>
            <wp:extent cx="482600" cy="444500"/>
            <wp:effectExtent l="0" t="0" r="12700" b="12700"/>
            <wp:wrapNone/>
            <wp:docPr id="100053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Toc4125"/>
      <w:bookmarkStart w:id="2" w:name="_Toc20007"/>
      <w:bookmarkStart w:id="3" w:name="_Toc17914"/>
      <w:bookmarkStart w:id="4" w:name="_Toc15670"/>
      <w:bookmarkStart w:id="5" w:name="_Toc489"/>
      <w:bookmarkStart w:id="6" w:name="_Toc28284"/>
      <w:bookmarkStart w:id="7" w:name="_Toc13375"/>
      <w:bookmarkStart w:id="8" w:name="_Toc7844"/>
      <w:bookmarkStart w:id="9" w:name="_Toc5739"/>
      <w:bookmarkStart w:id="10" w:name="_Toc29525"/>
      <w:bookmarkStart w:id="11" w:name="_Toc25843"/>
      <w:bookmarkStart w:id="12" w:name="_Toc10016"/>
      <w:bookmarkStart w:id="13" w:name="_Toc26788"/>
      <w:bookmarkStart w:id="14" w:name="_Toc8736"/>
      <w:bookmarkStart w:id="15" w:name="_Toc10978"/>
      <w:bookmarkStart w:id="16" w:name="_Toc3867"/>
      <w:bookmarkStart w:id="17" w:name="_Toc23607"/>
      <w:bookmarkStart w:id="18" w:name="_Toc4953"/>
      <w:bookmarkStart w:id="19" w:name="_Toc11840"/>
      <w:bookmarkStart w:id="20" w:name="_Toc14464"/>
      <w:bookmarkStart w:id="21" w:name="_Toc21193"/>
      <w:bookmarkStart w:id="22" w:name="_Toc12559"/>
      <w:bookmarkStart w:id="23" w:name="_Toc17848"/>
      <w:bookmarkStart w:id="24" w:name="_Toc14775"/>
      <w:r>
        <w:rPr>
          <w:rFonts w:ascii="Times New Roman" w:hAnsi="Times New Roman" w:cs="Times New Roman" w:hint="default"/>
          <w:lang w:val="en-US" w:eastAsia="zh-CN"/>
        </w:rPr>
        <w:t>专题2.</w:t>
      </w:r>
      <w:r>
        <w:rPr>
          <w:rFonts w:ascii="Times New Roman" w:hAnsi="Times New Roman" w:cs="Times New Roman" w:hint="eastAsia"/>
          <w:lang w:val="en-US" w:eastAsia="zh-CN"/>
        </w:rPr>
        <w:t>2</w:t>
      </w:r>
      <w:r>
        <w:rPr>
          <w:rFonts w:ascii="Times New Roman" w:hAnsi="Times New Roman" w:cs="Times New Roman" w:hint="default"/>
          <w:lang w:val="en-US" w:eastAsia="zh-CN"/>
        </w:rPr>
        <w:t xml:space="preserve"> 直线的方程（一）：直线方程的几种形式【</w:t>
      </w:r>
      <w:r>
        <w:rPr>
          <w:rFonts w:ascii="Times New Roman" w:hAnsi="Times New Roman" w:cs="Times New Roman" w:hint="eastAsia"/>
          <w:lang w:val="en-US" w:eastAsia="zh-CN"/>
        </w:rPr>
        <w:t>八</w:t>
      </w:r>
      <w:r>
        <w:rPr>
          <w:rFonts w:ascii="Times New Roman" w:hAnsi="Times New Roman" w:cs="Times New Roman" w:hint="default"/>
          <w:lang w:val="en-US" w:eastAsia="zh-CN"/>
        </w:rPr>
        <w:t>大题型】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eastAsia="宋体" w:hAnsi="Times New Roman" w:cs="Times New Roman" w:hint="default"/>
          <w:bCs/>
        </w:rPr>
      </w:pPr>
      <w:bookmarkStart w:id="25" w:name="_Toc7944"/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【</w:t>
      </w:r>
      <w:r>
        <w:rPr>
          <w:rFonts w:ascii="Times New Roman" w:hAnsi="Times New Roman" w:cs="Times New Roman" w:hint="default"/>
          <w:b/>
          <w:bCs/>
          <w:lang w:val="en-US" w:eastAsia="zh-CN"/>
        </w:rPr>
        <w:t>人教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A</w:t>
      </w:r>
      <w:r>
        <w:rPr>
          <w:rFonts w:ascii="Times New Roman" w:hAnsi="Times New Roman" w:eastAsiaTheme="minorEastAsia" w:cs="Times New Roman" w:hint="default"/>
          <w:b/>
          <w:bCs/>
          <w:lang w:val="en-US" w:eastAsia="zh-CN"/>
        </w:rPr>
        <w:t>版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（2019）</w:t>
      </w: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】</w:t>
      </w:r>
      <w:bookmarkEnd w:id="24"/>
      <w:bookmarkEnd w:id="25"/>
    </w:p>
    <w:p>
      <w:pPr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eastAsia="宋体" w:hAnsi="Times New Roman" w:cs="Times New Roman" w:hint="default"/>
          <w:bCs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6191250" cy="323215"/>
            <wp:effectExtent l="0" t="0" r="0" b="635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  <w:id w:val="147477784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</w:sdtEndPr>
      <w:sdtContent>
        <w:p>
          <w:pPr>
            <w:pageBreakBefore w:val="0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begin"/>
          </w:r>
          <w:r>
            <w:rPr>
              <w:rFonts w:ascii="Times New Roman" w:hAnsi="Times New Roman" w:cs="Times New Roman" w:hint="default"/>
            </w:rPr>
            <w:instrText xml:space="preserve">TOC \o "1-3" \h \u </w:instrText>
          </w:r>
          <w:r>
            <w:rPr>
              <w:rFonts w:ascii="Times New Roman" w:hAnsi="Times New Roman" w:cs="Times New Roman" w:hint="default"/>
            </w:rPr>
            <w:fldChar w:fldCharType="separate"/>
          </w:r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1080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【题型1  直线的点斜式方程及辨析】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_Toc11080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936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【题型2  直线的斜截式方程及辨析】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_Toc29366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839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【题型3  直线的两点式方程及辨析】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_Toc8396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3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1844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【题型4  直线的截距式方程及辨析】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_Toc21844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4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241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【题型5  直线的一般式方程及辨析】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_Toc22416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5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737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【题型6  直线一般式方程与其他形式之间的互化】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_Toc7378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6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9952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【题型7  求直线的方向向量】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_Toc9952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7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</w:pPr>
          <w:hyperlink w:anchor="_Toc549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【题型8  根据直线的方向向量求直线方程】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_Toc549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7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ageBreakBefore w:val="0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end"/>
          </w:r>
        </w:p>
      </w:sdtContent>
    </w:sdt>
    <w:p>
      <w:pPr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drawing>
          <wp:inline distT="0" distB="0" distL="114300" distR="114300">
            <wp:extent cx="6182995" cy="307340"/>
            <wp:effectExtent l="0" t="0" r="1905" b="1016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26" w:name="_Toc11432"/>
      <w:bookmarkStart w:id="27" w:name="_Toc29005"/>
      <w:bookmarkStart w:id="28" w:name="_Toc21946"/>
      <w:bookmarkStart w:id="29" w:name="_Toc25965"/>
      <w:bookmarkStart w:id="30" w:name="_Toc27506"/>
      <w:bookmarkStart w:id="31" w:name="_Toc24517"/>
      <w:bookmarkStart w:id="32" w:name="_Toc7736"/>
      <w:bookmarkStart w:id="33" w:name="_Toc7017"/>
      <w:bookmarkStart w:id="34" w:name="_Toc30468"/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直线的点斜式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斜截式方程】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1．直线的点斜式方程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</w:rPr>
        <w:t>(1)直线的点斜式方程的定义：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经过一点</w:t>
      </w:r>
      <w:r>
        <w:rPr>
          <w:rFonts w:ascii="Times New Roman" w:hAnsi="Times New Roman" w:cs="Times New Roman"/>
          <w:position w:val="-1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16.4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AxMath" ShapeID="_x0000_i1025" DrawAspect="Content" ObjectID="_1468075737" r:id="rId8"/>
        </w:object>
      </w:r>
      <w:r>
        <w:rPr>
          <w:rFonts w:ascii="Times New Roman" w:hAnsi="Times New Roman" w:cs="Times New Roman"/>
        </w:rPr>
        <w:t>，斜率为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，则方程</w:t>
      </w:r>
      <w:r>
        <w:rPr>
          <w:rFonts w:ascii="Times New Roman" w:hAnsi="Times New Roman" w:cs="Times New Roman"/>
          <w:position w:val="-11"/>
        </w:rPr>
        <w:object>
          <v:shape id="_x0000_i1026" type="#_x0000_t75" style="width:85.9pt;height:16.4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AxMath" ShapeID="_x0000_i1026" DrawAspect="Content" ObjectID="_1468075738" r:id="rId10"/>
        </w:object>
      </w:r>
      <w:r>
        <w:rPr>
          <w:rFonts w:ascii="Times New Roman" w:hAnsi="Times New Roman" w:cs="Times New Roman"/>
        </w:rPr>
        <w:t>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的点斜式方程.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(2)点斜式方程的使用方法：</w:t>
      </w:r>
      <w:r>
        <w:rPr>
          <w:rFonts w:ascii="Times New Roman" w:hAnsi="Times New Roman" w:cs="Times New Roman"/>
        </w:rPr>
        <w:br/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已知直线的斜率并且经过一个点时，可以直接使用该公式求直线方程.</w:t>
      </w:r>
      <w:r>
        <w:rPr>
          <w:rFonts w:ascii="Times New Roman" w:eastAsia="宋体" w:hAnsi="Times New Roman" w:cs="Times New Roman"/>
        </w:rPr>
        <w:t xml:space="preserve"> 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eastAsia="宋体" w:hAnsi="宋体" w:cs="宋体" w:hint="eastAsia"/>
        </w:rPr>
        <w:t>②</w:t>
      </w:r>
      <w:r>
        <w:rPr>
          <w:rFonts w:ascii="Times New Roman" w:hAnsi="Times New Roman" w:cs="Times New Roman"/>
        </w:rPr>
        <w:t>当已知直线的倾斜角时，若直线的倾斜角</w:t>
      </w:r>
      <w:r>
        <w:rPr>
          <w:rFonts w:ascii="Times New Roman" w:hAnsi="Times New Roman" w:cs="Times New Roman"/>
          <w:position w:val="-10"/>
        </w:rPr>
        <w:object>
          <v:shape id="_x0000_i1027" type="#_x0000_t75" style="width:36pt;height:15.35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AxMath" ShapeID="_x0000_i1027" DrawAspect="Content" ObjectID="_1468075739" r:id="rId12"/>
        </w:object>
      </w:r>
      <w:r>
        <w:rPr>
          <w:rFonts w:ascii="Times New Roman" w:hAnsi="Times New Roman" w:cs="Times New Roman"/>
        </w:rPr>
        <w:t>，则直线的斜率不存在，其方程不能用点斜式表示，但因为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上每一个点的横坐标都等于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，所以直线方程为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 xml:space="preserve"> x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；若直线的倾斜角</w:t>
      </w:r>
      <w:r>
        <w:rPr>
          <w:rFonts w:ascii="Times New Roman" w:hAnsi="Times New Roman" w:cs="Times New Roman"/>
          <w:position w:val="-10"/>
        </w:rPr>
        <w:object>
          <v:shape id="_x0000_i1028" type="#_x0000_t75" style="width:29.95pt;height:15.35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AxMath" ShapeID="_x0000_i1028" DrawAspect="Content" ObjectID="_1468075740" r:id="rId14"/>
        </w:object>
      </w:r>
      <w:r>
        <w:rPr>
          <w:rFonts w:ascii="Times New Roman" w:hAnsi="Times New Roman" w:cs="Times New Roman"/>
        </w:rPr>
        <w:t>，则直线的斜率</w:t>
      </w:r>
      <w:r>
        <w:rPr>
          <w:rFonts w:ascii="Times New Roman" w:hAnsi="Times New Roman" w:cs="Times New Roman"/>
          <w:position w:val="-10"/>
        </w:rPr>
        <w:object>
          <v:shape id="_x0000_i1029" type="#_x0000_t75" style="width:41pt;height:15.35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AxMath" ShapeID="_x0000_i1029" DrawAspect="Content" ObjectID="_1468075741" r:id="rId16"/>
        </w:object>
      </w:r>
      <w:r>
        <w:rPr>
          <w:rFonts w:ascii="Times New Roman" w:hAnsi="Times New Roman" w:cs="Times New Roman"/>
        </w:rPr>
        <w:t>，直线的方程为</w:t>
      </w:r>
      <w:r>
        <w:rPr>
          <w:rFonts w:ascii="Times New Roman" w:hAnsi="Times New Roman" w:cs="Times New Roman"/>
          <w:position w:val="-11"/>
        </w:rPr>
        <w:object>
          <v:shape id="_x0000_i1030" type="#_x0000_t75" style="width:113.7pt;height:16.4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AxMath" ShapeID="_x0000_i1030" DrawAspect="Content" ObjectID="_1468075742" r:id="rId18"/>
        </w:object>
      </w:r>
      <w:r>
        <w:rPr>
          <w:rFonts w:ascii="Times New Roman" w:hAnsi="Times New Roman" w:cs="Times New Roman"/>
        </w:rPr>
        <w:t>.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2．直线的斜截式方程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(1)直线的斜截式方程的定义：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的斜率为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轴上的截距为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，则直线方程为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>kx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，这个方程叫作直线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的斜截式方程.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left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600835" cy="1264920"/>
            <wp:effectExtent l="0" t="0" r="1206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04658" cy="126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  <w:b/>
          <w:szCs w:val="24"/>
        </w:rPr>
        <w:sectPr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cols w:num="1" w:space="425"/>
          <w:docGrid w:type="lines" w:linePitch="318" w:charSpace="409"/>
        </w:sect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)斜截式方程的使用方法：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已知直线的斜率以及直线在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轴上的截距时，可以直接使用该公式求直线方程.</w:t>
      </w:r>
    </w:p>
    <w:p>
      <w:pPr>
        <w:pStyle w:val="Heading2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cs="Times New Roman" w:hint="default"/>
          <w:lang w:val="en-US"/>
        </w:rPr>
      </w:pPr>
      <w:r>
        <w:rPr>
          <w:rFonts w:ascii="Times New Roman" w:hAnsi="Times New Roman" w:cs="Times New Roman"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10883900</wp:posOffset>
            </wp:positionV>
            <wp:extent cx="482600" cy="444500"/>
            <wp:effectExtent l="0" t="0" r="12700" b="12700"/>
            <wp:wrapNone/>
            <wp:docPr id="1200051376" name="图片 1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051376" name="图片 1000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5" w:name="_Toc4125_0"/>
      <w:bookmarkStart w:id="36" w:name="_Toc20007_0"/>
      <w:bookmarkStart w:id="37" w:name="_Toc17914_0"/>
      <w:bookmarkStart w:id="38" w:name="_Toc15670_0"/>
      <w:bookmarkStart w:id="39" w:name="_Toc489_0"/>
      <w:bookmarkStart w:id="40" w:name="_Toc28284_0"/>
      <w:bookmarkStart w:id="41" w:name="_Toc13375_0"/>
      <w:bookmarkStart w:id="42" w:name="_Toc7844_0"/>
      <w:bookmarkStart w:id="43" w:name="_Toc5739_0"/>
      <w:bookmarkStart w:id="44" w:name="_Toc29525_0"/>
      <w:bookmarkStart w:id="45" w:name="_Toc25843_0"/>
      <w:bookmarkStart w:id="46" w:name="_Toc10016_0"/>
      <w:bookmarkStart w:id="47" w:name="_Toc26788_0"/>
      <w:bookmarkStart w:id="48" w:name="_Toc8736_0"/>
      <w:bookmarkStart w:id="49" w:name="_Toc10978_0"/>
      <w:bookmarkStart w:id="50" w:name="_Toc3867_0"/>
      <w:bookmarkStart w:id="51" w:name="_Toc23607_0"/>
      <w:bookmarkStart w:id="52" w:name="_Toc4953_0"/>
      <w:bookmarkStart w:id="53" w:name="_Toc11840_0"/>
      <w:bookmarkStart w:id="54" w:name="_Toc14464_0"/>
      <w:bookmarkStart w:id="55" w:name="_Toc21193_0"/>
      <w:bookmarkStart w:id="56" w:name="_Toc12559_0"/>
      <w:bookmarkStart w:id="57" w:name="_Toc17848_0"/>
      <w:bookmarkStart w:id="58" w:name="_Toc14775_0"/>
      <w:r>
        <w:rPr>
          <w:rFonts w:ascii="Times New Roman" w:hAnsi="Times New Roman" w:cs="Times New Roman" w:hint="default"/>
          <w:lang w:val="en-US" w:eastAsia="zh-CN"/>
        </w:rPr>
        <w:t>专题2.</w:t>
      </w:r>
      <w:r>
        <w:rPr>
          <w:rFonts w:ascii="Times New Roman" w:hAnsi="Times New Roman" w:cs="Times New Roman" w:hint="eastAsia"/>
          <w:lang w:val="en-US" w:eastAsia="zh-CN"/>
        </w:rPr>
        <w:t>2</w:t>
      </w:r>
      <w:r>
        <w:rPr>
          <w:rFonts w:ascii="Times New Roman" w:hAnsi="Times New Roman" w:cs="Times New Roman" w:hint="default"/>
          <w:lang w:val="en-US" w:eastAsia="zh-CN"/>
        </w:rPr>
        <w:t xml:space="preserve"> 直线的方程（一）：直线方程的几种形式【</w:t>
      </w:r>
      <w:r>
        <w:rPr>
          <w:rFonts w:ascii="Times New Roman" w:hAnsi="Times New Roman" w:cs="Times New Roman" w:hint="eastAsia"/>
          <w:lang w:val="en-US" w:eastAsia="zh-CN"/>
        </w:rPr>
        <w:t>八</w:t>
      </w:r>
      <w:r>
        <w:rPr>
          <w:rFonts w:ascii="Times New Roman" w:hAnsi="Times New Roman" w:cs="Times New Roman" w:hint="default"/>
          <w:lang w:val="en-US" w:eastAsia="zh-CN"/>
        </w:rPr>
        <w:t>大题型】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eastAsia="宋体" w:hAnsi="Times New Roman" w:cs="Times New Roman" w:hint="default"/>
          <w:bCs/>
        </w:rPr>
      </w:pPr>
      <w:bookmarkStart w:id="59" w:name="_Toc7944_0"/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【</w:t>
      </w:r>
      <w:r>
        <w:rPr>
          <w:rFonts w:ascii="Times New Roman" w:hAnsi="Times New Roman" w:cs="Times New Roman" w:hint="default"/>
          <w:b/>
          <w:bCs/>
          <w:lang w:val="en-US" w:eastAsia="zh-CN"/>
        </w:rPr>
        <w:t>人教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A</w:t>
      </w:r>
      <w:r>
        <w:rPr>
          <w:rFonts w:ascii="Times New Roman" w:hAnsi="Times New Roman" w:eastAsiaTheme="minorEastAsia" w:cs="Times New Roman" w:hint="default"/>
          <w:b/>
          <w:bCs/>
          <w:lang w:val="en-US" w:eastAsia="zh-CN"/>
        </w:rPr>
        <w:t>版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（2019）</w:t>
      </w: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】</w:t>
      </w:r>
      <w:bookmarkEnd w:id="58"/>
      <w:bookmarkEnd w:id="59"/>
    </w:p>
    <w:p>
      <w:pPr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eastAsia="宋体" w:hAnsi="Times New Roman" w:cs="Times New Roman" w:hint="default"/>
          <w:bCs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6191250" cy="323215"/>
            <wp:effectExtent l="0" t="0" r="0" b="635"/>
            <wp:docPr id="82182964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29649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  <w:id w:val="647962148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</w:sdtEndPr>
      <w:sdtContent>
        <w:p>
          <w:pPr>
            <w:pageBreakBefore w:val="0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begin"/>
          </w:r>
          <w:r>
            <w:rPr>
              <w:rFonts w:ascii="Times New Roman" w:hAnsi="Times New Roman" w:cs="Times New Roman" w:hint="default"/>
            </w:rPr>
            <w:instrText xml:space="preserve">TOC \o "1-3" \h \u </w:instrText>
          </w:r>
          <w:r>
            <w:rPr>
              <w:rFonts w:ascii="Times New Roman" w:hAnsi="Times New Roman" w:cs="Times New Roman" w:hint="default"/>
            </w:rPr>
            <w:fldChar w:fldCharType="separate"/>
          </w:r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1080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【题型1  直线的点斜式方程及辨析】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_Toc11080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936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【题型2  直线的斜截式方程及辨析】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_Toc29366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839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【题型3  直线的两点式方程及辨析】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_Toc8396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3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1844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【题型4  直线的截距式方程及辨析】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_Toc21844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4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241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【题型5  直线的一般式方程及辨析】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_Toc22416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5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737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【题型6  直线一般式方程与其他形式之间的互化】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_Toc7378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6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9952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【题型7  求直线的方向向量】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_Toc9952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7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tabs>
              <w:tab w:val="right" w:leader="dot" w:pos="9752"/>
            </w:tabs>
          </w:pPr>
          <w:hyperlink w:anchor="_Toc549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【题型8  根据直线的方向向量求直线方程】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_Toc549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7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ageBreakBefore w:val="0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end"/>
          </w:r>
        </w:p>
      </w:sdtContent>
    </w:sdt>
    <w:p>
      <w:pPr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drawing>
          <wp:inline distT="0" distB="0" distL="114300" distR="114300">
            <wp:extent cx="6182995" cy="307340"/>
            <wp:effectExtent l="0" t="0" r="1905" b="10160"/>
            <wp:docPr id="8863065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306512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直线的点斜式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斜截式方程】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1．直线的点斜式方程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</w:rPr>
        <w:t>(1)直线的点斜式方程的定义：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经过一点</w:t>
      </w:r>
      <w:r>
        <w:rPr>
          <w:rFonts w:ascii="Times New Roman" w:hAnsi="Times New Roman" w:cs="Times New Roman"/>
          <w:position w:val="-11"/>
        </w:rPr>
        <w:object>
          <v:shape id="_x0000_i1031" type="#_x0000_t75" style="width:41pt;height:16.4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AxMath" ShapeID="_x0000_i1031" DrawAspect="Content" ObjectID="_1468075737" r:id="rId20"/>
        </w:object>
      </w:r>
      <w:r>
        <w:rPr>
          <w:rFonts w:ascii="Times New Roman" w:hAnsi="Times New Roman" w:cs="Times New Roman"/>
        </w:rPr>
        <w:t>，斜率为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，则方程</w:t>
      </w:r>
      <w:r>
        <w:rPr>
          <w:rFonts w:ascii="Times New Roman" w:hAnsi="Times New Roman" w:cs="Times New Roman"/>
          <w:position w:val="-11"/>
        </w:rPr>
        <w:object>
          <v:shape id="_x0000_i1032" type="#_x0000_t75" style="width:85.9pt;height:16.4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AxMath" ShapeID="_x0000_i1032" DrawAspect="Content" ObjectID="_1468075738" r:id="rId21"/>
        </w:object>
      </w:r>
      <w:r>
        <w:rPr>
          <w:rFonts w:ascii="Times New Roman" w:hAnsi="Times New Roman" w:cs="Times New Roman"/>
        </w:rPr>
        <w:t>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的点斜式方程.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(2)点斜式方程的使用方法：</w:t>
      </w:r>
      <w:r>
        <w:rPr>
          <w:rFonts w:ascii="Times New Roman" w:hAnsi="Times New Roman" w:cs="Times New Roman"/>
        </w:rPr>
        <w:br/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已知直线的斜率并且经过一个点时，可以直接使用该公式求直线方程.</w:t>
      </w:r>
      <w:r>
        <w:rPr>
          <w:rFonts w:ascii="Times New Roman" w:eastAsia="宋体" w:hAnsi="Times New Roman" w:cs="Times New Roman"/>
        </w:rPr>
        <w:t xml:space="preserve"> 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eastAsia="宋体" w:hAnsi="宋体" w:cs="宋体" w:hint="eastAsia"/>
        </w:rPr>
        <w:t>②</w:t>
      </w:r>
      <w:r>
        <w:rPr>
          <w:rFonts w:ascii="Times New Roman" w:hAnsi="Times New Roman" w:cs="Times New Roman"/>
        </w:rPr>
        <w:t>当已知直线的倾斜角时，若直线的倾斜角</w:t>
      </w:r>
      <w:r>
        <w:rPr>
          <w:rFonts w:ascii="Times New Roman" w:hAnsi="Times New Roman" w:cs="Times New Roman"/>
          <w:position w:val="-10"/>
        </w:rPr>
        <w:object>
          <v:shape id="_x0000_i1033" type="#_x0000_t75" style="width:36pt;height:15.35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AxMath" ShapeID="_x0000_i1033" DrawAspect="Content" ObjectID="_1468075739" r:id="rId22"/>
        </w:object>
      </w:r>
      <w:r>
        <w:rPr>
          <w:rFonts w:ascii="Times New Roman" w:hAnsi="Times New Roman" w:cs="Times New Roman"/>
        </w:rPr>
        <w:t>，则直线的斜率不存在，其方程不能用点斜式表示，但因为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上每一个点的横坐标都等于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，所以直线方程为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 xml:space="preserve"> x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；若直线的倾斜角</w:t>
      </w:r>
      <w:r>
        <w:rPr>
          <w:rFonts w:ascii="Times New Roman" w:hAnsi="Times New Roman" w:cs="Times New Roman"/>
          <w:position w:val="-10"/>
        </w:rPr>
        <w:object>
          <v:shape id="_x0000_i1034" type="#_x0000_t75" style="width:29.95pt;height:15.35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AxMath" ShapeID="_x0000_i1034" DrawAspect="Content" ObjectID="_1468075740" r:id="rId23"/>
        </w:object>
      </w:r>
      <w:r>
        <w:rPr>
          <w:rFonts w:ascii="Times New Roman" w:hAnsi="Times New Roman" w:cs="Times New Roman"/>
        </w:rPr>
        <w:t>，则直线的斜率</w:t>
      </w:r>
      <w:r>
        <w:rPr>
          <w:rFonts w:ascii="Times New Roman" w:hAnsi="Times New Roman" w:cs="Times New Roman"/>
          <w:position w:val="-10"/>
        </w:rPr>
        <w:object>
          <v:shape id="_x0000_i1035" type="#_x0000_t75" style="width:41pt;height:15.35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AxMath" ShapeID="_x0000_i1035" DrawAspect="Content" ObjectID="_1468075741" r:id="rId24"/>
        </w:object>
      </w:r>
      <w:r>
        <w:rPr>
          <w:rFonts w:ascii="Times New Roman" w:hAnsi="Times New Roman" w:cs="Times New Roman"/>
        </w:rPr>
        <w:t>，直线的方程为</w:t>
      </w:r>
      <w:r>
        <w:rPr>
          <w:rFonts w:ascii="Times New Roman" w:hAnsi="Times New Roman" w:cs="Times New Roman"/>
          <w:position w:val="-11"/>
        </w:rPr>
        <w:object>
          <v:shape id="_x0000_i1036" type="#_x0000_t75" style="width:113.7pt;height:16.4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AxMath" ShapeID="_x0000_i1036" DrawAspect="Content" ObjectID="_1468075742" r:id="rId25"/>
        </w:object>
      </w:r>
      <w:r>
        <w:rPr>
          <w:rFonts w:ascii="Times New Roman" w:hAnsi="Times New Roman" w:cs="Times New Roman"/>
        </w:rPr>
        <w:t>.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2．直线的斜截式方程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(1)直线的斜截式方程的定义：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的斜率为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轴上的截距为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，则直线方程为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>kx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，这个方程叫作直线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的斜截式方程.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left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600835" cy="1264920"/>
            <wp:effectExtent l="0" t="0" r="12065" b="5080"/>
            <wp:docPr id="13374493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49341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04658" cy="126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  <w:b/>
          <w:szCs w:val="24"/>
        </w:rPr>
        <w:sectPr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cols w:num="1" w:space="425"/>
          <w:docGrid w:type="lines" w:linePitch="318" w:charSpace="409"/>
        </w:sect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)斜截式方程的使用方法：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已知直线的斜率以及直线在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轴上的截距时，可以直接使用该公式求直线方程.</w:t>
      </w:r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楷体" w:hAnsi="Times New Roman" w:cs="Times New Roman" w:hint="default"/>
          <w:bCs/>
          <w:color w:val="333333"/>
          <w:szCs w:val="21"/>
          <w:shd w:val="clear" w:color="FFFFFF" w:fill="D9D9D9"/>
        </w:rPr>
      </w:pPr>
      <w:bookmarkStart w:id="60" w:name="_Toc11080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【题型1  直线的点斜式方程及辨析】</w:t>
      </w:r>
      <w:bookmarkEnd w:id="60"/>
    </w:p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bookmarkStart w:id="61" w:name="_Toc22045"/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【例1】</w:t>
      </w:r>
      <w:bookmarkEnd w:id="61"/>
      <w:r>
        <w:rPr>
          <w:rFonts w:ascii="Times New Roman" w:hAnsi="Times New Roman" w:cs="Times New Roman" w:hint="default"/>
        </w:rPr>
        <w:t>（2023春·江西九江·高二校考期中）过两点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0,3</m:t>
            </m:r>
          </m:e>
        </m:d>
        <m:r>
          <w:rPr>
            <w:rFonts w:ascii="Cambria Math" w:eastAsia="宋体" w:hAnsi="Cambria Math" w:cs="Times New Roman" w:hint="default"/>
          </w:rPr>
          <m:t>,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2,1</m:t>
            </m:r>
          </m:e>
        </m:d>
      </m:oMath>
      <w:r>
        <w:rPr>
          <w:rFonts w:ascii="Times New Roman" w:hAnsi="Times New Roman" w:cs="Times New Roman" w:hint="default"/>
        </w:rPr>
        <w:t>的直线方程为(</w:t>
      </w:r>
      <w:r>
        <w:rPr>
          <w:rFonts w:ascii="Times New Roman" w:eastAsia="Times New Roman" w:hAnsi="Times New Roman" w:cs="Times New Roman" w:hint="default"/>
          <w:i/>
        </w:rPr>
        <w:t xml:space="preserve">    </w:t>
      </w:r>
      <w:r>
        <w:rPr>
          <w:rFonts w:ascii="Times New Roman" w:hAnsi="Times New Roman" w:cs="Times New Roman" w:hint="default"/>
        </w:rPr>
        <w:t>)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x−y−3=0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x+y−3=0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x+y+3=0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x−y+3=0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【变式1-1】</w:t>
      </w:r>
      <w:r>
        <w:rPr>
          <w:rFonts w:ascii="Times New Roman" w:hAnsi="Times New Roman" w:cs="Times New Roman" w:hint="default"/>
        </w:rPr>
        <w:t>（2023·上海·高二专题练习）过点</w:t>
      </w:r>
      <m:oMath>
        <m:r>
          <w:rPr>
            <w:rFonts w:ascii="Cambria Math" w:eastAsia="宋体" w:hAnsi="Cambria Math" w:cs="Times New Roman" w:hint="default"/>
          </w:rPr>
          <m:t>P(−5,7)</m:t>
        </m:r>
      </m:oMath>
      <w:r>
        <w:rPr>
          <w:rFonts w:ascii="Times New Roman" w:hAnsi="Times New Roman" w:cs="Times New Roman" w:hint="default"/>
        </w:rPr>
        <w:t>，倾斜角为</w:t>
      </w:r>
      <m:oMath>
        <m:r>
          <w:rPr>
            <w:rFonts w:ascii="Cambria Math" w:eastAsia="宋体" w:hAnsi="Cambria Math" w:cs="Times New Roman" w:hint="default"/>
          </w:rPr>
          <m:t>135°</m:t>
        </m:r>
      </m:oMath>
      <w:r>
        <w:rPr>
          <w:rFonts w:ascii="Times New Roman" w:hAnsi="Times New Roman" w:cs="Times New Roman" w:hint="default"/>
        </w:rPr>
        <w:t>的直线方程为（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x−y+12=0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x+y−2=0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x+y−12=0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x−y+2=0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【变式1-2】</w:t>
      </w:r>
      <w:r>
        <w:rPr>
          <w:rFonts w:ascii="Times New Roman" w:hAnsi="Times New Roman" w:cs="Times New Roman" w:hint="default"/>
        </w:rPr>
        <w:t>（2023秋·广东广州·高二校考期末）经过点</w:t>
      </w:r>
      <m:oMath>
        <m:r>
          <w:rPr>
            <w:rFonts w:ascii="Cambria Math" w:eastAsia="宋体" w:hAnsi="Cambria Math" w:cs="Times New Roman" w:hint="default"/>
          </w:rPr>
          <m:t>(1,2)</m:t>
        </m:r>
      </m:oMath>
      <w:r>
        <w:rPr>
          <w:rFonts w:ascii="Times New Roman" w:hAnsi="Times New Roman" w:cs="Times New Roman" w:hint="default"/>
        </w:rPr>
        <w:t>，且斜率为</w:t>
      </w:r>
      <m:oMath>
        <m:r>
          <w:rPr>
            <w:rFonts w:ascii="Cambria Math" w:eastAsia="宋体" w:hAnsi="Cambria Math" w:cs="Times New Roman" w:hint="default"/>
          </w:rPr>
          <m:t>2</m:t>
        </m:r>
      </m:oMath>
      <w:r>
        <w:rPr>
          <w:rFonts w:ascii="Times New Roman" w:hAnsi="Times New Roman" w:cs="Times New Roman" w:hint="default"/>
        </w:rPr>
        <w:t>的直线方程是（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2x−y=0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2x+y=0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x−2y+1=0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x+2y−3=0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【变式1-3】</w:t>
      </w:r>
      <w:r>
        <w:rPr>
          <w:rFonts w:ascii="Times New Roman" w:hAnsi="Times New Roman" w:cs="Times New Roman" w:hint="default"/>
        </w:rPr>
        <w:t>（2023·全国·高二专题练习）方程</w:t>
      </w:r>
      <m:oMath>
        <m:r>
          <w:rPr>
            <w:rFonts w:ascii="Cambria Math" w:eastAsia="宋体" w:hAnsi="Cambria Math" w:cs="Times New Roman" w:hint="default"/>
          </w:rPr>
          <m:t>y=k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x−2</m:t>
            </m:r>
          </m:e>
        </m:d>
      </m:oMath>
      <w:r>
        <w:rPr>
          <w:rFonts w:ascii="Times New Roman" w:hAnsi="Times New Roman" w:cs="Times New Roman" w:hint="default"/>
        </w:rPr>
        <w:t>表示（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A．通过点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2,0</m:t>
            </m:r>
          </m:e>
        </m:d>
      </m:oMath>
      <w:r>
        <w:rPr>
          <w:rFonts w:ascii="Times New Roman" w:hAnsi="Times New Roman" w:cs="Times New Roman" w:hint="default"/>
        </w:rPr>
        <w:t>的所有直线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B．通过点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2,0</m:t>
            </m:r>
          </m:e>
        </m:d>
      </m:oMath>
      <w:r>
        <w:rPr>
          <w:rFonts w:ascii="Times New Roman" w:hAnsi="Times New Roman" w:cs="Times New Roman" w:hint="default"/>
        </w:rPr>
        <w:t>且不垂直于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轴的所有直线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C．通过点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2,0</m:t>
            </m:r>
          </m:e>
        </m:d>
      </m:oMath>
      <w:r>
        <w:rPr>
          <w:rFonts w:ascii="Times New Roman" w:hAnsi="Times New Roman" w:cs="Times New Roman" w:hint="default"/>
        </w:rPr>
        <w:t>且不垂直于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轴的所有直线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D．通过点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2,0</m:t>
            </m:r>
          </m:e>
        </m:d>
      </m:oMath>
      <w:r>
        <w:rPr>
          <w:rFonts w:ascii="Times New Roman" w:hAnsi="Times New Roman" w:cs="Times New Roman" w:hint="default"/>
        </w:rPr>
        <w:t>且除去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轴的所有直线</w:t>
      </w:r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62" w:name="_Toc29366"/>
      <w:bookmarkStart w:id="63" w:name="_Toc21207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【题型2  直线的斜截式方程及辨析】</w:t>
      </w:r>
      <w:bookmarkEnd w:id="62"/>
      <w:bookmarkEnd w:id="63"/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【例2】</w:t>
      </w:r>
      <w:r>
        <w:rPr>
          <w:rFonts w:ascii="Times New Roman" w:hAnsi="Times New Roman" w:cs="Times New Roman" w:hint="default"/>
        </w:rPr>
        <w:t>（2022·全国·高二专题练习）直线</w:t>
      </w:r>
      <m:oMath>
        <m:r>
          <w:rPr>
            <w:rFonts w:ascii="Cambria Math" w:eastAsia="宋体" w:hAnsi="Cambria Math" w:cs="Times New Roman" w:hint="default"/>
          </w:rPr>
          <m:t>2x+y−3=0</m:t>
        </m:r>
      </m:oMath>
      <w:r>
        <w:rPr>
          <w:rFonts w:ascii="Times New Roman" w:hAnsi="Times New Roman" w:cs="Times New Roman" w:hint="default"/>
        </w:rPr>
        <w:t>用斜截式表示，下列表达式中，最合理的是（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x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f>
              <m:fPr>
                <m:ctrlPr>
                  <w:rPr>
                    <w:rFonts w:ascii="Cambria Math" w:hAnsi="Cambria Math" w:cs="Times New Roman" w:hint="default"/>
                  </w:rPr>
                </m:ctrlPr>
              </m:fPr>
              <m:num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3</m:t>
                </m:r>
              </m:num>
              <m:den>
                <m:ctrlPr>
                  <w:rPr>
                    <w:rFonts w:ascii="Cambria Math" w:hAnsi="Cambria Math" w:cs="Times New Roman" w:hint="default"/>
                  </w:rPr>
                </m:ctrlPr>
                <m:r>
                  <w:rPr>
                    <w:rFonts w:ascii="Cambria Math" w:eastAsia="宋体" w:hAnsi="Cambria Math" w:cs="Times New Roman" w:hint="default"/>
                  </w:rPr>
                  <m:t>2</m:t>
                </m:r>
              </m:den>
            </m:f>
          </m:den>
        </m:f>
        <m:r>
          <w:rPr>
            <w:rFonts w:ascii="Cambria Math" w:eastAsia="宋体" w:hAnsi="Cambria Math" w:cs="Times New Roman" w:hint="default"/>
          </w:rPr>
          <m:t>+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y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  <m:r>
          <w:rPr>
            <w:rFonts w:ascii="Cambria Math" w:eastAsia="宋体" w:hAnsi="Cambria Math" w:cs="Times New Roman" w:hint="default"/>
          </w:rPr>
          <m:t>=1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y=−2x+3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y−3=−2(x−0)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x=−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y+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eastAsia="Times New Roman" w:hAnsi="Times New Roman" w:cs="Times New Roman" w:hint="default"/>
          <w:i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【变式2-1】</w:t>
      </w:r>
      <w:r>
        <w:rPr>
          <w:rFonts w:ascii="Times New Roman" w:hAnsi="Times New Roman" w:cs="Times New Roman" w:hint="default"/>
        </w:rPr>
        <w:t>（2022秋·高二校考课时练习）与直线</w:t>
      </w:r>
      <m:oMath>
        <m:r>
          <w:rPr>
            <w:rFonts w:ascii="Cambria Math" w:eastAsia="宋体" w:hAnsi="Cambria Math" w:cs="Times New Roman" w:hint="default"/>
          </w:rPr>
          <m:t>y=−x+2</m:t>
        </m:r>
      </m:oMath>
      <w:r>
        <w:rPr>
          <w:rFonts w:ascii="Times New Roman" w:hAnsi="Times New Roman" w:cs="Times New Roman" w:hint="default"/>
        </w:rPr>
        <w:t>垂直，且在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轴上的截距为2的直线的斜截式方程为（</w:t>
      </w:r>
      <w:r>
        <w:rPr>
          <w:rFonts w:ascii="Times New Roman" w:hAnsi="Times New Roman" w:cs="Times New Roman" w:hint="default"/>
          <w:i/>
        </w:rPr>
        <w:t>　　</w:t>
      </w:r>
      <w:r>
        <w:rPr>
          <w:rFonts w:ascii="Times New Roman" w:hAnsi="Times New Roman" w:cs="Times New Roman" w:hint="default"/>
        </w:rPr>
        <w:t>）</w:t>
      </w:r>
      <w:r>
        <w:rPr>
          <w:rFonts w:ascii="Times New Roman" w:eastAsia="Times New Roman" w:hAnsi="Times New Roman" w:cs="Times New Roman" w:hint="default"/>
          <w:i/>
        </w:rPr>
        <w:t>.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y=x+2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y=x−2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y=−x+2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y=−x+4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【变式2-2】</w:t>
      </w:r>
      <w:r>
        <w:rPr>
          <w:rFonts w:ascii="Times New Roman" w:hAnsi="Times New Roman" w:cs="Times New Roman" w:hint="default"/>
        </w:rPr>
        <w:t>（2022秋·重庆南岸·高二校考期中）经过点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2,3</m:t>
            </m:r>
          </m:e>
        </m:d>
      </m:oMath>
      <w:r>
        <w:rPr>
          <w:rFonts w:ascii="Times New Roman" w:hAnsi="Times New Roman" w:cs="Times New Roman" w:hint="default"/>
        </w:rPr>
        <w:t>，且倾斜角为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m:rPr>
                <m:nor/>
                <m:sty m:val="p"/>
              </m:rPr>
              <w:rPr>
                <w:rFonts w:ascii="Cambria Math" w:eastAsia="宋体" w:hAnsi="Cambria Math" w:cs="Times New Roman" w:hint="default"/>
                <w:b w:val="0"/>
                <w:i w:val="0"/>
              </w:rPr>
              <m:t>π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</m:t>
            </m:r>
          </m:den>
        </m:f>
      </m:oMath>
      <w:r>
        <w:rPr>
          <w:rFonts w:ascii="Times New Roman" w:hAnsi="Times New Roman" w:cs="Times New Roman" w:hint="default"/>
        </w:rPr>
        <w:t>的直线的斜截式方程为（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y=x+1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y=x−1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=</m:t>
        </m:r>
        <m:r>
          <w:rPr>
            <w:rFonts w:ascii="Cambria Math" w:eastAsia="宋体" w:hAnsi="Cambria Math" w:cs="Times New Roman" w:hint="default"/>
          </w:rPr>
          <m:t>−x−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y=−x+1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【变式2-3】</w:t>
      </w:r>
      <w:r>
        <w:rPr>
          <w:rFonts w:ascii="Times New Roman" w:hAnsi="Times New Roman" w:cs="Times New Roman" w:hint="default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 w:hint="default"/>
        </w:rPr>
        <w:t>秋·江西吉安·高二校考期中）与直线</w:t>
      </w:r>
      <m:oMath>
        <m:r>
          <w:rPr>
            <w:rFonts w:ascii="Cambria Math" w:eastAsia="宋体" w:hAnsi="Cambria Math" w:cs="Times New Roman" w:hint="default"/>
          </w:rPr>
          <m:t>2x−y−1=0</m:t>
        </m:r>
      </m:oMath>
      <w:r>
        <w:rPr>
          <w:rFonts w:ascii="Times New Roman" w:hAnsi="Times New Roman" w:cs="Times New Roman" w:hint="default"/>
        </w:rPr>
        <w:t>垂直，且在</w:t>
      </w:r>
      <m:oMath>
        <m:r>
          <w:rPr>
            <w:rFonts w:ascii="Cambria Math" w:eastAsia="宋体" w:hAnsi="Cambria Math" w:cs="Times New Roman" w:hint="default"/>
          </w:rPr>
          <m:t>y</m:t>
        </m:r>
      </m:oMath>
      <w:r>
        <w:rPr>
          <w:rFonts w:ascii="Times New Roman" w:hAnsi="Times New Roman" w:cs="Times New Roman" w:hint="default"/>
        </w:rPr>
        <w:t>轴上的截距为4的直线的斜截式方程是（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y=−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x+4</m:t>
        </m:r>
      </m:oMath>
    </w:p>
    <w:p>
      <w:pPr>
        <w:shd w:val="clear" w:color="auto" w:fill="FFFFFF" w:themeFill="background1"/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y=−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x+4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y=−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x−4</m:t>
        </m:r>
      </m:oMath>
    </w:p>
    <w:p>
      <w:pPr>
        <w:shd w:val="clear" w:color="auto" w:fill="FFFFFF" w:themeFill="background1"/>
        <w:spacing w:line="360" w:lineRule="auto"/>
        <w:ind w:left="300"/>
        <w:jc w:val="left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y=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x+4</m:t>
        </m:r>
      </m:oMath>
    </w:p>
    <w:p>
      <w:pPr>
        <w:shd w:val="clear" w:color="auto" w:fill="FFFFFF" w:themeFill="background1"/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y=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x+4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y=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  <m:r>
          <w:rPr>
            <w:rFonts w:ascii="Cambria Math" w:eastAsia="宋体" w:hAnsi="Cambria Math" w:cs="Times New Roman" w:hint="default"/>
          </w:rPr>
          <m:t>x−4</m:t>
        </m:r>
      </m:oMath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直线的两点式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、截距式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方程】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b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Cs w:val="24"/>
        </w:rPr>
        <w:t>．直线的两点式方程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>(1)直线的两点式方程的定义：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经过两点</w:t>
      </w:r>
      <w:r>
        <w:rPr>
          <w:rFonts w:ascii="Times New Roman" w:hAnsi="Times New Roman" w:cs="Times New Roman"/>
          <w:position w:val="-12"/>
        </w:rPr>
        <w:object>
          <v:shape id="_x0000_i1037" type="#_x0000_t75" style="width:95.15pt;height:17.4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AxMath" ShapeID="_x0000_i1037" DrawAspect="Content" ObjectID="_1468075743" r:id="rId27"/>
        </w:objec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position w:val="-12"/>
        </w:rPr>
        <w:object>
          <v:shape id="_x0000_i1038" type="#_x0000_t75" style="width:62.4pt;height:17.4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AxMath" ShapeID="_x0000_i1038" DrawAspect="Content" ObjectID="_1468075744" r:id="rId29"/>
        </w:object>
      </w:r>
      <w:r>
        <w:rPr>
          <w:rFonts w:ascii="Times New Roman" w:hAnsi="Times New Roman" w:cs="Times New Roman"/>
        </w:rPr>
        <w:t>)，则方程</w:t>
      </w:r>
      <w:r>
        <w:rPr>
          <w:rFonts w:ascii="Times New Roman" w:hAnsi="Times New Roman" w:cs="Times New Roman"/>
          <w:position w:val="-23"/>
        </w:rPr>
        <w:object>
          <v:shape id="_x0000_i1039" type="#_x0000_t75" style="width:84.85pt;height:28.85pt" o:ole="" coordsize="21600,21600" o:preferrelative="t" filled="f" stroked="f">
            <v:stroke joinstyle="miter"/>
            <v:imagedata r:id="rId30" o:title=""/>
            <o:lock v:ext="edit" aspectratio="t"/>
            <w10:anchorlock/>
          </v:shape>
          <o:OLEObject Type="Embed" ProgID="Equation.AxMath" ShapeID="_x0000_i1039" DrawAspect="Content" ObjectID="_1468075745" r:id="rId31"/>
        </w:object>
      </w:r>
      <w:r>
        <w:rPr>
          <w:rFonts w:ascii="Times New Roman" w:hAnsi="Times New Roman" w:cs="Times New Roman"/>
        </w:rPr>
        <w:t>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的两点式方程.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ascii="Times New Roman" w:hAnsi="Times New Roman" w:cs="Times New Roman"/>
        </w:rPr>
        <w:t>(2)两点式方程的使用方法：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已知直线上的两个点</w:t>
      </w:r>
      <w:r>
        <w:rPr>
          <w:rFonts w:ascii="Times New Roman" w:hAnsi="Times New Roman" w:cs="Times New Roman"/>
          <w:position w:val="-12"/>
        </w:rPr>
        <w:object>
          <v:shape id="_x0000_i1040" type="#_x0000_t75" style="width:95.15pt;height:17.45pt" o:ole="" coordsize="21600,21600" o:preferrelative="t" filled="f" stroked="f">
            <v:stroke joinstyle="miter"/>
            <v:imagedata r:id="rId26" o:title=""/>
            <o:lock v:ext="edit" aspectratio="t"/>
            <w10:anchorlock/>
          </v:shape>
          <o:OLEObject Type="Embed" ProgID="Equation.AxMath" ShapeID="_x0000_i1040" DrawAspect="Content" ObjectID="_1468075746" r:id="rId32"/>
        </w:object>
      </w:r>
      <w:r>
        <w:rPr>
          <w:rFonts w:ascii="Times New Roman" w:hAnsi="Times New Roman" w:cs="Times New Roman"/>
        </w:rPr>
        <w:t>，且</w:t>
      </w:r>
      <w:r>
        <w:rPr>
          <w:rFonts w:ascii="Times New Roman" w:hAnsi="Times New Roman" w:cs="Times New Roman"/>
          <w:position w:val="-12"/>
        </w:rPr>
        <w:object>
          <v:shape id="_x0000_i1041" type="#_x0000_t75" style="width:62.4pt;height:17.45pt" o:ole="" coordsize="21600,21600" o:preferrelative="t" filled="f" stroked="f">
            <v:stroke joinstyle="miter"/>
            <v:imagedata r:id="rId28" o:title=""/>
            <o:lock v:ext="edit" aspectratio="t"/>
            <w10:anchorlock/>
          </v:shape>
          <o:OLEObject Type="Embed" ProgID="Equation.AxMath" ShapeID="_x0000_i1041" DrawAspect="Content" ObjectID="_1468075747" r:id="rId33"/>
        </w:object>
      </w:r>
      <w:r>
        <w:rPr>
          <w:rFonts w:ascii="Times New Roman" w:hAnsi="Times New Roman" w:cs="Times New Roman"/>
        </w:rPr>
        <w:t>时，可以直接使用该公式求直线方程.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eastAsia="宋体" w:hAnsi="宋体" w:cs="宋体" w:hint="eastAsia"/>
        </w:rPr>
        <w:t>②</w:t>
      </w:r>
      <w:r>
        <w:rPr>
          <w:rFonts w:ascii="Times New Roman" w:hAnsi="Times New Roman" w:cs="Times New Roman"/>
        </w:rPr>
        <w:t>当</w:t>
      </w:r>
      <w:r>
        <w:rPr>
          <w:rFonts w:ascii="Times New Roman" w:hAnsi="Times New Roman" w:cs="Times New Roman"/>
          <w:position w:val="-12"/>
        </w:rPr>
        <w:object>
          <v:shape id="_x0000_i1042" type="#_x0000_t75" style="width:68.8pt;height:17.45pt" o:ole="" coordsize="21600,21600" o:preferrelative="t" filled="f" stroked="f">
            <v:stroke joinstyle="miter"/>
            <v:imagedata r:id="rId34" o:title=""/>
            <o:lock v:ext="edit" aspectratio="t"/>
            <w10:anchorlock/>
          </v:shape>
          <o:OLEObject Type="Embed" ProgID="Equation.AxMath" ShapeID="_x0000_i1042" DrawAspect="Content" ObjectID="_1468075748" r:id="rId35"/>
        </w:object>
      </w:r>
      <w:r>
        <w:rPr>
          <w:rFonts w:ascii="Times New Roman" w:hAnsi="Times New Roman" w:cs="Times New Roman"/>
        </w:rPr>
        <w:t>时，直线方程为</w:t>
      </w:r>
      <w:r>
        <w:rPr>
          <w:rFonts w:ascii="Times New Roman" w:hAnsi="Times New Roman" w:cs="Times New Roman"/>
          <w:position w:val="-10"/>
        </w:rPr>
        <w:object>
          <v:shape id="_x0000_i1043" type="#_x0000_t75" style="width:28.85pt;height:15.7pt" o:ole="" coordsize="21600,21600" o:preferrelative="t" filled="f" stroked="f">
            <v:stroke joinstyle="miter"/>
            <v:imagedata r:id="rId36" o:title=""/>
            <o:lock v:ext="edit" aspectratio="t"/>
            <w10:anchorlock/>
          </v:shape>
          <o:OLEObject Type="Embed" ProgID="Equation.AxMath" ShapeID="_x0000_i1043" DrawAspect="Content" ObjectID="_1468075749" r:id="rId37"/>
        </w:object>
      </w:r>
      <w:r>
        <w:rPr>
          <w:rFonts w:ascii="Times New Roman" w:hAnsi="Times New Roman" w:cs="Times New Roman"/>
        </w:rPr>
        <w:t xml:space="preserve"> (或</w:t>
      </w:r>
      <w:r>
        <w:rPr>
          <w:rFonts w:ascii="Times New Roman" w:hAnsi="Times New Roman" w:cs="Times New Roman"/>
          <w:position w:val="-10"/>
        </w:rPr>
        <w:object>
          <v:shape id="_x0000_i1044" type="#_x0000_t75" style="width:29.95pt;height:15.7pt" o:ole="" coordsize="21600,21600" o:preferrelative="t" filled="f" stroked="f">
            <v:stroke joinstyle="miter"/>
            <v:imagedata r:id="rId38" o:title=""/>
            <o:lock v:ext="edit" aspectratio="t"/>
            <w10:anchorlock/>
          </v:shape>
          <o:OLEObject Type="Embed" ProgID="Equation.AxMath" ShapeID="_x0000_i1044" DrawAspect="Content" ObjectID="_1468075750" r:id="rId39"/>
        </w:object>
      </w:r>
      <w:r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eastAsia="宋体" w:hAnsi="宋体" w:cs="宋体" w:hint="eastAsia"/>
        </w:rPr>
        <w:t>③</w:t>
      </w:r>
      <w:r>
        <w:rPr>
          <w:rFonts w:ascii="Times New Roman" w:hAnsi="Times New Roman" w:cs="Times New Roman"/>
        </w:rPr>
        <w:t>当</w:t>
      </w:r>
      <w:r>
        <w:rPr>
          <w:rFonts w:ascii="Times New Roman" w:hAnsi="Times New Roman" w:cs="Times New Roman"/>
          <w:position w:val="-12"/>
        </w:rPr>
        <w:object>
          <v:shape id="_x0000_i1045" type="#_x0000_t75" style="width:69.5pt;height:17.45pt" o:ole="" coordsize="21600,21600" o:preferrelative="t" filled="f" stroked="f">
            <v:stroke joinstyle="miter"/>
            <v:imagedata r:id="rId40" o:title=""/>
            <o:lock v:ext="edit" aspectratio="t"/>
            <w10:anchorlock/>
          </v:shape>
          <o:OLEObject Type="Embed" ProgID="Equation.AxMath" ShapeID="_x0000_i1045" DrawAspect="Content" ObjectID="_1468075751" r:id="rId41"/>
        </w:object>
      </w:r>
      <w:r>
        <w:rPr>
          <w:rFonts w:ascii="Times New Roman" w:hAnsi="Times New Roman" w:cs="Times New Roman"/>
        </w:rPr>
        <w:t>时，直线方程为</w:t>
      </w:r>
      <w:r>
        <w:rPr>
          <w:rFonts w:ascii="Times New Roman" w:hAnsi="Times New Roman" w:cs="Times New Roman"/>
          <w:position w:val="-10"/>
        </w:rPr>
        <w:object>
          <v:shape id="_x0000_i1046" type="#_x0000_t75" style="width:29.95pt;height:15.7pt" o:ole="" coordsize="21600,21600" o:preferrelative="t" filled="f" stroked="f">
            <v:stroke joinstyle="miter"/>
            <v:imagedata r:id="rId42" o:title=""/>
            <o:lock v:ext="edit" aspectratio="t"/>
            <w10:anchorlock/>
          </v:shape>
          <o:OLEObject Type="Embed" ProgID="Equation.AxMath" ShapeID="_x0000_i1046" DrawAspect="Content" ObjectID="_1468075752" r:id="rId43"/>
        </w:object>
      </w:r>
      <w:r>
        <w:rPr>
          <w:rFonts w:ascii="Times New Roman" w:hAnsi="Times New Roman" w:cs="Times New Roman"/>
        </w:rPr>
        <w:t xml:space="preserve"> (或</w:t>
      </w:r>
      <w:r>
        <w:rPr>
          <w:rFonts w:ascii="Times New Roman" w:hAnsi="Times New Roman" w:cs="Times New Roman"/>
          <w:position w:val="-10"/>
        </w:rPr>
        <w:object>
          <v:shape id="_x0000_i1047" type="#_x0000_t75" style="width:31pt;height:15.7pt" o:ole="" coordsize="21600,21600" o:preferrelative="t" filled="f" stroked="f">
            <v:stroke joinstyle="miter"/>
            <v:imagedata r:id="rId44" o:title=""/>
            <o:lock v:ext="edit" aspectratio="t"/>
            <w10:anchorlock/>
          </v:shape>
          <o:OLEObject Type="Embed" ProgID="Equation.AxMath" ShapeID="_x0000_i1047" DrawAspect="Content" ObjectID="_1468075753" r:id="rId45"/>
        </w:object>
      </w:r>
      <w:r>
        <w:rPr>
          <w:rFonts w:ascii="Times New Roman" w:hAnsi="Times New Roman" w:cs="Times New Roman"/>
        </w:rPr>
        <w:t>).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b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szCs w:val="24"/>
        </w:rPr>
        <w:t>．直线的截距式方程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>(1)直线的截距式方程的定义：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在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轴上的截距为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，在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轴上的截距为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，且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≠0，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≠0，则方程</w:t>
      </w:r>
      <w:r>
        <w:rPr>
          <w:rFonts w:ascii="Times New Roman" w:hAnsi="Times New Roman" w:cs="Times New Roman"/>
          <w:position w:val="-23"/>
        </w:rPr>
        <w:object>
          <v:shape id="_x0000_i1048" type="#_x0000_t75" style="width:52.75pt;height:28.5pt" o:ole="" coordsize="21600,21600" o:preferrelative="t" filled="f" stroked="f">
            <v:stroke joinstyle="miter"/>
            <v:imagedata r:id="rId46" o:title=""/>
            <o:lock v:ext="edit" aspectratio="t"/>
            <w10:anchorlock/>
          </v:shape>
          <o:OLEObject Type="Embed" ProgID="Equation.AxMath" ShapeID="_x0000_i1048" DrawAspect="Content" ObjectID="_1468075754" r:id="rId47"/>
        </w:object>
      </w:r>
      <w:r>
        <w:rPr>
          <w:rFonts w:ascii="Times New Roman" w:hAnsi="Times New Roman" w:cs="Times New Roman"/>
        </w:rPr>
        <w:t>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的截距式方程.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910080" cy="1309370"/>
            <wp:effectExtent l="0" t="0" r="7620" b="11430"/>
            <wp:docPr id="100126" name="图片 1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图片 1001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15592" cy="131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(2)直线的截距式方程的适用范围：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选用截距式方程的条件是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≠0，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≠0，即直线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在两条坐标轴上的截距非零，所以截距式方程不能表示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hanging="420" w:hanging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过原点的直线，也不能表示与坐标轴平行(或重合)的直线.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(3)截距式方程的使用方法：</w:t>
      </w:r>
      <w:r>
        <w:rPr>
          <w:rFonts w:ascii="Times New Roman" w:hAnsi="Times New Roman" w:cs="Times New Roman"/>
        </w:rPr>
        <w:br/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已知直线在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轴上的截距、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轴上的截距，且都不为0时，可以直接使用该公式求直线方程.</w:t>
      </w:r>
      <w:r>
        <w:rPr>
          <w:rFonts w:ascii="Times New Roman" w:hAnsi="Times New Roman" w:cs="Times New Roman"/>
        </w:rPr>
        <w:br/>
      </w:r>
      <w:r>
        <w:rPr>
          <w:rFonts w:eastAsia="宋体" w:hAnsi="宋体" w:cs="宋体" w:hint="eastAsia"/>
        </w:rPr>
        <w:t>②</w:t>
      </w:r>
      <w:r>
        <w:rPr>
          <w:rFonts w:ascii="Times New Roman" w:hAnsi="Times New Roman" w:cs="Times New Roman"/>
        </w:rPr>
        <w:t>已知直线在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轴上的截距、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轴上的截距，且都为0时，可设直线方程为</w:t>
      </w:r>
      <w:r>
        <w:rPr>
          <w:rFonts w:ascii="Times New Roman" w:hAnsi="Times New Roman" w:cs="Times New Roman"/>
          <w:i/>
        </w:rPr>
        <w:t>y=kx</w:t>
      </w:r>
      <w:r>
        <w:rPr>
          <w:rFonts w:ascii="Times New Roman" w:hAnsi="Times New Roman" w:cs="Times New Roman"/>
        </w:rPr>
        <w:t>，利用直线经过的点的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hanging="420" w:hangingChars="200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</w:rPr>
        <w:t>坐标求解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，得到直线方程.</w:t>
      </w:r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64" w:name="_Toc8396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【题型3  直线的两点式方程及辨析】</w:t>
      </w:r>
      <w:bookmarkEnd w:id="64"/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【例3】</w:t>
      </w:r>
      <w:r>
        <w:rPr>
          <w:rFonts w:ascii="Times New Roman" w:hAnsi="Times New Roman" w:cs="Times New Roman" w:hint="default"/>
        </w:rPr>
        <w:t>（2023·全国·高三专题练习）已知直线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过点</w:t>
      </w:r>
      <m:oMath>
        <m:r>
          <w:rPr>
            <w:rFonts w:ascii="Cambria Math" w:eastAsia="宋体" w:hAnsi="Cambria Math" w:cs="Times New Roman" w:hint="default"/>
          </w:rPr>
          <m:t>G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1,−3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H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−2,1</m:t>
            </m:r>
          </m:e>
        </m:d>
      </m:oMath>
      <w:r>
        <w:rPr>
          <w:rFonts w:ascii="Times New Roman" w:hAnsi="Times New Roman" w:cs="Times New Roman" w:hint="default"/>
        </w:rPr>
        <w:t>，则直线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4x+y+7=0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2x−3y−11=0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4x+3y+5=0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4x+3y−13=0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【变式3-1】</w:t>
      </w:r>
      <w:r>
        <w:rPr>
          <w:rFonts w:ascii="Times New Roman" w:hAnsi="Times New Roman" w:cs="Times New Roman" w:hint="default"/>
        </w:rPr>
        <w:t>（2023秋·浙江温州·高二统考期末）过两点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3,−5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−5,5</m:t>
            </m:r>
          </m:e>
        </m:d>
      </m:oMath>
      <w:r>
        <w:rPr>
          <w:rFonts w:ascii="Times New Roman" w:hAnsi="Times New Roman" w:cs="Times New Roman" w:hint="default"/>
        </w:rPr>
        <w:t>的直线在</w:t>
      </w:r>
      <m:oMath>
        <m:r>
          <w:rPr>
            <w:rFonts w:ascii="Cambria Math" w:eastAsia="宋体" w:hAnsi="Cambria Math" w:cs="Times New Roman" w:hint="default"/>
          </w:rPr>
          <m:t>y</m:t>
        </m:r>
      </m:oMath>
      <w:r>
        <w:rPr>
          <w:rFonts w:ascii="Times New Roman" w:hAnsi="Times New Roman" w:cs="Times New Roman" w:hint="default"/>
        </w:rPr>
        <w:t>轴上的截距为（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</m:t>
            </m:r>
          </m:den>
        </m:f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3"/>
          <w:cols w:num="1" w:space="425"/>
          <w:titlePg w:val="0"/>
          <w:docGrid w:type="lines" w:linePitch="318" w:charSpace="409"/>
        </w:sect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【变式3-2】</w:t>
      </w:r>
      <w:r>
        <w:rPr>
          <w:rFonts w:ascii="Times New Roman" w:hAnsi="Times New Roman" w:cs="Times New Roman" w:hint="default"/>
        </w:rPr>
        <w:t>（2022秋·浙江杭州·高二校联考期中）已知直线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过点</w:t>
      </w:r>
      <m:oMath>
        <m:r>
          <w:rPr>
            <w:rFonts w:ascii="Cambria Math" w:eastAsia="宋体" w:hAnsi="Cambria Math" w:cs="Times New Roman" w:hint="default"/>
          </w:rPr>
          <m:t>G(1，−3)，H(2，1)</m:t>
        </m:r>
      </m:oMath>
      <w:r>
        <w:rPr>
          <w:rFonts w:ascii="Times New Roman" w:hAnsi="Times New Roman" w:cs="Times New Roman" w:hint="default"/>
        </w:rPr>
        <w:t>， 则直线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4x+y+7=0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4x−y−7=0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2x−3y−11=0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4x−y+7=0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【变式3-3】</w:t>
      </w:r>
      <w:r>
        <w:rPr>
          <w:rFonts w:ascii="Times New Roman" w:hAnsi="Times New Roman" w:cs="Times New Roman" w:hint="default"/>
        </w:rPr>
        <w:t>（2022·高二课时练习）已知直线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hAnsi="Times New Roman" w:cs="Times New Roman" w:hint="default"/>
        </w:rPr>
        <w:t>经过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−2,−2</m:t>
            </m:r>
          </m:e>
        </m:d>
      </m:oMath>
      <w:r>
        <w:rPr>
          <w:rFonts w:ascii="Times New Roman" w:hAnsi="Times New Roman" w:cs="Times New Roman" w:hint="default"/>
        </w:rPr>
        <w:t>、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2,4</m:t>
            </m:r>
          </m:e>
        </m:d>
      </m:oMath>
      <w:r>
        <w:rPr>
          <w:rFonts w:ascii="Times New Roman" w:hAnsi="Times New Roman" w:cs="Times New Roman" w:hint="default"/>
        </w:rPr>
        <w:t>两点，点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1348,m</m:t>
            </m:r>
          </m:e>
        </m:d>
      </m:oMath>
      <w:r>
        <w:rPr>
          <w:rFonts w:ascii="Times New Roman" w:hAnsi="Times New Roman" w:cs="Times New Roman" w:hint="default"/>
        </w:rPr>
        <w:t>在直线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hAnsi="Times New Roman" w:cs="Times New Roman" w:hint="default"/>
        </w:rPr>
        <w:t>上，则</w:t>
      </w:r>
      <w:r>
        <w:rPr>
          <w:rFonts w:ascii="Times New Roman" w:eastAsia="Times New Roman" w:hAnsi="Times New Roman" w:cs="Times New Roman" w:hint="default"/>
          <w:i/>
        </w:rPr>
        <w:t>m</w:t>
      </w:r>
      <w:r>
        <w:rPr>
          <w:rFonts w:ascii="Times New Roman" w:hAnsi="Times New Roman" w:cs="Times New Roman" w:hint="default"/>
        </w:rPr>
        <w:t>的值为（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A．2021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B．2022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C．2023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D．2024</w:t>
      </w:r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65" w:name="_Toc21844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【题型4  直线的截距式方程及辨析】</w:t>
      </w:r>
      <w:bookmarkEnd w:id="65"/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【例4】</w:t>
      </w:r>
      <w:r>
        <w:rPr>
          <w:rFonts w:ascii="Times New Roman" w:hAnsi="Times New Roman" w:cs="Times New Roman" w:hint="default"/>
        </w:rPr>
        <w:t>（2023春·上海闵行·高二校考阶段练习）经过点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5,2</m:t>
            </m:r>
          </m:e>
        </m:d>
      </m:oMath>
      <w:r>
        <w:rPr>
          <w:rFonts w:ascii="Times New Roman" w:hAnsi="Times New Roman" w:cs="Times New Roman" w:hint="default"/>
        </w:rPr>
        <w:t>，并且在两坐标轴上的截距相等的直线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有（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）条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A．0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B．1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C．2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D．3</w:t>
      </w:r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【变式4-1】</w:t>
      </w:r>
      <w:r>
        <w:rPr>
          <w:rFonts w:ascii="Times New Roman" w:hAnsi="Times New Roman" w:cs="Times New Roman" w:hint="default"/>
        </w:rPr>
        <w:t>（2023秋·吉林·高二校联考期末）过点</w:t>
      </w:r>
      <m:oMath>
        <m:r>
          <w:rPr>
            <w:rFonts w:ascii="Cambria Math" w:eastAsia="宋体" w:hAnsi="Cambria Math" w:cs="Times New Roman" w:hint="default"/>
          </w:rPr>
          <m:t>(3,−6)</m:t>
        </m:r>
      </m:oMath>
      <w:r>
        <w:rPr>
          <w:rFonts w:ascii="Times New Roman" w:hAnsi="Times New Roman" w:cs="Times New Roman" w:hint="default"/>
        </w:rPr>
        <w:t>且在两坐标轴上截距相等的直线的方程是（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2x+y=0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x+y+3=0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x−y+3=0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x+y+3=0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2x+y=0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【变式4-2】</w:t>
      </w:r>
      <w:r>
        <w:rPr>
          <w:rFonts w:ascii="Times New Roman" w:hAnsi="Times New Roman" w:cs="Times New Roman" w:hint="default"/>
        </w:rPr>
        <w:t>（2023·全国·高二专题练习）若直线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过点</w:t>
      </w:r>
      <m:oMath>
        <m:r>
          <w:rPr>
            <w:rFonts w:ascii="Cambria Math" w:eastAsia="宋体" w:hAnsi="Cambria Math" w:cs="Times New Roman" w:hint="default"/>
          </w:rPr>
          <m:t>A(−2,0),B(0,3)</m:t>
        </m:r>
      </m:oMath>
      <w:r>
        <w:rPr>
          <w:rFonts w:ascii="Times New Roman" w:hAnsi="Times New Roman" w:cs="Times New Roman" w:hint="default"/>
        </w:rPr>
        <w:t>，则直线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3x−2y+6=0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2x−3y+6=0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3x−2y−6=0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3x+2y−6=0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【变式4-3】</w:t>
      </w:r>
      <w:r>
        <w:rPr>
          <w:rFonts w:ascii="Times New Roman" w:hAnsi="Times New Roman" w:cs="Times New Roman" w:hint="default"/>
        </w:rPr>
        <w:t>（2023秋·安徽六安·高二校考期末）已知直线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过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m:rPr>
                <m:nor/>
                <m:sty m:val="p"/>
              </m:rPr>
              <w:rPr>
                <w:rFonts w:ascii="Cambria Math" w:eastAsia="宋体" w:hAnsi="Cambria Math" w:cs="Times New Roman" w:hint="default"/>
                <w:b w:val="0"/>
                <w:i w:val="0"/>
              </w:rPr>
              <m:t>−2,1</m:t>
            </m:r>
          </m:e>
        </m:d>
      </m:oMath>
      <w:r>
        <w:rPr>
          <w:rFonts w:ascii="Times New Roman" w:hAnsi="Times New Roman" w:cs="Times New Roman" w:hint="default"/>
        </w:rPr>
        <w:t>，且在两坐标轴上的截距为相反数，那么直线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的方程是（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）．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+2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=0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+3=0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−1=0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+3=0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−1=0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+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+2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=0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+</m:t>
        </m:r>
        <m:r>
          <w:rPr>
            <w:rFonts w:ascii="Cambria Math" w:eastAsia="宋体" w:hAnsi="Cambria Math" w:cs="Times New Roman" w:hint="default"/>
          </w:rPr>
          <m:t>y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−3=0</m:t>
        </m:r>
      </m:oMath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直线的一般式方程】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b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Cs w:val="24"/>
        </w:rPr>
        <w:t>．直线的一般式方程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</w:rPr>
        <w:t>(1)直线的一般式方程的定义：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jc w:val="left"/>
        <w:rPr>
          <w:rFonts w:ascii="Times New Roman" w:hAnsi="Times New Roman" w:eastAsiaTheme="minorEastAsia" w:cs="Times New Roman" w:hint="eastAsia"/>
          <w:lang w:eastAsia="zh-CN"/>
        </w:rPr>
      </w:pPr>
      <w:r>
        <w:rPr>
          <w:rFonts w:ascii="Times New Roman" w:hAnsi="Times New Roman" w:cs="Times New Roman"/>
        </w:rPr>
        <w:t>在平面直角坐标系中，任何一个关于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的二元一次方程都表示一条直线.我们把关于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的二元一次方程</w:t>
      </w:r>
      <w:r>
        <w:rPr>
          <w:rFonts w:ascii="Times New Roman" w:hAnsi="Times New Roman" w:cs="Times New Roman"/>
          <w:i/>
        </w:rPr>
        <w:t>Ax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By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=0(其中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不同时为0)叫作直线的一般式方程.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ascii="Times New Roman" w:hAnsi="Times New Roman" w:cs="Times New Roman"/>
        </w:rPr>
        <w:t>对于方程</w:t>
      </w:r>
      <w:r>
        <w:rPr>
          <w:rFonts w:ascii="Times New Roman" w:hAnsi="Times New Roman" w:cs="Times New Roman"/>
          <w:i/>
        </w:rPr>
        <w:t>Ax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By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=0(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不全为0)</w:t>
      </w:r>
      <w:r>
        <w:rPr>
          <w:rFonts w:ascii="Times New Roman" w:hAnsi="Times New Roman" w:cs="Times New Roman" w:hint="eastAsia"/>
          <w:lang w:eastAsia="zh-CN"/>
        </w:rPr>
        <w:t>：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当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≠0时，方程</w:t>
      </w:r>
      <w:r>
        <w:rPr>
          <w:rFonts w:ascii="Times New Roman" w:hAnsi="Times New Roman" w:cs="Times New Roman"/>
          <w:i/>
        </w:rPr>
        <w:t>Ax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By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=0可以写成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position w:val="-23"/>
        </w:rPr>
        <w:object>
          <v:shape id="_x0000_i1049" type="#_x0000_t75" style="width:22.45pt;height:28.5pt" o:ole="" coordsize="21600,21600" o:preferrelative="t" filled="f" stroked="f">
            <v:stroke joinstyle="miter"/>
            <v:imagedata r:id="rId49" o:title=""/>
            <o:lock v:ext="edit" aspectratio="t"/>
            <w10:anchorlock/>
          </v:shape>
          <o:OLEObject Type="Embed" ProgID="Equation.AxMath" ShapeID="_x0000_i1049" DrawAspect="Content" ObjectID="_1468075755" r:id="rId50"/>
        </w:objec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  <w:position w:val="-23"/>
        </w:rPr>
        <w:object>
          <v:shape id="_x0000_i1050" type="#_x0000_t75" style="width:22.8pt;height:28.5pt" o:ole="" coordsize="21600,21600" o:preferrelative="t" filled="f" stroked="f">
            <v:stroke joinstyle="miter"/>
            <v:imagedata r:id="rId51" o:title=""/>
            <o:lock v:ext="edit" aspectratio="t"/>
            <w10:anchorlock/>
          </v:shape>
          <o:OLEObject Type="Embed" ProgID="Equation.AxMath" ShapeID="_x0000_i1050" DrawAspect="Content" ObjectID="_1468075756" r:id="rId52"/>
        </w:object>
      </w:r>
      <w:r>
        <w:rPr>
          <w:rFonts w:ascii="Times New Roman" w:hAnsi="Times New Roman" w:cs="Times New Roman"/>
        </w:rPr>
        <w:t>，它表示斜率为</w:t>
      </w:r>
      <w:r>
        <w:rPr>
          <w:rFonts w:ascii="Times New Roman" w:hAnsi="Times New Roman" w:cs="Times New Roman"/>
          <w:position w:val="-23"/>
        </w:rPr>
        <w:object>
          <v:shape id="_x0000_i1051" type="#_x0000_t75" style="width:22.45pt;height:28.5pt" o:ole="" coordsize="21600,21600" o:preferrelative="t" filled="f" stroked="f">
            <v:stroke joinstyle="miter"/>
            <v:imagedata r:id="rId49" o:title=""/>
            <o:lock v:ext="edit" aspectratio="t"/>
            <w10:anchorlock/>
          </v:shape>
          <o:OLEObject Type="Embed" ProgID="Equation.AxMath" ShapeID="_x0000_i1051" DrawAspect="Content" ObjectID="_1468075757" r:id="rId53"/>
        </w:object>
      </w:r>
      <w:r>
        <w:rPr>
          <w:rFonts w:ascii="Times New Roman" w:hAnsi="Times New Roman" w:cs="Times New Roman"/>
        </w:rPr>
        <w:t>，在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轴上的截距为</w:t>
      </w:r>
      <w:r>
        <w:rPr>
          <w:rFonts w:ascii="Times New Roman" w:hAnsi="Times New Roman" w:cs="Times New Roman"/>
          <w:position w:val="-23"/>
        </w:rPr>
        <w:object>
          <v:shape id="_x0000_i1052" type="#_x0000_t75" style="width:22.8pt;height:28.5pt" o:ole="" coordsize="21600,21600" o:preferrelative="t" filled="f" stroked="f">
            <v:stroke joinstyle="miter"/>
            <v:imagedata r:id="rId51" o:title=""/>
            <o:lock v:ext="edit" aspectratio="t"/>
            <w10:anchorlock/>
          </v:shape>
          <o:OLEObject Type="Embed" ProgID="Equation.AxMath" ShapeID="_x0000_i1052" DrawAspect="Content" ObjectID="_1468075758" r:id="rId54"/>
        </w:object>
      </w:r>
      <w:r>
        <w:rPr>
          <w:rFonts w:ascii="Times New Roman" w:hAnsi="Times New Roman" w:cs="Times New Roman"/>
        </w:rPr>
        <w:t>的直线.特别地，当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=0时，它表示垂直于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轴的直线.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ascii="Times New Roman" w:hAnsi="Times New Roman" w:cs="Times New Roman"/>
        </w:rPr>
        <w:t>当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=0时，</w:t>
      </w:r>
      <w:r>
        <w:rPr>
          <w:rFonts w:ascii="Times New Roman" w:hAnsi="Times New Roman" w:cs="Times New Roman"/>
          <w:i/>
        </w:rPr>
        <w:t>A</w:t>
      </w:r>
      <w:r>
        <w:rPr>
          <w:rFonts w:ascii="Times New Roman" w:hAnsi="Times New Roman" w:cs="Times New Roman"/>
        </w:rPr>
        <w:t>≠0，方程</w:t>
      </w:r>
      <w:r>
        <w:rPr>
          <w:rFonts w:ascii="Times New Roman" w:hAnsi="Times New Roman" w:cs="Times New Roman"/>
          <w:i/>
        </w:rPr>
        <w:t>Ax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By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C</w:t>
      </w:r>
      <w:r>
        <w:rPr>
          <w:rFonts w:ascii="Times New Roman" w:hAnsi="Times New Roman" w:cs="Times New Roman"/>
        </w:rPr>
        <w:t>=0可以写成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position w:val="-23"/>
        </w:rPr>
        <w:object>
          <v:shape id="_x0000_i1053" type="#_x0000_t75" style="width:22.8pt;height:28.5pt" o:ole="" coordsize="21600,21600" o:preferrelative="t" filled="f" stroked="f">
            <v:stroke joinstyle="miter"/>
            <v:imagedata r:id="rId55" o:title=""/>
            <o:lock v:ext="edit" aspectratio="t"/>
            <w10:anchorlock/>
          </v:shape>
          <o:OLEObject Type="Embed" ProgID="Equation.AxMath" ShapeID="_x0000_i1053" DrawAspect="Content" ObjectID="_1468075759" r:id="rId56"/>
        </w:object>
      </w:r>
      <w:r>
        <w:rPr>
          <w:rFonts w:ascii="Times New Roman" w:hAnsi="Times New Roman" w:cs="Times New Roman"/>
        </w:rPr>
        <w:t>，它表示垂直于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轴的直线.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ascii="Times New Roman" w:hAnsi="Times New Roman" w:cs="Times New Roman"/>
        </w:rPr>
        <w:t>(2)一般式方程的使用方法：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ascii="Times New Roman" w:hAnsi="Times New Roman" w:cs="Times New Roman"/>
        </w:rPr>
        <w:t xml:space="preserve">直线的一般式方程是直线方程中最为一般的表达式，它适用于任何一条直线. 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4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eastAsia"/>
          <w:b/>
          <w:szCs w:val="24"/>
          <w:lang w:val="en-US" w:eastAsia="zh-CN"/>
        </w:rPr>
        <w:t>2</w:t>
      </w:r>
      <w:r>
        <w:rPr>
          <w:rFonts w:ascii="Times New Roman" w:hAnsi="Times New Roman" w:cs="Times New Roman"/>
          <w:b/>
          <w:szCs w:val="24"/>
        </w:rPr>
        <w:t>．辨析直线方程的五种形式</w:t>
      </w:r>
    </w:p>
    <w:tbl>
      <w:tblPr>
        <w:tblStyle w:val="TableNormal"/>
        <w:tblW w:w="7066" w:type="dxa"/>
        <w:tblInd w:w="98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902"/>
        <w:gridCol w:w="1866"/>
        <w:gridCol w:w="2240"/>
      </w:tblGrid>
      <w:tr>
        <w:tblPrEx>
          <w:tblW w:w="7066" w:type="dxa"/>
          <w:tblInd w:w="98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font21"/>
                <w:lang w:bidi="ar"/>
              </w:rPr>
            </w:pPr>
            <w:r>
              <w:rPr>
                <w:rStyle w:val="font21"/>
                <w:lang w:bidi="ar"/>
              </w:rPr>
              <w:t>方程形式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Style w:val="font21"/>
                <w:lang w:bidi="ar"/>
              </w:rPr>
            </w:pPr>
            <w:r>
              <w:rPr>
                <w:rStyle w:val="font21"/>
                <w:lang w:bidi="ar"/>
              </w:rPr>
              <w:t>直线方程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Style w:val="font21"/>
                <w:lang w:bidi="ar"/>
              </w:rPr>
              <w:t>局限性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Style w:val="font21"/>
                <w:lang w:bidi="ar"/>
              </w:rPr>
              <w:t>选择条件</w:t>
            </w:r>
          </w:p>
        </w:tc>
      </w:tr>
      <w:tr>
        <w:tblPrEx>
          <w:tblW w:w="7066" w:type="dxa"/>
          <w:tblInd w:w="98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点斜式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lang w:bidi="ar"/>
              </w:rPr>
              <w:object>
                <v:shape id="_x0000_i1054" type="#_x0000_t75" style="width:80.15pt;height:15.6pt" o:ole="" coordsize="21600,21600" o:preferrelative="t" filled="f" stroked="f">
                  <v:stroke joinstyle="miter"/>
                  <v:imagedata r:id="rId57" o:title=""/>
                  <o:lock v:ext="edit" aspectratio="t"/>
                  <w10:anchorlock/>
                </v:shape>
                <o:OLEObject Type="Embed" ProgID="Equation.AxMath" ShapeID="_x0000_i1054" DrawAspect="Content" ObjectID="_1468075760" r:id="rId58"/>
              </w:objec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不能表示与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x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轴垂直的直线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①已知斜率；②已知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br/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一点</w:t>
            </w:r>
          </w:p>
        </w:tc>
      </w:tr>
      <w:tr>
        <w:tblPrEx>
          <w:tblW w:w="7066" w:type="dxa"/>
          <w:tblInd w:w="98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斜截式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y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=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kx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+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b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不能表示与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x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轴垂直的直线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①已知在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y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轴上的截距；②已知斜率</w:t>
            </w:r>
          </w:p>
        </w:tc>
      </w:tr>
      <w:tr>
        <w:tblPrEx>
          <w:tblW w:w="7066" w:type="dxa"/>
          <w:tblInd w:w="98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两点式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color w:val="000000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position w:val="-23"/>
                <w:szCs w:val="21"/>
              </w:rPr>
              <w:object>
                <v:shape id="_x0000_i1055" type="#_x0000_t75" style="width:84.3pt;height:28.85pt" o:ole="" coordsize="21600,21600" o:preferrelative="t" filled="f" stroked="f">
                  <v:stroke joinstyle="miter"/>
                  <v:imagedata r:id="rId59" o:title=""/>
                  <o:lock v:ext="edit" aspectratio="t"/>
                  <w10:anchorlock/>
                </v:shape>
                <o:OLEObject Type="Embed" ProgID="Equation.AxMath" ShapeID="_x0000_i1055" DrawAspect="Content" ObjectID="_1468075761" r:id="rId60"/>
              </w:objec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不能表示与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x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轴、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br/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y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轴垂直的直线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①已知两个定点；②已知两个截距</w:t>
            </w:r>
          </w:p>
        </w:tc>
      </w:tr>
      <w:tr>
        <w:tblPrEx>
          <w:tblW w:w="7066" w:type="dxa"/>
          <w:tblInd w:w="98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截距式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widowControl/>
              <w:textAlignment w:val="top"/>
              <w:rPr>
                <w:rFonts w:ascii="Times New Roman" w:hAnsi="Times New Roman" w:cs="Times New Roman"/>
                <w:color w:val="000000"/>
                <w:szCs w:val="21"/>
              </w:rPr>
            </w:pPr>
          </w:p>
          <w:p>
            <w:pPr>
              <w:widowControl/>
              <w:jc w:val="center"/>
              <w:textAlignment w:val="top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object>
                <v:shape id="_x0000_i1056" type="#_x0000_t75" style="width:53.15pt;height:28.7pt" o:ole="" coordsize="21600,21600" o:preferrelative="t" filled="f" stroked="f">
                  <v:stroke joinstyle="miter"/>
                  <v:imagedata r:id="rId61" o:title=""/>
                  <o:lock v:ext="edit" aspectratio="t"/>
                  <w10:anchorlock/>
                </v:shape>
                <o:OLEObject Type="Embed" ProgID="Equation.AxMath" ShapeID="_x0000_i1056" DrawAspect="Content" ObjectID="_1468075762" r:id="rId62"/>
              </w:objec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不能表示与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x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轴垂直、与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y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轴垂直、过原点的直线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①已知两个截距；②已知直线与两条坐标轴围成的三角形的面积</w:t>
            </w:r>
          </w:p>
        </w:tc>
      </w:tr>
      <w:tr>
        <w:tblPrEx>
          <w:tblW w:w="7066" w:type="dxa"/>
          <w:tblInd w:w="98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一般式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Ax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+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By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+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C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=0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br/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 xml:space="preserve"> (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A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,</w:t>
            </w:r>
            <w:r>
              <w:rPr>
                <w:rStyle w:val="font01"/>
                <w:rFonts w:ascii="Times New Roman" w:hAnsi="Times New Roman" w:cs="Times New Roman"/>
                <w:i/>
                <w:iCs/>
                <w:sz w:val="21"/>
                <w:szCs w:val="21"/>
                <w:lang w:bidi="ar"/>
              </w:rPr>
              <w:t>B</w:t>
            </w: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不全为0)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表示所有的直线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Style w:val="font01"/>
                <w:rFonts w:ascii="Times New Roman" w:hAnsi="Times New Roman" w:cs="Times New Roman"/>
                <w:sz w:val="21"/>
                <w:szCs w:val="21"/>
                <w:lang w:bidi="ar"/>
              </w:rPr>
              <w:t>求直线方程的最后结果均可以化为一般式方程</w:t>
            </w:r>
          </w:p>
        </w:tc>
      </w:tr>
    </w:tbl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66" w:name="_Toc22416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【题型5  直线的一般式方程及辨析】</w:t>
      </w:r>
      <w:bookmarkEnd w:id="66"/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【例5】</w:t>
      </w:r>
      <w:r>
        <w:rPr>
          <w:rFonts w:ascii="Times New Roman" w:hAnsi="Times New Roman" w:cs="Times New Roman" w:hint="default"/>
        </w:rPr>
        <w:t>（2023秋·高二课时练习）经过点</w:t>
      </w:r>
      <m:oMath>
        <m:r>
          <w:rPr>
            <w:rFonts w:ascii="Cambria Math" w:eastAsia="宋体" w:hAnsi="Cambria Math" w:cs="Times New Roman" w:hint="default"/>
          </w:rPr>
          <m:t>(0,−1)</m:t>
        </m:r>
      </m:oMath>
      <w:r>
        <w:rPr>
          <w:rFonts w:ascii="Times New Roman" w:hAnsi="Times New Roman" w:cs="Times New Roman" w:hint="default"/>
        </w:rPr>
        <w:t>，且倾斜角为</w:t>
      </w:r>
      <m:oMath>
        <m:r>
          <w:rPr>
            <w:rFonts w:ascii="Cambria Math" w:eastAsia="宋体" w:hAnsi="Cambria Math" w:cs="Times New Roman" w:hint="default"/>
          </w:rPr>
          <m:t>60°</m:t>
        </m:r>
      </m:oMath>
      <w:r>
        <w:rPr>
          <w:rFonts w:ascii="Times New Roman" w:hAnsi="Times New Roman" w:cs="Times New Roman" w:hint="default"/>
        </w:rPr>
        <w:t>的直线的一般式方程为（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x−y−1=0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x−y+1=0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x−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y+1=0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x−</m:t>
        </m:r>
        <m:rad>
          <m:radPr>
            <m:degHide/>
            <m:ctrlPr>
              <w:rPr>
                <w:rFonts w:ascii="Cambria Math" w:hAnsi="Cambria Math" w:cs="Times New Roman" w:hint="default"/>
              </w:rPr>
            </m:ctrlPr>
          </m:radPr>
          <m:deg>
            <m:ctrlPr>
              <w:rPr>
                <w:rFonts w:ascii="Cambria Math" w:hAnsi="Cambria Math" w:cs="Times New Roman" w:hint="default"/>
              </w:rPr>
            </m:ctrlPr>
          </m:deg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e>
        </m:rad>
        <m:r>
          <w:rPr>
            <w:rFonts w:ascii="Cambria Math" w:eastAsia="宋体" w:hAnsi="Cambria Math" w:cs="Times New Roman" w:hint="default"/>
          </w:rPr>
          <m:t>y−1=0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【变式5-1】</w:t>
      </w:r>
      <w:r>
        <w:rPr>
          <w:rFonts w:ascii="Times New Roman" w:hAnsi="Times New Roman" w:cs="Times New Roman" w:hint="default"/>
        </w:rPr>
        <w:t>（2023·全国·高二专题练习）在直角坐标系中，直线</w:t>
      </w:r>
      <m:oMath>
        <m:r>
          <w:rPr>
            <w:rFonts w:ascii="Cambria Math" w:eastAsia="宋体" w:hAnsi="Cambria Math" w:cs="Times New Roman" w:hint="default"/>
          </w:rPr>
          <m:t>x−2y+3=0</m:t>
        </m:r>
      </m:oMath>
      <w:r>
        <w:rPr>
          <w:rFonts w:ascii="Times New Roman" w:hAnsi="Times New Roman" w:cs="Times New Roman" w:hint="default"/>
        </w:rPr>
        <w:t>经过（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A．一、二、三象限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B．一、二、四象限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C．一、三、四象限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D．二、三、四象限</w:t>
      </w:r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【变式5-2】</w:t>
      </w:r>
      <w:r>
        <w:rPr>
          <w:rFonts w:ascii="Times New Roman" w:hAnsi="Times New Roman" w:cs="Times New Roman" w:hint="default"/>
        </w:rPr>
        <w:t>（2023秋·北京西城·高二校考期末）已知直线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hAnsi="Times New Roman" w:cs="Times New Roman" w:hint="default"/>
        </w:rPr>
        <w:t>过点</w:t>
      </w:r>
      <m:oMath>
        <m:r>
          <w:rPr>
            <w:rFonts w:ascii="Cambria Math" w:eastAsia="宋体" w:hAnsi="Cambria Math" w:cs="Times New Roman" w:hint="default"/>
          </w:rPr>
          <m:t>A(−3,1)</m:t>
        </m:r>
      </m:oMath>
      <w:r>
        <w:rPr>
          <w:rFonts w:ascii="Times New Roman" w:hAnsi="Times New Roman" w:cs="Times New Roman" w:hint="default"/>
        </w:rPr>
        <w:t>，且与直线</w:t>
      </w:r>
      <m:oMath>
        <m:r>
          <w:rPr>
            <w:rFonts w:ascii="Cambria Math" w:eastAsia="宋体" w:hAnsi="Cambria Math" w:cs="Times New Roman" w:hint="default"/>
          </w:rPr>
          <m:t>x−2y+3=0</m:t>
        </m:r>
      </m:oMath>
      <w:r>
        <w:rPr>
          <w:rFonts w:ascii="Times New Roman" w:hAnsi="Times New Roman" w:cs="Times New Roman" w:hint="default"/>
        </w:rPr>
        <w:t>垂直，则直线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hAnsi="Times New Roman" w:cs="Times New Roman" w:hint="default"/>
        </w:rPr>
        <w:t>的一般式方程为（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2x+y+3=0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2x+y+5=0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2x+y−1=0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2x+y−2=0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【变式5-3】</w:t>
      </w:r>
      <w:r>
        <w:rPr>
          <w:rFonts w:ascii="Times New Roman" w:hAnsi="Times New Roman" w:cs="Times New Roman" w:hint="default"/>
        </w:rPr>
        <w:t>（2023秋·广东江门·高二统考期末）直线</w:t>
      </w:r>
      <m:oMath>
        <m:r>
          <w:rPr>
            <w:rFonts w:ascii="Cambria Math" w:eastAsia="宋体" w:hAnsi="Cambria Math" w:cs="Times New Roman" w:hint="default"/>
          </w:rPr>
          <m:t>Ax+By+C=0</m:t>
        </m:r>
      </m:oMath>
      <w:r>
        <w:rPr>
          <w:rFonts w:ascii="Times New Roman" w:hAnsi="Times New Roman" w:cs="Times New Roman" w:hint="default"/>
        </w:rPr>
        <w:t>（</w:t>
      </w:r>
      <m:oMath>
        <m:r>
          <w:rPr>
            <w:rFonts w:ascii="Cambria Math" w:eastAsia="宋体" w:hAnsi="Cambria Math" w:cs="Times New Roman" w:hint="default"/>
          </w:rPr>
          <m:t>A,B</m:t>
        </m:r>
      </m:oMath>
      <w:r>
        <w:rPr>
          <w:rFonts w:ascii="Times New Roman" w:hAnsi="Times New Roman" w:cs="Times New Roman" w:hint="default"/>
        </w:rPr>
        <w:t>不同时为0），则下列选项正确的是（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A．无论</w:t>
      </w:r>
      <m:oMath>
        <m:r>
          <w:rPr>
            <w:rFonts w:ascii="Cambria Math" w:eastAsia="宋体" w:hAnsi="Cambria Math" w:cs="Times New Roman" w:hint="default"/>
          </w:rPr>
          <m:t>A,B</m:t>
        </m:r>
      </m:oMath>
      <w:r>
        <w:rPr>
          <w:rFonts w:ascii="Times New Roman" w:hAnsi="Times New Roman" w:cs="Times New Roman" w:hint="default"/>
        </w:rPr>
        <w:t>取任何值，直线都存在斜率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B．当</w:t>
      </w:r>
      <m:oMath>
        <m:r>
          <w:rPr>
            <w:rFonts w:ascii="Cambria Math" w:eastAsia="宋体" w:hAnsi="Cambria Math" w:cs="Times New Roman" w:hint="default"/>
          </w:rPr>
          <m:t>A=0</m:t>
        </m:r>
      </m:oMath>
      <w:r>
        <w:rPr>
          <w:rFonts w:ascii="Times New Roman" w:hAnsi="Times New Roman" w:cs="Times New Roman" w:hint="default"/>
        </w:rPr>
        <w:t>，且</w:t>
      </w:r>
      <m:oMath>
        <m:r>
          <w:rPr>
            <w:rFonts w:ascii="Cambria Math" w:eastAsia="宋体" w:hAnsi="Cambria Math" w:cs="Times New Roman" w:hint="default"/>
          </w:rPr>
          <m:t>B≠0</m:t>
        </m:r>
      </m:oMath>
      <w:r>
        <w:rPr>
          <w:rFonts w:ascii="Times New Roman" w:hAnsi="Times New Roman" w:cs="Times New Roman" w:hint="default"/>
        </w:rPr>
        <w:t>时，直线只与</w:t>
      </w:r>
      <m:oMath>
        <m:r>
          <w:rPr>
            <w:rFonts w:ascii="Cambria Math" w:eastAsia="宋体" w:hAnsi="Cambria Math" w:cs="Times New Roman" w:hint="default"/>
          </w:rPr>
          <m:t>x</m:t>
        </m:r>
      </m:oMath>
      <w:r>
        <w:rPr>
          <w:rFonts w:ascii="Times New Roman" w:hAnsi="Times New Roman" w:cs="Times New Roman" w:hint="default"/>
        </w:rPr>
        <w:t>轴相交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C．当</w:t>
      </w:r>
      <m:oMath>
        <m:r>
          <w:rPr>
            <w:rFonts w:ascii="Cambria Math" w:eastAsia="宋体" w:hAnsi="Cambria Math" w:cs="Times New Roman" w:hint="default"/>
          </w:rPr>
          <m:t>A≠0</m:t>
        </m:r>
      </m:oMath>
      <w:r>
        <w:rPr>
          <w:rFonts w:ascii="Times New Roman" w:hAnsi="Times New Roman" w:cs="Times New Roman" w:hint="default"/>
        </w:rPr>
        <w:t>，或</w:t>
      </w:r>
      <m:oMath>
        <m:r>
          <w:rPr>
            <w:rFonts w:ascii="Cambria Math" w:eastAsia="宋体" w:hAnsi="Cambria Math" w:cs="Times New Roman" w:hint="default"/>
          </w:rPr>
          <m:t>B≠0</m:t>
        </m:r>
      </m:oMath>
      <w:r>
        <w:rPr>
          <w:rFonts w:ascii="Times New Roman" w:hAnsi="Times New Roman" w:cs="Times New Roman" w:hint="default"/>
        </w:rPr>
        <w:t>时，直线与两条坐标轴都相交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D．当</w:t>
      </w:r>
      <m:oMath>
        <m:r>
          <w:rPr>
            <w:rFonts w:ascii="Cambria Math" w:eastAsia="宋体" w:hAnsi="Cambria Math" w:cs="Times New Roman" w:hint="default"/>
          </w:rPr>
          <m:t>A≠0</m:t>
        </m:r>
      </m:oMath>
      <w:r>
        <w:rPr>
          <w:rFonts w:ascii="Times New Roman" w:hAnsi="Times New Roman" w:cs="Times New Roman" w:hint="default"/>
        </w:rPr>
        <w:t>，且</w:t>
      </w:r>
      <m:oMath>
        <m:r>
          <w:rPr>
            <w:rFonts w:ascii="Cambria Math" w:eastAsia="宋体" w:hAnsi="Cambria Math" w:cs="Times New Roman" w:hint="default"/>
          </w:rPr>
          <m:t>B=0</m:t>
        </m:r>
      </m:oMath>
      <w:r>
        <w:rPr>
          <w:rFonts w:ascii="Times New Roman" w:hAnsi="Times New Roman" w:cs="Times New Roman" w:hint="default"/>
        </w:rPr>
        <w:t>，且</w:t>
      </w:r>
      <m:oMath>
        <m:r>
          <w:rPr>
            <w:rFonts w:ascii="Cambria Math" w:eastAsia="宋体" w:hAnsi="Cambria Math" w:cs="Times New Roman" w:hint="default"/>
          </w:rPr>
          <m:t>C=0</m:t>
        </m:r>
      </m:oMath>
      <w:r>
        <w:rPr>
          <w:rFonts w:ascii="Times New Roman" w:hAnsi="Times New Roman" w:cs="Times New Roman" w:hint="default"/>
        </w:rPr>
        <w:t>时，直线是</w:t>
      </w:r>
      <m:oMath>
        <m:r>
          <w:rPr>
            <w:rFonts w:ascii="Cambria Math" w:eastAsia="宋体" w:hAnsi="Cambria Math" w:cs="Times New Roman" w:hint="default"/>
          </w:rPr>
          <m:t>y</m:t>
        </m:r>
      </m:oMath>
      <w:r>
        <w:rPr>
          <w:rFonts w:ascii="Times New Roman" w:hAnsi="Times New Roman" w:cs="Times New Roman" w:hint="default"/>
        </w:rPr>
        <w:t>轴所在直线</w:t>
      </w:r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67" w:name="_Toc7378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【题型6  直线一般式方程与其他形式之间的互化】</w:t>
      </w:r>
      <w:bookmarkEnd w:id="67"/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【例6】</w:t>
      </w:r>
      <w:r>
        <w:rPr>
          <w:rFonts w:ascii="Times New Roman" w:hAnsi="Times New Roman" w:cs="Times New Roman" w:hint="default"/>
        </w:rPr>
        <w:t>（2023秋·河南商丘·高二校考期末）经过点</w:t>
      </w:r>
      <m:oMath>
        <m:r>
          <w:rPr>
            <w:rFonts w:ascii="Cambria Math" w:eastAsia="宋体" w:hAnsi="Cambria Math" w:cs="Times New Roman" w:hint="default"/>
          </w:rPr>
          <m:t>(0,−1)</m:t>
        </m:r>
      </m:oMath>
      <w:r>
        <w:rPr>
          <w:rFonts w:ascii="Times New Roman" w:hAnsi="Times New Roman" w:cs="Times New Roman" w:hint="default"/>
        </w:rPr>
        <w:t>且斜率为</w:t>
      </w:r>
      <m:oMath>
        <m:r>
          <w:rPr>
            <w:rFonts w:ascii="Cambria Math" w:eastAsia="宋体" w:hAnsi="Cambria Math" w:cs="Times New Roman" w:hint="default"/>
          </w:rPr>
          <m:t>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</m:den>
        </m:f>
      </m:oMath>
      <w:r>
        <w:rPr>
          <w:rFonts w:ascii="Times New Roman" w:hAnsi="Times New Roman" w:cs="Times New Roman" w:hint="default"/>
        </w:rPr>
        <w:t>的直线方程为（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5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2x+3y+3=0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2x+3y−3=0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2x+3y+2=0</m:t>
        </m:r>
      </m:oMath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3x−2y−2=0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【变式6-1】</w:t>
      </w:r>
      <w:r>
        <w:rPr>
          <w:rFonts w:ascii="Times New Roman" w:hAnsi="Times New Roman" w:cs="Times New Roman" w:hint="default"/>
        </w:rPr>
        <w:t>（2023秋·江苏盐城·高二校考期末）如果</w:t>
      </w:r>
      <m:oMath>
        <m:r>
          <w:rPr>
            <w:rFonts w:ascii="Cambria Math" w:eastAsia="宋体" w:hAnsi="Cambria Math" w:cs="Times New Roman" w:hint="default"/>
          </w:rPr>
          <m:t>AB&lt;0</m:t>
        </m:r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BC&lt;0</m:t>
        </m:r>
      </m:oMath>
      <w:r>
        <w:rPr>
          <w:rFonts w:ascii="Times New Roman" w:hAnsi="Times New Roman" w:cs="Times New Roman" w:hint="default"/>
        </w:rPr>
        <w:t xml:space="preserve"> ，那么直线</w:t>
      </w:r>
      <m:oMath>
        <m:r>
          <w:rPr>
            <w:rFonts w:ascii="Cambria Math" w:eastAsia="宋体" w:hAnsi="Cambria Math" w:cs="Times New Roman" w:hint="default"/>
          </w:rPr>
          <m:t>Ax+By+C=0</m:t>
        </m:r>
      </m:oMath>
      <w:r>
        <w:rPr>
          <w:rFonts w:ascii="Times New Roman" w:hAnsi="Times New Roman" w:cs="Times New Roman" w:hint="default"/>
        </w:rPr>
        <w:t>不经过（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A．第一象限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B．第二象限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C．第三象限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D．第四象限</w:t>
      </w:r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【变式6-2】</w:t>
      </w:r>
      <w:r>
        <w:rPr>
          <w:rFonts w:ascii="Times New Roman" w:hAnsi="Times New Roman" w:cs="Times New Roman" w:hint="default"/>
        </w:rPr>
        <w:t>（2023秋·四川雅安·高二统考期末）若直线</w:t>
      </w:r>
      <m:oMath>
        <m:r>
          <w:rPr>
            <w:rFonts w:ascii="Cambria Math" w:eastAsia="宋体" w:hAnsi="Cambria Math" w:cs="Times New Roman" w:hint="default"/>
          </w:rPr>
          <m:t>x+ay−1=0</m:t>
        </m:r>
      </m:oMath>
      <w:r>
        <w:rPr>
          <w:rFonts w:ascii="Times New Roman" w:hAnsi="Times New Roman" w:cs="Times New Roman" w:hint="default"/>
        </w:rPr>
        <w:t>的倾斜角为</w:t>
      </w:r>
      <m:oMath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</m:t>
            </m:r>
            <m:r>
              <m:rPr>
                <m:nor/>
                <m:sty m:val="p"/>
              </m:rPr>
              <w:rPr>
                <w:rFonts w:ascii="Cambria Math" w:eastAsia="宋体" w:hAnsi="Cambria Math" w:cs="Times New Roman" w:hint="default"/>
                <w:b w:val="0"/>
                <w:i w:val="0"/>
              </w:rPr>
              <m:t>π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4</m:t>
            </m:r>
          </m:den>
        </m:f>
      </m:oMath>
      <w:r>
        <w:rPr>
          <w:rFonts w:ascii="Times New Roman" w:hAnsi="Times New Roman" w:cs="Times New Roman" w:hint="default"/>
        </w:rPr>
        <w:t>，则实数</w:t>
      </w:r>
      <m:oMath>
        <m:r>
          <w:rPr>
            <w:rFonts w:ascii="Cambria Math" w:eastAsia="宋体" w:hAnsi="Cambria Math" w:cs="Times New Roman" w:hint="default"/>
          </w:rPr>
          <m:t>a</m:t>
        </m:r>
      </m:oMath>
      <w:r>
        <w:rPr>
          <w:rFonts w:ascii="Times New Roman" w:hAnsi="Times New Roman" w:cs="Times New Roman" w:hint="default"/>
        </w:rPr>
        <w:t>的值为（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−1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−2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【变式6-3】</w:t>
      </w:r>
      <w:r>
        <w:rPr>
          <w:rFonts w:ascii="Times New Roman" w:hAnsi="Times New Roman" w:cs="Times New Roman" w:hint="default"/>
        </w:rPr>
        <w:t>（2023秋·甘肃兰州·高二校考期末）已知直线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过点</w:t>
      </w:r>
      <m:oMath>
        <m:r>
          <w:rPr>
            <w:rFonts w:ascii="Cambria Math" w:eastAsia="宋体" w:hAnsi="Cambria Math" w:cs="Times New Roman" w:hint="default"/>
          </w:rPr>
          <m:t>(2,4)</m:t>
        </m:r>
      </m:oMath>
      <w:r>
        <w:rPr>
          <w:rFonts w:ascii="Times New Roman" w:hAnsi="Times New Roman" w:cs="Times New Roman" w:hint="default"/>
        </w:rPr>
        <w:t>，且在</w:t>
      </w:r>
      <m:oMath>
        <m:r>
          <w:rPr>
            <w:rFonts w:ascii="Cambria Math" w:eastAsia="宋体" w:hAnsi="Cambria Math" w:cs="Times New Roman" w:hint="default"/>
          </w:rPr>
          <m:t>x</m:t>
        </m:r>
      </m:oMath>
      <w:r>
        <w:rPr>
          <w:rFonts w:ascii="Times New Roman" w:hAnsi="Times New Roman" w:cs="Times New Roman" w:hint="default"/>
        </w:rPr>
        <w:t>轴上的截距是在</w:t>
      </w:r>
      <m:oMath>
        <m:r>
          <w:rPr>
            <w:rFonts w:ascii="Cambria Math" w:eastAsia="宋体" w:hAnsi="Cambria Math" w:cs="Times New Roman" w:hint="default"/>
          </w:rPr>
          <m:t>y</m:t>
        </m:r>
      </m:oMath>
      <w:r>
        <w:rPr>
          <w:rFonts w:ascii="Times New Roman" w:hAnsi="Times New Roman" w:cs="Times New Roman" w:hint="default"/>
        </w:rPr>
        <w:t>轴上的截距的</w:t>
      </w:r>
      <m:oMath>
        <m:r>
          <w:rPr>
            <w:rFonts w:ascii="Cambria Math" w:eastAsia="宋体" w:hAnsi="Cambria Math" w:cs="Times New Roman" w:hint="default"/>
          </w:rPr>
          <m:t>2</m:t>
        </m:r>
      </m:oMath>
      <w:r>
        <w:rPr>
          <w:rFonts w:ascii="Times New Roman" w:hAnsi="Times New Roman" w:cs="Times New Roman" w:hint="default"/>
        </w:rPr>
        <w:t>倍，则直线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x+2y−10=0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x+2y+10=0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2x−y=0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x+2y−4=0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2x−y=0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x</m:t>
        </m:r>
        <m:r>
          <m:rPr>
            <m:nor/>
            <m:sty m:val="p"/>
          </m:rPr>
          <w:rPr>
            <w:rFonts w:ascii="Cambria Math" w:eastAsia="宋体" w:hAnsi="Cambria Math" w:cs="Times New Roman" w:hint="default"/>
            <w:b w:val="0"/>
            <w:i w:val="0"/>
          </w:rPr>
          <m:t>+</m:t>
        </m:r>
        <m:r>
          <w:rPr>
            <w:rFonts w:ascii="Cambria Math" w:eastAsia="宋体" w:hAnsi="Cambria Math" w:cs="Times New Roman" w:hint="default"/>
          </w:rPr>
          <m:t>2y−10=0</m:t>
        </m:r>
      </m:oMath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eastAsia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方向向量与直线的参数方程】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 w:hint="eastAsia"/>
          <w:b/>
          <w:szCs w:val="24"/>
          <w:lang w:val="en-US" w:eastAsia="zh-CN"/>
        </w:rPr>
        <w:t>1</w:t>
      </w:r>
      <w:r>
        <w:rPr>
          <w:rFonts w:ascii="Times New Roman" w:hAnsi="Times New Roman" w:cs="Times New Roman"/>
          <w:b/>
          <w:szCs w:val="24"/>
        </w:rPr>
        <w:t>．方向向量与直线的参数方程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除了直线的点斜式、斜截式、两点式、截距式、一般式方程外，还有一种形式的直线方程与向量有紧密的联系，它由一个定点和这条直线的方向向量唯一确定，与直线的点斜式方程本质上是一致的.</w:t>
      </w:r>
    </w:p>
    <w:p>
      <w:pPr>
        <w:pStyle w:val="PlainText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如图1，设直线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经过点</w:t>
      </w:r>
      <w:r>
        <w:rPr>
          <w:rFonts w:ascii="Times New Roman" w:hAnsi="Times New Roman" w:cs="Times New Roman"/>
          <w:position w:val="-11"/>
        </w:rPr>
        <w:object>
          <v:shape id="_x0000_i1057" type="#_x0000_t75" style="width:41pt;height:16.4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AxMath" ShapeID="_x0000_i1057" DrawAspect="Content" ObjectID="_1468075763" r:id="rId63"/>
        </w:object>
      </w:r>
      <w:r>
        <w:rPr>
          <w:rFonts w:ascii="Times New Roman" w:hAnsi="Times New Roman" w:cs="Times New Roman"/>
        </w:rPr>
        <w:t>，</w:t>
      </w:r>
      <w:r>
        <w:rPr>
          <w:rFonts w:ascii="Times New Roman" w:hAnsi="Times New Roman" w:cs="Times New Roman"/>
          <w:position w:val="-10"/>
        </w:rPr>
        <w:object>
          <v:shape id="_x0000_i1058" type="#_x0000_t75" style="width:7.5pt;height:18.5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AxMath" ShapeID="_x0000_i1058" DrawAspect="Content" ObjectID="_1468075764" r:id="rId65"/>
        </w:object>
      </w:r>
      <w:r>
        <w:rPr>
          <w:rFonts w:ascii="Times New Roman" w:hAnsi="Times New Roman" w:cs="Times New Roman"/>
        </w:rPr>
        <w:t>=(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>)是它的一个方向向量，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)是直线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上的任意一点，则向量</w:t>
      </w:r>
      <w:r>
        <w:rPr>
          <w:rFonts w:ascii="Times New Roman" w:hAnsi="Times New Roman" w:cs="Times New Roman"/>
          <w:position w:val="-10"/>
        </w:rPr>
        <w:object>
          <v:shape id="_x0000_i1059" type="#_x0000_t75" style="width:21.05pt;height:18.9pt" o:ole="" coordsize="21600,21600" o:preferrelative="t" filled="f" stroked="f">
            <v:stroke joinstyle="miter"/>
            <v:imagedata r:id="rId66" o:title=""/>
            <o:lock v:ext="edit" aspectratio="t"/>
            <w10:anchorlock/>
          </v:shape>
          <o:OLEObject Type="Embed" ProgID="Equation.AxMath" ShapeID="_x0000_i1059" DrawAspect="Content" ObjectID="_1468075765" r:id="rId67"/>
        </w:object>
      </w:r>
      <w:r>
        <w:rPr>
          <w:rFonts w:ascii="Times New Roman" w:hAnsi="Times New Roman" w:cs="Times New Roman"/>
        </w:rPr>
        <w:t>与</w:t>
      </w:r>
      <w:r>
        <w:rPr>
          <w:rFonts w:ascii="Times New Roman" w:hAnsi="Times New Roman" w:cs="Times New Roman"/>
          <w:position w:val="-10"/>
        </w:rPr>
        <w:object>
          <v:shape id="_x0000_i1060" type="#_x0000_t75" style="width:7.5pt;height:18.5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AxMath" ShapeID="_x0000_i1060" DrawAspect="Content" ObjectID="_1468075766" r:id="rId68"/>
        </w:object>
      </w:r>
      <w:r>
        <w:rPr>
          <w:rFonts w:ascii="Times New Roman" w:hAnsi="Times New Roman" w:cs="Times New Roman"/>
        </w:rPr>
        <w:t>共线.根据向量共线的充要条件，存在唯一的实数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，使</w:t>
      </w:r>
      <w:r>
        <w:rPr>
          <w:rFonts w:ascii="Times New Roman" w:hAnsi="Times New Roman" w:cs="Times New Roman"/>
          <w:position w:val="-10"/>
        </w:rPr>
        <w:object>
          <v:shape id="_x0000_i1061" type="#_x0000_t75" style="width:21.05pt;height:18.9pt" o:ole="" coordsize="21600,21600" o:preferrelative="t" filled="f" stroked="f">
            <v:stroke joinstyle="miter"/>
            <v:imagedata r:id="rId66" o:title=""/>
            <o:lock v:ext="edit" aspectratio="t"/>
            <w10:anchorlock/>
          </v:shape>
          <o:OLEObject Type="Embed" ProgID="Equation.AxMath" ShapeID="_x0000_i1061" DrawAspect="Content" ObjectID="_1468075767" r:id="rId69"/>
        </w:objec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  <w:position w:val="-10"/>
        </w:rPr>
        <w:object>
          <v:shape id="_x0000_i1062" type="#_x0000_t75" style="width:7.5pt;height:18.55pt" o:ole="" coordsize="21600,21600" o:preferrelative="t" filled="f" stroked="f">
            <v:stroke joinstyle="miter"/>
            <v:imagedata r:id="rId64" o:title=""/>
            <o:lock v:ext="edit" aspectratio="t"/>
            <w10:anchorlock/>
          </v:shape>
          <o:OLEObject Type="Embed" ProgID="Equation.AxMath" ShapeID="_x0000_i1062" DrawAspect="Content" ObjectID="_1468075768" r:id="rId70"/>
        </w:object>
      </w:r>
      <w:r>
        <w:rPr>
          <w:rFonts w:ascii="Times New Roman" w:hAnsi="Times New Roman" w:cs="Times New Roman"/>
        </w:rPr>
        <w:t>，即(</w:t>
      </w:r>
      <w:r>
        <w:rPr>
          <w:rFonts w:ascii="Times New Roman" w:hAnsi="Times New Roman" w:cs="Times New Roman"/>
          <w:position w:val="-10"/>
        </w:rPr>
        <w:object>
          <v:shape id="_x0000_i1063" type="#_x0000_t75" style="width:62.4pt;height:15.7pt" o:ole="" coordsize="21600,21600" o:preferrelative="t" filled="f" stroked="f">
            <v:stroke joinstyle="miter"/>
            <v:imagedata r:id="rId71" o:title=""/>
            <o:lock v:ext="edit" aspectratio="t"/>
            <w10:anchorlock/>
          </v:shape>
          <o:OLEObject Type="Embed" ProgID="Equation.AxMath" ShapeID="_x0000_i1063" DrawAspect="Content" ObjectID="_1468075769" r:id="rId72"/>
        </w:object>
      </w:r>
      <w:r>
        <w:rPr>
          <w:rFonts w:ascii="Times New Roman" w:hAnsi="Times New Roman" w:cs="Times New Roman"/>
        </w:rPr>
        <w:t>)=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m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>n</w:t>
      </w:r>
      <w:r>
        <w:rPr>
          <w:rFonts w:ascii="Times New Roman" w:hAnsi="Times New Roman" w:cs="Times New Roman"/>
        </w:rPr>
        <w:t>)，所以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position w:val="-34"/>
        </w:rPr>
        <w:object>
          <v:shape id="_x0000_i1064" type="#_x0000_t75" style="width:65.95pt;height:39.2pt" o:ole="" coordsize="21600,21600" o:preferrelative="t" filled="f" stroked="f">
            <v:stroke joinstyle="miter"/>
            <v:imagedata r:id="rId73" o:title=""/>
            <o:lock v:ext="edit" aspectratio="t"/>
            <w10:anchorlock/>
          </v:shape>
          <o:OLEObject Type="Embed" ProgID="Equation.AxMath" ShapeID="_x0000_i1064" DrawAspect="Content" ObjectID="_1468075770" r:id="rId74"/>
        </w:object>
      </w:r>
      <w:r>
        <w:rPr>
          <w:rFonts w:eastAsia="宋体" w:hAnsi="宋体" w:cs="宋体" w:hint="eastAsia"/>
        </w:rPr>
        <w:t>①</w:t>
      </w:r>
      <w:r>
        <w:rPr>
          <w:rFonts w:ascii="Times New Roman" w:eastAsia="宋体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  <w:lang w:val="en-US" w:eastAsia="zh-CN"/>
        </w:rPr>
        <w:t xml:space="preserve">    </w:t>
      </w:r>
      <w:r>
        <w:rPr>
          <w:rFonts w:ascii="Times New Roman" w:hAnsi="Times New Roman" w:cs="Times New Roman"/>
        </w:rPr>
        <w:t>在</w:t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中，实数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是对应点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的参变数，简称参数.</w:t>
      </w:r>
    </w:p>
    <w:p>
      <w:pPr>
        <w:pStyle w:val="PlainText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682115" cy="1828800"/>
            <wp:effectExtent l="0" t="0" r="6985" b="0"/>
            <wp:docPr id="100142" name="图片 1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2" name="图片 1001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446" cy="184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由上可知，对于直线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上的任意一点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)，存在唯一实数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使</w:t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成立；反之，对于参数</w:t>
      </w:r>
      <w:r>
        <w:rPr>
          <w:rFonts w:ascii="Times New Roman" w:hAnsi="Times New Roman" w:cs="Times New Roman"/>
          <w:i/>
        </w:rPr>
        <w:t>t</w:t>
      </w:r>
      <w:r>
        <w:rPr>
          <w:rFonts w:ascii="Times New Roman" w:hAnsi="Times New Roman" w:cs="Times New Roman"/>
        </w:rPr>
        <w:t>的每一个确</w:t>
      </w:r>
    </w:p>
    <w:p>
      <w:pPr>
        <w:pStyle w:val="PlainText"/>
        <w:tabs>
          <w:tab w:val="left" w:pos="4620"/>
        </w:tabs>
        <w:snapToGrid w:val="0"/>
        <w:spacing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定的值，由</w:t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可以确定直线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上的一个点</w:t>
      </w:r>
      <w:r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).我们把</w:t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称为直线的参数方程.</w:t>
      </w:r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68" w:name="_Toc9952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【题型7  求直线的方向向量】</w:t>
      </w:r>
      <w:bookmarkEnd w:id="68"/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【例7】</w:t>
      </w:r>
      <w:r>
        <w:rPr>
          <w:rFonts w:ascii="Times New Roman" w:hAnsi="Times New Roman" w:cs="Times New Roman" w:hint="default"/>
        </w:rPr>
        <w:t>（2023·上海·高二专题练习）直线</w:t>
      </w:r>
      <m:oMath>
        <m:r>
          <w:rPr>
            <w:rFonts w:ascii="Cambria Math" w:eastAsia="宋体" w:hAnsi="Cambria Math" w:cs="Times New Roman" w:hint="default"/>
          </w:rPr>
          <m:t>x−2y+1=0</m:t>
        </m:r>
      </m:oMath>
      <w:r>
        <w:rPr>
          <w:rFonts w:ascii="Times New Roman" w:hAnsi="Times New Roman" w:cs="Times New Roman" w:hint="default"/>
        </w:rPr>
        <w:t>的一个方向向量是（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6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</w:rPr>
        <w:t>A．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2,1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1,2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2,−1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1,−2</m:t>
            </m:r>
          </m:e>
        </m:d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【变式7-1】</w:t>
      </w:r>
      <w:r>
        <w:rPr>
          <w:rFonts w:ascii="Times New Roman" w:hAnsi="Times New Roman" w:cs="Times New Roman" w:hint="default"/>
        </w:rPr>
        <w:t>（2023秋·广东肇庆·高二统考期末）直线</w:t>
      </w:r>
      <m:oMath>
        <m:r>
          <w:rPr>
            <w:rFonts w:ascii="Cambria Math" w:eastAsia="宋体" w:hAnsi="Cambria Math" w:cs="Times New Roman" w:hint="default"/>
          </w:rPr>
          <m:t>2mx+my−3=0</m:t>
        </m:r>
      </m:oMath>
      <w:r>
        <w:rPr>
          <w:rFonts w:ascii="Times New Roman" w:hAnsi="Times New Roman" w:cs="Times New Roman" w:hint="default"/>
        </w:rPr>
        <w:t>的一个方向向量是（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1,2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2,−1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2,1</m:t>
            </m:r>
          </m:e>
        </m:d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1,−2</m:t>
            </m:r>
          </m:e>
        </m:d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【变式7-2】</w:t>
      </w:r>
      <w:r>
        <w:rPr>
          <w:rFonts w:ascii="Times New Roman" w:hAnsi="Times New Roman" w:cs="Times New Roman" w:hint="default"/>
        </w:rPr>
        <w:t>（2023秋·北京丰台·高二统考期末）已知经过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0,2</m:t>
            </m:r>
          </m:e>
        </m:d>
      </m:oMath>
      <w:r>
        <w:rPr>
          <w:rFonts w:ascii="Times New Roman" w:hAnsi="Times New Roman" w:cs="Times New Roman" w:hint="default"/>
        </w:rPr>
        <w:t>，</w:t>
      </w:r>
      <m:oMath>
        <m:r>
          <w:rPr>
            <w:rFonts w:ascii="Cambria Math" w:eastAsia="宋体" w:hAnsi="Cambria Math" w:cs="Times New Roman" w:hint="default"/>
          </w:rPr>
          <m:t>B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1,0</m:t>
            </m:r>
          </m:e>
        </m:d>
      </m:oMath>
      <w:r>
        <w:rPr>
          <w:rFonts w:ascii="Times New Roman" w:hAnsi="Times New Roman" w:cs="Times New Roman" w:hint="default"/>
        </w:rPr>
        <w:t>两点的直线的一个方向向量为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1,k</m:t>
            </m:r>
          </m:e>
        </m:d>
      </m:oMath>
      <w:r>
        <w:rPr>
          <w:rFonts w:ascii="Times New Roman" w:hAnsi="Times New Roman" w:cs="Times New Roman" w:hint="default"/>
        </w:rPr>
        <w:t>，那么</w:t>
      </w:r>
      <m:oMath>
        <m:r>
          <w:rPr>
            <w:rFonts w:ascii="Cambria Math" w:eastAsia="宋体" w:hAnsi="Cambria Math" w:cs="Times New Roman" w:hint="default"/>
          </w:rPr>
          <m:t>k=</m:t>
        </m:r>
      </m:oMath>
      <w:r>
        <w:rPr>
          <w:rFonts w:ascii="Times New Roman" w:hAnsi="Times New Roman" w:cs="Times New Roman" w:hint="default"/>
        </w:rPr>
        <w:t>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−2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−1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−</m:t>
        </m:r>
        <m:f>
          <m:fPr>
            <m:ctrlPr>
              <w:rPr>
                <w:rFonts w:ascii="Cambria Math" w:hAnsi="Cambria Math" w:cs="Times New Roman" w:hint="default"/>
              </w:rPr>
            </m:ctrlPr>
          </m:fPr>
          <m:num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</m:t>
            </m:r>
          </m:num>
          <m:den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</m:t>
            </m:r>
          </m:den>
        </m:f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D．2</w:t>
      </w:r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【变式7-3】</w:t>
      </w:r>
      <w:r>
        <w:rPr>
          <w:rFonts w:ascii="Times New Roman" w:hAnsi="Times New Roman" w:cs="Times New Roman" w:hint="default"/>
        </w:rPr>
        <w:t>（2022秋·高二课时练习）已知直线</w:t>
      </w:r>
      <m:oMath>
        <m:r>
          <w:rPr>
            <w:rFonts w:ascii="Cambria Math" w:eastAsia="宋体" w:hAnsi="Cambria Math" w:cs="Times New Roman" w:hint="default"/>
          </w:rPr>
          <m:t>l:mx+2y+6=0</m:t>
        </m:r>
      </m:oMath>
      <w:r>
        <w:rPr>
          <w:rFonts w:ascii="Times New Roman" w:hAnsi="Times New Roman" w:cs="Times New Roman" w:hint="default"/>
        </w:rPr>
        <w:t>，且向量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1−m,1</m:t>
            </m:r>
          </m:e>
        </m:d>
      </m:oMath>
      <w:r>
        <w:rPr>
          <w:rFonts w:ascii="Times New Roman" w:hAnsi="Times New Roman" w:cs="Times New Roman" w:hint="default"/>
        </w:rPr>
        <w:t>是直线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hAnsi="Times New Roman" w:cs="Times New Roman" w:hint="default"/>
        </w:rPr>
        <w:t>的一个方向向量，则实数</w:t>
      </w:r>
      <m:oMath>
        <m:r>
          <w:rPr>
            <w:rFonts w:ascii="Cambria Math" w:eastAsia="宋体" w:hAnsi="Cambria Math" w:cs="Times New Roman" w:hint="default"/>
          </w:rPr>
          <m:t>m</m:t>
        </m:r>
      </m:oMath>
      <w:r>
        <w:rPr>
          <w:rFonts w:ascii="Times New Roman" w:hAnsi="Times New Roman" w:cs="Times New Roman" w:hint="default"/>
        </w:rPr>
        <w:t>的值为（</w:t>
      </w:r>
      <w:r>
        <w:rPr>
          <w:rFonts w:ascii="Times New Roman" w:hAnsi="Times New Roman" w:cs="Times New Roman" w:hint="default"/>
          <w:i/>
        </w:rPr>
        <w:t>　　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−1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1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2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−1</m:t>
        </m:r>
      </m:oMath>
      <w:r>
        <w:rPr>
          <w:rFonts w:ascii="Times New Roman" w:hAnsi="Times New Roman" w:cs="Times New Roman" w:hint="default"/>
        </w:rPr>
        <w:t>或</w:t>
      </w:r>
      <m:oMath>
        <m:r>
          <w:rPr>
            <w:rFonts w:ascii="Cambria Math" w:eastAsia="宋体" w:hAnsi="Cambria Math" w:cs="Times New Roman" w:hint="default"/>
          </w:rPr>
          <m:t>2</m:t>
        </m:r>
      </m:oMath>
    </w:p>
    <w:p>
      <w:pPr>
        <w:pStyle w:val="Heading1"/>
        <w:keepNext/>
        <w:keepLines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宋体" w:hAnsi="Times New Roman" w:cs="Times New Roman" w:hint="default"/>
          <w:bCs/>
          <w:color w:val="0070C0"/>
          <w:kern w:val="2"/>
          <w:sz w:val="21"/>
          <w:szCs w:val="22"/>
          <w:shd w:val="clear" w:color="FFFFFF" w:fill="D9D9D9"/>
          <w:lang w:val="en-US" w:eastAsia="zh-CN" w:bidi="ar-SA"/>
        </w:rPr>
      </w:pPr>
      <w:bookmarkStart w:id="69" w:name="_Toc549"/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【题型8  根据直线的方向向量求直线方程】</w:t>
      </w:r>
      <w:bookmarkEnd w:id="69"/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【例8】</w:t>
      </w:r>
      <w:r>
        <w:rPr>
          <w:rFonts w:ascii="Times New Roman" w:hAnsi="Times New Roman" w:cs="Times New Roman" w:hint="default"/>
        </w:rPr>
        <w:t>（2023春·河南开封·高二统考期末）已知直线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的一个方向向量为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2,−1</m:t>
            </m:r>
          </m:e>
        </m:d>
      </m:oMath>
      <w:r>
        <w:rPr>
          <w:rFonts w:ascii="Times New Roman" w:hAnsi="Times New Roman" w:cs="Times New Roman" w:hint="default"/>
        </w:rPr>
        <w:t>，且经过点</w:t>
      </w:r>
      <m:oMath>
        <m:r>
          <w:rPr>
            <w:rFonts w:ascii="Cambria Math" w:eastAsia="宋体" w:hAnsi="Cambria Math" w:cs="Times New Roman" w:hint="default"/>
          </w:rPr>
          <m:t>A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1,0</m:t>
            </m:r>
          </m:e>
        </m:d>
      </m:oMath>
      <w:r>
        <w:rPr>
          <w:rFonts w:ascii="Times New Roman" w:hAnsi="Times New Roman" w:cs="Times New Roman" w:hint="default"/>
        </w:rPr>
        <w:t>，则直线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x−y−1=0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x+y−1=0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x−2y−1=0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x+2y−1=0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【变式8-1】</w:t>
      </w:r>
      <w:r>
        <w:rPr>
          <w:rFonts w:ascii="Times New Roman" w:hAnsi="Times New Roman" w:cs="Times New Roman" w:hint="default"/>
        </w:rPr>
        <w:t>（2022秋·广东广州·高二校联考期中）直线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的方向向量为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2,3</m:t>
            </m:r>
          </m:e>
        </m:d>
      </m:oMath>
      <w:r>
        <w:rPr>
          <w:rFonts w:ascii="Times New Roman" w:hAnsi="Times New Roman" w:cs="Times New Roman" w:hint="default"/>
        </w:rPr>
        <w:t>，直线</w:t>
      </w:r>
      <m:oMath>
        <m:r>
          <w:rPr>
            <w:rFonts w:ascii="Cambria Math" w:eastAsia="宋体" w:hAnsi="Cambria Math" w:cs="Times New Roman" w:hint="default"/>
          </w:rPr>
          <m:t>m</m:t>
        </m:r>
      </m:oMath>
      <w:r>
        <w:rPr>
          <w:rFonts w:ascii="Times New Roman" w:hAnsi="Times New Roman" w:cs="Times New Roman" w:hint="default"/>
        </w:rPr>
        <w:t>过点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1,1</m:t>
            </m:r>
          </m:e>
        </m:d>
      </m:oMath>
      <w:r>
        <w:rPr>
          <w:rFonts w:ascii="Times New Roman" w:hAnsi="Times New Roman" w:cs="Times New Roman" w:hint="default"/>
        </w:rPr>
        <w:t>且与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垂直，则直线</w:t>
      </w:r>
      <m:oMath>
        <m:r>
          <w:rPr>
            <w:rFonts w:ascii="Cambria Math" w:eastAsia="宋体" w:hAnsi="Cambria Math" w:cs="Times New Roman" w:hint="default"/>
          </w:rPr>
          <m:t>m</m:t>
        </m:r>
      </m:oMath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2x+3y−5=0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2x−3y+1=0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3x+2y−5=0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3x−2y−1=0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【变式8-2】</w:t>
      </w:r>
      <w:r>
        <w:rPr>
          <w:rFonts w:ascii="Times New Roman" w:hAnsi="Times New Roman" w:cs="Times New Roman" w:hint="default"/>
        </w:rPr>
        <w:t>（2022秋·北京·高二校考期末）已知直线</w:t>
      </w:r>
      <m:oMath>
        <m:r>
          <w:rPr>
            <w:rFonts w:ascii="Cambria Math" w:eastAsia="宋体" w:hAnsi="Cambria Math" w:cs="Times New Roman" w:hint="default"/>
          </w:rPr>
          <m:t>l</m:t>
        </m:r>
      </m:oMath>
      <w:r>
        <w:rPr>
          <w:rFonts w:ascii="Times New Roman" w:hAnsi="Times New Roman" w:cs="Times New Roman" w:hint="default"/>
        </w:rPr>
        <w:t>：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2m+1</m:t>
            </m:r>
          </m:e>
        </m:d>
        <m:r>
          <w:rPr>
            <w:rFonts w:ascii="Cambria Math" w:eastAsia="宋体" w:hAnsi="Cambria Math" w:cs="Times New Roman" w:hint="default"/>
          </w:rPr>
          <m:t>x+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m+1</m:t>
            </m:r>
          </m:e>
        </m:d>
        <m:r>
          <w:rPr>
            <w:rFonts w:ascii="Cambria Math" w:eastAsia="宋体" w:hAnsi="Cambria Math" w:cs="Times New Roman" w:hint="default"/>
          </w:rPr>
          <m:t>y+m=0</m:t>
        </m:r>
      </m:oMath>
      <w:r>
        <w:rPr>
          <w:rFonts w:ascii="Times New Roman" w:hAnsi="Times New Roman" w:cs="Times New Roman" w:hint="default"/>
        </w:rPr>
        <w:t>经过定点</w:t>
      </w:r>
      <w:r>
        <w:rPr>
          <w:rFonts w:ascii="Times New Roman" w:eastAsia="Times New Roman" w:hAnsi="Times New Roman" w:cs="Times New Roman" w:hint="default"/>
          <w:i/>
        </w:rPr>
        <w:t>P</w:t>
      </w:r>
      <w:r>
        <w:rPr>
          <w:rFonts w:ascii="Times New Roman" w:hAnsi="Times New Roman" w:cs="Times New Roman" w:hint="default"/>
        </w:rPr>
        <w:t>，直线</w:t>
      </w:r>
      <m:oMath>
        <m:sSup>
          <m:sSupPr>
            <m:ctrlPr>
              <w:rPr>
                <w:rFonts w:ascii="Cambria Math" w:hAnsi="Cambria Math" w:cs="Times New Roman" w:hint="default"/>
              </w:rPr>
            </m:ctrlPr>
          </m:sSup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p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′</m:t>
            </m:r>
          </m:sup>
        </m:sSup>
      </m:oMath>
      <w:r>
        <w:rPr>
          <w:rFonts w:ascii="Times New Roman" w:hAnsi="Times New Roman" w:cs="Times New Roman" w:hint="default"/>
        </w:rPr>
        <w:t>经过点</w:t>
      </w:r>
      <w:r>
        <w:rPr>
          <w:rFonts w:ascii="Times New Roman" w:eastAsia="Times New Roman" w:hAnsi="Times New Roman" w:cs="Times New Roman" w:hint="default"/>
          <w:i/>
        </w:rPr>
        <w:t>P</w:t>
      </w:r>
      <w:r>
        <w:rPr>
          <w:rFonts w:ascii="Times New Roman" w:hAnsi="Times New Roman" w:cs="Times New Roman" w:hint="default"/>
        </w:rPr>
        <w:t>，且</w:t>
      </w:r>
      <m:oMath>
        <m:sSup>
          <m:sSupPr>
            <m:ctrlPr>
              <w:rPr>
                <w:rFonts w:ascii="Cambria Math" w:hAnsi="Cambria Math" w:cs="Times New Roman" w:hint="default"/>
              </w:rPr>
            </m:ctrlPr>
          </m:sSup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p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′</m:t>
            </m:r>
          </m:sup>
        </m:sSup>
      </m:oMath>
      <w:r>
        <w:rPr>
          <w:rFonts w:ascii="Times New Roman" w:hAnsi="Times New Roman" w:cs="Times New Roman" w:hint="default"/>
        </w:rPr>
        <w:t>的方向向量</w:t>
      </w:r>
      <m:oMath>
        <m:acc>
          <m:accPr>
            <m:chr m:val="⃗"/>
            <m:ctrlPr>
              <w:rPr>
                <w:rFonts w:ascii="Cambria Math" w:hAnsi="Cambria Math" w:cs="Times New Roman" w:hint="default"/>
              </w:rPr>
            </m:ctrlPr>
          </m:acc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a</m:t>
            </m:r>
          </m:e>
        </m:acc>
        <m:r>
          <w:rPr>
            <w:rFonts w:ascii="Cambria Math" w:eastAsia="宋体" w:hAnsi="Cambria Math" w:cs="Times New Roman" w:hint="default"/>
          </w:rPr>
          <m:t>=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3,2</m:t>
            </m:r>
          </m:e>
        </m:d>
      </m:oMath>
      <w:r>
        <w:rPr>
          <w:rFonts w:ascii="Times New Roman" w:hAnsi="Times New Roman" w:cs="Times New Roman" w:hint="default"/>
        </w:rPr>
        <w:t>，则直线</w:t>
      </w:r>
      <m:oMath>
        <m:sSup>
          <m:sSupPr>
            <m:ctrlPr>
              <w:rPr>
                <w:rFonts w:ascii="Cambria Math" w:hAnsi="Cambria Math" w:cs="Times New Roman" w:hint="default"/>
              </w:rPr>
            </m:ctrlPr>
          </m:sSup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l</m:t>
            </m:r>
          </m:e>
          <m:sup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′</m:t>
            </m:r>
          </m:sup>
        </m:sSup>
      </m:oMath>
      <w:r>
        <w:rPr>
          <w:rFonts w:ascii="Times New Roman" w:hAnsi="Times New Roman" w:cs="Times New Roman" w:hint="default"/>
        </w:rPr>
        <w:t>的方程为（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A．</w:t>
      </w:r>
      <m:oMath>
        <m:r>
          <w:rPr>
            <w:rFonts w:ascii="Cambria Math" w:eastAsia="宋体" w:hAnsi="Cambria Math" w:cs="Times New Roman" w:hint="default"/>
          </w:rPr>
          <m:t>2x−3y+5=0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m:oMath>
        <m:r>
          <w:rPr>
            <w:rFonts w:ascii="Cambria Math" w:eastAsia="宋体" w:hAnsi="Cambria Math" w:cs="Times New Roman" w:hint="default"/>
          </w:rPr>
          <m:t>2x−3y−5=0</m:t>
        </m:r>
      </m:oMath>
    </w:p>
    <w:p>
      <w:pPr>
        <w:shd w:val="clear" w:color="auto" w:fill="FFFFFF" w:themeFill="background1"/>
        <w:tabs>
          <w:tab w:val="left" w:pos="4156"/>
        </w:tabs>
        <w:spacing w:line="360" w:lineRule="auto"/>
        <w:ind w:left="380"/>
        <w:jc w:val="left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t>C．</w:t>
      </w:r>
      <m:oMath>
        <m:r>
          <w:rPr>
            <w:rFonts w:ascii="Cambria Math" w:eastAsia="宋体" w:hAnsi="Cambria Math" w:cs="Times New Roman" w:hint="default"/>
          </w:rPr>
          <m:t>3x−2y+5=0</m:t>
        </m:r>
      </m:oMath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m:oMath>
        <m:r>
          <w:rPr>
            <w:rFonts w:ascii="Cambria Math" w:eastAsia="宋体" w:hAnsi="Cambria Math" w:cs="Times New Roman" w:hint="default"/>
          </w:rPr>
          <m:t>3x−2y−5=0</m:t>
        </m:r>
      </m:oMath>
    </w:p>
    <w:p>
      <w:pPr>
        <w:shd w:val="clear" w:color="auto" w:fill="FFFFFF" w:themeFill="background1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b w:val="0"/>
          <w:kern w:val="2"/>
          <w:sz w:val="21"/>
          <w:szCs w:val="21"/>
          <w:lang w:val="en-US" w:eastAsia="zh-CN" w:bidi="ar-SA"/>
        </w:rPr>
        <w:t>【变式8-3】</w:t>
      </w:r>
      <w:r>
        <w:rPr>
          <w:rFonts w:ascii="Times New Roman" w:hAnsi="Times New Roman" w:cs="Times New Roman" w:hint="default"/>
        </w:rPr>
        <w:t>（202</w:t>
      </w:r>
      <w:r>
        <w:rPr>
          <w:rFonts w:ascii="Times New Roman" w:hAnsi="Times New Roman" w:cs="Times New Roman" w:hint="eastAsia"/>
          <w:lang w:val="en-US" w:eastAsia="zh-CN"/>
        </w:rPr>
        <w:t>3</w:t>
      </w:r>
      <w:r>
        <w:rPr>
          <w:rFonts w:ascii="Times New Roman" w:hAnsi="Times New Roman" w:cs="Times New Roman" w:hint="default"/>
        </w:rPr>
        <w:t>秋·重庆渝中·高二校考期中）已知直线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eastAsia="Times New Roman" w:hAnsi="Times New Roman" w:cs="Times New Roman" w:hint="default"/>
          <w:i/>
          <w:vertAlign w:val="subscript"/>
        </w:rPr>
        <w:t>1</w:t>
      </w:r>
      <w:r>
        <w:rPr>
          <w:rFonts w:ascii="Times New Roman" w:hAnsi="Times New Roman" w:cs="Times New Roman" w:hint="default"/>
        </w:rPr>
        <w:t>的方向向量为</w:t>
      </w:r>
      <m:oMath>
        <m:acc>
          <m:accPr>
            <m:chr m:val="⃑"/>
            <m:ctrlPr>
              <w:rPr>
                <w:rFonts w:ascii="Cambria Math" w:hAnsi="Cambria Math" w:cs="Times New Roman" w:hint="default"/>
              </w:rPr>
            </m:ctrlPr>
          </m:acc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a</m:t>
            </m:r>
          </m:e>
        </m:acc>
      </m:oMath>
      <w:r>
        <w:rPr>
          <w:rFonts w:ascii="Times New Roman" w:hAnsi="Times New Roman" w:cs="Times New Roman" w:hint="default"/>
        </w:rPr>
        <w:t>＝(1，3)，直线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eastAsia="Times New Roman" w:hAnsi="Times New Roman" w:cs="Times New Roman" w:hint="default"/>
          <w:i/>
          <w:vertAlign w:val="subscript"/>
        </w:rPr>
        <w:t>2</w:t>
      </w:r>
      <w:r>
        <w:rPr>
          <w:rFonts w:ascii="Times New Roman" w:hAnsi="Times New Roman" w:cs="Times New Roman" w:hint="default"/>
        </w:rPr>
        <w:t>的方向向量为</w:t>
      </w:r>
      <m:oMath>
        <m:acc>
          <m:accPr>
            <m:chr m:val="⃑"/>
            <m:ctrlPr>
              <w:rPr>
                <w:rFonts w:ascii="Cambria Math" w:hAnsi="Cambria Math" w:cs="Times New Roman" w:hint="default"/>
              </w:rPr>
            </m:ctrlPr>
          </m:acc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b</m:t>
            </m:r>
          </m:e>
        </m:acc>
      </m:oMath>
      <w:r>
        <w:rPr>
          <w:rFonts w:ascii="Times New Roman" w:hAnsi="Times New Roman" w:cs="Times New Roman" w:hint="default"/>
        </w:rPr>
        <w:t>＝(－1，</w:t>
      </w:r>
      <w:r>
        <w:rPr>
          <w:rFonts w:ascii="Times New Roman" w:eastAsia="Times New Roman" w:hAnsi="Times New Roman" w:cs="Times New Roman" w:hint="default"/>
          <w:i/>
        </w:rPr>
        <w:t>k</w:t>
      </w:r>
      <w:r>
        <w:rPr>
          <w:rFonts w:ascii="Times New Roman" w:hAnsi="Times New Roman" w:cs="Times New Roman" w:hint="default"/>
        </w:rPr>
        <w:t>)，若直线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eastAsia="Times New Roman" w:hAnsi="Times New Roman" w:cs="Times New Roman" w:hint="default"/>
          <w:i/>
          <w:vertAlign w:val="subscript"/>
        </w:rPr>
        <w:t>2</w:t>
      </w:r>
      <w:r>
        <w:rPr>
          <w:rFonts w:ascii="Times New Roman" w:hAnsi="Times New Roman" w:cs="Times New Roman" w:hint="default"/>
        </w:rPr>
        <w:t>过点(0，5)，且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eastAsia="Times New Roman" w:hAnsi="Times New Roman" w:cs="Times New Roman" w:hint="default"/>
          <w:i/>
          <w:vertAlign w:val="subscript"/>
        </w:rPr>
        <w:t>1</w:t>
      </w:r>
      <w:r>
        <w:rPr>
          <w:rFonts w:ascii="Times New Roman" w:hAnsi="Times New Roman" w:cs="Times New Roman" w:hint="default"/>
        </w:rPr>
        <w:t>⊥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eastAsia="Times New Roman" w:hAnsi="Times New Roman" w:cs="Times New Roman" w:hint="default"/>
          <w:i/>
          <w:vertAlign w:val="subscript"/>
        </w:rPr>
        <w:t>2</w:t>
      </w:r>
      <w:r>
        <w:rPr>
          <w:rFonts w:ascii="Times New Roman" w:hAnsi="Times New Roman" w:cs="Times New Roman" w:hint="default"/>
        </w:rPr>
        <w:t>，则直线</w:t>
      </w:r>
      <w:r>
        <w:rPr>
          <w:rFonts w:ascii="Times New Roman" w:eastAsia="Times New Roman" w:hAnsi="Times New Roman" w:cs="Times New Roman" w:hint="default"/>
          <w:i/>
        </w:rPr>
        <w:t>l</w:t>
      </w:r>
      <w:r>
        <w:rPr>
          <w:rFonts w:ascii="Times New Roman" w:eastAsia="Times New Roman" w:hAnsi="Times New Roman" w:cs="Times New Roman" w:hint="default"/>
          <w:i/>
          <w:vertAlign w:val="subscript"/>
        </w:rPr>
        <w:t>2</w:t>
      </w:r>
      <w:r>
        <w:rPr>
          <w:rFonts w:ascii="Times New Roman" w:hAnsi="Times New Roman" w:cs="Times New Roman" w:hint="default"/>
        </w:rPr>
        <w:t>的方程是（</w:t>
      </w:r>
      <w:r>
        <w:rPr>
          <w:rFonts w:ascii="Times New Roman" w:eastAsia="Times New Roman" w:hAnsi="Times New Roman" w:cs="Times New Roman" w:hint="default"/>
          <w:kern w:val="0"/>
          <w:sz w:val="24"/>
          <w:szCs w:val="24"/>
        </w:rPr>
        <w:t>    </w:t>
      </w:r>
      <w:r>
        <w:rPr>
          <w:rFonts w:ascii="Times New Roman" w:hAnsi="Times New Roman" w:cs="Times New Roman" w:hint="default"/>
        </w:rPr>
        <w:t>）</w:t>
      </w:r>
    </w:p>
    <w:p>
      <w:pPr>
        <w:rPr>
          <w:rFonts w:ascii="Times New Roman" w:hAnsi="Times New Roman" w:cs="Times New Roman" w:hint="eastAsia"/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7"/>
          <w:cols w:num="1" w:space="425"/>
          <w:titlePg w:val="0"/>
          <w:docGrid w:type="lines" w:linePitch="318" w:charSpace="409"/>
        </w:sectPr>
      </w:pPr>
      <w:r>
        <w:rPr>
          <w:rFonts w:ascii="Times New Roman" w:hAnsi="Times New Roman" w:cs="Times New Roman" w:hint="default"/>
        </w:rPr>
        <w:t>A．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＋3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－5＝0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B．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＋3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－15＝0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C．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－3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＋5＝0</w:t>
      </w:r>
      <w:r>
        <w:rPr>
          <w:rFonts w:ascii="Times New Roman" w:hAnsi="Times New Roman" w:cs="Times New Roman" w:hint="default"/>
        </w:rPr>
        <w:tab/>
      </w:r>
      <w:r>
        <w:rPr>
          <w:rFonts w:ascii="Times New Roman" w:hAnsi="Times New Roman" w:cs="Times New Roman" w:hint="default"/>
        </w:rPr>
        <w:t>D．</w:t>
      </w:r>
      <w:r>
        <w:rPr>
          <w:rFonts w:ascii="Times New Roman" w:eastAsia="Times New Roman" w:hAnsi="Times New Roman" w:cs="Times New Roman" w:hint="default"/>
          <w:i/>
        </w:rPr>
        <w:t>x</w:t>
      </w:r>
      <w:r>
        <w:rPr>
          <w:rFonts w:ascii="Times New Roman" w:hAnsi="Times New Roman" w:cs="Times New Roman" w:hint="default"/>
        </w:rPr>
        <w:t>－3</w:t>
      </w:r>
      <w:r>
        <w:rPr>
          <w:rFonts w:ascii="Times New Roman" w:eastAsia="Times New Roman" w:hAnsi="Times New Roman" w:cs="Times New Roman" w:hint="default"/>
          <w:i/>
        </w:rPr>
        <w:t>y</w:t>
      </w:r>
      <w:r>
        <w:rPr>
          <w:rFonts w:ascii="Times New Roman" w:hAnsi="Times New Roman" w:cs="Times New Roman" w:hint="default"/>
        </w:rPr>
        <w:t>＋15＝0</w:t>
      </w:r>
    </w:p>
    <w:p>
      <w:pPr>
        <w:sectPr>
          <w:type w:val="nextPage"/>
          <w:pgSz w:w="11906" w:h="16838"/>
          <w:pgMar w:top="1417" w:right="1077" w:bottom="1417" w:left="1077" w:header="850" w:footer="992" w:gutter="0"/>
          <w:pg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8"/>
          <w:cols w:num="1" w:space="425"/>
          <w:titlePg w:val="0"/>
          <w:docGrid w:type="lines" w:linePitch="318" w:charSpace="409"/>
        </w:sectPr>
      </w:pPr>
    </w:p>
    <w:p>
      <w:pPr>
        <w:pStyle w:val="Heading2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hAnsi="Times New Roman" w:cs="Times New Roman" w:hint="default"/>
          <w:lang w:val="en-US"/>
        </w:rPr>
      </w:pPr>
      <w:r>
        <w:rPr>
          <w:rFonts w:ascii="Times New Roman" w:hAnsi="Times New Roman" w:cs="Times New Roman" w:hint="default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11353800</wp:posOffset>
            </wp:positionV>
            <wp:extent cx="330200" cy="266700"/>
            <wp:effectExtent l="0" t="0" r="1270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default"/>
          <w:lang w:val="en-US" w:eastAsia="zh-CN"/>
        </w:rPr>
        <w:t>专题2.</w:t>
      </w:r>
      <w:r>
        <w:rPr>
          <w:rFonts w:ascii="Times New Roman" w:hAnsi="Times New Roman" w:cs="Times New Roman" w:hint="eastAsia"/>
          <w:lang w:val="en-US" w:eastAsia="zh-CN"/>
        </w:rPr>
        <w:t>2</w:t>
      </w:r>
      <w:r>
        <w:rPr>
          <w:rFonts w:ascii="Times New Roman" w:hAnsi="Times New Roman" w:cs="Times New Roman" w:hint="default"/>
          <w:lang w:val="en-US" w:eastAsia="zh-CN"/>
        </w:rPr>
        <w:t xml:space="preserve"> 直线的方程（一）：直线方程的几种形式【</w:t>
      </w:r>
      <w:r>
        <w:rPr>
          <w:rFonts w:ascii="Times New Roman" w:hAnsi="Times New Roman" w:cs="Times New Roman" w:hint="eastAsia"/>
          <w:lang w:val="en-US" w:eastAsia="zh-CN"/>
        </w:rPr>
        <w:t>八</w:t>
      </w:r>
      <w:r>
        <w:rPr>
          <w:rFonts w:ascii="Times New Roman" w:hAnsi="Times New Roman" w:cs="Times New Roman" w:hint="default"/>
          <w:lang w:val="en-US" w:eastAsia="zh-CN"/>
        </w:rPr>
        <w:t>大题型】</w:t>
      </w:r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jc w:val="center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【</w:t>
      </w:r>
      <w:r>
        <w:rPr>
          <w:rFonts w:ascii="Times New Roman" w:hAnsi="Times New Roman" w:cs="Times New Roman" w:hint="default"/>
          <w:b/>
          <w:bCs/>
          <w:lang w:val="en-US" w:eastAsia="zh-CN"/>
        </w:rPr>
        <w:t>人教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A</w:t>
      </w:r>
      <w:r>
        <w:rPr>
          <w:rFonts w:ascii="Times New Roman" w:hAnsi="Times New Roman" w:eastAsiaTheme="minorEastAsia" w:cs="Times New Roman" w:hint="default"/>
          <w:b/>
          <w:bCs/>
          <w:lang w:val="en-US" w:eastAsia="zh-CN"/>
        </w:rPr>
        <w:t>版</w:t>
      </w:r>
      <w:r>
        <w:rPr>
          <w:rFonts w:ascii="Times New Roman" w:hAnsi="Times New Roman" w:cs="Times New Roman" w:hint="eastAsia"/>
          <w:b/>
          <w:bCs/>
          <w:lang w:val="en-US" w:eastAsia="zh-CN"/>
        </w:rPr>
        <w:t>（2019）</w:t>
      </w:r>
      <w:r>
        <w:rPr>
          <w:rFonts w:ascii="Times New Roman" w:hAnsi="Times New Roman" w:eastAsiaTheme="minorEastAsia" w:cs="Times New Roman" w:hint="default"/>
          <w:b/>
          <w:bCs/>
          <w:lang w:eastAsia="zh-CN"/>
        </w:rPr>
        <w:t>】</w:t>
      </w:r>
    </w:p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eastAsia="宋体" w:hAnsi="Times New Roman" w:cs="Times New Roman" w:hint="default"/>
          <w:bCs/>
        </w:rPr>
      </w:pPr>
      <w:r>
        <w:rPr>
          <w:rFonts w:ascii="Times New Roman" w:eastAsia="宋体" w:hAnsi="Times New Roman" w:cs="Times New Roman" w:hint="default"/>
          <w:bCs/>
          <w:kern w:val="2"/>
          <w:sz w:val="21"/>
          <w:szCs w:val="22"/>
          <w:lang w:val="en-US" w:eastAsia="zh-CN" w:bidi="ar-SA"/>
        </w:rPr>
        <w:drawing>
          <wp:inline distT="0" distB="0" distL="114300" distR="114300">
            <wp:extent cx="6191250" cy="323215"/>
            <wp:effectExtent l="0" t="0" r="0" b="635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  <w:id w:val="285610254"/>
        <w:docPartObj>
          <w:docPartGallery w:val="Table of Contents"/>
          <w:docPartUnique/>
        </w:docPartObj>
        <w15:color w:val="DBDBDB"/>
      </w:sdtPr>
      <w:sdtEndPr>
        <w:rPr>
          <w:rFonts w:ascii="Times New Roman" w:eastAsia="宋体" w:hAnsi="Times New Roman" w:cs="Times New Roman" w:hint="default"/>
          <w:kern w:val="2"/>
          <w:sz w:val="21"/>
          <w:szCs w:val="22"/>
          <w:lang w:val="en-US" w:eastAsia="zh-CN" w:bidi="ar-SA"/>
        </w:rPr>
      </w:sdtEndPr>
      <w:sdtContent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begin"/>
          </w:r>
          <w:r>
            <w:rPr>
              <w:rFonts w:ascii="Times New Roman" w:hAnsi="Times New Roman" w:cs="Times New Roman" w:hint="default"/>
            </w:rPr>
            <w:instrText xml:space="preserve">TOC \o "1-3" \h \u </w:instrText>
          </w:r>
          <w:r>
            <w:rPr>
              <w:rFonts w:ascii="Times New Roman" w:hAnsi="Times New Roman" w:cs="Times New Roman" w:hint="default"/>
            </w:rPr>
            <w:fldChar w:fldCharType="separate"/>
          </w:r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11080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【题型1  直线的点斜式方程及辨析】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_Toc11080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936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【题型2  直线的斜截式方程及辨析】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_Toc29366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839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【题型3  直线的两点式方程及辨析】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_Toc8396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5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1844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【题型4  直线的截距式方程及辨析】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_Toc21844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6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22416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【题型5  直线的一般式方程及辨析】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_Toc22416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8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7378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【题型6  直线一般式方程与其他形式之间的互化】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_Toc7378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9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  <w:rPr>
              <w:rFonts w:ascii="Times New Roman" w:hAnsi="Times New Roman" w:eastAsiaTheme="minorEastAsia" w:cs="Times New Roman" w:hint="default"/>
              <w:kern w:val="2"/>
              <w:sz w:val="21"/>
              <w:szCs w:val="22"/>
              <w:lang w:val="en-US" w:eastAsia="zh-CN" w:bidi="ar-SA"/>
            </w:rPr>
          </w:pPr>
          <w:hyperlink w:anchor="_Toc9952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【题型7  求直线的方向向量】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_Toc9952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11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Style w:val="TOC1"/>
            <w:shd w:val="clear" w:color="auto" w:fill="auto"/>
            <w:tabs>
              <w:tab w:val="right" w:leader="dot" w:pos="9752"/>
            </w:tabs>
          </w:pPr>
          <w:hyperlink w:anchor="_Toc549" w:history="1"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【题型8  根据直线的方向向量求直线方程】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ab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begin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instrText xml:space="preserve"> PAGEREF _Toc549 \h </w:instrTex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separate"/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t>12</w:t>
            </w:r>
            <w:r>
              <w:rPr>
                <w:rFonts w:ascii="Times New Roman" w:hAnsi="Times New Roman" w:eastAsiaTheme="minorEastAsia" w:cs="Times New Roman" w:hint="default"/>
                <w:kern w:val="2"/>
                <w:sz w:val="21"/>
                <w:szCs w:val="22"/>
                <w:lang w:val="en-US" w:eastAsia="zh-CN" w:bidi="ar-SA"/>
              </w:rPr>
              <w:fldChar w:fldCharType="end"/>
            </w:r>
          </w:hyperlink>
        </w:p>
        <w:p>
          <w:pPr>
            <w:pageBreakBefore w:val="0"/>
            <w:shd w:val="clear" w:color="auto" w:fill="auto"/>
            <w:kinsoku/>
            <w:wordWrap/>
            <w:overflowPunct/>
            <w:topLinePunct/>
            <w:autoSpaceDE/>
            <w:autoSpaceDN/>
            <w:bidi w:val="0"/>
            <w:adjustRightInd/>
            <w:spacing w:before="0" w:beforeLines="0" w:after="0" w:afterLines="0" w:line="240" w:lineRule="auto"/>
            <w:ind w:left="0" w:right="0" w:firstLine="0" w:leftChars="0" w:rightChars="0" w:firstLineChars="0"/>
            <w:jc w:val="center"/>
            <w:textAlignment w:val="auto"/>
            <w:rPr>
              <w:rFonts w:ascii="Times New Roman" w:hAnsi="Times New Roman" w:cs="Times New Roman" w:hint="default"/>
            </w:rPr>
          </w:pPr>
          <w:r>
            <w:rPr>
              <w:rFonts w:ascii="Times New Roman" w:hAnsi="Times New Roman" w:cs="Times New Roman" w:hint="default"/>
            </w:rPr>
            <w:fldChar w:fldCharType="end"/>
          </w:r>
        </w:p>
      </w:sdtContent>
    </w:sdt>
    <w:p>
      <w:pPr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 w:hint="default"/>
        </w:rPr>
      </w:pPr>
      <w:r>
        <w:rPr>
          <w:rFonts w:ascii="Times New Roman" w:hAnsi="Times New Roman" w:cs="Times New Roman" w:hint="default"/>
        </w:rPr>
        <w:drawing>
          <wp:inline distT="0" distB="0" distL="114300" distR="114300">
            <wp:extent cx="6182995" cy="307340"/>
            <wp:effectExtent l="0" t="0" r="8255" b="16510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pacing w:line="400" w:lineRule="exact"/>
        <w:textAlignment w:val="auto"/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【知识点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直线的点斜式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ascii="Times New Roman" w:hAnsi="Times New Roman" w:cs="Times New Roman" w:hint="default"/>
          <w:b/>
          <w:bCs/>
          <w:color w:val="0D0D0D" w:themeColor="text1" w:themeTint="F2"/>
          <w:szCs w:val="21"/>
          <w:shd w:val="clear" w:color="FFFFFF" w:fill="D9D9D9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斜截式方程】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1．直线的点斜式方程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eastAsia="宋体" w:hAnsi="Times New Roman" w:cs="Times New Roman"/>
        </w:rPr>
      </w:pPr>
      <w:r>
        <w:rPr>
          <w:rFonts w:ascii="Times New Roman" w:hAnsi="Times New Roman" w:cs="Times New Roman"/>
        </w:rPr>
        <w:t>(1)直线的点斜式方程的定义：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经过一点</w:t>
      </w:r>
      <w:r>
        <w:rPr>
          <w:rFonts w:ascii="Times New Roman" w:hAnsi="Times New Roman" w:cs="Times New Roman"/>
          <w:position w:val="-11"/>
        </w:rPr>
        <w:object>
          <v:shape id="_x0000_i1065" type="#_x0000_t75" style="width:41pt;height:16.4pt" o:ole="" coordsize="21600,21600" o:preferrelative="t" filled="f" stroked="f">
            <v:stroke joinstyle="miter"/>
            <v:imagedata r:id="rId7" o:title=""/>
            <o:lock v:ext="edit" aspectratio="t"/>
            <w10:anchorlock/>
          </v:shape>
          <o:OLEObject Type="Embed" ProgID="Equation.AxMath" ShapeID="_x0000_i1065" DrawAspect="Content" ObjectID="_1468075771" r:id="rId79"/>
        </w:object>
      </w:r>
      <w:r>
        <w:rPr>
          <w:rFonts w:ascii="Times New Roman" w:hAnsi="Times New Roman" w:cs="Times New Roman"/>
        </w:rPr>
        <w:t>，斜率为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，则方程</w:t>
      </w:r>
      <w:r>
        <w:rPr>
          <w:rFonts w:ascii="Times New Roman" w:hAnsi="Times New Roman" w:cs="Times New Roman"/>
          <w:position w:val="-11"/>
        </w:rPr>
        <w:object>
          <v:shape id="_x0000_i1066" type="#_x0000_t75" style="width:85.9pt;height:16.4pt" o:ole="" coordsize="21600,21600" o:preferrelative="t" filled="f" stroked="f">
            <v:stroke joinstyle="miter"/>
            <v:imagedata r:id="rId9" o:title=""/>
            <o:lock v:ext="edit" aspectratio="t"/>
            <w10:anchorlock/>
          </v:shape>
          <o:OLEObject Type="Embed" ProgID="Equation.AxMath" ShapeID="_x0000_i1066" DrawAspect="Content" ObjectID="_1468075772" r:id="rId80"/>
        </w:object>
      </w:r>
      <w:r>
        <w:rPr>
          <w:rFonts w:ascii="Times New Roman" w:hAnsi="Times New Roman" w:cs="Times New Roman"/>
        </w:rPr>
        <w:t>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的点斜式方程.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(2)点斜式方程的使用方法：</w:t>
      </w:r>
      <w:r>
        <w:rPr>
          <w:rFonts w:ascii="Times New Roman" w:hAnsi="Times New Roman" w:cs="Times New Roman"/>
        </w:rPr>
        <w:br/>
      </w:r>
      <w:r>
        <w:rPr>
          <w:rFonts w:eastAsia="宋体" w:hAnsi="宋体" w:cs="宋体" w:hint="eastAsia"/>
        </w:rPr>
        <w:t>①</w:t>
      </w:r>
      <w:r>
        <w:rPr>
          <w:rFonts w:ascii="Times New Roman" w:hAnsi="Times New Roman" w:cs="Times New Roman"/>
        </w:rPr>
        <w:t>已知直线的斜率并且经过一个点时，可以直接使用该公式求直线方程.</w:t>
      </w:r>
      <w:r>
        <w:rPr>
          <w:rFonts w:ascii="Times New Roman" w:eastAsia="宋体" w:hAnsi="Times New Roman" w:cs="Times New Roman"/>
        </w:rPr>
        <w:t xml:space="preserve"> 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</w:rPr>
      </w:pPr>
      <w:r>
        <w:rPr>
          <w:rFonts w:eastAsia="宋体" w:hAnsi="宋体" w:cs="宋体" w:hint="eastAsia"/>
        </w:rPr>
        <w:t>②</w:t>
      </w:r>
      <w:r>
        <w:rPr>
          <w:rFonts w:ascii="Times New Roman" w:hAnsi="Times New Roman" w:cs="Times New Roman"/>
        </w:rPr>
        <w:t>当已知直线的倾斜角时，若直线的倾斜角</w:t>
      </w:r>
      <w:r>
        <w:rPr>
          <w:rFonts w:ascii="Times New Roman" w:hAnsi="Times New Roman" w:cs="Times New Roman"/>
          <w:position w:val="-10"/>
        </w:rPr>
        <w:object>
          <v:shape id="_x0000_i1067" type="#_x0000_t75" style="width:36pt;height:15.35pt" o:ole="" coordsize="21600,21600" o:preferrelative="t" filled="f" stroked="f">
            <v:stroke joinstyle="miter"/>
            <v:imagedata r:id="rId11" o:title=""/>
            <o:lock v:ext="edit" aspectratio="t"/>
            <w10:anchorlock/>
          </v:shape>
          <o:OLEObject Type="Embed" ProgID="Equation.AxMath" ShapeID="_x0000_i1067" DrawAspect="Content" ObjectID="_1468075773" r:id="rId81"/>
        </w:object>
      </w:r>
      <w:r>
        <w:rPr>
          <w:rFonts w:ascii="Times New Roman" w:hAnsi="Times New Roman" w:cs="Times New Roman"/>
        </w:rPr>
        <w:t>，则直线的斜率不存在，其方程不能用点斜式表示，但因为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上每一个点的横坐标都等于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，所以直线方程为</w:t>
      </w:r>
      <w:r>
        <w:rPr>
          <w:rFonts w:ascii="Times New Roman" w:hAnsi="Times New Roman" w:cs="Times New Roman"/>
          <w:i/>
        </w:rPr>
        <w:t>x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 xml:space="preserve"> x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；若直线的倾斜角</w:t>
      </w:r>
      <w:r>
        <w:rPr>
          <w:rFonts w:ascii="Times New Roman" w:hAnsi="Times New Roman" w:cs="Times New Roman"/>
          <w:position w:val="-10"/>
        </w:rPr>
        <w:object>
          <v:shape id="_x0000_i1068" type="#_x0000_t75" style="width:29.95pt;height:15.35pt" o:ole="" coordsize="21600,21600" o:preferrelative="t" filled="f" stroked="f">
            <v:stroke joinstyle="miter"/>
            <v:imagedata r:id="rId13" o:title=""/>
            <o:lock v:ext="edit" aspectratio="t"/>
            <w10:anchorlock/>
          </v:shape>
          <o:OLEObject Type="Embed" ProgID="Equation.AxMath" ShapeID="_x0000_i1068" DrawAspect="Content" ObjectID="_1468075774" r:id="rId82"/>
        </w:object>
      </w:r>
      <w:r>
        <w:rPr>
          <w:rFonts w:ascii="Times New Roman" w:hAnsi="Times New Roman" w:cs="Times New Roman"/>
        </w:rPr>
        <w:t>，则直线的斜率</w:t>
      </w:r>
      <w:r>
        <w:rPr>
          <w:rFonts w:ascii="Times New Roman" w:hAnsi="Times New Roman" w:cs="Times New Roman"/>
          <w:position w:val="-10"/>
        </w:rPr>
        <w:object>
          <v:shape id="_x0000_i1069" type="#_x0000_t75" style="width:41pt;height:15.35pt" o:ole="" coordsize="21600,21600" o:preferrelative="t" filled="f" stroked="f">
            <v:stroke joinstyle="miter"/>
            <v:imagedata r:id="rId15" o:title=""/>
            <o:lock v:ext="edit" aspectratio="t"/>
            <w10:anchorlock/>
          </v:shape>
          <o:OLEObject Type="Embed" ProgID="Equation.AxMath" ShapeID="_x0000_i1069" DrawAspect="Content" ObjectID="_1468075775" r:id="rId83"/>
        </w:object>
      </w:r>
      <w:r>
        <w:rPr>
          <w:rFonts w:ascii="Times New Roman" w:hAnsi="Times New Roman" w:cs="Times New Roman"/>
        </w:rPr>
        <w:t>，直线的方程为</w:t>
      </w:r>
      <w:r>
        <w:rPr>
          <w:rFonts w:ascii="Times New Roman" w:hAnsi="Times New Roman" w:cs="Times New Roman"/>
          <w:position w:val="-11"/>
        </w:rPr>
        <w:object>
          <v:shape id="_x0000_i1070" type="#_x0000_t75" style="width:113.7pt;height:16.4pt" o:ole="" coordsize="21600,21600" o:preferrelative="t" filled="f" stroked="f">
            <v:stroke joinstyle="miter"/>
            <v:imagedata r:id="rId17" o:title=""/>
            <o:lock v:ext="edit" aspectratio="t"/>
            <w10:anchorlock/>
          </v:shape>
          <o:OLEObject Type="Embed" ProgID="Equation.AxMath" ShapeID="_x0000_i1070" DrawAspect="Content" ObjectID="_1468075776" r:id="rId84"/>
        </w:object>
      </w:r>
      <w:r>
        <w:rPr>
          <w:rFonts w:ascii="Times New Roman" w:hAnsi="Times New Roman" w:cs="Times New Roman"/>
        </w:rPr>
        <w:t>.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firstLine="420" w:firstLineChars="20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2．直线的斜截式方程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(1)直线的斜截式方程的定义：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设直线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的斜率为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，在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轴上的截距为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，则直线方程为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  <w:i/>
        </w:rPr>
        <w:t>kx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  <w:i/>
        </w:rPr>
        <w:t>b</w:t>
      </w:r>
      <w:r>
        <w:rPr>
          <w:rFonts w:ascii="Times New Roman" w:hAnsi="Times New Roman" w:cs="Times New Roman"/>
        </w:rPr>
        <w:t>，这个方程叫作直线</w:t>
      </w:r>
      <w:r>
        <w:rPr>
          <w:rFonts w:ascii="Times New Roman" w:hAnsi="Times New Roman" w:cs="Times New Roman"/>
          <w:i/>
        </w:rPr>
        <w:t>l</w:t>
      </w:r>
      <w:r>
        <w:rPr>
          <w:rFonts w:ascii="Times New Roman" w:hAnsi="Times New Roman" w:cs="Times New Roman"/>
        </w:rPr>
        <w:t>的斜截式方程.</w:t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left="420" w:leftChars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600835" cy="1264920"/>
            <wp:effectExtent l="0" t="0" r="18415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04658" cy="126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lainText"/>
        <w:shd w:val="clear" w:color="auto" w:fill="auto"/>
        <w:tabs>
          <w:tab w:val="left" w:pos="4620"/>
        </w:tabs>
        <w:snapToGrid w:val="0"/>
        <w:spacing w:line="312" w:lineRule="auto"/>
        <w:ind w:left="420" w:firstLine="0" w:leftChars="200" w:firstLineChars="0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)斜截式方程的使用方法：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已知直线的斜率以及直线在</w:t>
      </w:r>
      <w:r>
        <w:rPr>
          <w:rFonts w:ascii="Times New Roman" w:hAnsi="Times New Roman" w:cs="Times New Roman"/>
          <w:i/>
        </w:rPr>
        <w:t>y</w:t>
      </w:r>
      <w:r>
        <w:rPr>
          <w:rFonts w:ascii="Times New Roman" w:hAnsi="Times New Roman" w:cs="Times New Roman"/>
        </w:rPr>
        <w:t>轴上的截距时，可以直接使用该公式求直线方程.</w:t>
      </w:r>
    </w:p>
    <w:p>
      <w:pPr>
        <w:pStyle w:val="Heading1"/>
        <w:keepNext/>
        <w:keepLines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eastAsia="楷体" w:hAnsi="Times New Roman" w:cs="Times New Roman" w:hint="default"/>
          <w:bCs/>
          <w:color w:val="333333"/>
          <w:szCs w:val="21"/>
          <w:shd w:val="clear" w:color="FFFFFF" w:fill="D9D9D9"/>
        </w:rPr>
      </w:pPr>
      <w:r>
        <w:rPr>
          <w:rFonts w:ascii="Times New Roman" w:eastAsia="宋体" w:hAnsi="Times New Roman" w:cs="Times New Roman" w:hint="default"/>
          <w:b/>
          <w:bCs/>
          <w:color w:val="0D0D0D" w:themeColor="text1" w:themeTint="F2"/>
          <w:kern w:val="2"/>
          <w:sz w:val="21"/>
          <w:szCs w:val="22"/>
          <w:shd w:val="clear" w:color="FFFFFF" w:fill="D9D9D9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【题型1  直线的点斜式方程及辨析】</w:t>
      </w:r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  <w:r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  <w:t>【例1】</w:t>
      </w:r>
      <w:r>
        <w:rPr>
          <w:rFonts w:ascii="Times New Roman" w:hAnsi="Times New Roman" w:cs="Times New Roman" w:hint="default"/>
        </w:rPr>
        <w:t>（2023春·江西九江·高二校考期中）过两点</w:t>
      </w:r>
      <m:oMath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0,3</m:t>
            </m:r>
          </m:e>
        </m:d>
        <m:r>
          <w:rPr>
            <w:rFonts w:ascii="Cambria Math" w:eastAsia="宋体" w:hAnsi="Cambria Math" w:cs="Times New Roman" w:hint="default"/>
          </w:rPr>
          <m:t>,</m:t>
        </m:r>
        <m:d>
          <m:dPr>
            <m:sepChr m:val=","/>
            <m:ctrlPr>
              <w:rPr>
                <w:rFonts w:ascii="Cambria Math" w:hAnsi="Cambria Math" w:cs="Times New Roman" w:hint="default"/>
              </w:rPr>
            </m:ctrlPr>
          </m:dPr>
          <m:e>
            <m:ctrlPr>
              <w:rPr>
                <w:rFonts w:ascii="Cambria Math" w:hAnsi="Cambria Math" w:cs="Times New Roman" w:hint="default"/>
              </w:rPr>
            </m:ctrlPr>
            <m:r>
              <w:rPr>
                <w:rFonts w:ascii="Cambria Math" w:eastAsia="宋体" w:hAnsi="Cambria Math" w:cs="Times New Roman" w:hint="default"/>
              </w:rPr>
              <m:t>2,1</m:t>
            </m:r>
          </m:e>
        </m:d>
      </m:oMath>
      <w:r>
        <w:rPr>
          <w:rFonts w:ascii="Times New Roman" w:hAnsi="Times New Roman" w:cs="Times New Roman" w:hint="default"/>
        </w:rPr>
        <w:t>的直线方程为(</w:t>
      </w:r>
      <w:r>
        <w:rPr>
          <w:rFonts w:ascii="Times New Roman" w:eastAsia="Times New Roman" w:hAnsi="Times New Roman" w:cs="Times New Roman" w:hint="default"/>
          <w:i/>
        </w:rPr>
        <w:t xml:space="preserve">    </w:t>
      </w:r>
      <w:r>
        <w:rPr>
          <w:rFonts w:ascii="Times New Roman" w:hAnsi="Times New Roman" w:cs="Times New Roman" w:hint="default"/>
        </w:rPr>
        <w:t>)</w:t>
      </w:r>
      <w:r>
        <w:rPr>
          <w:rFonts w:ascii="Times New Roman" w:hAnsi="Times New Roman" w:cs="Times New Roman" w:hint="default"/>
        </w:rPr>
        <w:br/>
      </w:r>
      <w:r>
        <w:rPr>
          <w:rFonts w:ascii="Times New Roman" w:hAnsi="Times New Roman" w:cs="Times New Roman" w:hint="default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https://d.book118.com/735211104004011121</w:t>
        </w:r>
      </w:hyperlink>
    </w:p>
    <w:p>
      <w:pPr>
        <w:shd w:val="clear" w:color="auto" w:fill="auto"/>
        <w:spacing w:line="360" w:lineRule="auto"/>
        <w:jc w:val="left"/>
        <w:rPr>
          <w:rFonts w:ascii="Times New Roman" w:hAnsi="Times New Roman" w:cs="Times New Roman" w:hint="default"/>
        </w:rPr>
      </w:pPr>
    </w:p>
    <w:sectPr>
      <w:type w:val="nextPage"/>
      <w:pgSz w:w="11906" w:h="16838"/>
      <w:pgMar w:top="1417" w:right="1077" w:bottom="1417" w:left="1077" w:header="850" w:footer="992" w:gutter="0"/>
      <w:pg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start="9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"/>
  <w:removePersonalInformation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A16CF"/>
    <w:rsid w:val="000C2F75"/>
    <w:rsid w:val="000D38AA"/>
    <w:rsid w:val="000D7007"/>
    <w:rsid w:val="000E4A0D"/>
    <w:rsid w:val="00146953"/>
    <w:rsid w:val="001D66EB"/>
    <w:rsid w:val="001E5426"/>
    <w:rsid w:val="001F3490"/>
    <w:rsid w:val="0027067E"/>
    <w:rsid w:val="002771D2"/>
    <w:rsid w:val="002E56FE"/>
    <w:rsid w:val="00302400"/>
    <w:rsid w:val="00363227"/>
    <w:rsid w:val="0037342B"/>
    <w:rsid w:val="003C5C81"/>
    <w:rsid w:val="0040402F"/>
    <w:rsid w:val="004151FC"/>
    <w:rsid w:val="0047331D"/>
    <w:rsid w:val="00481283"/>
    <w:rsid w:val="00486104"/>
    <w:rsid w:val="0051447A"/>
    <w:rsid w:val="005340C6"/>
    <w:rsid w:val="0054712E"/>
    <w:rsid w:val="0056487D"/>
    <w:rsid w:val="0059489A"/>
    <w:rsid w:val="005E09A7"/>
    <w:rsid w:val="00656815"/>
    <w:rsid w:val="006B2D97"/>
    <w:rsid w:val="006E1094"/>
    <w:rsid w:val="006E406D"/>
    <w:rsid w:val="0085328A"/>
    <w:rsid w:val="009035F2"/>
    <w:rsid w:val="00913910"/>
    <w:rsid w:val="00A274CB"/>
    <w:rsid w:val="00A46095"/>
    <w:rsid w:val="00A610B7"/>
    <w:rsid w:val="00B205AE"/>
    <w:rsid w:val="00B84DD0"/>
    <w:rsid w:val="00BF2518"/>
    <w:rsid w:val="00BF4AD7"/>
    <w:rsid w:val="00C02FC6"/>
    <w:rsid w:val="00C2613D"/>
    <w:rsid w:val="00C50D8B"/>
    <w:rsid w:val="00CD0775"/>
    <w:rsid w:val="00D43CCC"/>
    <w:rsid w:val="00DD0D58"/>
    <w:rsid w:val="00F419B9"/>
    <w:rsid w:val="00FB4C24"/>
    <w:rsid w:val="012453C2"/>
    <w:rsid w:val="02831858"/>
    <w:rsid w:val="02D50685"/>
    <w:rsid w:val="034D3E04"/>
    <w:rsid w:val="036D5B0F"/>
    <w:rsid w:val="03DD4930"/>
    <w:rsid w:val="04745993"/>
    <w:rsid w:val="05214CF2"/>
    <w:rsid w:val="05F17CC7"/>
    <w:rsid w:val="06216D15"/>
    <w:rsid w:val="06F127DE"/>
    <w:rsid w:val="07717FB8"/>
    <w:rsid w:val="07947069"/>
    <w:rsid w:val="07A13052"/>
    <w:rsid w:val="07E1518D"/>
    <w:rsid w:val="08292036"/>
    <w:rsid w:val="08843074"/>
    <w:rsid w:val="088A3542"/>
    <w:rsid w:val="0957267A"/>
    <w:rsid w:val="0982332F"/>
    <w:rsid w:val="0A0856A7"/>
    <w:rsid w:val="0A246B2F"/>
    <w:rsid w:val="0A6C0445"/>
    <w:rsid w:val="0AD84291"/>
    <w:rsid w:val="0B3B3D60"/>
    <w:rsid w:val="0B4E74ED"/>
    <w:rsid w:val="0B8513CC"/>
    <w:rsid w:val="0B892750"/>
    <w:rsid w:val="0CB66F97"/>
    <w:rsid w:val="0DDA7292"/>
    <w:rsid w:val="0DF00E1B"/>
    <w:rsid w:val="0FDF4873"/>
    <w:rsid w:val="10300C7B"/>
    <w:rsid w:val="10BB16FE"/>
    <w:rsid w:val="11621A79"/>
    <w:rsid w:val="11625F1D"/>
    <w:rsid w:val="11877B74"/>
    <w:rsid w:val="11934328"/>
    <w:rsid w:val="11D21107"/>
    <w:rsid w:val="12BF5534"/>
    <w:rsid w:val="135F2210"/>
    <w:rsid w:val="13EF5C30"/>
    <w:rsid w:val="144C1411"/>
    <w:rsid w:val="146B3036"/>
    <w:rsid w:val="1480407D"/>
    <w:rsid w:val="1484238C"/>
    <w:rsid w:val="148B12E6"/>
    <w:rsid w:val="152F138C"/>
    <w:rsid w:val="159F4573"/>
    <w:rsid w:val="15E4302B"/>
    <w:rsid w:val="15FE3A0D"/>
    <w:rsid w:val="16013F56"/>
    <w:rsid w:val="16571072"/>
    <w:rsid w:val="16C26C27"/>
    <w:rsid w:val="170F2053"/>
    <w:rsid w:val="176C3651"/>
    <w:rsid w:val="17964994"/>
    <w:rsid w:val="179A0189"/>
    <w:rsid w:val="17A252C5"/>
    <w:rsid w:val="18491BE4"/>
    <w:rsid w:val="18923606"/>
    <w:rsid w:val="18B25451"/>
    <w:rsid w:val="19143FA0"/>
    <w:rsid w:val="1B560A32"/>
    <w:rsid w:val="1C146065"/>
    <w:rsid w:val="1D507571"/>
    <w:rsid w:val="1D5373E8"/>
    <w:rsid w:val="1F5B2334"/>
    <w:rsid w:val="203F66C7"/>
    <w:rsid w:val="203F7BAD"/>
    <w:rsid w:val="212871CD"/>
    <w:rsid w:val="2219112A"/>
    <w:rsid w:val="226250CD"/>
    <w:rsid w:val="229A7295"/>
    <w:rsid w:val="23F55B53"/>
    <w:rsid w:val="250A3BFF"/>
    <w:rsid w:val="25401C79"/>
    <w:rsid w:val="25AA3AD7"/>
    <w:rsid w:val="25F756FE"/>
    <w:rsid w:val="26666720"/>
    <w:rsid w:val="26DC18E5"/>
    <w:rsid w:val="27117097"/>
    <w:rsid w:val="28A644E9"/>
    <w:rsid w:val="28CC250B"/>
    <w:rsid w:val="2A162603"/>
    <w:rsid w:val="2A482CB6"/>
    <w:rsid w:val="2A5A37DD"/>
    <w:rsid w:val="2AF169E0"/>
    <w:rsid w:val="2B827AE3"/>
    <w:rsid w:val="2C3F712F"/>
    <w:rsid w:val="2C4B5E25"/>
    <w:rsid w:val="2CDD2034"/>
    <w:rsid w:val="2D240F25"/>
    <w:rsid w:val="2D672B94"/>
    <w:rsid w:val="2D917516"/>
    <w:rsid w:val="2E9848D4"/>
    <w:rsid w:val="2E9D0FF0"/>
    <w:rsid w:val="2EA21F5E"/>
    <w:rsid w:val="2EC13E2B"/>
    <w:rsid w:val="2F1644DE"/>
    <w:rsid w:val="2F2E08AA"/>
    <w:rsid w:val="2F3B040D"/>
    <w:rsid w:val="2F4B7B98"/>
    <w:rsid w:val="2FC86D01"/>
    <w:rsid w:val="2FE04785"/>
    <w:rsid w:val="30273B1E"/>
    <w:rsid w:val="30650773"/>
    <w:rsid w:val="3115045E"/>
    <w:rsid w:val="31293F09"/>
    <w:rsid w:val="31660CB9"/>
    <w:rsid w:val="31F47A4D"/>
    <w:rsid w:val="32004C6A"/>
    <w:rsid w:val="326E53FB"/>
    <w:rsid w:val="32C20171"/>
    <w:rsid w:val="333328D1"/>
    <w:rsid w:val="334E5FB4"/>
    <w:rsid w:val="33B43189"/>
    <w:rsid w:val="33B91D90"/>
    <w:rsid w:val="33F348CD"/>
    <w:rsid w:val="34893069"/>
    <w:rsid w:val="35696FCA"/>
    <w:rsid w:val="35770CB3"/>
    <w:rsid w:val="35D2393D"/>
    <w:rsid w:val="360F7B72"/>
    <w:rsid w:val="361B6516"/>
    <w:rsid w:val="36954E2E"/>
    <w:rsid w:val="37113475"/>
    <w:rsid w:val="37122FE8"/>
    <w:rsid w:val="372633C5"/>
    <w:rsid w:val="375B6016"/>
    <w:rsid w:val="37782933"/>
    <w:rsid w:val="38E67F6F"/>
    <w:rsid w:val="38EC628C"/>
    <w:rsid w:val="39276F80"/>
    <w:rsid w:val="39B762CE"/>
    <w:rsid w:val="39DB4C12"/>
    <w:rsid w:val="39DD2CF7"/>
    <w:rsid w:val="3A443B62"/>
    <w:rsid w:val="3ACF77EE"/>
    <w:rsid w:val="3AF559DA"/>
    <w:rsid w:val="3B857F2C"/>
    <w:rsid w:val="3BCC415F"/>
    <w:rsid w:val="3C2854E9"/>
    <w:rsid w:val="3E2B73BD"/>
    <w:rsid w:val="3E690684"/>
    <w:rsid w:val="3F1E2BD3"/>
    <w:rsid w:val="3F7D3D9E"/>
    <w:rsid w:val="3F890EDF"/>
    <w:rsid w:val="405047C4"/>
    <w:rsid w:val="40972C3D"/>
    <w:rsid w:val="40AD2587"/>
    <w:rsid w:val="41065D1D"/>
    <w:rsid w:val="41506F85"/>
    <w:rsid w:val="42073DF3"/>
    <w:rsid w:val="42133790"/>
    <w:rsid w:val="42CB4E20"/>
    <w:rsid w:val="42E40D59"/>
    <w:rsid w:val="430D3A72"/>
    <w:rsid w:val="432079ED"/>
    <w:rsid w:val="44B244EA"/>
    <w:rsid w:val="44F1047F"/>
    <w:rsid w:val="44F77C59"/>
    <w:rsid w:val="44FA618E"/>
    <w:rsid w:val="457572C5"/>
    <w:rsid w:val="458319E2"/>
    <w:rsid w:val="458D0AB3"/>
    <w:rsid w:val="45CD7101"/>
    <w:rsid w:val="45F41352"/>
    <w:rsid w:val="4766336A"/>
    <w:rsid w:val="47787A34"/>
    <w:rsid w:val="47D879EE"/>
    <w:rsid w:val="480908C5"/>
    <w:rsid w:val="486A0C38"/>
    <w:rsid w:val="48B773BE"/>
    <w:rsid w:val="496B4C67"/>
    <w:rsid w:val="4A581496"/>
    <w:rsid w:val="4BEB02E1"/>
    <w:rsid w:val="4C382F17"/>
    <w:rsid w:val="4CD3567B"/>
    <w:rsid w:val="4CEF5BAF"/>
    <w:rsid w:val="4D9F113E"/>
    <w:rsid w:val="4DF74D1B"/>
    <w:rsid w:val="4EA737B5"/>
    <w:rsid w:val="500A14F8"/>
    <w:rsid w:val="5185206F"/>
    <w:rsid w:val="51BA7D66"/>
    <w:rsid w:val="51C520EA"/>
    <w:rsid w:val="52713FC8"/>
    <w:rsid w:val="531E2D4A"/>
    <w:rsid w:val="54370965"/>
    <w:rsid w:val="54C6369A"/>
    <w:rsid w:val="54E029AD"/>
    <w:rsid w:val="54FA3C3B"/>
    <w:rsid w:val="559D264C"/>
    <w:rsid w:val="55B017CF"/>
    <w:rsid w:val="55EF09CE"/>
    <w:rsid w:val="56A47A0A"/>
    <w:rsid w:val="58404FE4"/>
    <w:rsid w:val="5855720E"/>
    <w:rsid w:val="594E29FC"/>
    <w:rsid w:val="598F6750"/>
    <w:rsid w:val="5A761768"/>
    <w:rsid w:val="5AD461F7"/>
    <w:rsid w:val="5C283DD7"/>
    <w:rsid w:val="5C712CEA"/>
    <w:rsid w:val="5CD96ED2"/>
    <w:rsid w:val="5CF51F99"/>
    <w:rsid w:val="5D261179"/>
    <w:rsid w:val="5D3302C2"/>
    <w:rsid w:val="5D5B399E"/>
    <w:rsid w:val="5DFE3EA4"/>
    <w:rsid w:val="5EBB2DC3"/>
    <w:rsid w:val="5F7251CD"/>
    <w:rsid w:val="5F9271EC"/>
    <w:rsid w:val="605D3104"/>
    <w:rsid w:val="61577891"/>
    <w:rsid w:val="61D476D6"/>
    <w:rsid w:val="61DC7135"/>
    <w:rsid w:val="61E96C41"/>
    <w:rsid w:val="61F70A0D"/>
    <w:rsid w:val="62CC4589"/>
    <w:rsid w:val="63394FF2"/>
    <w:rsid w:val="63887929"/>
    <w:rsid w:val="63F57AF7"/>
    <w:rsid w:val="64202A8D"/>
    <w:rsid w:val="646859BE"/>
    <w:rsid w:val="6564418A"/>
    <w:rsid w:val="65650BEB"/>
    <w:rsid w:val="66F05398"/>
    <w:rsid w:val="67CE57EE"/>
    <w:rsid w:val="68885861"/>
    <w:rsid w:val="68FD3E23"/>
    <w:rsid w:val="690B75DC"/>
    <w:rsid w:val="6965484C"/>
    <w:rsid w:val="696E5C32"/>
    <w:rsid w:val="69744B9B"/>
    <w:rsid w:val="6A413A96"/>
    <w:rsid w:val="6A733B62"/>
    <w:rsid w:val="6BCA186A"/>
    <w:rsid w:val="6BCC7390"/>
    <w:rsid w:val="6C1F5794"/>
    <w:rsid w:val="6C84700F"/>
    <w:rsid w:val="6CDE737B"/>
    <w:rsid w:val="6D804A48"/>
    <w:rsid w:val="6D97276A"/>
    <w:rsid w:val="6E496DC5"/>
    <w:rsid w:val="6F060E0B"/>
    <w:rsid w:val="6F444467"/>
    <w:rsid w:val="6F7D2527"/>
    <w:rsid w:val="702E6433"/>
    <w:rsid w:val="70F36588"/>
    <w:rsid w:val="70F93405"/>
    <w:rsid w:val="719248F8"/>
    <w:rsid w:val="71A156E5"/>
    <w:rsid w:val="72230DF1"/>
    <w:rsid w:val="7249798C"/>
    <w:rsid w:val="72D05C7D"/>
    <w:rsid w:val="72F45FB6"/>
    <w:rsid w:val="735B08ED"/>
    <w:rsid w:val="73BD156A"/>
    <w:rsid w:val="74145075"/>
    <w:rsid w:val="745D327B"/>
    <w:rsid w:val="74BE59C8"/>
    <w:rsid w:val="751648DB"/>
    <w:rsid w:val="75BB792E"/>
    <w:rsid w:val="75DD24BF"/>
    <w:rsid w:val="770216E1"/>
    <w:rsid w:val="78F925F1"/>
    <w:rsid w:val="7940316B"/>
    <w:rsid w:val="79415429"/>
    <w:rsid w:val="79D7587D"/>
    <w:rsid w:val="7A4E495F"/>
    <w:rsid w:val="7A59162D"/>
    <w:rsid w:val="7AB07866"/>
    <w:rsid w:val="7B095F0A"/>
    <w:rsid w:val="7B536F3F"/>
    <w:rsid w:val="7B9D775C"/>
    <w:rsid w:val="7BB37C24"/>
    <w:rsid w:val="7BC978AC"/>
    <w:rsid w:val="7BF216CF"/>
    <w:rsid w:val="7C044924"/>
    <w:rsid w:val="7CA27EDB"/>
    <w:rsid w:val="7CB6160D"/>
    <w:rsid w:val="7CC406CE"/>
    <w:rsid w:val="7CC46F35"/>
    <w:rsid w:val="7D04554E"/>
    <w:rsid w:val="7D763CAC"/>
    <w:rsid w:val="7F0B56D4"/>
  </w:rsids>
  <w:docVars>
    <w:docVar w:name="commondata" w:val="eyJoZGlkIjoiNjE0NDMyYmYwNzk1MGRhMjc5ZWQ1MjNiOTYxMWFlMW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autoRedefine/>
    <w:uiPriority w:val="9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eastAsia="黑体" w:hAnsi="Arial"/>
      <w:b/>
      <w:sz w:val="28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eastAsia="黑体" w:hAnsi="Arial"/>
      <w:b/>
      <w:sz w:val="24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eastAsia="黑体" w:hAnsi="Arial"/>
      <w:sz w:val="24"/>
    </w:rPr>
  </w:style>
  <w:style w:type="paragraph" w:styleId="Heading9">
    <w:name w:val="heading 9"/>
    <w:basedOn w:val="Normal"/>
    <w:next w:val="Normal"/>
    <w:autoRedefine/>
    <w:uiPriority w:val="9"/>
    <w:unhideWhenUsed/>
    <w:qFormat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eastAsia="黑体" w:hAnsi="Arial"/>
      <w:sz w:val="21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autoRedefine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a1"/>
    <w:autoRedefine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semiHidden/>
    <w:unhideWhenUsed/>
    <w:qFormat/>
  </w:style>
  <w:style w:type="paragraph" w:styleId="TOC2">
    <w:name w:val="toc 2"/>
    <w:basedOn w:val="Normal"/>
    <w:next w:val="Normal"/>
    <w:uiPriority w:val="39"/>
    <w:semiHidden/>
    <w:unhideWhenUsed/>
    <w:qFormat/>
    <w:pPr>
      <w:ind w:left="420" w:leftChars="200"/>
    </w:p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autoRedefine/>
    <w:uiPriority w:val="99"/>
    <w:semiHidden/>
    <w:qFormat/>
    <w:rPr>
      <w:sz w:val="18"/>
      <w:szCs w:val="18"/>
    </w:rPr>
  </w:style>
  <w:style w:type="paragraph" w:customStyle="1" w:styleId="Normal622">
    <w:name w:val="Normal_6_22"/>
    <w:uiPriority w:val="9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en-US" w:bidi="ar-SA"/>
    </w:rPr>
  </w:style>
  <w:style w:type="paragraph" w:customStyle="1" w:styleId="WPSOffice1">
    <w:name w:val="WPSOffice手动目录 1"/>
    <w:autoRedefine/>
    <w:qFormat/>
    <w:pPr>
      <w:ind w:leftChars="0"/>
    </w:pPr>
    <w:rPr>
      <w:rFonts w:ascii="Times New Roman" w:eastAsia="宋体" w:hAnsi="Times New Roman" w:cs="Times New Roman"/>
      <w:sz w:val="20"/>
      <w:szCs w:val="20"/>
      <w:lang w:val="en-US" w:eastAsia="en-US" w:bidi="ar-SA"/>
    </w:rPr>
  </w:style>
  <w:style w:type="paragraph" w:customStyle="1" w:styleId="WPSOffice2">
    <w:name w:val="WPSOffice手动目录 2"/>
    <w:qFormat/>
    <w:pPr>
      <w:ind w:leftChars="200"/>
    </w:pPr>
    <w:rPr>
      <w:rFonts w:ascii="Times New Roman" w:eastAsia="宋体" w:hAnsi="Times New Roman" w:cs="Times New Roman"/>
      <w:sz w:val="20"/>
      <w:szCs w:val="20"/>
      <w:lang w:val="en-US" w:eastAsia="en-US" w:bidi="ar-SA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paragraph" w:customStyle="1" w:styleId="a2">
    <w:name w:val="【知识导航】——内容"/>
    <w:basedOn w:val="Normal"/>
    <w:qFormat/>
    <w:pPr>
      <w:widowControl/>
      <w:snapToGrid w:val="0"/>
      <w:spacing w:line="312" w:lineRule="atLeast"/>
      <w:ind w:firstLine="200" w:firstLineChars="200"/>
    </w:pPr>
    <w:rPr>
      <w:rFonts w:ascii="Times New Roman" w:eastAsia="楷体_GB2312" w:hAnsi="Times New Roman" w:cs="Times New Roman"/>
      <w:szCs w:val="24"/>
    </w:rPr>
  </w:style>
  <w:style w:type="character" w:customStyle="1" w:styleId="font21">
    <w:name w:val="font21"/>
    <w:basedOn w:val="DefaultParagraphFont"/>
    <w:qFormat/>
    <w:rPr>
      <w:rFonts w:ascii="宋体" w:eastAsia="宋体" w:hAnsi="宋体" w:cs="宋体"/>
      <w:b/>
      <w:bCs/>
      <w:color w:val="000000"/>
      <w:sz w:val="20"/>
      <w:szCs w:val="20"/>
      <w:u w:val="none"/>
    </w:rPr>
  </w:style>
  <w:style w:type="character" w:customStyle="1" w:styleId="font01">
    <w:name w:val="font01"/>
    <w:basedOn w:val="DefaultParagraphFont"/>
    <w:qFormat/>
    <w:rPr>
      <w:rFonts w:ascii="宋体" w:eastAsia="宋体" w:hAnsi="宋体" w:cs="宋体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6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7.wmf" /><Relationship Id="rId14" Type="http://schemas.openxmlformats.org/officeDocument/2006/relationships/oleObject" Target="embeddings/oleObject4.bin" /><Relationship Id="rId15" Type="http://schemas.openxmlformats.org/officeDocument/2006/relationships/image" Target="media/image8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9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oleObject" Target="embeddings/oleObject8.bin" /><Relationship Id="rId22" Type="http://schemas.openxmlformats.org/officeDocument/2006/relationships/oleObject" Target="embeddings/oleObject9.bin" /><Relationship Id="rId23" Type="http://schemas.openxmlformats.org/officeDocument/2006/relationships/oleObject" Target="embeddings/oleObject10.bin" /><Relationship Id="rId24" Type="http://schemas.openxmlformats.org/officeDocument/2006/relationships/oleObject" Target="embeddings/oleObject11.bin" /><Relationship Id="rId25" Type="http://schemas.openxmlformats.org/officeDocument/2006/relationships/oleObject" Target="embeddings/oleObject12.bin" /><Relationship Id="rId26" Type="http://schemas.openxmlformats.org/officeDocument/2006/relationships/image" Target="media/image11.wmf" /><Relationship Id="rId27" Type="http://schemas.openxmlformats.org/officeDocument/2006/relationships/oleObject" Target="embeddings/oleObject13.bin" /><Relationship Id="rId28" Type="http://schemas.openxmlformats.org/officeDocument/2006/relationships/image" Target="media/image12.wmf" /><Relationship Id="rId29" Type="http://schemas.openxmlformats.org/officeDocument/2006/relationships/oleObject" Target="embeddings/oleObject14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1" Type="http://schemas.openxmlformats.org/officeDocument/2006/relationships/oleObject" Target="embeddings/oleObject15.bin" /><Relationship Id="rId32" Type="http://schemas.openxmlformats.org/officeDocument/2006/relationships/oleObject" Target="embeddings/oleObject16.bin" /><Relationship Id="rId33" Type="http://schemas.openxmlformats.org/officeDocument/2006/relationships/oleObject" Target="embeddings/oleObject17.bin" /><Relationship Id="rId34" Type="http://schemas.openxmlformats.org/officeDocument/2006/relationships/image" Target="media/image14.wmf" /><Relationship Id="rId35" Type="http://schemas.openxmlformats.org/officeDocument/2006/relationships/oleObject" Target="embeddings/oleObject18.bin" /><Relationship Id="rId36" Type="http://schemas.openxmlformats.org/officeDocument/2006/relationships/image" Target="media/image15.wmf" /><Relationship Id="rId37" Type="http://schemas.openxmlformats.org/officeDocument/2006/relationships/oleObject" Target="embeddings/oleObject19.bin" /><Relationship Id="rId38" Type="http://schemas.openxmlformats.org/officeDocument/2006/relationships/image" Target="media/image16.wmf" /><Relationship Id="rId39" Type="http://schemas.openxmlformats.org/officeDocument/2006/relationships/oleObject" Target="embeddings/oleObject20.bin" /><Relationship Id="rId4" Type="http://schemas.openxmlformats.org/officeDocument/2006/relationships/image" Target="media/image1.png" /><Relationship Id="rId40" Type="http://schemas.openxmlformats.org/officeDocument/2006/relationships/image" Target="media/image17.wmf" /><Relationship Id="rId41" Type="http://schemas.openxmlformats.org/officeDocument/2006/relationships/oleObject" Target="embeddings/oleObject21.bin" /><Relationship Id="rId42" Type="http://schemas.openxmlformats.org/officeDocument/2006/relationships/image" Target="media/image18.wmf" /><Relationship Id="rId43" Type="http://schemas.openxmlformats.org/officeDocument/2006/relationships/oleObject" Target="embeddings/oleObject22.bin" /><Relationship Id="rId44" Type="http://schemas.openxmlformats.org/officeDocument/2006/relationships/image" Target="media/image19.wmf" /><Relationship Id="rId45" Type="http://schemas.openxmlformats.org/officeDocument/2006/relationships/oleObject" Target="embeddings/oleObject23.bin" /><Relationship Id="rId46" Type="http://schemas.openxmlformats.org/officeDocument/2006/relationships/image" Target="media/image20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1.png" /><Relationship Id="rId49" Type="http://schemas.openxmlformats.org/officeDocument/2006/relationships/image" Target="media/image22.wmf" /><Relationship Id="rId5" Type="http://schemas.openxmlformats.org/officeDocument/2006/relationships/image" Target="media/image2.png" /><Relationship Id="rId50" Type="http://schemas.openxmlformats.org/officeDocument/2006/relationships/oleObject" Target="embeddings/oleObject25.bin" /><Relationship Id="rId51" Type="http://schemas.openxmlformats.org/officeDocument/2006/relationships/image" Target="media/image23.wmf" /><Relationship Id="rId52" Type="http://schemas.openxmlformats.org/officeDocument/2006/relationships/oleObject" Target="embeddings/oleObject26.bin" /><Relationship Id="rId53" Type="http://schemas.openxmlformats.org/officeDocument/2006/relationships/oleObject" Target="embeddings/oleObject27.bin" /><Relationship Id="rId54" Type="http://schemas.openxmlformats.org/officeDocument/2006/relationships/oleObject" Target="embeddings/oleObject28.bin" /><Relationship Id="rId55" Type="http://schemas.openxmlformats.org/officeDocument/2006/relationships/image" Target="media/image24.wmf" /><Relationship Id="rId56" Type="http://schemas.openxmlformats.org/officeDocument/2006/relationships/oleObject" Target="embeddings/oleObject29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30.bin" /><Relationship Id="rId59" Type="http://schemas.openxmlformats.org/officeDocument/2006/relationships/image" Target="media/image26.wmf" /><Relationship Id="rId6" Type="http://schemas.openxmlformats.org/officeDocument/2006/relationships/image" Target="media/image3.png" /><Relationship Id="rId60" Type="http://schemas.openxmlformats.org/officeDocument/2006/relationships/oleObject" Target="embeddings/oleObject31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32.bin" /><Relationship Id="rId63" Type="http://schemas.openxmlformats.org/officeDocument/2006/relationships/oleObject" Target="embeddings/oleObject33.bin" /><Relationship Id="rId64" Type="http://schemas.openxmlformats.org/officeDocument/2006/relationships/image" Target="media/image28.wmf" /><Relationship Id="rId65" Type="http://schemas.openxmlformats.org/officeDocument/2006/relationships/oleObject" Target="embeddings/oleObject34.bin" /><Relationship Id="rId66" Type="http://schemas.openxmlformats.org/officeDocument/2006/relationships/image" Target="media/image29.wmf" /><Relationship Id="rId67" Type="http://schemas.openxmlformats.org/officeDocument/2006/relationships/oleObject" Target="embeddings/oleObject35.bin" /><Relationship Id="rId68" Type="http://schemas.openxmlformats.org/officeDocument/2006/relationships/oleObject" Target="embeddings/oleObject36.bin" /><Relationship Id="rId69" Type="http://schemas.openxmlformats.org/officeDocument/2006/relationships/oleObject" Target="embeddings/oleObject37.bin" /><Relationship Id="rId7" Type="http://schemas.openxmlformats.org/officeDocument/2006/relationships/image" Target="media/image4.wmf" /><Relationship Id="rId70" Type="http://schemas.openxmlformats.org/officeDocument/2006/relationships/oleObject" Target="embeddings/oleObject38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9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40.bin" /><Relationship Id="rId75" Type="http://schemas.openxmlformats.org/officeDocument/2006/relationships/image" Target="media/image32.png" /><Relationship Id="rId76" Type="http://schemas.openxmlformats.org/officeDocument/2006/relationships/image" Target="media/image33.png" /><Relationship Id="rId77" Type="http://schemas.openxmlformats.org/officeDocument/2006/relationships/image" Target="media/image34.png" /><Relationship Id="rId78" Type="http://schemas.openxmlformats.org/officeDocument/2006/relationships/image" Target="media/image35.png" /><Relationship Id="rId79" Type="http://schemas.openxmlformats.org/officeDocument/2006/relationships/oleObject" Target="embeddings/oleObject41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2.bin" /><Relationship Id="rId81" Type="http://schemas.openxmlformats.org/officeDocument/2006/relationships/oleObject" Target="embeddings/oleObject43.bin" /><Relationship Id="rId82" Type="http://schemas.openxmlformats.org/officeDocument/2006/relationships/oleObject" Target="embeddings/oleObject44.bin" /><Relationship Id="rId83" Type="http://schemas.openxmlformats.org/officeDocument/2006/relationships/oleObject" Target="embeddings/oleObject45.bin" /><Relationship Id="rId84" Type="http://schemas.openxmlformats.org/officeDocument/2006/relationships/oleObject" Target="embeddings/oleObject46.bin" /><Relationship Id="rId85" Type="http://schemas.openxmlformats.org/officeDocument/2006/relationships/image" Target="media/image36.png" /><Relationship Id="rId86" Type="http://schemas.openxmlformats.org/officeDocument/2006/relationships/hyperlink" Target="https://d.book118.com/735211104004011121" TargetMode="External" /><Relationship Id="rId87" Type="http://schemas.openxmlformats.org/officeDocument/2006/relationships/theme" Target="theme/theme1.xml" /><Relationship Id="rId88" Type="http://schemas.openxmlformats.org/officeDocument/2006/relationships/styles" Target="styles.xml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8078</Words>
  <Characters>9508</Characters>
  <Application>Microsoft Office Word</Application>
  <DocSecurity>0</DocSecurity>
  <Lines>1</Lines>
  <Paragraphs>1</Paragraphs>
  <ScaleCrop>false</ScaleCrop>
  <Company/>
  <LinksUpToDate>false</LinksUpToDate>
  <CharactersWithSpaces>9825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2020-02-29T09:17:00Z</dcterms:created>
  <dcterms:modified xsi:type="dcterms:W3CDTF">2024-02-23T15:22:34Z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0B273ACC33F248F99C420EAC1065FA2E_13</vt:lpwstr>
  </property>
  <property fmtid="{D5CDD505-2E9C-101B-9397-08002B2CF9AE}" pid="3" name="KSOProductBuildVer">
    <vt:lpwstr>2052-12.1.0.16250</vt:lpwstr>
  </property>
</Properties>
</file>