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植物施药保护机械项目可行性建设方案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33" w:history="1">
        <w:r>
          <w:rPr>
            <w:rFonts w:ascii="仿宋" w:eastAsia="仿宋" w:hAnsi="仿宋" w:cs="仿宋" w:hint="eastAsia"/>
            <w:lang w:eastAsia="zh-CN"/>
          </w:rPr>
          <w:t>概论</w:t>
        </w:r>
        <w:r>
          <w:tab/>
        </w:r>
        <w:r>
          <w:fldChar w:fldCharType="begin"/>
        </w:r>
        <w:r>
          <w:instrText xml:space="preserve"> PAGEREF _Toc11933 \h </w:instrText>
        </w:r>
        <w:r>
          <w:fldChar w:fldCharType="separate"/>
        </w:r>
        <w:r>
          <w:t>3</w:t>
        </w:r>
        <w:r>
          <w:fldChar w:fldCharType="end"/>
        </w:r>
      </w:hyperlink>
    </w:p>
    <w:p>
      <w:pPr>
        <w:pStyle w:val="TOC1"/>
        <w:tabs>
          <w:tab w:val="right" w:leader="dot" w:pos="8306"/>
        </w:tabs>
      </w:pPr>
      <w:hyperlink w:anchor="_Toc25954" w:history="1">
        <w:r>
          <w:rPr>
            <w:rFonts w:ascii="仿宋" w:eastAsia="仿宋" w:hAnsi="仿宋" w:cs="仿宋" w:hint="eastAsia"/>
            <w:lang w:eastAsia="zh-CN"/>
          </w:rPr>
          <w:t>一、财务管理与成本控制</w:t>
        </w:r>
        <w:r>
          <w:tab/>
        </w:r>
        <w:r>
          <w:fldChar w:fldCharType="begin"/>
        </w:r>
        <w:r>
          <w:instrText xml:space="preserve"> PAGEREF _Toc25954 \h </w:instrText>
        </w:r>
        <w:r>
          <w:fldChar w:fldCharType="separate"/>
        </w:r>
        <w:r>
          <w:t>3</w:t>
        </w:r>
        <w:r>
          <w:fldChar w:fldCharType="end"/>
        </w:r>
      </w:hyperlink>
    </w:p>
    <w:p>
      <w:pPr>
        <w:pStyle w:val="TOC2"/>
        <w:tabs>
          <w:tab w:val="right" w:leader="dot" w:pos="8306"/>
        </w:tabs>
      </w:pPr>
      <w:hyperlink w:anchor="_Toc30108" w:history="1">
        <w:r>
          <w:rPr>
            <w:rFonts w:ascii="仿宋" w:eastAsia="仿宋" w:hAnsi="仿宋" w:cs="仿宋" w:hint="eastAsia"/>
            <w:lang w:eastAsia="zh-CN"/>
          </w:rPr>
          <w:t>(一)、财务管理体系建设</w:t>
        </w:r>
        <w:r>
          <w:tab/>
        </w:r>
        <w:r>
          <w:fldChar w:fldCharType="begin"/>
        </w:r>
        <w:r>
          <w:instrText xml:space="preserve"> PAGEREF _Toc30108 \h </w:instrText>
        </w:r>
        <w:r>
          <w:fldChar w:fldCharType="separate"/>
        </w:r>
        <w:r>
          <w:t>3</w:t>
        </w:r>
        <w:r>
          <w:fldChar w:fldCharType="end"/>
        </w:r>
      </w:hyperlink>
    </w:p>
    <w:p>
      <w:pPr>
        <w:pStyle w:val="TOC2"/>
        <w:tabs>
          <w:tab w:val="right" w:leader="dot" w:pos="8306"/>
        </w:tabs>
      </w:pPr>
      <w:hyperlink w:anchor="_Toc10244" w:history="1">
        <w:r>
          <w:rPr>
            <w:rFonts w:ascii="仿宋" w:eastAsia="仿宋" w:hAnsi="仿宋" w:cs="仿宋" w:hint="eastAsia"/>
            <w:lang w:eastAsia="zh-CN"/>
          </w:rPr>
          <w:t>(二)、成本控制措施</w:t>
        </w:r>
        <w:r>
          <w:tab/>
        </w:r>
        <w:r>
          <w:fldChar w:fldCharType="begin"/>
        </w:r>
        <w:r>
          <w:instrText xml:space="preserve"> PAGEREF _Toc10244 \h </w:instrText>
        </w:r>
        <w:r>
          <w:fldChar w:fldCharType="separate"/>
        </w:r>
        <w:r>
          <w:t>4</w:t>
        </w:r>
        <w:r>
          <w:fldChar w:fldCharType="end"/>
        </w:r>
      </w:hyperlink>
    </w:p>
    <w:p>
      <w:pPr>
        <w:pStyle w:val="TOC1"/>
        <w:tabs>
          <w:tab w:val="right" w:leader="dot" w:pos="8306"/>
        </w:tabs>
      </w:pPr>
      <w:hyperlink w:anchor="_Toc9590" w:history="1">
        <w:r>
          <w:rPr>
            <w:rFonts w:ascii="仿宋" w:eastAsia="仿宋" w:hAnsi="仿宋" w:cs="仿宋" w:hint="eastAsia"/>
            <w:lang w:eastAsia="zh-CN"/>
          </w:rPr>
          <w:t>二、背景、必要性分析</w:t>
        </w:r>
        <w:r>
          <w:tab/>
        </w:r>
        <w:r>
          <w:fldChar w:fldCharType="begin"/>
        </w:r>
        <w:r>
          <w:instrText xml:space="preserve"> PAGEREF _Toc9590 \h </w:instrText>
        </w:r>
        <w:r>
          <w:fldChar w:fldCharType="separate"/>
        </w:r>
        <w:r>
          <w:t>5</w:t>
        </w:r>
        <w:r>
          <w:fldChar w:fldCharType="end"/>
        </w:r>
      </w:hyperlink>
    </w:p>
    <w:p>
      <w:pPr>
        <w:pStyle w:val="TOC2"/>
        <w:tabs>
          <w:tab w:val="right" w:leader="dot" w:pos="8306"/>
        </w:tabs>
      </w:pPr>
      <w:hyperlink w:anchor="_Toc30030" w:history="1">
        <w:r>
          <w:rPr>
            <w:rFonts w:ascii="仿宋" w:eastAsia="仿宋" w:hAnsi="仿宋" w:cs="仿宋" w:hint="eastAsia"/>
            <w:lang w:eastAsia="zh-CN"/>
          </w:rPr>
          <w:t>(一)、项目建设背景</w:t>
        </w:r>
        <w:r>
          <w:tab/>
        </w:r>
        <w:r>
          <w:fldChar w:fldCharType="begin"/>
        </w:r>
        <w:r>
          <w:instrText xml:space="preserve"> PAGEREF _Toc30030 \h </w:instrText>
        </w:r>
        <w:r>
          <w:fldChar w:fldCharType="separate"/>
        </w:r>
        <w:r>
          <w:t>5</w:t>
        </w:r>
        <w:r>
          <w:fldChar w:fldCharType="end"/>
        </w:r>
      </w:hyperlink>
    </w:p>
    <w:p>
      <w:pPr>
        <w:pStyle w:val="TOC2"/>
        <w:tabs>
          <w:tab w:val="right" w:leader="dot" w:pos="8306"/>
        </w:tabs>
      </w:pPr>
      <w:hyperlink w:anchor="_Toc23216" w:history="1">
        <w:r>
          <w:rPr>
            <w:rFonts w:ascii="仿宋" w:eastAsia="仿宋" w:hAnsi="仿宋" w:cs="仿宋" w:hint="eastAsia"/>
            <w:lang w:eastAsia="zh-CN"/>
          </w:rPr>
          <w:t>(二)、必要性分析</w:t>
        </w:r>
        <w:r>
          <w:tab/>
        </w:r>
        <w:r>
          <w:fldChar w:fldCharType="begin"/>
        </w:r>
        <w:r>
          <w:instrText xml:space="preserve"> PAGEREF _Toc23216 \h </w:instrText>
        </w:r>
        <w:r>
          <w:fldChar w:fldCharType="separate"/>
        </w:r>
        <w:r>
          <w:t>6</w:t>
        </w:r>
        <w:r>
          <w:fldChar w:fldCharType="end"/>
        </w:r>
      </w:hyperlink>
    </w:p>
    <w:p>
      <w:pPr>
        <w:pStyle w:val="TOC2"/>
        <w:tabs>
          <w:tab w:val="right" w:leader="dot" w:pos="8306"/>
        </w:tabs>
      </w:pPr>
      <w:hyperlink w:anchor="_Toc25467" w:history="1">
        <w:r>
          <w:rPr>
            <w:rFonts w:ascii="仿宋" w:eastAsia="仿宋" w:hAnsi="仿宋" w:cs="仿宋" w:hint="eastAsia"/>
            <w:lang w:eastAsia="zh-CN"/>
          </w:rPr>
          <w:t>(三)、项目建设有利条件</w:t>
        </w:r>
        <w:r>
          <w:tab/>
        </w:r>
        <w:r>
          <w:fldChar w:fldCharType="begin"/>
        </w:r>
        <w:r>
          <w:instrText xml:space="preserve"> PAGEREF _Toc25467 \h </w:instrText>
        </w:r>
        <w:r>
          <w:fldChar w:fldCharType="separate"/>
        </w:r>
        <w:r>
          <w:t>8</w:t>
        </w:r>
        <w:r>
          <w:fldChar w:fldCharType="end"/>
        </w:r>
      </w:hyperlink>
    </w:p>
    <w:p>
      <w:pPr>
        <w:pStyle w:val="TOC1"/>
        <w:tabs>
          <w:tab w:val="right" w:leader="dot" w:pos="8306"/>
        </w:tabs>
      </w:pPr>
      <w:hyperlink w:anchor="_Toc14134" w:history="1">
        <w:r>
          <w:rPr>
            <w:rFonts w:ascii="仿宋" w:eastAsia="仿宋" w:hAnsi="仿宋" w:cs="仿宋" w:hint="eastAsia"/>
            <w:lang w:eastAsia="zh-CN"/>
          </w:rPr>
          <w:t>三、项目选址研究</w:t>
        </w:r>
        <w:r>
          <w:tab/>
        </w:r>
        <w:r>
          <w:fldChar w:fldCharType="begin"/>
        </w:r>
        <w:r>
          <w:instrText xml:space="preserve"> PAGEREF _Toc14134 \h </w:instrText>
        </w:r>
        <w:r>
          <w:fldChar w:fldCharType="separate"/>
        </w:r>
        <w:r>
          <w:t>9</w:t>
        </w:r>
        <w:r>
          <w:fldChar w:fldCharType="end"/>
        </w:r>
      </w:hyperlink>
    </w:p>
    <w:p>
      <w:pPr>
        <w:pStyle w:val="TOC2"/>
        <w:tabs>
          <w:tab w:val="right" w:leader="dot" w:pos="8306"/>
        </w:tabs>
      </w:pPr>
      <w:hyperlink w:anchor="_Toc26338" w:history="1">
        <w:r>
          <w:rPr>
            <w:rFonts w:ascii="仿宋" w:eastAsia="仿宋" w:hAnsi="仿宋" w:cs="仿宋" w:hint="eastAsia"/>
            <w:lang w:eastAsia="zh-CN"/>
          </w:rPr>
          <w:t>(一)、项目选址原则</w:t>
        </w:r>
        <w:r>
          <w:tab/>
        </w:r>
        <w:r>
          <w:fldChar w:fldCharType="begin"/>
        </w:r>
        <w:r>
          <w:instrText xml:space="preserve"> PAGEREF _Toc26338 \h </w:instrText>
        </w:r>
        <w:r>
          <w:fldChar w:fldCharType="separate"/>
        </w:r>
        <w:r>
          <w:t>9</w:t>
        </w:r>
        <w:r>
          <w:fldChar w:fldCharType="end"/>
        </w:r>
      </w:hyperlink>
    </w:p>
    <w:p>
      <w:pPr>
        <w:pStyle w:val="TOC2"/>
        <w:tabs>
          <w:tab w:val="right" w:leader="dot" w:pos="8306"/>
        </w:tabs>
      </w:pPr>
      <w:hyperlink w:anchor="_Toc14261" w:history="1">
        <w:r>
          <w:rPr>
            <w:rFonts w:ascii="仿宋" w:eastAsia="仿宋" w:hAnsi="仿宋" w:cs="仿宋" w:hint="eastAsia"/>
            <w:lang w:eastAsia="zh-CN"/>
          </w:rPr>
          <w:t>(二)、项目选址</w:t>
        </w:r>
        <w:r>
          <w:tab/>
        </w:r>
        <w:r>
          <w:fldChar w:fldCharType="begin"/>
        </w:r>
        <w:r>
          <w:instrText xml:space="preserve"> PAGEREF _Toc14261 \h </w:instrText>
        </w:r>
        <w:r>
          <w:fldChar w:fldCharType="separate"/>
        </w:r>
        <w:r>
          <w:t>13</w:t>
        </w:r>
        <w:r>
          <w:fldChar w:fldCharType="end"/>
        </w:r>
      </w:hyperlink>
    </w:p>
    <w:p>
      <w:pPr>
        <w:pStyle w:val="TOC2"/>
        <w:tabs>
          <w:tab w:val="right" w:leader="dot" w:pos="8306"/>
        </w:tabs>
      </w:pPr>
      <w:hyperlink w:anchor="_Toc17509" w:history="1">
        <w:r>
          <w:rPr>
            <w:rFonts w:ascii="仿宋" w:eastAsia="仿宋" w:hAnsi="仿宋" w:cs="仿宋" w:hint="eastAsia"/>
            <w:lang w:eastAsia="zh-CN"/>
          </w:rPr>
          <w:t>(三)、建设条件分析</w:t>
        </w:r>
        <w:r>
          <w:tab/>
        </w:r>
        <w:r>
          <w:fldChar w:fldCharType="begin"/>
        </w:r>
        <w:r>
          <w:instrText xml:space="preserve"> PAGEREF _Toc17509 \h </w:instrText>
        </w:r>
        <w:r>
          <w:fldChar w:fldCharType="separate"/>
        </w:r>
        <w:r>
          <w:t>15</w:t>
        </w:r>
        <w:r>
          <w:fldChar w:fldCharType="end"/>
        </w:r>
      </w:hyperlink>
    </w:p>
    <w:p>
      <w:pPr>
        <w:pStyle w:val="TOC2"/>
        <w:tabs>
          <w:tab w:val="right" w:leader="dot" w:pos="8306"/>
        </w:tabs>
      </w:pPr>
      <w:hyperlink w:anchor="_Toc1229" w:history="1">
        <w:r>
          <w:rPr>
            <w:rFonts w:ascii="仿宋" w:eastAsia="仿宋" w:hAnsi="仿宋" w:cs="仿宋" w:hint="eastAsia"/>
            <w:lang w:eastAsia="zh-CN"/>
          </w:rPr>
          <w:t>(四)、用地控制指标</w:t>
        </w:r>
        <w:r>
          <w:tab/>
        </w:r>
        <w:r>
          <w:fldChar w:fldCharType="begin"/>
        </w:r>
        <w:r>
          <w:instrText xml:space="preserve"> PAGEREF _Toc1229 \h </w:instrText>
        </w:r>
        <w:r>
          <w:fldChar w:fldCharType="separate"/>
        </w:r>
        <w:r>
          <w:t>16</w:t>
        </w:r>
        <w:r>
          <w:fldChar w:fldCharType="end"/>
        </w:r>
      </w:hyperlink>
    </w:p>
    <w:p>
      <w:pPr>
        <w:pStyle w:val="TOC2"/>
        <w:tabs>
          <w:tab w:val="right" w:leader="dot" w:pos="8306"/>
        </w:tabs>
      </w:pPr>
      <w:hyperlink w:anchor="_Toc9311" w:history="1">
        <w:r>
          <w:rPr>
            <w:rFonts w:ascii="仿宋" w:eastAsia="仿宋" w:hAnsi="仿宋" w:cs="仿宋" w:hint="eastAsia"/>
            <w:lang w:eastAsia="zh-CN"/>
          </w:rPr>
          <w:t>(五)、地总体要求</w:t>
        </w:r>
        <w:r>
          <w:tab/>
        </w:r>
        <w:r>
          <w:fldChar w:fldCharType="begin"/>
        </w:r>
        <w:r>
          <w:instrText xml:space="preserve"> PAGEREF _Toc9311 \h </w:instrText>
        </w:r>
        <w:r>
          <w:fldChar w:fldCharType="separate"/>
        </w:r>
        <w:r>
          <w:t>17</w:t>
        </w:r>
        <w:r>
          <w:fldChar w:fldCharType="end"/>
        </w:r>
      </w:hyperlink>
    </w:p>
    <w:p>
      <w:pPr>
        <w:pStyle w:val="TOC2"/>
        <w:tabs>
          <w:tab w:val="right" w:leader="dot" w:pos="8306"/>
        </w:tabs>
      </w:pPr>
      <w:hyperlink w:anchor="_Toc9915" w:history="1">
        <w:r>
          <w:rPr>
            <w:rFonts w:ascii="仿宋" w:eastAsia="仿宋" w:hAnsi="仿宋" w:cs="仿宋" w:hint="eastAsia"/>
            <w:lang w:eastAsia="zh-CN"/>
          </w:rPr>
          <w:t>(六)、节约用地措施</w:t>
        </w:r>
        <w:r>
          <w:tab/>
        </w:r>
        <w:r>
          <w:fldChar w:fldCharType="begin"/>
        </w:r>
        <w:r>
          <w:instrText xml:space="preserve"> PAGEREF _Toc9915 \h </w:instrText>
        </w:r>
        <w:r>
          <w:fldChar w:fldCharType="separate"/>
        </w:r>
        <w:r>
          <w:t>19</w:t>
        </w:r>
        <w:r>
          <w:fldChar w:fldCharType="end"/>
        </w:r>
      </w:hyperlink>
    </w:p>
    <w:p>
      <w:pPr>
        <w:pStyle w:val="TOC2"/>
        <w:tabs>
          <w:tab w:val="right" w:leader="dot" w:pos="8306"/>
        </w:tabs>
      </w:pPr>
      <w:hyperlink w:anchor="_Toc12834" w:history="1">
        <w:r>
          <w:rPr>
            <w:rFonts w:ascii="仿宋" w:eastAsia="仿宋" w:hAnsi="仿宋" w:cs="仿宋" w:hint="eastAsia"/>
            <w:lang w:eastAsia="zh-CN"/>
          </w:rPr>
          <w:t>(七)、选址综合评价</w:t>
        </w:r>
        <w:r>
          <w:tab/>
        </w:r>
        <w:r>
          <w:fldChar w:fldCharType="begin"/>
        </w:r>
        <w:r>
          <w:instrText xml:space="preserve"> PAGEREF _Toc12834 \h </w:instrText>
        </w:r>
        <w:r>
          <w:fldChar w:fldCharType="separate"/>
        </w:r>
        <w:r>
          <w:t>20</w:t>
        </w:r>
        <w:r>
          <w:fldChar w:fldCharType="end"/>
        </w:r>
      </w:hyperlink>
    </w:p>
    <w:p>
      <w:pPr>
        <w:pStyle w:val="TOC1"/>
        <w:tabs>
          <w:tab w:val="right" w:leader="dot" w:pos="8306"/>
        </w:tabs>
      </w:pPr>
      <w:hyperlink w:anchor="_Toc30572" w:history="1">
        <w:r>
          <w:rPr>
            <w:rFonts w:ascii="仿宋" w:eastAsia="仿宋" w:hAnsi="仿宋" w:cs="仿宋" w:hint="eastAsia"/>
            <w:lang w:eastAsia="zh-CN"/>
          </w:rPr>
          <w:t>四、植物施药保护机械项目概论</w:t>
        </w:r>
        <w:r>
          <w:tab/>
        </w:r>
        <w:r>
          <w:fldChar w:fldCharType="begin"/>
        </w:r>
        <w:r>
          <w:instrText xml:space="preserve"> PAGEREF _Toc30572 \h </w:instrText>
        </w:r>
        <w:r>
          <w:fldChar w:fldCharType="separate"/>
        </w:r>
        <w:r>
          <w:t>21</w:t>
        </w:r>
        <w:r>
          <w:fldChar w:fldCharType="end"/>
        </w:r>
      </w:hyperlink>
    </w:p>
    <w:p>
      <w:pPr>
        <w:pStyle w:val="TOC2"/>
        <w:tabs>
          <w:tab w:val="right" w:leader="dot" w:pos="8306"/>
        </w:tabs>
      </w:pPr>
      <w:hyperlink w:anchor="_Toc21568" w:history="1">
        <w:r>
          <w:rPr>
            <w:rFonts w:ascii="仿宋" w:eastAsia="仿宋" w:hAnsi="仿宋" w:cs="仿宋" w:hint="eastAsia"/>
            <w:lang w:eastAsia="zh-CN"/>
          </w:rPr>
          <w:t>(一)、项目申报单位概况</w:t>
        </w:r>
        <w:r>
          <w:tab/>
        </w:r>
        <w:r>
          <w:fldChar w:fldCharType="begin"/>
        </w:r>
        <w:r>
          <w:instrText xml:space="preserve"> PAGEREF _Toc21568 \h </w:instrText>
        </w:r>
        <w:r>
          <w:fldChar w:fldCharType="separate"/>
        </w:r>
        <w:r>
          <w:t>21</w:t>
        </w:r>
        <w:r>
          <w:fldChar w:fldCharType="end"/>
        </w:r>
      </w:hyperlink>
    </w:p>
    <w:p>
      <w:pPr>
        <w:pStyle w:val="TOC2"/>
        <w:tabs>
          <w:tab w:val="right" w:leader="dot" w:pos="8306"/>
        </w:tabs>
      </w:pPr>
      <w:hyperlink w:anchor="_Toc19997" w:history="1">
        <w:r>
          <w:rPr>
            <w:rFonts w:ascii="仿宋" w:eastAsia="仿宋" w:hAnsi="仿宋" w:cs="仿宋" w:hint="eastAsia"/>
            <w:lang w:eastAsia="zh-CN"/>
          </w:rPr>
          <w:t>(二)、项目概况</w:t>
        </w:r>
        <w:r>
          <w:tab/>
        </w:r>
        <w:r>
          <w:fldChar w:fldCharType="begin"/>
        </w:r>
        <w:r>
          <w:instrText xml:space="preserve"> PAGEREF _Toc19997 \h </w:instrText>
        </w:r>
        <w:r>
          <w:fldChar w:fldCharType="separate"/>
        </w:r>
        <w:r>
          <w:t>22</w:t>
        </w:r>
        <w:r>
          <w:fldChar w:fldCharType="end"/>
        </w:r>
      </w:hyperlink>
    </w:p>
    <w:p>
      <w:pPr>
        <w:pStyle w:val="TOC1"/>
        <w:tabs>
          <w:tab w:val="right" w:leader="dot" w:pos="8306"/>
        </w:tabs>
      </w:pPr>
      <w:hyperlink w:anchor="_Toc11311" w:history="1">
        <w:r>
          <w:rPr>
            <w:rFonts w:ascii="仿宋" w:eastAsia="仿宋" w:hAnsi="仿宋" w:cs="仿宋" w:hint="eastAsia"/>
            <w:lang w:eastAsia="zh-CN"/>
          </w:rPr>
          <w:t>五、发展规划、产业政策和行业准入分析</w:t>
        </w:r>
        <w:r>
          <w:tab/>
        </w:r>
        <w:r>
          <w:fldChar w:fldCharType="begin"/>
        </w:r>
        <w:r>
          <w:instrText xml:space="preserve"> PAGEREF _Toc11311 \h </w:instrText>
        </w:r>
        <w:r>
          <w:fldChar w:fldCharType="separate"/>
        </w:r>
        <w:r>
          <w:t>25</w:t>
        </w:r>
        <w:r>
          <w:fldChar w:fldCharType="end"/>
        </w:r>
      </w:hyperlink>
    </w:p>
    <w:p>
      <w:pPr>
        <w:pStyle w:val="TOC2"/>
        <w:tabs>
          <w:tab w:val="right" w:leader="dot" w:pos="8306"/>
        </w:tabs>
      </w:pPr>
      <w:hyperlink w:anchor="_Toc30954" w:history="1">
        <w:r>
          <w:rPr>
            <w:rFonts w:ascii="仿宋" w:eastAsia="仿宋" w:hAnsi="仿宋" w:cs="仿宋" w:hint="eastAsia"/>
            <w:lang w:eastAsia="zh-CN"/>
          </w:rPr>
          <w:t>(一)、发展规划分析</w:t>
        </w:r>
        <w:r>
          <w:tab/>
        </w:r>
        <w:r>
          <w:fldChar w:fldCharType="begin"/>
        </w:r>
        <w:r>
          <w:instrText xml:space="preserve"> PAGEREF _Toc30954 \h </w:instrText>
        </w:r>
        <w:r>
          <w:fldChar w:fldCharType="separate"/>
        </w:r>
        <w:r>
          <w:t>25</w:t>
        </w:r>
        <w:r>
          <w:fldChar w:fldCharType="end"/>
        </w:r>
      </w:hyperlink>
    </w:p>
    <w:p>
      <w:pPr>
        <w:pStyle w:val="TOC2"/>
        <w:tabs>
          <w:tab w:val="right" w:leader="dot" w:pos="8306"/>
        </w:tabs>
      </w:pPr>
      <w:hyperlink w:anchor="_Toc16401" w:history="1">
        <w:r>
          <w:rPr>
            <w:rFonts w:ascii="仿宋" w:eastAsia="仿宋" w:hAnsi="仿宋" w:cs="仿宋" w:hint="eastAsia"/>
            <w:lang w:eastAsia="zh-CN"/>
          </w:rPr>
          <w:t>(二)、产业政策分析</w:t>
        </w:r>
        <w:r>
          <w:tab/>
        </w:r>
        <w:r>
          <w:fldChar w:fldCharType="begin"/>
        </w:r>
        <w:r>
          <w:instrText xml:space="preserve"> PAGEREF _Toc16401 \h </w:instrText>
        </w:r>
        <w:r>
          <w:fldChar w:fldCharType="separate"/>
        </w:r>
        <w:r>
          <w:t>27</w:t>
        </w:r>
        <w:r>
          <w:fldChar w:fldCharType="end"/>
        </w:r>
      </w:hyperlink>
    </w:p>
    <w:p>
      <w:pPr>
        <w:pStyle w:val="TOC2"/>
        <w:tabs>
          <w:tab w:val="right" w:leader="dot" w:pos="8306"/>
        </w:tabs>
      </w:pPr>
      <w:hyperlink w:anchor="_Toc31749" w:history="1">
        <w:r>
          <w:rPr>
            <w:rFonts w:ascii="仿宋" w:eastAsia="仿宋" w:hAnsi="仿宋" w:cs="仿宋" w:hint="eastAsia"/>
            <w:lang w:eastAsia="zh-CN"/>
          </w:rPr>
          <w:t>(三)、行业准入分析</w:t>
        </w:r>
        <w:r>
          <w:tab/>
        </w:r>
        <w:r>
          <w:fldChar w:fldCharType="begin"/>
        </w:r>
        <w:r>
          <w:instrText xml:space="preserve"> PAGEREF _Toc31749 \h </w:instrText>
        </w:r>
        <w:r>
          <w:fldChar w:fldCharType="separate"/>
        </w:r>
        <w:r>
          <w:t>28</w:t>
        </w:r>
        <w:r>
          <w:fldChar w:fldCharType="end"/>
        </w:r>
      </w:hyperlink>
    </w:p>
    <w:p>
      <w:pPr>
        <w:pStyle w:val="TOC1"/>
        <w:tabs>
          <w:tab w:val="right" w:leader="dot" w:pos="8306"/>
        </w:tabs>
      </w:pPr>
      <w:hyperlink w:anchor="_Toc1950" w:history="1">
        <w:r>
          <w:rPr>
            <w:rFonts w:ascii="仿宋" w:eastAsia="仿宋" w:hAnsi="仿宋" w:cs="仿宋" w:hint="eastAsia"/>
            <w:lang w:eastAsia="zh-CN"/>
          </w:rPr>
          <w:t>六、社会影响分析</w:t>
        </w:r>
        <w:r>
          <w:tab/>
        </w:r>
        <w:r>
          <w:fldChar w:fldCharType="begin"/>
        </w:r>
        <w:r>
          <w:instrText xml:space="preserve"> PAGEREF _Toc1950 \h </w:instrText>
        </w:r>
        <w:r>
          <w:fldChar w:fldCharType="separate"/>
        </w:r>
        <w:r>
          <w:t>30</w:t>
        </w:r>
        <w:r>
          <w:fldChar w:fldCharType="end"/>
        </w:r>
      </w:hyperlink>
    </w:p>
    <w:p>
      <w:pPr>
        <w:pStyle w:val="TOC2"/>
        <w:tabs>
          <w:tab w:val="right" w:leader="dot" w:pos="8306"/>
        </w:tabs>
      </w:pPr>
      <w:hyperlink w:anchor="_Toc2919" w:history="1">
        <w:r>
          <w:rPr>
            <w:rFonts w:ascii="仿宋" w:eastAsia="仿宋" w:hAnsi="仿宋" w:cs="仿宋" w:hint="eastAsia"/>
            <w:lang w:eastAsia="zh-CN"/>
          </w:rPr>
          <w:t>(一)、社会影响效果分析</w:t>
        </w:r>
        <w:r>
          <w:tab/>
        </w:r>
        <w:r>
          <w:fldChar w:fldCharType="begin"/>
        </w:r>
        <w:r>
          <w:instrText xml:space="preserve"> PAGEREF _Toc2919 \h </w:instrText>
        </w:r>
        <w:r>
          <w:fldChar w:fldCharType="separate"/>
        </w:r>
        <w:r>
          <w:t>30</w:t>
        </w:r>
        <w:r>
          <w:fldChar w:fldCharType="end"/>
        </w:r>
      </w:hyperlink>
    </w:p>
    <w:p>
      <w:pPr>
        <w:pStyle w:val="TOC2"/>
        <w:tabs>
          <w:tab w:val="right" w:leader="dot" w:pos="8306"/>
        </w:tabs>
      </w:pPr>
      <w:hyperlink w:anchor="_Toc7556" w:history="1">
        <w:r>
          <w:rPr>
            <w:rFonts w:ascii="仿宋" w:eastAsia="仿宋" w:hAnsi="仿宋" w:cs="仿宋" w:hint="eastAsia"/>
            <w:lang w:eastAsia="zh-CN"/>
          </w:rPr>
          <w:t>(二)、社会适应性分析</w:t>
        </w:r>
        <w:r>
          <w:tab/>
        </w:r>
        <w:r>
          <w:fldChar w:fldCharType="begin"/>
        </w:r>
        <w:r>
          <w:instrText xml:space="preserve"> PAGEREF _Toc7556 \h </w:instrText>
        </w:r>
        <w:r>
          <w:fldChar w:fldCharType="separate"/>
        </w:r>
        <w:r>
          <w:t>32</w:t>
        </w:r>
        <w:r>
          <w:fldChar w:fldCharType="end"/>
        </w:r>
      </w:hyperlink>
    </w:p>
    <w:p>
      <w:pPr>
        <w:pStyle w:val="TOC2"/>
        <w:tabs>
          <w:tab w:val="right" w:leader="dot" w:pos="8306"/>
        </w:tabs>
      </w:pPr>
      <w:hyperlink w:anchor="_Toc6962" w:history="1">
        <w:r>
          <w:rPr>
            <w:rFonts w:ascii="仿宋" w:eastAsia="仿宋" w:hAnsi="仿宋" w:cs="仿宋" w:hint="eastAsia"/>
            <w:lang w:eastAsia="zh-CN"/>
          </w:rPr>
          <w:t>(三)、社会风险及对策分析</w:t>
        </w:r>
        <w:r>
          <w:tab/>
        </w:r>
        <w:r>
          <w:fldChar w:fldCharType="begin"/>
        </w:r>
        <w:r>
          <w:instrText xml:space="preserve"> PAGEREF _Toc6962 \h </w:instrText>
        </w:r>
        <w:r>
          <w:fldChar w:fldCharType="separate"/>
        </w:r>
        <w:r>
          <w:t>34</w:t>
        </w:r>
        <w:r>
          <w:fldChar w:fldCharType="end"/>
        </w:r>
      </w:hyperlink>
    </w:p>
    <w:p>
      <w:pPr>
        <w:pStyle w:val="TOC1"/>
        <w:tabs>
          <w:tab w:val="right" w:leader="dot" w:pos="8306"/>
        </w:tabs>
      </w:pPr>
      <w:hyperlink w:anchor="_Toc8387" w:history="1">
        <w:r>
          <w:rPr>
            <w:rFonts w:ascii="仿宋" w:eastAsia="仿宋" w:hAnsi="仿宋" w:cs="仿宋" w:hint="eastAsia"/>
            <w:lang w:eastAsia="zh-CN"/>
          </w:rPr>
          <w:t>七、经济效益与社会效益优化</w:t>
        </w:r>
        <w:r>
          <w:tab/>
        </w:r>
        <w:r>
          <w:fldChar w:fldCharType="begin"/>
        </w:r>
        <w:r>
          <w:instrText xml:space="preserve"> PAGEREF _Toc8387 \h </w:instrText>
        </w:r>
        <w:r>
          <w:fldChar w:fldCharType="separate"/>
        </w:r>
        <w:r>
          <w:t>37</w:t>
        </w:r>
        <w:r>
          <w:fldChar w:fldCharType="end"/>
        </w:r>
      </w:hyperlink>
    </w:p>
    <w:p>
      <w:pPr>
        <w:pStyle w:val="TOC2"/>
        <w:tabs>
          <w:tab w:val="right" w:leader="dot" w:pos="8306"/>
        </w:tabs>
      </w:pPr>
      <w:hyperlink w:anchor="_Toc1071" w:history="1">
        <w:r>
          <w:rPr>
            <w:rFonts w:ascii="仿宋" w:eastAsia="仿宋" w:hAnsi="仿宋" w:cs="仿宋" w:hint="eastAsia"/>
            <w:lang w:eastAsia="zh-CN"/>
          </w:rPr>
          <w:t>(一)、经济效益提升策略</w:t>
        </w:r>
        <w:r>
          <w:tab/>
        </w:r>
        <w:r>
          <w:fldChar w:fldCharType="begin"/>
        </w:r>
        <w:r>
          <w:instrText xml:space="preserve"> PAGEREF _Toc1071 \h </w:instrText>
        </w:r>
        <w:r>
          <w:fldChar w:fldCharType="separate"/>
        </w:r>
        <w:r>
          <w:t>37</w:t>
        </w:r>
        <w:r>
          <w:fldChar w:fldCharType="end"/>
        </w:r>
      </w:hyperlink>
    </w:p>
    <w:p>
      <w:pPr>
        <w:pStyle w:val="TOC2"/>
        <w:tabs>
          <w:tab w:val="right" w:leader="dot" w:pos="8306"/>
        </w:tabs>
      </w:pPr>
      <w:hyperlink w:anchor="_Toc28098" w:history="1">
        <w:r>
          <w:rPr>
            <w:rFonts w:ascii="仿宋" w:eastAsia="仿宋" w:hAnsi="仿宋" w:cs="仿宋" w:hint="eastAsia"/>
            <w:lang w:eastAsia="zh-CN"/>
          </w:rPr>
          <w:t>(二)、社会效益增强方案</w:t>
        </w:r>
        <w:r>
          <w:tab/>
        </w:r>
        <w:r>
          <w:fldChar w:fldCharType="begin"/>
        </w:r>
        <w:r>
          <w:instrText xml:space="preserve"> PAGEREF _Toc28098 \h </w:instrText>
        </w:r>
        <w:r>
          <w:fldChar w:fldCharType="separate"/>
        </w:r>
        <w:r>
          <w:t>38</w:t>
        </w:r>
        <w:r>
          <w:fldChar w:fldCharType="end"/>
        </w:r>
      </w:hyperlink>
    </w:p>
    <w:p>
      <w:pPr>
        <w:pStyle w:val="TOC1"/>
        <w:tabs>
          <w:tab w:val="right" w:leader="dot" w:pos="8306"/>
        </w:tabs>
      </w:pPr>
      <w:hyperlink w:anchor="_Toc25849" w:history="1">
        <w:r>
          <w:rPr>
            <w:rFonts w:ascii="仿宋" w:eastAsia="仿宋" w:hAnsi="仿宋" w:cs="仿宋" w:hint="eastAsia"/>
            <w:lang w:eastAsia="zh-CN"/>
          </w:rPr>
          <w:t>八、土地利用与规划方案</w:t>
        </w:r>
        <w:r>
          <w:tab/>
        </w:r>
        <w:r>
          <w:fldChar w:fldCharType="begin"/>
        </w:r>
        <w:r>
          <w:instrText xml:space="preserve"> PAGEREF _Toc25849 \h </w:instrText>
        </w:r>
        <w:r>
          <w:fldChar w:fldCharType="separate"/>
        </w:r>
        <w:r>
          <w:t>39</w:t>
        </w:r>
        <w:r>
          <w:fldChar w:fldCharType="end"/>
        </w:r>
      </w:hyperlink>
    </w:p>
    <w:p>
      <w:pPr>
        <w:pStyle w:val="TOC2"/>
        <w:tabs>
          <w:tab w:val="right" w:leader="dot" w:pos="8306"/>
        </w:tabs>
      </w:pPr>
      <w:hyperlink w:anchor="_Toc21809" w:history="1">
        <w:r>
          <w:rPr>
            <w:rFonts w:ascii="仿宋" w:eastAsia="仿宋" w:hAnsi="仿宋" w:cs="仿宋" w:hint="eastAsia"/>
            <w:lang w:eastAsia="zh-CN"/>
          </w:rPr>
          <w:t>(一)、项目用地情况分析</w:t>
        </w:r>
        <w:r>
          <w:tab/>
        </w:r>
        <w:r>
          <w:fldChar w:fldCharType="begin"/>
        </w:r>
        <w:r>
          <w:instrText xml:space="preserve"> PAGEREF _Toc21809 \h </w:instrText>
        </w:r>
        <w:r>
          <w:fldChar w:fldCharType="separate"/>
        </w:r>
        <w:r>
          <w:t>39</w:t>
        </w:r>
        <w:r>
          <w:fldChar w:fldCharType="end"/>
        </w:r>
      </w:hyperlink>
    </w:p>
    <w:p>
      <w:pPr>
        <w:pStyle w:val="TOC2"/>
        <w:tabs>
          <w:tab w:val="right" w:leader="dot" w:pos="8306"/>
        </w:tabs>
      </w:pPr>
      <w:hyperlink w:anchor="_Toc28128" w:history="1">
        <w:r>
          <w:rPr>
            <w:rFonts w:ascii="仿宋" w:eastAsia="仿宋" w:hAnsi="仿宋" w:cs="仿宋" w:hint="eastAsia"/>
            <w:lang w:eastAsia="zh-CN"/>
          </w:rPr>
          <w:t>(二)、土地利用规划方案</w:t>
        </w:r>
        <w:r>
          <w:tab/>
        </w:r>
        <w:r>
          <w:fldChar w:fldCharType="begin"/>
        </w:r>
        <w:r>
          <w:instrText xml:space="preserve"> PAGEREF _Toc28128 \h </w:instrText>
        </w:r>
        <w:r>
          <w:fldChar w:fldCharType="separate"/>
        </w:r>
        <w:r>
          <w:t>40</w:t>
        </w:r>
        <w:r>
          <w:fldChar w:fldCharType="end"/>
        </w:r>
      </w:hyperlink>
    </w:p>
    <w:p>
      <w:pPr>
        <w:pStyle w:val="TOC1"/>
        <w:tabs>
          <w:tab w:val="right" w:leader="dot" w:pos="8306"/>
        </w:tabs>
      </w:pPr>
      <w:hyperlink w:anchor="_Toc26367" w:history="1">
        <w:r>
          <w:rPr>
            <w:rFonts w:ascii="仿宋" w:eastAsia="仿宋" w:hAnsi="仿宋" w:cs="仿宋" w:hint="eastAsia"/>
            <w:lang w:eastAsia="zh-CN"/>
          </w:rPr>
          <w:t>九、客户关系管理与市场拓展</w:t>
        </w:r>
        <w:r>
          <w:tab/>
        </w:r>
        <w:r>
          <w:fldChar w:fldCharType="begin"/>
        </w:r>
        <w:r>
          <w:instrText xml:space="preserve"> PAGEREF _Toc26367 \h </w:instrText>
        </w:r>
        <w:r>
          <w:fldChar w:fldCharType="separate"/>
        </w:r>
        <w:r>
          <w:t>41</w:t>
        </w:r>
        <w:r>
          <w:fldChar w:fldCharType="end"/>
        </w:r>
      </w:hyperlink>
    </w:p>
    <w:p>
      <w:pPr>
        <w:pStyle w:val="TOC2"/>
        <w:tabs>
          <w:tab w:val="right" w:leader="dot" w:pos="8306"/>
        </w:tabs>
      </w:pPr>
      <w:hyperlink w:anchor="_Toc29834" w:history="1">
        <w:r>
          <w:rPr>
            <w:rFonts w:ascii="仿宋" w:eastAsia="仿宋" w:hAnsi="仿宋" w:cs="仿宋" w:hint="eastAsia"/>
            <w:lang w:eastAsia="zh-CN"/>
          </w:rPr>
          <w:t>(一)、客户关系管理策略</w:t>
        </w:r>
        <w:r>
          <w:tab/>
        </w:r>
        <w:r>
          <w:fldChar w:fldCharType="begin"/>
        </w:r>
        <w:r>
          <w:instrText xml:space="preserve"> PAGEREF _Toc29834 \h </w:instrText>
        </w:r>
        <w:r>
          <w:fldChar w:fldCharType="separate"/>
        </w:r>
        <w:r>
          <w:t>41</w:t>
        </w:r>
        <w:r>
          <w:fldChar w:fldCharType="end"/>
        </w:r>
      </w:hyperlink>
    </w:p>
    <w:p>
      <w:pPr>
        <w:pStyle w:val="TOC2"/>
        <w:tabs>
          <w:tab w:val="right" w:leader="dot" w:pos="8306"/>
        </w:tabs>
      </w:pPr>
      <w:hyperlink w:anchor="_Toc23013" w:history="1">
        <w:r>
          <w:rPr>
            <w:rFonts w:ascii="仿宋" w:eastAsia="仿宋" w:hAnsi="仿宋" w:cs="仿宋" w:hint="eastAsia"/>
            <w:lang w:eastAsia="zh-CN"/>
          </w:rPr>
          <w:t>(二)、市场拓展方案</w:t>
        </w:r>
        <w:r>
          <w:tab/>
        </w:r>
        <w:r>
          <w:fldChar w:fldCharType="begin"/>
        </w:r>
        <w:r>
          <w:instrText xml:space="preserve"> PAGEREF _Toc23013 \h </w:instrText>
        </w:r>
        <w:r>
          <w:fldChar w:fldCharType="separate"/>
        </w:r>
        <w:r>
          <w:t>43</w:t>
        </w:r>
        <w:r>
          <w:fldChar w:fldCharType="end"/>
        </w:r>
      </w:hyperlink>
    </w:p>
    <w:p>
      <w:pPr>
        <w:pStyle w:val="TOC1"/>
        <w:tabs>
          <w:tab w:val="right" w:leader="dot" w:pos="8306"/>
        </w:tabs>
      </w:pPr>
      <w:hyperlink w:anchor="_Toc21968" w:history="1">
        <w:r>
          <w:rPr>
            <w:rFonts w:ascii="仿宋" w:eastAsia="仿宋" w:hAnsi="仿宋" w:cs="仿宋" w:hint="eastAsia"/>
            <w:lang w:eastAsia="zh-CN"/>
          </w:rPr>
          <w:t>十、技术创新与产业升级</w:t>
        </w:r>
        <w:r>
          <w:tab/>
        </w:r>
        <w:r>
          <w:fldChar w:fldCharType="begin"/>
        </w:r>
        <w:r>
          <w:instrText xml:space="preserve"> PAGEREF _Toc21968 \h </w:instrText>
        </w:r>
        <w:r>
          <w:fldChar w:fldCharType="separate"/>
        </w:r>
        <w:r>
          <w:t>44</w:t>
        </w:r>
        <w:r>
          <w:fldChar w:fldCharType="end"/>
        </w:r>
      </w:hyperlink>
    </w:p>
    <w:p>
      <w:pPr>
        <w:pStyle w:val="TOC2"/>
        <w:tabs>
          <w:tab w:val="right" w:leader="dot" w:pos="8306"/>
        </w:tabs>
      </w:pPr>
      <w:hyperlink w:anchor="_Toc7249" w:history="1">
        <w:r>
          <w:rPr>
            <w:rFonts w:ascii="仿宋" w:eastAsia="仿宋" w:hAnsi="仿宋" w:cs="仿宋" w:hint="eastAsia"/>
            <w:lang w:eastAsia="zh-CN"/>
          </w:rPr>
          <w:t>(一)、技术创新方向与目标</w:t>
        </w:r>
        <w:r>
          <w:tab/>
        </w:r>
        <w:r>
          <w:fldChar w:fldCharType="begin"/>
        </w:r>
        <w:r>
          <w:instrText xml:space="preserve"> PAGEREF _Toc7249 \h </w:instrText>
        </w:r>
        <w:r>
          <w:fldChar w:fldCharType="separate"/>
        </w:r>
        <w:r>
          <w:t>44</w:t>
        </w:r>
        <w:r>
          <w:fldChar w:fldCharType="end"/>
        </w:r>
      </w:hyperlink>
    </w:p>
    <w:p>
      <w:pPr>
        <w:pStyle w:val="TOC2"/>
        <w:tabs>
          <w:tab w:val="right" w:leader="dot" w:pos="8306"/>
        </w:tabs>
      </w:pPr>
      <w:hyperlink w:anchor="_Toc8053" w:history="1">
        <w:r>
          <w:rPr>
            <w:rFonts w:ascii="仿宋" w:eastAsia="仿宋" w:hAnsi="仿宋" w:cs="仿宋" w:hint="eastAsia"/>
            <w:lang w:eastAsia="zh-CN"/>
          </w:rPr>
          <w:t>(二)、产业升级路径与措施</w:t>
        </w:r>
        <w:r>
          <w:tab/>
        </w:r>
        <w:r>
          <w:fldChar w:fldCharType="begin"/>
        </w:r>
        <w:r>
          <w:instrText xml:space="preserve"> PAGEREF _Toc8053 \h </w:instrText>
        </w:r>
        <w:r>
          <w:fldChar w:fldCharType="separate"/>
        </w:r>
        <w:r>
          <w:t>45</w:t>
        </w:r>
        <w:r>
          <w:fldChar w:fldCharType="end"/>
        </w:r>
      </w:hyperlink>
    </w:p>
    <w:p>
      <w:pPr>
        <w:pStyle w:val="TOC1"/>
        <w:tabs>
          <w:tab w:val="right" w:leader="dot" w:pos="8306"/>
        </w:tabs>
      </w:pPr>
      <w:hyperlink w:anchor="_Toc16832" w:history="1">
        <w:r>
          <w:rPr>
            <w:rFonts w:ascii="仿宋" w:eastAsia="仿宋" w:hAnsi="仿宋" w:cs="仿宋" w:hint="eastAsia"/>
            <w:lang w:eastAsia="zh-CN"/>
          </w:rPr>
          <w:t>十一、项目质量与标准</w:t>
        </w:r>
        <w:r>
          <w:tab/>
        </w:r>
        <w:r>
          <w:fldChar w:fldCharType="begin"/>
        </w:r>
        <w:r>
          <w:instrText xml:space="preserve"> PAGEREF _Toc16832 \h </w:instrText>
        </w:r>
        <w:r>
          <w:fldChar w:fldCharType="separate"/>
        </w:r>
        <w:r>
          <w:t>46</w:t>
        </w:r>
        <w:r>
          <w:fldChar w:fldCharType="end"/>
        </w:r>
      </w:hyperlink>
    </w:p>
    <w:p>
      <w:pPr>
        <w:pStyle w:val="TOC2"/>
        <w:tabs>
          <w:tab w:val="right" w:leader="dot" w:pos="8306"/>
        </w:tabs>
      </w:pPr>
      <w:hyperlink w:anchor="_Toc2217" w:history="1">
        <w:r>
          <w:rPr>
            <w:rFonts w:ascii="仿宋" w:eastAsia="仿宋" w:hAnsi="仿宋" w:cs="仿宋" w:hint="eastAsia"/>
            <w:lang w:eastAsia="zh-CN"/>
          </w:rPr>
          <w:t>(一)、质量保障体系</w:t>
        </w:r>
        <w:r>
          <w:tab/>
        </w:r>
        <w:r>
          <w:fldChar w:fldCharType="begin"/>
        </w:r>
        <w:r>
          <w:instrText xml:space="preserve"> PAGEREF _Toc2217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66" w:history="1">
        <w:r>
          <w:rPr>
            <w:rFonts w:ascii="仿宋" w:eastAsia="仿宋" w:hAnsi="仿宋" w:cs="仿宋" w:hint="eastAsia"/>
            <w:lang w:eastAsia="zh-CN"/>
          </w:rPr>
          <w:t>(二)、标准化作业流程</w:t>
        </w:r>
        <w:r>
          <w:tab/>
        </w:r>
        <w:r>
          <w:fldChar w:fldCharType="begin"/>
        </w:r>
        <w:r>
          <w:instrText xml:space="preserve"> PAGEREF _Toc22466 \h </w:instrText>
        </w:r>
        <w:r>
          <w:fldChar w:fldCharType="separate"/>
        </w:r>
        <w:r>
          <w:t>48</w:t>
        </w:r>
        <w:r>
          <w:fldChar w:fldCharType="end"/>
        </w:r>
      </w:hyperlink>
    </w:p>
    <w:p>
      <w:pPr>
        <w:pStyle w:val="TOC2"/>
        <w:tabs>
          <w:tab w:val="right" w:leader="dot" w:pos="8306"/>
        </w:tabs>
      </w:pPr>
      <w:hyperlink w:anchor="_Toc14189" w:history="1">
        <w:r>
          <w:rPr>
            <w:rFonts w:ascii="仿宋" w:eastAsia="仿宋" w:hAnsi="仿宋" w:cs="仿宋" w:hint="eastAsia"/>
            <w:lang w:eastAsia="zh-CN"/>
          </w:rPr>
          <w:t>(三)、质量监控与评估</w:t>
        </w:r>
        <w:r>
          <w:tab/>
        </w:r>
        <w:r>
          <w:fldChar w:fldCharType="begin"/>
        </w:r>
        <w:r>
          <w:instrText xml:space="preserve"> PAGEREF _Toc14189 \h </w:instrText>
        </w:r>
        <w:r>
          <w:fldChar w:fldCharType="separate"/>
        </w:r>
        <w:r>
          <w:t>49</w:t>
        </w:r>
        <w:r>
          <w:fldChar w:fldCharType="end"/>
        </w:r>
      </w:hyperlink>
    </w:p>
    <w:p>
      <w:pPr>
        <w:pStyle w:val="TOC2"/>
        <w:tabs>
          <w:tab w:val="right" w:leader="dot" w:pos="8306"/>
        </w:tabs>
      </w:pPr>
      <w:hyperlink w:anchor="_Toc18491" w:history="1">
        <w:r>
          <w:rPr>
            <w:rFonts w:ascii="仿宋" w:eastAsia="仿宋" w:hAnsi="仿宋" w:cs="仿宋" w:hint="eastAsia"/>
            <w:lang w:eastAsia="zh-CN"/>
          </w:rPr>
          <w:t>(四)、质量改进计划</w:t>
        </w:r>
        <w:r>
          <w:tab/>
        </w:r>
        <w:r>
          <w:fldChar w:fldCharType="begin"/>
        </w:r>
        <w:r>
          <w:instrText xml:space="preserve"> PAGEREF _Toc18491 \h </w:instrText>
        </w:r>
        <w:r>
          <w:fldChar w:fldCharType="separate"/>
        </w:r>
        <w:r>
          <w:t>50</w:t>
        </w:r>
        <w:r>
          <w:fldChar w:fldCharType="end"/>
        </w:r>
      </w:hyperlink>
    </w:p>
    <w:p>
      <w:pPr>
        <w:pStyle w:val="TOC1"/>
        <w:tabs>
          <w:tab w:val="right" w:leader="dot" w:pos="8306"/>
        </w:tabs>
      </w:pPr>
      <w:hyperlink w:anchor="_Toc598" w:history="1">
        <w:r>
          <w:rPr>
            <w:rFonts w:ascii="仿宋" w:eastAsia="仿宋" w:hAnsi="仿宋" w:cs="仿宋" w:hint="eastAsia"/>
            <w:lang w:eastAsia="zh-CN"/>
          </w:rPr>
          <w:t>十二、环境保护与绿色发展</w:t>
        </w:r>
        <w:r>
          <w:tab/>
        </w:r>
        <w:r>
          <w:fldChar w:fldCharType="begin"/>
        </w:r>
        <w:r>
          <w:instrText xml:space="preserve"> PAGEREF _Toc598 \h </w:instrText>
        </w:r>
        <w:r>
          <w:fldChar w:fldCharType="separate"/>
        </w:r>
        <w:r>
          <w:t>52</w:t>
        </w:r>
        <w:r>
          <w:fldChar w:fldCharType="end"/>
        </w:r>
      </w:hyperlink>
    </w:p>
    <w:p>
      <w:pPr>
        <w:pStyle w:val="TOC2"/>
        <w:tabs>
          <w:tab w:val="right" w:leader="dot" w:pos="8306"/>
        </w:tabs>
      </w:pPr>
      <w:hyperlink w:anchor="_Toc23204" w:history="1">
        <w:r>
          <w:rPr>
            <w:rFonts w:ascii="仿宋" w:eastAsia="仿宋" w:hAnsi="仿宋" w:cs="仿宋" w:hint="eastAsia"/>
            <w:lang w:eastAsia="zh-CN"/>
          </w:rPr>
          <w:t>(一)、环境保护措施</w:t>
        </w:r>
        <w:r>
          <w:tab/>
        </w:r>
        <w:r>
          <w:fldChar w:fldCharType="begin"/>
        </w:r>
        <w:r>
          <w:instrText xml:space="preserve"> PAGEREF _Toc23204 \h </w:instrText>
        </w:r>
        <w:r>
          <w:fldChar w:fldCharType="separate"/>
        </w:r>
        <w:r>
          <w:t>52</w:t>
        </w:r>
        <w:r>
          <w:fldChar w:fldCharType="end"/>
        </w:r>
      </w:hyperlink>
    </w:p>
    <w:p>
      <w:pPr>
        <w:pStyle w:val="TOC2"/>
        <w:tabs>
          <w:tab w:val="right" w:leader="dot" w:pos="8306"/>
        </w:tabs>
      </w:pPr>
      <w:hyperlink w:anchor="_Toc6475" w:history="1">
        <w:r>
          <w:rPr>
            <w:rFonts w:ascii="仿宋" w:eastAsia="仿宋" w:hAnsi="仿宋" w:cs="仿宋" w:hint="eastAsia"/>
            <w:lang w:eastAsia="zh-CN"/>
          </w:rPr>
          <w:t>(二)、绿色发展与可持续发展策略</w:t>
        </w:r>
        <w:r>
          <w:tab/>
        </w:r>
        <w:r>
          <w:fldChar w:fldCharType="begin"/>
        </w:r>
        <w:r>
          <w:instrText xml:space="preserve"> PAGEREF _Toc6475 \h </w:instrText>
        </w:r>
        <w:r>
          <w:fldChar w:fldCharType="separate"/>
        </w:r>
        <w:r>
          <w:t>53</w:t>
        </w:r>
        <w:r>
          <w:fldChar w:fldCharType="end"/>
        </w:r>
      </w:hyperlink>
    </w:p>
    <w:p>
      <w:pPr>
        <w:pStyle w:val="TOC1"/>
        <w:tabs>
          <w:tab w:val="right" w:leader="dot" w:pos="8306"/>
        </w:tabs>
      </w:pPr>
      <w:hyperlink w:anchor="_Toc13398" w:history="1">
        <w:r>
          <w:rPr>
            <w:rFonts w:ascii="仿宋" w:eastAsia="仿宋" w:hAnsi="仿宋" w:cs="仿宋" w:hint="eastAsia"/>
            <w:lang w:eastAsia="zh-CN"/>
          </w:rPr>
          <w:t>十三、设施与设备管理</w:t>
        </w:r>
        <w:r>
          <w:tab/>
        </w:r>
        <w:r>
          <w:fldChar w:fldCharType="begin"/>
        </w:r>
        <w:r>
          <w:instrText xml:space="preserve"> PAGEREF _Toc13398 \h </w:instrText>
        </w:r>
        <w:r>
          <w:fldChar w:fldCharType="separate"/>
        </w:r>
        <w:r>
          <w:t>55</w:t>
        </w:r>
        <w:r>
          <w:fldChar w:fldCharType="end"/>
        </w:r>
      </w:hyperlink>
    </w:p>
    <w:p>
      <w:pPr>
        <w:pStyle w:val="TOC2"/>
        <w:tabs>
          <w:tab w:val="right" w:leader="dot" w:pos="8306"/>
        </w:tabs>
      </w:pPr>
      <w:hyperlink w:anchor="_Toc5411" w:history="1">
        <w:r>
          <w:rPr>
            <w:rFonts w:ascii="仿宋" w:eastAsia="仿宋" w:hAnsi="仿宋" w:cs="仿宋" w:hint="eastAsia"/>
            <w:lang w:eastAsia="zh-CN"/>
          </w:rPr>
          <w:t>(一)、设施规划与配置</w:t>
        </w:r>
        <w:r>
          <w:tab/>
        </w:r>
        <w:r>
          <w:fldChar w:fldCharType="begin"/>
        </w:r>
        <w:r>
          <w:instrText xml:space="preserve"> PAGEREF _Toc5411 \h </w:instrText>
        </w:r>
        <w:r>
          <w:fldChar w:fldCharType="separate"/>
        </w:r>
        <w:r>
          <w:t>55</w:t>
        </w:r>
        <w:r>
          <w:fldChar w:fldCharType="end"/>
        </w:r>
      </w:hyperlink>
    </w:p>
    <w:p>
      <w:pPr>
        <w:pStyle w:val="TOC2"/>
        <w:tabs>
          <w:tab w:val="right" w:leader="dot" w:pos="8306"/>
        </w:tabs>
      </w:pPr>
      <w:hyperlink w:anchor="_Toc30756" w:history="1">
        <w:r>
          <w:rPr>
            <w:rFonts w:ascii="仿宋" w:eastAsia="仿宋" w:hAnsi="仿宋" w:cs="仿宋" w:hint="eastAsia"/>
            <w:lang w:eastAsia="zh-CN"/>
          </w:rPr>
          <w:t>(二)、设备采购与维护管理</w:t>
        </w:r>
        <w:r>
          <w:tab/>
        </w:r>
        <w:r>
          <w:fldChar w:fldCharType="begin"/>
        </w:r>
        <w:r>
          <w:instrText xml:space="preserve"> PAGEREF _Toc30756 \h </w:instrText>
        </w:r>
        <w:r>
          <w:fldChar w:fldCharType="separate"/>
        </w:r>
        <w:r>
          <w:t>55</w:t>
        </w:r>
        <w:r>
          <w:fldChar w:fldCharType="end"/>
        </w:r>
      </w:hyperlink>
    </w:p>
    <w:p>
      <w:pPr>
        <w:pStyle w:val="TOC2"/>
        <w:tabs>
          <w:tab w:val="right" w:leader="dot" w:pos="8306"/>
        </w:tabs>
      </w:pPr>
      <w:hyperlink w:anchor="_Toc11606" w:history="1">
        <w:r>
          <w:rPr>
            <w:rFonts w:ascii="仿宋" w:eastAsia="仿宋" w:hAnsi="仿宋" w:cs="仿宋" w:hint="eastAsia"/>
            <w:lang w:eastAsia="zh-CN"/>
          </w:rPr>
          <w:t>(三)、设施设备升级策略</w:t>
        </w:r>
        <w:r>
          <w:tab/>
        </w:r>
        <w:r>
          <w:fldChar w:fldCharType="begin"/>
        </w:r>
        <w:r>
          <w:instrText xml:space="preserve"> PAGEREF _Toc11606 \h </w:instrText>
        </w:r>
        <w:r>
          <w:fldChar w:fldCharType="separate"/>
        </w:r>
        <w:r>
          <w:t>56</w:t>
        </w:r>
        <w:r>
          <w:fldChar w:fldCharType="end"/>
        </w:r>
      </w:hyperlink>
    </w:p>
    <w:p>
      <w:pPr>
        <w:pStyle w:val="TOC1"/>
        <w:tabs>
          <w:tab w:val="right" w:leader="dot" w:pos="8306"/>
        </w:tabs>
      </w:pPr>
      <w:hyperlink w:anchor="_Toc26577" w:history="1">
        <w:r>
          <w:rPr>
            <w:rFonts w:ascii="仿宋" w:eastAsia="仿宋" w:hAnsi="仿宋" w:cs="仿宋" w:hint="eastAsia"/>
            <w:lang w:eastAsia="zh-CN"/>
          </w:rPr>
          <w:t>十四、质量管理与控制</w:t>
        </w:r>
        <w:r>
          <w:tab/>
        </w:r>
        <w:r>
          <w:fldChar w:fldCharType="begin"/>
        </w:r>
        <w:r>
          <w:instrText xml:space="preserve"> PAGEREF _Toc26577 \h </w:instrText>
        </w:r>
        <w:r>
          <w:fldChar w:fldCharType="separate"/>
        </w:r>
        <w:r>
          <w:t>57</w:t>
        </w:r>
        <w:r>
          <w:fldChar w:fldCharType="end"/>
        </w:r>
      </w:hyperlink>
    </w:p>
    <w:p>
      <w:pPr>
        <w:pStyle w:val="TOC2"/>
        <w:tabs>
          <w:tab w:val="right" w:leader="dot" w:pos="8306"/>
        </w:tabs>
      </w:pPr>
      <w:hyperlink w:anchor="_Toc3103" w:history="1">
        <w:r>
          <w:rPr>
            <w:rFonts w:ascii="仿宋" w:eastAsia="仿宋" w:hAnsi="仿宋" w:cs="仿宋" w:hint="eastAsia"/>
            <w:lang w:eastAsia="zh-CN"/>
          </w:rPr>
          <w:t>(一)、质量管理体系建设</w:t>
        </w:r>
        <w:r>
          <w:tab/>
        </w:r>
        <w:r>
          <w:fldChar w:fldCharType="begin"/>
        </w:r>
        <w:r>
          <w:instrText xml:space="preserve"> PAGEREF _Toc3103 \h </w:instrText>
        </w:r>
        <w:r>
          <w:fldChar w:fldCharType="separate"/>
        </w:r>
        <w:r>
          <w:t>57</w:t>
        </w:r>
        <w:r>
          <w:fldChar w:fldCharType="end"/>
        </w:r>
      </w:hyperlink>
    </w:p>
    <w:p>
      <w:pPr>
        <w:pStyle w:val="TOC2"/>
        <w:tabs>
          <w:tab w:val="right" w:leader="dot" w:pos="8306"/>
        </w:tabs>
      </w:pPr>
      <w:hyperlink w:anchor="_Toc15906" w:history="1">
        <w:r>
          <w:rPr>
            <w:rFonts w:ascii="仿宋" w:eastAsia="仿宋" w:hAnsi="仿宋" w:cs="仿宋" w:hint="eastAsia"/>
            <w:lang w:eastAsia="zh-CN"/>
          </w:rPr>
          <w:t>(二)、质量控制措施</w:t>
        </w:r>
        <w:r>
          <w:tab/>
        </w:r>
        <w:r>
          <w:fldChar w:fldCharType="begin"/>
        </w:r>
        <w:r>
          <w:instrText xml:space="preserve"> PAGEREF _Toc15906 \h </w:instrText>
        </w:r>
        <w:r>
          <w:fldChar w:fldCharType="separate"/>
        </w:r>
        <w:r>
          <w:t>58</w:t>
        </w:r>
        <w:r>
          <w:fldChar w:fldCharType="end"/>
        </w:r>
      </w:hyperlink>
    </w:p>
    <w:p>
      <w:pPr>
        <w:pStyle w:val="TOC1"/>
        <w:tabs>
          <w:tab w:val="right" w:leader="dot" w:pos="8306"/>
        </w:tabs>
      </w:pPr>
      <w:hyperlink w:anchor="_Toc15553" w:history="1">
        <w:r>
          <w:rPr>
            <w:rFonts w:ascii="仿宋" w:eastAsia="仿宋" w:hAnsi="仿宋" w:cs="仿宋" w:hint="eastAsia"/>
            <w:lang w:eastAsia="zh-CN"/>
          </w:rPr>
          <w:t>十五、人力资源管理与开发</w:t>
        </w:r>
        <w:r>
          <w:tab/>
        </w:r>
        <w:r>
          <w:fldChar w:fldCharType="begin"/>
        </w:r>
        <w:r>
          <w:instrText xml:space="preserve"> PAGEREF _Toc15553 \h </w:instrText>
        </w:r>
        <w:r>
          <w:fldChar w:fldCharType="separate"/>
        </w:r>
        <w:r>
          <w:t>59</w:t>
        </w:r>
        <w:r>
          <w:fldChar w:fldCharType="end"/>
        </w:r>
      </w:hyperlink>
    </w:p>
    <w:p>
      <w:pPr>
        <w:pStyle w:val="TOC2"/>
        <w:tabs>
          <w:tab w:val="right" w:leader="dot" w:pos="8306"/>
        </w:tabs>
      </w:pPr>
      <w:hyperlink w:anchor="_Toc28319" w:history="1">
        <w:r>
          <w:rPr>
            <w:rFonts w:ascii="仿宋" w:eastAsia="仿宋" w:hAnsi="仿宋" w:cs="仿宋" w:hint="eastAsia"/>
            <w:lang w:eastAsia="zh-CN"/>
          </w:rPr>
          <w:t>(一)、人力资源规划</w:t>
        </w:r>
        <w:r>
          <w:tab/>
        </w:r>
        <w:r>
          <w:fldChar w:fldCharType="begin"/>
        </w:r>
        <w:r>
          <w:instrText xml:space="preserve"> PAGEREF _Toc28319 \h </w:instrText>
        </w:r>
        <w:r>
          <w:fldChar w:fldCharType="separate"/>
        </w:r>
        <w:r>
          <w:t>59</w:t>
        </w:r>
        <w:r>
          <w:fldChar w:fldCharType="end"/>
        </w:r>
      </w:hyperlink>
    </w:p>
    <w:p>
      <w:pPr>
        <w:pStyle w:val="TOC2"/>
        <w:tabs>
          <w:tab w:val="right" w:leader="dot" w:pos="8306"/>
        </w:tabs>
      </w:pPr>
      <w:hyperlink w:anchor="_Toc19653" w:history="1">
        <w:r>
          <w:rPr>
            <w:rFonts w:ascii="仿宋" w:eastAsia="仿宋" w:hAnsi="仿宋" w:cs="仿宋" w:hint="eastAsia"/>
            <w:lang w:eastAsia="zh-CN"/>
          </w:rPr>
          <w:t>(二)、人力资源开发与培训</w:t>
        </w:r>
        <w:r>
          <w:tab/>
        </w:r>
        <w:r>
          <w:fldChar w:fldCharType="begin"/>
        </w:r>
        <w:r>
          <w:instrText xml:space="preserve"> PAGEREF _Toc19653 \h </w:instrText>
        </w:r>
        <w:r>
          <w:fldChar w:fldCharType="separate"/>
        </w:r>
        <w:r>
          <w:t>61</w:t>
        </w:r>
        <w:r>
          <w:fldChar w:fldCharType="end"/>
        </w:r>
      </w:hyperlink>
    </w:p>
    <w:p>
      <w:pPr>
        <w:pStyle w:val="TOC1"/>
        <w:tabs>
          <w:tab w:val="right" w:leader="dot" w:pos="8306"/>
        </w:tabs>
      </w:pPr>
      <w:hyperlink w:anchor="_Toc8256" w:history="1">
        <w:r>
          <w:rPr>
            <w:rFonts w:ascii="仿宋" w:eastAsia="仿宋" w:hAnsi="仿宋" w:cs="仿宋" w:hint="eastAsia"/>
            <w:lang w:eastAsia="zh-CN"/>
          </w:rPr>
          <w:t>十六、成果转化与推广应用</w:t>
        </w:r>
        <w:r>
          <w:tab/>
        </w:r>
        <w:r>
          <w:fldChar w:fldCharType="begin"/>
        </w:r>
        <w:r>
          <w:instrText xml:space="preserve"> PAGEREF _Toc8256 \h </w:instrText>
        </w:r>
        <w:r>
          <w:fldChar w:fldCharType="separate"/>
        </w:r>
        <w:r>
          <w:t>64</w:t>
        </w:r>
        <w:r>
          <w:fldChar w:fldCharType="end"/>
        </w:r>
      </w:hyperlink>
    </w:p>
    <w:p>
      <w:pPr>
        <w:pStyle w:val="TOC2"/>
        <w:tabs>
          <w:tab w:val="right" w:leader="dot" w:pos="8306"/>
        </w:tabs>
      </w:pPr>
      <w:hyperlink w:anchor="_Toc16501" w:history="1">
        <w:r>
          <w:rPr>
            <w:rFonts w:ascii="仿宋" w:eastAsia="仿宋" w:hAnsi="仿宋" w:cs="仿宋" w:hint="eastAsia"/>
            <w:lang w:eastAsia="zh-CN"/>
          </w:rPr>
          <w:t>(一)、成果转化策略制定</w:t>
        </w:r>
        <w:r>
          <w:tab/>
        </w:r>
        <w:r>
          <w:fldChar w:fldCharType="begin"/>
        </w:r>
        <w:r>
          <w:instrText xml:space="preserve"> PAGEREF _Toc16501 \h </w:instrText>
        </w:r>
        <w:r>
          <w:fldChar w:fldCharType="separate"/>
        </w:r>
        <w:r>
          <w:t>64</w:t>
        </w:r>
        <w:r>
          <w:fldChar w:fldCharType="end"/>
        </w:r>
      </w:hyperlink>
    </w:p>
    <w:p>
      <w:pPr>
        <w:pStyle w:val="TOC2"/>
        <w:tabs>
          <w:tab w:val="right" w:leader="dot" w:pos="8306"/>
        </w:tabs>
      </w:pPr>
      <w:hyperlink w:anchor="_Toc8856" w:history="1">
        <w:r>
          <w:rPr>
            <w:rFonts w:ascii="仿宋" w:eastAsia="仿宋" w:hAnsi="仿宋" w:cs="仿宋" w:hint="eastAsia"/>
            <w:lang w:eastAsia="zh-CN"/>
          </w:rPr>
          <w:t>(二)、成果推广应用方案</w:t>
        </w:r>
        <w:r>
          <w:tab/>
        </w:r>
        <w:r>
          <w:fldChar w:fldCharType="begin"/>
        </w:r>
        <w:r>
          <w:instrText xml:space="preserve"> PAGEREF _Toc8856 \h </w:instrText>
        </w:r>
        <w:r>
          <w:fldChar w:fldCharType="separate"/>
        </w:r>
        <w:r>
          <w:t>65</w:t>
        </w:r>
        <w:r>
          <w:fldChar w:fldCharType="end"/>
        </w:r>
      </w:hyperlink>
    </w:p>
    <w:p>
      <w:pPr>
        <w:pStyle w:val="TOC1"/>
        <w:tabs>
          <w:tab w:val="right" w:leader="dot" w:pos="8306"/>
        </w:tabs>
      </w:pPr>
      <w:hyperlink w:anchor="_Toc15324" w:history="1">
        <w:r>
          <w:rPr>
            <w:rFonts w:ascii="仿宋" w:eastAsia="仿宋" w:hAnsi="仿宋" w:cs="仿宋" w:hint="eastAsia"/>
            <w:lang w:eastAsia="zh-CN"/>
          </w:rPr>
          <w:t>十七、企业合规与伦理</w:t>
        </w:r>
        <w:r>
          <w:tab/>
        </w:r>
        <w:r>
          <w:fldChar w:fldCharType="begin"/>
        </w:r>
        <w:r>
          <w:instrText xml:space="preserve"> PAGEREF _Toc15324 \h </w:instrText>
        </w:r>
        <w:r>
          <w:fldChar w:fldCharType="separate"/>
        </w:r>
        <w:r>
          <w:t>67</w:t>
        </w:r>
        <w:r>
          <w:fldChar w:fldCharType="end"/>
        </w:r>
      </w:hyperlink>
    </w:p>
    <w:p>
      <w:pPr>
        <w:pStyle w:val="TOC2"/>
        <w:tabs>
          <w:tab w:val="right" w:leader="dot" w:pos="8306"/>
        </w:tabs>
      </w:pPr>
      <w:hyperlink w:anchor="_Toc22841" w:history="1">
        <w:r>
          <w:rPr>
            <w:rFonts w:ascii="仿宋" w:eastAsia="仿宋" w:hAnsi="仿宋" w:cs="仿宋" w:hint="eastAsia"/>
            <w:lang w:eastAsia="zh-CN"/>
          </w:rPr>
          <w:t>(一)、合规政策与程序</w:t>
        </w:r>
        <w:r>
          <w:tab/>
        </w:r>
        <w:r>
          <w:fldChar w:fldCharType="begin"/>
        </w:r>
        <w:r>
          <w:instrText xml:space="preserve"> PAGEREF _Toc22841 \h </w:instrText>
        </w:r>
        <w:r>
          <w:fldChar w:fldCharType="separate"/>
        </w:r>
        <w:r>
          <w:t>67</w:t>
        </w:r>
        <w:r>
          <w:fldChar w:fldCharType="end"/>
        </w:r>
      </w:hyperlink>
    </w:p>
    <w:p>
      <w:pPr>
        <w:pStyle w:val="TOC2"/>
        <w:tabs>
          <w:tab w:val="right" w:leader="dot" w:pos="8306"/>
        </w:tabs>
      </w:pPr>
      <w:hyperlink w:anchor="_Toc3345" w:history="1">
        <w:r>
          <w:rPr>
            <w:rFonts w:ascii="仿宋" w:eastAsia="仿宋" w:hAnsi="仿宋" w:cs="仿宋" w:hint="eastAsia"/>
            <w:lang w:eastAsia="zh-CN"/>
          </w:rPr>
          <w:t>(二)、伦理规范与培训</w:t>
        </w:r>
        <w:r>
          <w:tab/>
        </w:r>
        <w:r>
          <w:fldChar w:fldCharType="begin"/>
        </w:r>
        <w:r>
          <w:instrText xml:space="preserve"> PAGEREF _Toc3345 \h </w:instrText>
        </w:r>
        <w:r>
          <w:fldChar w:fldCharType="separate"/>
        </w:r>
        <w:r>
          <w:t>68</w:t>
        </w:r>
        <w:r>
          <w:fldChar w:fldCharType="end"/>
        </w:r>
      </w:hyperlink>
    </w:p>
    <w:p>
      <w:pPr>
        <w:pStyle w:val="TOC2"/>
        <w:tabs>
          <w:tab w:val="right" w:leader="dot" w:pos="8306"/>
        </w:tabs>
      </w:pPr>
      <w:hyperlink w:anchor="_Toc14190" w:history="1">
        <w:r>
          <w:rPr>
            <w:rFonts w:ascii="仿宋" w:eastAsia="仿宋" w:hAnsi="仿宋" w:cs="仿宋" w:hint="eastAsia"/>
            <w:lang w:eastAsia="zh-CN"/>
          </w:rPr>
          <w:t>(三)、合规风险评估</w:t>
        </w:r>
        <w:r>
          <w:tab/>
        </w:r>
        <w:r>
          <w:fldChar w:fldCharType="begin"/>
        </w:r>
        <w:r>
          <w:instrText xml:space="preserve"> PAGEREF _Toc14190 \h </w:instrText>
        </w:r>
        <w:r>
          <w:fldChar w:fldCharType="separate"/>
        </w:r>
        <w:r>
          <w:t>69</w:t>
        </w:r>
        <w:r>
          <w:fldChar w:fldCharType="end"/>
        </w:r>
      </w:hyperlink>
    </w:p>
    <w:p>
      <w:pPr>
        <w:pStyle w:val="TOC2"/>
        <w:tabs>
          <w:tab w:val="right" w:leader="dot" w:pos="8306"/>
        </w:tabs>
      </w:pPr>
      <w:hyperlink w:anchor="_Toc27036" w:history="1">
        <w:r>
          <w:rPr>
            <w:rFonts w:ascii="仿宋" w:eastAsia="仿宋" w:hAnsi="仿宋" w:cs="仿宋" w:hint="eastAsia"/>
            <w:lang w:eastAsia="zh-CN"/>
          </w:rPr>
          <w:t>(四)、合规监督与执行</w:t>
        </w:r>
        <w:r>
          <w:tab/>
        </w:r>
        <w:r>
          <w:fldChar w:fldCharType="begin"/>
        </w:r>
        <w:r>
          <w:instrText xml:space="preserve"> PAGEREF _Toc27036 \h </w:instrText>
        </w:r>
        <w:r>
          <w:fldChar w:fldCharType="separate"/>
        </w:r>
        <w:r>
          <w:t>70</w:t>
        </w:r>
        <w:r>
          <w:fldChar w:fldCharType="end"/>
        </w:r>
      </w:hyperlink>
    </w:p>
    <w:p>
      <w:pPr>
        <w:pStyle w:val="TOC1"/>
        <w:tabs>
          <w:tab w:val="right" w:leader="dot" w:pos="8306"/>
        </w:tabs>
      </w:pPr>
      <w:hyperlink w:anchor="_Toc30325" w:history="1">
        <w:r>
          <w:rPr>
            <w:rFonts w:ascii="仿宋" w:eastAsia="仿宋" w:hAnsi="仿宋" w:cs="仿宋" w:hint="eastAsia"/>
            <w:lang w:eastAsia="zh-CN"/>
          </w:rPr>
          <w:t>十八、项目施工方案</w:t>
        </w:r>
        <w:r>
          <w:tab/>
        </w:r>
        <w:r>
          <w:fldChar w:fldCharType="begin"/>
        </w:r>
        <w:r>
          <w:instrText xml:space="preserve"> PAGEREF _Toc30325 \h </w:instrText>
        </w:r>
        <w:r>
          <w:fldChar w:fldCharType="separate"/>
        </w:r>
        <w:r>
          <w:t>71</w:t>
        </w:r>
        <w:r>
          <w:fldChar w:fldCharType="end"/>
        </w:r>
      </w:hyperlink>
    </w:p>
    <w:p>
      <w:pPr>
        <w:pStyle w:val="TOC2"/>
        <w:tabs>
          <w:tab w:val="right" w:leader="dot" w:pos="8306"/>
        </w:tabs>
      </w:pPr>
      <w:hyperlink w:anchor="_Toc47" w:history="1">
        <w:r>
          <w:rPr>
            <w:rFonts w:ascii="仿宋" w:eastAsia="仿宋" w:hAnsi="仿宋" w:cs="仿宋" w:hint="eastAsia"/>
            <w:lang w:eastAsia="zh-CN"/>
          </w:rPr>
          <w:t>(一)、施工组织设计</w:t>
        </w:r>
        <w:r>
          <w:tab/>
        </w:r>
        <w:r>
          <w:fldChar w:fldCharType="begin"/>
        </w:r>
        <w:r>
          <w:instrText xml:space="preserve"> PAGEREF _Toc47 \h </w:instrText>
        </w:r>
        <w:r>
          <w:fldChar w:fldCharType="separate"/>
        </w:r>
        <w:r>
          <w:t>71</w:t>
        </w:r>
        <w:r>
          <w:fldChar w:fldCharType="end"/>
        </w:r>
      </w:hyperlink>
    </w:p>
    <w:p>
      <w:pPr>
        <w:pStyle w:val="TOC2"/>
        <w:tabs>
          <w:tab w:val="right" w:leader="dot" w:pos="8306"/>
        </w:tabs>
      </w:pPr>
      <w:hyperlink w:anchor="_Toc17122" w:history="1">
        <w:r>
          <w:rPr>
            <w:rFonts w:ascii="仿宋" w:eastAsia="仿宋" w:hAnsi="仿宋" w:cs="仿宋" w:hint="eastAsia"/>
            <w:lang w:eastAsia="zh-CN"/>
          </w:rPr>
          <w:t>(二)、施工工艺与技术路线</w:t>
        </w:r>
        <w:r>
          <w:tab/>
        </w:r>
        <w:r>
          <w:fldChar w:fldCharType="begin"/>
        </w:r>
        <w:r>
          <w:instrText xml:space="preserve"> PAGEREF _Toc17122 \h </w:instrText>
        </w:r>
        <w:r>
          <w:fldChar w:fldCharType="separate"/>
        </w:r>
        <w:r>
          <w:t>72</w:t>
        </w:r>
        <w:r>
          <w:fldChar w:fldCharType="end"/>
        </w:r>
      </w:hyperlink>
    </w:p>
    <w:p>
      <w:pPr>
        <w:pStyle w:val="TOC2"/>
        <w:tabs>
          <w:tab w:val="right" w:leader="dot" w:pos="8306"/>
        </w:tabs>
      </w:pPr>
      <w:hyperlink w:anchor="_Toc18706" w:history="1">
        <w:r>
          <w:rPr>
            <w:rFonts w:ascii="仿宋" w:eastAsia="仿宋" w:hAnsi="仿宋" w:cs="仿宋" w:hint="eastAsia"/>
            <w:lang w:eastAsia="zh-CN"/>
          </w:rPr>
          <w:t>(三)、关键节点施工计划</w:t>
        </w:r>
        <w:r>
          <w:tab/>
        </w:r>
        <w:r>
          <w:fldChar w:fldCharType="begin"/>
        </w:r>
        <w:r>
          <w:instrText xml:space="preserve"> PAGEREF _Toc18706 \h </w:instrText>
        </w:r>
        <w:r>
          <w:fldChar w:fldCharType="separate"/>
        </w:r>
        <w:r>
          <w:t>74</w:t>
        </w:r>
        <w:r>
          <w:fldChar w:fldCharType="end"/>
        </w:r>
      </w:hyperlink>
    </w:p>
    <w:p>
      <w:pPr>
        <w:pStyle w:val="TOC2"/>
        <w:tabs>
          <w:tab w:val="right" w:leader="dot" w:pos="8306"/>
        </w:tabs>
      </w:pPr>
      <w:hyperlink w:anchor="_Toc16858" w:history="1">
        <w:r>
          <w:rPr>
            <w:rFonts w:ascii="仿宋" w:eastAsia="仿宋" w:hAnsi="仿宋" w:cs="仿宋" w:hint="eastAsia"/>
            <w:lang w:eastAsia="zh-CN"/>
          </w:rPr>
          <w:t>(四)、施工现场管理</w:t>
        </w:r>
        <w:r>
          <w:tab/>
        </w:r>
        <w:r>
          <w:fldChar w:fldCharType="begin"/>
        </w:r>
        <w:r>
          <w:instrText xml:space="preserve"> PAGEREF _Toc16858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5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10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植物施药保护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24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59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003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植物施药保护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植物施药保护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321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植物施药保护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植物施药保护机械项目在其专注的领域内，特别是在人工智能和数据科学方面，有望推动显著的技术革新。项目的研发活动不仅有望孕育出改变行业运作方式的新技术，还可能在长远中影响整个技术生态系统。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植物施药保护机械项目还致力于提升当地居民的技能和就业能力，通过与当地教育机构合作提供培训和教育机会，从而提高社区整体的生活水平和社会福祉。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植物施药保护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546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植物施药保护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植物施药保护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413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6338"/>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https://d.book118.com/735213214041011043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37BBA"/>
    <w:rsid w:val="6DE37B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21321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2023-12-27T14:33:00Z</dcterms:created>
  <dcterms:modified xsi:type="dcterms:W3CDTF">2023-12-27T14:33:25Z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91110DC31FBC4C168C3C26869CAFF5CC_11</vt:lpwstr>
  </property>
  <property fmtid="{D5CDD505-2E9C-101B-9397-08002B2CF9AE}" pid="3" name="KSOProductBuildVer">
    <vt:lpwstr>2052-12.1.0.16120</vt:lpwstr>
  </property>
</Properties>
</file>