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E2662" w14:paraId="53E28DD5" w14:textId="77777777">
      <w:pPr>
        <w:widowControl/>
        <w:jc w:val="left"/>
        <w:rPr>
          <w:rFonts w:ascii="仿宋" w:eastAsia="仿宋" w:hAnsi="仿宋"/>
          <w:b/>
          <w:sz w:val="40"/>
        </w:rPr>
      </w:pPr>
    </w:p>
    <w:p w:rsidR="007E2662" w14:paraId="714E5EFD" w14:textId="77777777">
      <w:pPr>
        <w:widowControl/>
        <w:jc w:val="left"/>
        <w:rPr>
          <w:rFonts w:ascii="仿宋" w:eastAsia="仿宋" w:hAnsi="仿宋"/>
          <w:b/>
          <w:sz w:val="40"/>
        </w:rPr>
      </w:pPr>
    </w:p>
    <w:p w:rsidR="007E2662" w14:paraId="7C1DBE2D" w14:textId="77777777">
      <w:pPr>
        <w:widowControl/>
        <w:jc w:val="left"/>
        <w:rPr>
          <w:rFonts w:ascii="仿宋" w:eastAsia="仿宋" w:hAnsi="仿宋"/>
          <w:b/>
          <w:sz w:val="40"/>
        </w:rPr>
      </w:pPr>
    </w:p>
    <w:p w:rsidR="007E2662" w:rsidRPr="007E2662" w14:paraId="1CB740C5" w14:textId="0C617850">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E2662">
        <w:rPr>
          <w:rFonts w:ascii="宋体" w:eastAsia="宋体" w:hAnsi="宋体" w:hint="eastAsia"/>
          <w:b/>
          <w:sz w:val="60"/>
        </w:rPr>
        <w:t>铁路旅客运输服务项目效益评估报告</w:t>
      </w:r>
    </w:p>
    <w:p w:rsidR="007E2662" w:rsidP="007E2662" w14:paraId="626456AA" w14:textId="3C9E372B">
      <w:pPr>
        <w:widowControl/>
        <w:jc w:val="center"/>
        <w:rPr>
          <w:rFonts w:ascii="仿宋" w:eastAsia="仿宋" w:hAnsi="仿宋" w:hint="eastAsia"/>
          <w:b/>
          <w:sz w:val="40"/>
        </w:rPr>
      </w:pPr>
      <w:r w:rsidRPr="007E2662">
        <w:rPr>
          <w:rFonts w:ascii="仿宋" w:eastAsia="仿宋" w:hAnsi="仿宋" w:hint="eastAsia"/>
          <w:b/>
          <w:sz w:val="40"/>
        </w:rPr>
        <w:t>目录</w:t>
      </w:r>
    </w:p>
    <w:p w:rsidR="007E2662" w14:paraId="3D0EE9A0" w14:textId="598682D1">
      <w:pPr>
        <w:pStyle w:val="TOC1"/>
        <w:tabs>
          <w:tab w:val="right" w:leader="dot" w:pos="8296"/>
        </w:tabs>
        <w:rPr>
          <w:noProof/>
        </w:rPr>
      </w:pPr>
      <w:r>
        <w:fldChar w:fldCharType="begin"/>
      </w:r>
      <w:r>
        <w:instrText xml:space="preserve"> TOC \o "1-9" </w:instrText>
      </w:r>
      <w:r>
        <w:fldChar w:fldCharType="separate"/>
      </w:r>
      <w:r>
        <w:rPr>
          <w:noProof/>
        </w:rPr>
        <w:t>序言</w:t>
      </w:r>
      <w:r>
        <w:rPr>
          <w:noProof/>
        </w:rPr>
        <w:tab/>
      </w:r>
      <w:r>
        <w:rPr>
          <w:noProof/>
        </w:rPr>
        <w:fldChar w:fldCharType="begin"/>
      </w:r>
      <w:r>
        <w:rPr>
          <w:noProof/>
        </w:rPr>
        <w:instrText xml:space="preserve"> PAGEREF _Toc153680148 \h </w:instrText>
      </w:r>
      <w:r>
        <w:rPr>
          <w:noProof/>
        </w:rPr>
        <w:fldChar w:fldCharType="separate"/>
      </w:r>
      <w:r>
        <w:rPr>
          <w:noProof/>
        </w:rPr>
        <w:t>3</w:t>
      </w:r>
      <w:r>
        <w:rPr>
          <w:noProof/>
        </w:rPr>
        <w:fldChar w:fldCharType="end"/>
      </w:r>
    </w:p>
    <w:p w:rsidR="007E2662" w14:paraId="00257406" w14:textId="66EA8BBF">
      <w:pPr>
        <w:pStyle w:val="TOC1"/>
        <w:tabs>
          <w:tab w:val="right" w:leader="dot" w:pos="8296"/>
        </w:tabs>
        <w:rPr>
          <w:noProof/>
        </w:rPr>
      </w:pPr>
      <w:r>
        <w:rPr>
          <w:noProof/>
        </w:rPr>
        <w:t>一、工艺技术分析</w:t>
      </w:r>
      <w:r>
        <w:rPr>
          <w:noProof/>
        </w:rPr>
        <w:tab/>
      </w:r>
      <w:r>
        <w:rPr>
          <w:noProof/>
        </w:rPr>
        <w:fldChar w:fldCharType="begin"/>
      </w:r>
      <w:r>
        <w:rPr>
          <w:noProof/>
        </w:rPr>
        <w:instrText xml:space="preserve"> PAGEREF _Toc153680149 \h </w:instrText>
      </w:r>
      <w:r>
        <w:rPr>
          <w:noProof/>
        </w:rPr>
        <w:fldChar w:fldCharType="separate"/>
      </w:r>
      <w:r>
        <w:rPr>
          <w:noProof/>
        </w:rPr>
        <w:t>3</w:t>
      </w:r>
      <w:r>
        <w:rPr>
          <w:noProof/>
        </w:rPr>
        <w:fldChar w:fldCharType="end"/>
      </w:r>
    </w:p>
    <w:p w:rsidR="007E2662" w14:paraId="37E0B5F0" w14:textId="0C92C338">
      <w:pPr>
        <w:pStyle w:val="TOC2"/>
        <w:tabs>
          <w:tab w:val="right" w:leader="dot" w:pos="8296"/>
        </w:tabs>
        <w:rPr>
          <w:noProof/>
        </w:rPr>
      </w:pPr>
      <w:r>
        <w:rPr>
          <w:noProof/>
        </w:rPr>
        <w:t>(一)、企业技术研发分析</w:t>
      </w:r>
      <w:r>
        <w:rPr>
          <w:noProof/>
        </w:rPr>
        <w:tab/>
      </w:r>
      <w:r>
        <w:rPr>
          <w:noProof/>
        </w:rPr>
        <w:fldChar w:fldCharType="begin"/>
      </w:r>
      <w:r>
        <w:rPr>
          <w:noProof/>
        </w:rPr>
        <w:instrText xml:space="preserve"> PAGEREF _Toc153680150 \h </w:instrText>
      </w:r>
      <w:r>
        <w:rPr>
          <w:noProof/>
        </w:rPr>
        <w:fldChar w:fldCharType="separate"/>
      </w:r>
      <w:r>
        <w:rPr>
          <w:noProof/>
        </w:rPr>
        <w:t>3</w:t>
      </w:r>
      <w:r>
        <w:rPr>
          <w:noProof/>
        </w:rPr>
        <w:fldChar w:fldCharType="end"/>
      </w:r>
    </w:p>
    <w:p w:rsidR="007E2662" w14:paraId="42B09506" w14:textId="3B91AED8">
      <w:pPr>
        <w:pStyle w:val="TOC2"/>
        <w:tabs>
          <w:tab w:val="right" w:leader="dot" w:pos="8296"/>
        </w:tabs>
        <w:rPr>
          <w:noProof/>
        </w:rPr>
      </w:pPr>
      <w:r>
        <w:rPr>
          <w:noProof/>
        </w:rPr>
        <w:t>(二)、铁路旅客运输服务项目技术工艺简要分析</w:t>
      </w:r>
      <w:r>
        <w:rPr>
          <w:noProof/>
        </w:rPr>
        <w:tab/>
      </w:r>
      <w:r>
        <w:rPr>
          <w:noProof/>
        </w:rPr>
        <w:fldChar w:fldCharType="begin"/>
      </w:r>
      <w:r>
        <w:rPr>
          <w:noProof/>
        </w:rPr>
        <w:instrText xml:space="preserve"> PAGEREF _Toc153680151 \h </w:instrText>
      </w:r>
      <w:r>
        <w:rPr>
          <w:noProof/>
        </w:rPr>
        <w:fldChar w:fldCharType="separate"/>
      </w:r>
      <w:r>
        <w:rPr>
          <w:noProof/>
        </w:rPr>
        <w:t>4</w:t>
      </w:r>
      <w:r>
        <w:rPr>
          <w:noProof/>
        </w:rPr>
        <w:fldChar w:fldCharType="end"/>
      </w:r>
    </w:p>
    <w:p w:rsidR="007E2662" w14:paraId="0B51F16E" w14:textId="29AA3735">
      <w:pPr>
        <w:pStyle w:val="TOC2"/>
        <w:tabs>
          <w:tab w:val="right" w:leader="dot" w:pos="8296"/>
        </w:tabs>
        <w:rPr>
          <w:noProof/>
        </w:rPr>
      </w:pPr>
      <w:r>
        <w:rPr>
          <w:noProof/>
        </w:rPr>
        <w:t>(三)、质量管理体系与标准</w:t>
      </w:r>
      <w:r>
        <w:rPr>
          <w:noProof/>
        </w:rPr>
        <w:tab/>
      </w:r>
      <w:r>
        <w:rPr>
          <w:noProof/>
        </w:rPr>
        <w:fldChar w:fldCharType="begin"/>
      </w:r>
      <w:r>
        <w:rPr>
          <w:noProof/>
        </w:rPr>
        <w:instrText xml:space="preserve"> PAGEREF _Toc153680152 \h </w:instrText>
      </w:r>
      <w:r>
        <w:rPr>
          <w:noProof/>
        </w:rPr>
        <w:fldChar w:fldCharType="separate"/>
      </w:r>
      <w:r>
        <w:rPr>
          <w:noProof/>
        </w:rPr>
        <w:t>5</w:t>
      </w:r>
      <w:r>
        <w:rPr>
          <w:noProof/>
        </w:rPr>
        <w:fldChar w:fldCharType="end"/>
      </w:r>
    </w:p>
    <w:p w:rsidR="007E2662" w14:paraId="61A7D22A" w14:textId="012DC926">
      <w:pPr>
        <w:pStyle w:val="TOC2"/>
        <w:tabs>
          <w:tab w:val="right" w:leader="dot" w:pos="8296"/>
        </w:tabs>
        <w:rPr>
          <w:noProof/>
        </w:rPr>
      </w:pPr>
      <w:r>
        <w:rPr>
          <w:noProof/>
        </w:rPr>
        <w:t>(四)、铁路旅客运输服务项目技术流程简述</w:t>
      </w:r>
      <w:r>
        <w:rPr>
          <w:noProof/>
        </w:rPr>
        <w:tab/>
      </w:r>
      <w:r>
        <w:rPr>
          <w:noProof/>
        </w:rPr>
        <w:fldChar w:fldCharType="begin"/>
      </w:r>
      <w:r>
        <w:rPr>
          <w:noProof/>
        </w:rPr>
        <w:instrText xml:space="preserve"> PAGEREF _Toc153680153 \h </w:instrText>
      </w:r>
      <w:r>
        <w:rPr>
          <w:noProof/>
        </w:rPr>
        <w:fldChar w:fldCharType="separate"/>
      </w:r>
      <w:r>
        <w:rPr>
          <w:noProof/>
        </w:rPr>
        <w:t>6</w:t>
      </w:r>
      <w:r>
        <w:rPr>
          <w:noProof/>
        </w:rPr>
        <w:fldChar w:fldCharType="end"/>
      </w:r>
    </w:p>
    <w:p w:rsidR="007E2662" w14:paraId="7E3680DA" w14:textId="6565536F">
      <w:pPr>
        <w:pStyle w:val="TOC2"/>
        <w:tabs>
          <w:tab w:val="right" w:leader="dot" w:pos="8296"/>
        </w:tabs>
        <w:rPr>
          <w:noProof/>
        </w:rPr>
      </w:pPr>
      <w:r>
        <w:rPr>
          <w:noProof/>
        </w:rPr>
        <w:t>(五)、设备选型方案</w:t>
      </w:r>
      <w:r>
        <w:rPr>
          <w:noProof/>
        </w:rPr>
        <w:tab/>
      </w:r>
      <w:r>
        <w:rPr>
          <w:noProof/>
        </w:rPr>
        <w:fldChar w:fldCharType="begin"/>
      </w:r>
      <w:r>
        <w:rPr>
          <w:noProof/>
        </w:rPr>
        <w:instrText xml:space="preserve"> PAGEREF _Toc153680154 \h </w:instrText>
      </w:r>
      <w:r>
        <w:rPr>
          <w:noProof/>
        </w:rPr>
        <w:fldChar w:fldCharType="separate"/>
      </w:r>
      <w:r>
        <w:rPr>
          <w:noProof/>
        </w:rPr>
        <w:t>8</w:t>
      </w:r>
      <w:r>
        <w:rPr>
          <w:noProof/>
        </w:rPr>
        <w:fldChar w:fldCharType="end"/>
      </w:r>
    </w:p>
    <w:p w:rsidR="007E2662" w14:paraId="0BFA251B" w14:textId="0042EE54">
      <w:pPr>
        <w:pStyle w:val="TOC1"/>
        <w:tabs>
          <w:tab w:val="right" w:leader="dot" w:pos="8296"/>
        </w:tabs>
        <w:rPr>
          <w:noProof/>
        </w:rPr>
      </w:pPr>
      <w:r>
        <w:rPr>
          <w:noProof/>
        </w:rPr>
        <w:t>二、铁路旅客运输服务项目承办单位基本情况</w:t>
      </w:r>
      <w:r>
        <w:rPr>
          <w:noProof/>
        </w:rPr>
        <w:tab/>
      </w:r>
      <w:r>
        <w:rPr>
          <w:noProof/>
        </w:rPr>
        <w:fldChar w:fldCharType="begin"/>
      </w:r>
      <w:r>
        <w:rPr>
          <w:noProof/>
        </w:rPr>
        <w:instrText xml:space="preserve"> PAGEREF _Toc153680155 \h </w:instrText>
      </w:r>
      <w:r>
        <w:rPr>
          <w:noProof/>
        </w:rPr>
        <w:fldChar w:fldCharType="separate"/>
      </w:r>
      <w:r>
        <w:rPr>
          <w:noProof/>
        </w:rPr>
        <w:t>9</w:t>
      </w:r>
      <w:r>
        <w:rPr>
          <w:noProof/>
        </w:rPr>
        <w:fldChar w:fldCharType="end"/>
      </w:r>
    </w:p>
    <w:p w:rsidR="007E2662" w14:paraId="166E44AB" w14:textId="15E04BFB">
      <w:pPr>
        <w:pStyle w:val="TOC2"/>
        <w:tabs>
          <w:tab w:val="right" w:leader="dot" w:pos="8296"/>
        </w:tabs>
        <w:rPr>
          <w:noProof/>
        </w:rPr>
      </w:pPr>
      <w:r>
        <w:rPr>
          <w:noProof/>
        </w:rPr>
        <w:t>(一)、公司基本信息</w:t>
      </w:r>
      <w:r>
        <w:rPr>
          <w:noProof/>
        </w:rPr>
        <w:tab/>
      </w:r>
      <w:r>
        <w:rPr>
          <w:noProof/>
        </w:rPr>
        <w:fldChar w:fldCharType="begin"/>
      </w:r>
      <w:r>
        <w:rPr>
          <w:noProof/>
        </w:rPr>
        <w:instrText xml:space="preserve"> PAGEREF _Toc153680156 \h </w:instrText>
      </w:r>
      <w:r>
        <w:rPr>
          <w:noProof/>
        </w:rPr>
        <w:fldChar w:fldCharType="separate"/>
      </w:r>
      <w:r>
        <w:rPr>
          <w:noProof/>
        </w:rPr>
        <w:t>9</w:t>
      </w:r>
      <w:r>
        <w:rPr>
          <w:noProof/>
        </w:rPr>
        <w:fldChar w:fldCharType="end"/>
      </w:r>
    </w:p>
    <w:p w:rsidR="007E2662" w14:paraId="1F4D0F04" w14:textId="7F3EFCFF">
      <w:pPr>
        <w:pStyle w:val="TOC2"/>
        <w:tabs>
          <w:tab w:val="right" w:leader="dot" w:pos="8296"/>
        </w:tabs>
        <w:rPr>
          <w:noProof/>
        </w:rPr>
      </w:pPr>
      <w:r>
        <w:rPr>
          <w:noProof/>
        </w:rPr>
        <w:t>(二)、公司简介</w:t>
      </w:r>
      <w:r>
        <w:rPr>
          <w:noProof/>
        </w:rPr>
        <w:tab/>
      </w:r>
      <w:r>
        <w:rPr>
          <w:noProof/>
        </w:rPr>
        <w:fldChar w:fldCharType="begin"/>
      </w:r>
      <w:r>
        <w:rPr>
          <w:noProof/>
        </w:rPr>
        <w:instrText xml:space="preserve"> PAGEREF _Toc153680157 \h </w:instrText>
      </w:r>
      <w:r>
        <w:rPr>
          <w:noProof/>
        </w:rPr>
        <w:fldChar w:fldCharType="separate"/>
      </w:r>
      <w:r>
        <w:rPr>
          <w:noProof/>
        </w:rPr>
        <w:t>9</w:t>
      </w:r>
      <w:r>
        <w:rPr>
          <w:noProof/>
        </w:rPr>
        <w:fldChar w:fldCharType="end"/>
      </w:r>
    </w:p>
    <w:p w:rsidR="007E2662" w14:paraId="6A45DD73" w14:textId="55B84AD3">
      <w:pPr>
        <w:pStyle w:val="TOC2"/>
        <w:tabs>
          <w:tab w:val="right" w:leader="dot" w:pos="8296"/>
        </w:tabs>
        <w:rPr>
          <w:noProof/>
        </w:rPr>
      </w:pPr>
      <w:r>
        <w:rPr>
          <w:noProof/>
        </w:rPr>
        <w:t>(三)、公司主要财务数据</w:t>
      </w:r>
      <w:r>
        <w:rPr>
          <w:noProof/>
        </w:rPr>
        <w:tab/>
      </w:r>
      <w:r>
        <w:rPr>
          <w:noProof/>
        </w:rPr>
        <w:fldChar w:fldCharType="begin"/>
      </w:r>
      <w:r>
        <w:rPr>
          <w:noProof/>
        </w:rPr>
        <w:instrText xml:space="preserve"> PAGEREF _Toc153680158 \h </w:instrText>
      </w:r>
      <w:r>
        <w:rPr>
          <w:noProof/>
        </w:rPr>
        <w:fldChar w:fldCharType="separate"/>
      </w:r>
      <w:r>
        <w:rPr>
          <w:noProof/>
        </w:rPr>
        <w:t>9</w:t>
      </w:r>
      <w:r>
        <w:rPr>
          <w:noProof/>
        </w:rPr>
        <w:fldChar w:fldCharType="end"/>
      </w:r>
    </w:p>
    <w:p w:rsidR="007E2662" w14:paraId="154D6C2E" w14:textId="59DEAB75">
      <w:pPr>
        <w:pStyle w:val="TOC2"/>
        <w:tabs>
          <w:tab w:val="right" w:leader="dot" w:pos="8296"/>
        </w:tabs>
        <w:rPr>
          <w:noProof/>
        </w:rPr>
      </w:pPr>
      <w:r>
        <w:rPr>
          <w:noProof/>
        </w:rPr>
        <w:t>(四)、核心人员介绍</w:t>
      </w:r>
      <w:r>
        <w:rPr>
          <w:noProof/>
        </w:rPr>
        <w:tab/>
      </w:r>
      <w:r>
        <w:rPr>
          <w:noProof/>
        </w:rPr>
        <w:fldChar w:fldCharType="begin"/>
      </w:r>
      <w:r>
        <w:rPr>
          <w:noProof/>
        </w:rPr>
        <w:instrText xml:space="preserve"> PAGEREF _Toc153680159 \h </w:instrText>
      </w:r>
      <w:r>
        <w:rPr>
          <w:noProof/>
        </w:rPr>
        <w:fldChar w:fldCharType="separate"/>
      </w:r>
      <w:r>
        <w:rPr>
          <w:noProof/>
        </w:rPr>
        <w:t>10</w:t>
      </w:r>
      <w:r>
        <w:rPr>
          <w:noProof/>
        </w:rPr>
        <w:fldChar w:fldCharType="end"/>
      </w:r>
    </w:p>
    <w:p w:rsidR="007E2662" w14:paraId="563BEDA9" w14:textId="52D0F834">
      <w:pPr>
        <w:pStyle w:val="TOC1"/>
        <w:tabs>
          <w:tab w:val="right" w:leader="dot" w:pos="8296"/>
        </w:tabs>
        <w:rPr>
          <w:noProof/>
        </w:rPr>
      </w:pPr>
      <w:r>
        <w:rPr>
          <w:noProof/>
        </w:rPr>
        <w:t>三、环保分析</w:t>
      </w:r>
      <w:r>
        <w:rPr>
          <w:noProof/>
        </w:rPr>
        <w:tab/>
      </w:r>
      <w:r>
        <w:rPr>
          <w:noProof/>
        </w:rPr>
        <w:fldChar w:fldCharType="begin"/>
      </w:r>
      <w:r>
        <w:rPr>
          <w:noProof/>
        </w:rPr>
        <w:instrText xml:space="preserve"> PAGEREF _Toc153680160 \h </w:instrText>
      </w:r>
      <w:r>
        <w:rPr>
          <w:noProof/>
        </w:rPr>
        <w:fldChar w:fldCharType="separate"/>
      </w:r>
      <w:r>
        <w:rPr>
          <w:noProof/>
        </w:rPr>
        <w:t>10</w:t>
      </w:r>
      <w:r>
        <w:rPr>
          <w:noProof/>
        </w:rPr>
        <w:fldChar w:fldCharType="end"/>
      </w:r>
    </w:p>
    <w:p w:rsidR="007E2662" w14:paraId="54195B23" w14:textId="7DB7F407">
      <w:pPr>
        <w:pStyle w:val="TOC2"/>
        <w:tabs>
          <w:tab w:val="right" w:leader="dot" w:pos="8296"/>
        </w:tabs>
        <w:rPr>
          <w:noProof/>
        </w:rPr>
      </w:pPr>
      <w:r>
        <w:rPr>
          <w:noProof/>
        </w:rPr>
        <w:t>(一)、建设期环境影响</w:t>
      </w:r>
      <w:r>
        <w:rPr>
          <w:noProof/>
        </w:rPr>
        <w:tab/>
      </w:r>
      <w:r>
        <w:rPr>
          <w:noProof/>
        </w:rPr>
        <w:fldChar w:fldCharType="begin"/>
      </w:r>
      <w:r>
        <w:rPr>
          <w:noProof/>
        </w:rPr>
        <w:instrText xml:space="preserve"> PAGEREF _Toc153680161 \h </w:instrText>
      </w:r>
      <w:r>
        <w:rPr>
          <w:noProof/>
        </w:rPr>
        <w:fldChar w:fldCharType="separate"/>
      </w:r>
      <w:r>
        <w:rPr>
          <w:noProof/>
        </w:rPr>
        <w:t>10</w:t>
      </w:r>
      <w:r>
        <w:rPr>
          <w:noProof/>
        </w:rPr>
        <w:fldChar w:fldCharType="end"/>
      </w:r>
    </w:p>
    <w:p w:rsidR="007E2662" w14:paraId="6BCA3962" w14:textId="48A83CAE">
      <w:pPr>
        <w:pStyle w:val="TOC2"/>
        <w:tabs>
          <w:tab w:val="right" w:leader="dot" w:pos="8296"/>
        </w:tabs>
        <w:rPr>
          <w:noProof/>
        </w:rPr>
      </w:pPr>
      <w:r>
        <w:rPr>
          <w:noProof/>
        </w:rPr>
        <w:t>(二)、营运期环境评价</w:t>
      </w:r>
      <w:r>
        <w:rPr>
          <w:noProof/>
        </w:rPr>
        <w:tab/>
      </w:r>
      <w:r>
        <w:rPr>
          <w:noProof/>
        </w:rPr>
        <w:fldChar w:fldCharType="begin"/>
      </w:r>
      <w:r>
        <w:rPr>
          <w:noProof/>
        </w:rPr>
        <w:instrText xml:space="preserve"> PAGEREF _Toc153680162 \h </w:instrText>
      </w:r>
      <w:r>
        <w:rPr>
          <w:noProof/>
        </w:rPr>
        <w:fldChar w:fldCharType="separate"/>
      </w:r>
      <w:r>
        <w:rPr>
          <w:noProof/>
        </w:rPr>
        <w:t>12</w:t>
      </w:r>
      <w:r>
        <w:rPr>
          <w:noProof/>
        </w:rPr>
        <w:fldChar w:fldCharType="end"/>
      </w:r>
    </w:p>
    <w:p w:rsidR="007E2662" w14:paraId="4808657A" w14:textId="6DC3B70B">
      <w:pPr>
        <w:pStyle w:val="TOC2"/>
        <w:tabs>
          <w:tab w:val="right" w:leader="dot" w:pos="8296"/>
        </w:tabs>
        <w:rPr>
          <w:noProof/>
        </w:rPr>
      </w:pPr>
      <w:r>
        <w:rPr>
          <w:noProof/>
        </w:rPr>
        <w:t>(三)、环境管理与控制</w:t>
      </w:r>
      <w:r>
        <w:rPr>
          <w:noProof/>
        </w:rPr>
        <w:tab/>
      </w:r>
      <w:r>
        <w:rPr>
          <w:noProof/>
        </w:rPr>
        <w:fldChar w:fldCharType="begin"/>
      </w:r>
      <w:r>
        <w:rPr>
          <w:noProof/>
        </w:rPr>
        <w:instrText xml:space="preserve"> PAGEREF _Toc153680163 \h </w:instrText>
      </w:r>
      <w:r>
        <w:rPr>
          <w:noProof/>
        </w:rPr>
        <w:fldChar w:fldCharType="separate"/>
      </w:r>
      <w:r>
        <w:rPr>
          <w:noProof/>
        </w:rPr>
        <w:t>14</w:t>
      </w:r>
      <w:r>
        <w:rPr>
          <w:noProof/>
        </w:rPr>
        <w:fldChar w:fldCharType="end"/>
      </w:r>
    </w:p>
    <w:p w:rsidR="007E2662" w14:paraId="0529E359" w14:textId="261A6C51">
      <w:pPr>
        <w:pStyle w:val="TOC2"/>
        <w:tabs>
          <w:tab w:val="right" w:leader="dot" w:pos="8296"/>
        </w:tabs>
        <w:rPr>
          <w:noProof/>
        </w:rPr>
      </w:pPr>
      <w:r>
        <w:rPr>
          <w:noProof/>
        </w:rPr>
        <w:t>(四)、环境改善与建议</w:t>
      </w:r>
      <w:r>
        <w:rPr>
          <w:noProof/>
        </w:rPr>
        <w:tab/>
      </w:r>
      <w:r>
        <w:rPr>
          <w:noProof/>
        </w:rPr>
        <w:fldChar w:fldCharType="begin"/>
      </w:r>
      <w:r>
        <w:rPr>
          <w:noProof/>
        </w:rPr>
        <w:instrText xml:space="preserve"> PAGEREF _Toc153680164 \h </w:instrText>
      </w:r>
      <w:r>
        <w:rPr>
          <w:noProof/>
        </w:rPr>
        <w:fldChar w:fldCharType="separate"/>
      </w:r>
      <w:r>
        <w:rPr>
          <w:noProof/>
        </w:rPr>
        <w:t>15</w:t>
      </w:r>
      <w:r>
        <w:rPr>
          <w:noProof/>
        </w:rPr>
        <w:fldChar w:fldCharType="end"/>
      </w:r>
    </w:p>
    <w:p w:rsidR="007E2662" w14:paraId="330381A2" w14:textId="3280409B">
      <w:pPr>
        <w:pStyle w:val="TOC1"/>
        <w:tabs>
          <w:tab w:val="right" w:leader="dot" w:pos="8296"/>
        </w:tabs>
        <w:rPr>
          <w:noProof/>
        </w:rPr>
      </w:pPr>
      <w:r>
        <w:rPr>
          <w:noProof/>
        </w:rPr>
        <w:t>四、劳动安全</w:t>
      </w:r>
      <w:r>
        <w:rPr>
          <w:noProof/>
        </w:rPr>
        <w:tab/>
      </w:r>
      <w:r>
        <w:rPr>
          <w:noProof/>
        </w:rPr>
        <w:fldChar w:fldCharType="begin"/>
      </w:r>
      <w:r>
        <w:rPr>
          <w:noProof/>
        </w:rPr>
        <w:instrText xml:space="preserve"> PAGEREF _Toc153680165 \h </w:instrText>
      </w:r>
      <w:r>
        <w:rPr>
          <w:noProof/>
        </w:rPr>
        <w:fldChar w:fldCharType="separate"/>
      </w:r>
      <w:r>
        <w:rPr>
          <w:noProof/>
        </w:rPr>
        <w:t>17</w:t>
      </w:r>
      <w:r>
        <w:rPr>
          <w:noProof/>
        </w:rPr>
        <w:fldChar w:fldCharType="end"/>
      </w:r>
    </w:p>
    <w:p w:rsidR="007E2662" w14:paraId="2890F573" w14:textId="014D0673">
      <w:pPr>
        <w:pStyle w:val="TOC2"/>
        <w:tabs>
          <w:tab w:val="right" w:leader="dot" w:pos="8296"/>
        </w:tabs>
        <w:rPr>
          <w:noProof/>
        </w:rPr>
      </w:pPr>
      <w:r>
        <w:rPr>
          <w:noProof/>
        </w:rPr>
        <w:t>(一)、编制依据</w:t>
      </w:r>
      <w:r>
        <w:rPr>
          <w:noProof/>
        </w:rPr>
        <w:tab/>
      </w:r>
      <w:r>
        <w:rPr>
          <w:noProof/>
        </w:rPr>
        <w:fldChar w:fldCharType="begin"/>
      </w:r>
      <w:r>
        <w:rPr>
          <w:noProof/>
        </w:rPr>
        <w:instrText xml:space="preserve"> PAGEREF _Toc153680166 \h </w:instrText>
      </w:r>
      <w:r>
        <w:rPr>
          <w:noProof/>
        </w:rPr>
        <w:fldChar w:fldCharType="separate"/>
      </w:r>
      <w:r>
        <w:rPr>
          <w:noProof/>
        </w:rPr>
        <w:t>17</w:t>
      </w:r>
      <w:r>
        <w:rPr>
          <w:noProof/>
        </w:rPr>
        <w:fldChar w:fldCharType="end"/>
      </w:r>
    </w:p>
    <w:p w:rsidR="007E2662" w14:paraId="5C250F32" w14:textId="2D25008F">
      <w:pPr>
        <w:pStyle w:val="TOC2"/>
        <w:tabs>
          <w:tab w:val="right" w:leader="dot" w:pos="8296"/>
        </w:tabs>
        <w:rPr>
          <w:noProof/>
        </w:rPr>
      </w:pPr>
      <w:r>
        <w:rPr>
          <w:noProof/>
        </w:rPr>
        <w:t>(二)、防范措施</w:t>
      </w:r>
      <w:r>
        <w:rPr>
          <w:noProof/>
        </w:rPr>
        <w:tab/>
      </w:r>
      <w:r>
        <w:rPr>
          <w:noProof/>
        </w:rPr>
        <w:fldChar w:fldCharType="begin"/>
      </w:r>
      <w:r>
        <w:rPr>
          <w:noProof/>
        </w:rPr>
        <w:instrText xml:space="preserve"> PAGEREF _Toc153680167 \h </w:instrText>
      </w:r>
      <w:r>
        <w:rPr>
          <w:noProof/>
        </w:rPr>
        <w:fldChar w:fldCharType="separate"/>
      </w:r>
      <w:r>
        <w:rPr>
          <w:noProof/>
        </w:rPr>
        <w:t>18</w:t>
      </w:r>
      <w:r>
        <w:rPr>
          <w:noProof/>
        </w:rPr>
        <w:fldChar w:fldCharType="end"/>
      </w:r>
    </w:p>
    <w:p w:rsidR="007E2662" w14:paraId="14C4E9E0" w14:textId="34CAB557">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(三)、预期效果评价</w:t>
      </w:r>
      <w:r>
        <w:rPr>
          <w:noProof/>
        </w:rPr>
        <w:tab/>
      </w:r>
      <w:r>
        <w:rPr>
          <w:noProof/>
        </w:rPr>
        <w:fldChar w:fldCharType="begin"/>
      </w:r>
      <w:r>
        <w:rPr>
          <w:noProof/>
        </w:rPr>
        <w:instrText xml:space="preserve"> PAGEREF _Toc153680168 \h </w:instrText>
      </w:r>
      <w:r>
        <w:rPr>
          <w:noProof/>
        </w:rPr>
        <w:fldChar w:fldCharType="separate"/>
      </w:r>
      <w:r>
        <w:rPr>
          <w:noProof/>
        </w:rPr>
        <w:t>18</w:t>
      </w:r>
      <w:r>
        <w:rPr>
          <w:noProof/>
        </w:rPr>
        <w:fldChar w:fldCharType="end"/>
      </w:r>
    </w:p>
    <w:p w:rsidR="007E2662" w14:paraId="614D01C0" w14:textId="70280B22">
      <w:pPr>
        <w:pStyle w:val="TOC1"/>
        <w:tabs>
          <w:tab w:val="right" w:leader="dot" w:pos="8296"/>
        </w:tabs>
        <w:rPr>
          <w:noProof/>
        </w:rPr>
      </w:pPr>
      <w:r>
        <w:rPr>
          <w:noProof/>
        </w:rPr>
        <w:t>五、铁路旅客运输服务项目规划进度</w:t>
      </w:r>
      <w:r>
        <w:rPr>
          <w:noProof/>
        </w:rPr>
        <w:tab/>
      </w:r>
      <w:r>
        <w:rPr>
          <w:noProof/>
        </w:rPr>
        <w:fldChar w:fldCharType="begin"/>
      </w:r>
      <w:r>
        <w:rPr>
          <w:noProof/>
        </w:rPr>
        <w:instrText xml:space="preserve"> PAGEREF _Toc153680169 \h </w:instrText>
      </w:r>
      <w:r>
        <w:rPr>
          <w:noProof/>
        </w:rPr>
        <w:fldChar w:fldCharType="separate"/>
      </w:r>
      <w:r>
        <w:rPr>
          <w:noProof/>
        </w:rPr>
        <w:t>19</w:t>
      </w:r>
      <w:r>
        <w:rPr>
          <w:noProof/>
        </w:rPr>
        <w:fldChar w:fldCharType="end"/>
      </w:r>
    </w:p>
    <w:p w:rsidR="007E2662" w14:paraId="6249189C" w14:textId="6033E1CD">
      <w:pPr>
        <w:pStyle w:val="TOC2"/>
        <w:tabs>
          <w:tab w:val="right" w:leader="dot" w:pos="8296"/>
        </w:tabs>
        <w:rPr>
          <w:noProof/>
        </w:rPr>
      </w:pPr>
      <w:r>
        <w:rPr>
          <w:noProof/>
        </w:rPr>
        <w:t>(一)、铁路旅客运输服务项目进度安排</w:t>
      </w:r>
      <w:r>
        <w:rPr>
          <w:noProof/>
        </w:rPr>
        <w:tab/>
      </w:r>
      <w:r>
        <w:rPr>
          <w:noProof/>
        </w:rPr>
        <w:fldChar w:fldCharType="begin"/>
      </w:r>
      <w:r>
        <w:rPr>
          <w:noProof/>
        </w:rPr>
        <w:instrText xml:space="preserve"> PAGEREF _Toc153680170 \h </w:instrText>
      </w:r>
      <w:r>
        <w:rPr>
          <w:noProof/>
        </w:rPr>
        <w:fldChar w:fldCharType="separate"/>
      </w:r>
      <w:r>
        <w:rPr>
          <w:noProof/>
        </w:rPr>
        <w:t>19</w:t>
      </w:r>
      <w:r>
        <w:rPr>
          <w:noProof/>
        </w:rPr>
        <w:fldChar w:fldCharType="end"/>
      </w:r>
    </w:p>
    <w:p w:rsidR="007E2662" w14:paraId="29420E29" w14:textId="47D97C41">
      <w:pPr>
        <w:pStyle w:val="TOC2"/>
        <w:tabs>
          <w:tab w:val="right" w:leader="dot" w:pos="8296"/>
        </w:tabs>
        <w:rPr>
          <w:noProof/>
        </w:rPr>
      </w:pPr>
      <w:r>
        <w:rPr>
          <w:noProof/>
        </w:rPr>
        <w:t>(二)、铁路旅客运输服务项目实施保障措施</w:t>
      </w:r>
      <w:r>
        <w:rPr>
          <w:noProof/>
        </w:rPr>
        <w:tab/>
      </w:r>
      <w:r>
        <w:rPr>
          <w:noProof/>
        </w:rPr>
        <w:fldChar w:fldCharType="begin"/>
      </w:r>
      <w:r>
        <w:rPr>
          <w:noProof/>
        </w:rPr>
        <w:instrText xml:space="preserve"> PAGEREF _Toc153680171 \h </w:instrText>
      </w:r>
      <w:r>
        <w:rPr>
          <w:noProof/>
        </w:rPr>
        <w:fldChar w:fldCharType="separate"/>
      </w:r>
      <w:r>
        <w:rPr>
          <w:noProof/>
        </w:rPr>
        <w:t>20</w:t>
      </w:r>
      <w:r>
        <w:rPr>
          <w:noProof/>
        </w:rPr>
        <w:fldChar w:fldCharType="end"/>
      </w:r>
    </w:p>
    <w:p w:rsidR="007E2662" w14:paraId="66260D8A" w14:textId="0C20A1CC">
      <w:pPr>
        <w:pStyle w:val="TOC2"/>
        <w:tabs>
          <w:tab w:val="right" w:leader="dot" w:pos="8296"/>
        </w:tabs>
        <w:rPr>
          <w:noProof/>
        </w:rPr>
      </w:pPr>
      <w:r>
        <w:rPr>
          <w:noProof/>
        </w:rPr>
        <w:t>(三)、质量与安全控制</w:t>
      </w:r>
      <w:r>
        <w:rPr>
          <w:noProof/>
        </w:rPr>
        <w:tab/>
      </w:r>
      <w:r>
        <w:rPr>
          <w:noProof/>
        </w:rPr>
        <w:fldChar w:fldCharType="begin"/>
      </w:r>
      <w:r>
        <w:rPr>
          <w:noProof/>
        </w:rPr>
        <w:instrText xml:space="preserve"> PAGEREF _Toc153680172 \h </w:instrText>
      </w:r>
      <w:r>
        <w:rPr>
          <w:noProof/>
        </w:rPr>
        <w:fldChar w:fldCharType="separate"/>
      </w:r>
      <w:r>
        <w:rPr>
          <w:noProof/>
        </w:rPr>
        <w:t>21</w:t>
      </w:r>
      <w:r>
        <w:rPr>
          <w:noProof/>
        </w:rPr>
        <w:fldChar w:fldCharType="end"/>
      </w:r>
    </w:p>
    <w:p w:rsidR="007E2662" w14:paraId="5CE24E62" w14:textId="1AD4F341">
      <w:pPr>
        <w:pStyle w:val="TOC2"/>
        <w:tabs>
          <w:tab w:val="right" w:leader="dot" w:pos="8296"/>
        </w:tabs>
        <w:rPr>
          <w:noProof/>
        </w:rPr>
      </w:pPr>
      <w:r>
        <w:rPr>
          <w:noProof/>
        </w:rPr>
        <w:t>(四)、铁路旅客运输服务项目进度监控与调整</w:t>
      </w:r>
      <w:r>
        <w:rPr>
          <w:noProof/>
        </w:rPr>
        <w:tab/>
      </w:r>
      <w:r>
        <w:rPr>
          <w:noProof/>
        </w:rPr>
        <w:fldChar w:fldCharType="begin"/>
      </w:r>
      <w:r>
        <w:rPr>
          <w:noProof/>
        </w:rPr>
        <w:instrText xml:space="preserve"> PAGEREF _Toc153680173 \h </w:instrText>
      </w:r>
      <w:r>
        <w:rPr>
          <w:noProof/>
        </w:rPr>
        <w:fldChar w:fldCharType="separate"/>
      </w:r>
      <w:r>
        <w:rPr>
          <w:noProof/>
        </w:rPr>
        <w:t>21</w:t>
      </w:r>
      <w:r>
        <w:rPr>
          <w:noProof/>
        </w:rPr>
        <w:fldChar w:fldCharType="end"/>
      </w:r>
    </w:p>
    <w:p w:rsidR="007E2662" w14:paraId="70E5EAFA" w14:textId="15B9E81A">
      <w:pPr>
        <w:pStyle w:val="TOC2"/>
        <w:tabs>
          <w:tab w:val="right" w:leader="dot" w:pos="8296"/>
        </w:tabs>
        <w:rPr>
          <w:noProof/>
        </w:rPr>
      </w:pPr>
      <w:r>
        <w:rPr>
          <w:noProof/>
        </w:rPr>
        <w:t>(五)、沟通与决策流程</w:t>
      </w:r>
      <w:r>
        <w:rPr>
          <w:noProof/>
        </w:rPr>
        <w:tab/>
      </w:r>
      <w:r>
        <w:rPr>
          <w:noProof/>
        </w:rPr>
        <w:fldChar w:fldCharType="begin"/>
      </w:r>
      <w:r>
        <w:rPr>
          <w:noProof/>
        </w:rPr>
        <w:instrText xml:space="preserve"> PAGEREF _Toc153680174 \h </w:instrText>
      </w:r>
      <w:r>
        <w:rPr>
          <w:noProof/>
        </w:rPr>
        <w:fldChar w:fldCharType="separate"/>
      </w:r>
      <w:r>
        <w:rPr>
          <w:noProof/>
        </w:rPr>
        <w:t>22</w:t>
      </w:r>
      <w:r>
        <w:rPr>
          <w:noProof/>
        </w:rPr>
        <w:fldChar w:fldCharType="end"/>
      </w:r>
    </w:p>
    <w:p w:rsidR="007E2662" w14:paraId="3F746FCF" w14:textId="240A42C7">
      <w:pPr>
        <w:pStyle w:val="TOC1"/>
        <w:tabs>
          <w:tab w:val="right" w:leader="dot" w:pos="8296"/>
        </w:tabs>
        <w:rPr>
          <w:noProof/>
        </w:rPr>
      </w:pPr>
      <w:r>
        <w:rPr>
          <w:noProof/>
        </w:rPr>
        <w:t>六、安全管理与风险预防</w:t>
      </w:r>
      <w:r>
        <w:rPr>
          <w:noProof/>
        </w:rPr>
        <w:tab/>
      </w:r>
      <w:r>
        <w:rPr>
          <w:noProof/>
        </w:rPr>
        <w:fldChar w:fldCharType="begin"/>
      </w:r>
      <w:r>
        <w:rPr>
          <w:noProof/>
        </w:rPr>
        <w:instrText xml:space="preserve"> PAGEREF _Toc153680175 \h </w:instrText>
      </w:r>
      <w:r>
        <w:rPr>
          <w:noProof/>
        </w:rPr>
        <w:fldChar w:fldCharType="separate"/>
      </w:r>
      <w:r>
        <w:rPr>
          <w:noProof/>
        </w:rPr>
        <w:t>22</w:t>
      </w:r>
      <w:r>
        <w:rPr>
          <w:noProof/>
        </w:rPr>
        <w:fldChar w:fldCharType="end"/>
      </w:r>
    </w:p>
    <w:p w:rsidR="007E2662" w14:paraId="70F21CC2" w14:textId="3D572591">
      <w:pPr>
        <w:pStyle w:val="TOC2"/>
        <w:tabs>
          <w:tab w:val="right" w:leader="dot" w:pos="8296"/>
        </w:tabs>
        <w:rPr>
          <w:noProof/>
        </w:rPr>
      </w:pPr>
      <w:r>
        <w:rPr>
          <w:noProof/>
        </w:rPr>
        <w:t>(一)、安全政策与风险管理</w:t>
      </w:r>
      <w:r>
        <w:rPr>
          <w:noProof/>
        </w:rPr>
        <w:tab/>
      </w:r>
      <w:r>
        <w:rPr>
          <w:noProof/>
        </w:rPr>
        <w:fldChar w:fldCharType="begin"/>
      </w:r>
      <w:r>
        <w:rPr>
          <w:noProof/>
        </w:rPr>
        <w:instrText xml:space="preserve"> PAGEREF _Toc153680176 \h </w:instrText>
      </w:r>
      <w:r>
        <w:rPr>
          <w:noProof/>
        </w:rPr>
        <w:fldChar w:fldCharType="separate"/>
      </w:r>
      <w:r>
        <w:rPr>
          <w:noProof/>
        </w:rPr>
        <w:t>22</w:t>
      </w:r>
      <w:r>
        <w:rPr>
          <w:noProof/>
        </w:rPr>
        <w:fldChar w:fldCharType="end"/>
      </w:r>
    </w:p>
    <w:p w:rsidR="007E2662" w14:paraId="13462009" w14:textId="6CE14674">
      <w:pPr>
        <w:pStyle w:val="TOC2"/>
        <w:tabs>
          <w:tab w:val="right" w:leader="dot" w:pos="8296"/>
        </w:tabs>
        <w:rPr>
          <w:noProof/>
        </w:rPr>
      </w:pPr>
      <w:r>
        <w:rPr>
          <w:noProof/>
        </w:rPr>
        <w:t>(二)、事故预防与紧急处理计划</w:t>
      </w:r>
      <w:r>
        <w:rPr>
          <w:noProof/>
        </w:rPr>
        <w:tab/>
      </w:r>
      <w:r>
        <w:rPr>
          <w:noProof/>
        </w:rPr>
        <w:fldChar w:fldCharType="begin"/>
      </w:r>
      <w:r>
        <w:rPr>
          <w:noProof/>
        </w:rPr>
        <w:instrText xml:space="preserve"> PAGEREF _Toc153680177 \h </w:instrText>
      </w:r>
      <w:r>
        <w:rPr>
          <w:noProof/>
        </w:rPr>
        <w:fldChar w:fldCharType="separate"/>
      </w:r>
      <w:r>
        <w:rPr>
          <w:noProof/>
        </w:rPr>
        <w:t>23</w:t>
      </w:r>
      <w:r>
        <w:rPr>
          <w:noProof/>
        </w:rPr>
        <w:fldChar w:fldCharType="end"/>
      </w:r>
    </w:p>
    <w:p w:rsidR="007E2662" w14:paraId="0447BFEE" w14:textId="52B1E98E">
      <w:pPr>
        <w:pStyle w:val="TOC2"/>
        <w:tabs>
          <w:tab w:val="right" w:leader="dot" w:pos="8296"/>
        </w:tabs>
        <w:rPr>
          <w:noProof/>
        </w:rPr>
      </w:pPr>
      <w:r>
        <w:rPr>
          <w:noProof/>
        </w:rPr>
        <w:t>(三)、安全培训与意识提升</w:t>
      </w:r>
      <w:r>
        <w:rPr>
          <w:noProof/>
        </w:rPr>
        <w:tab/>
      </w:r>
      <w:r>
        <w:rPr>
          <w:noProof/>
        </w:rPr>
        <w:fldChar w:fldCharType="begin"/>
      </w:r>
      <w:r>
        <w:rPr>
          <w:noProof/>
        </w:rPr>
        <w:instrText xml:space="preserve"> PAGEREF _Toc153680178 \h </w:instrText>
      </w:r>
      <w:r>
        <w:rPr>
          <w:noProof/>
        </w:rPr>
        <w:fldChar w:fldCharType="separate"/>
      </w:r>
      <w:r>
        <w:rPr>
          <w:noProof/>
        </w:rPr>
        <w:t>23</w:t>
      </w:r>
      <w:r>
        <w:rPr>
          <w:noProof/>
        </w:rPr>
        <w:fldChar w:fldCharType="end"/>
      </w:r>
    </w:p>
    <w:p w:rsidR="007E2662" w14:paraId="4F9ACBF3" w14:textId="6A716B05">
      <w:pPr>
        <w:pStyle w:val="TOC1"/>
        <w:tabs>
          <w:tab w:val="right" w:leader="dot" w:pos="8296"/>
        </w:tabs>
        <w:rPr>
          <w:noProof/>
        </w:rPr>
      </w:pPr>
      <w:r>
        <w:rPr>
          <w:noProof/>
        </w:rPr>
        <w:t>七、竞争分析</w:t>
      </w:r>
      <w:r>
        <w:rPr>
          <w:noProof/>
        </w:rPr>
        <w:tab/>
      </w:r>
      <w:r>
        <w:rPr>
          <w:noProof/>
        </w:rPr>
        <w:fldChar w:fldCharType="begin"/>
      </w:r>
      <w:r>
        <w:rPr>
          <w:noProof/>
        </w:rPr>
        <w:instrText xml:space="preserve"> PAGEREF _Toc153680179 \h </w:instrText>
      </w:r>
      <w:r>
        <w:rPr>
          <w:noProof/>
        </w:rPr>
        <w:fldChar w:fldCharType="separate"/>
      </w:r>
      <w:r>
        <w:rPr>
          <w:noProof/>
        </w:rPr>
        <w:t>24</w:t>
      </w:r>
      <w:r>
        <w:rPr>
          <w:noProof/>
        </w:rPr>
        <w:fldChar w:fldCharType="end"/>
      </w:r>
    </w:p>
    <w:p w:rsidR="007E2662" w14:paraId="008F15DA" w14:textId="74013390">
      <w:pPr>
        <w:pStyle w:val="TOC2"/>
        <w:tabs>
          <w:tab w:val="right" w:leader="dot" w:pos="8296"/>
        </w:tabs>
        <w:rPr>
          <w:noProof/>
        </w:rPr>
      </w:pPr>
      <w:r>
        <w:rPr>
          <w:noProof/>
        </w:rPr>
        <w:t>(一)、主要竞争对手</w:t>
      </w:r>
      <w:r>
        <w:rPr>
          <w:noProof/>
        </w:rPr>
        <w:tab/>
      </w:r>
      <w:r>
        <w:rPr>
          <w:noProof/>
        </w:rPr>
        <w:fldChar w:fldCharType="begin"/>
      </w:r>
      <w:r>
        <w:rPr>
          <w:noProof/>
        </w:rPr>
        <w:instrText xml:space="preserve"> PAGEREF _Toc153680180 \h </w:instrText>
      </w:r>
      <w:r>
        <w:rPr>
          <w:noProof/>
        </w:rPr>
        <w:fldChar w:fldCharType="separate"/>
      </w:r>
      <w:r>
        <w:rPr>
          <w:noProof/>
        </w:rPr>
        <w:t>24</w:t>
      </w:r>
      <w:r>
        <w:rPr>
          <w:noProof/>
        </w:rPr>
        <w:fldChar w:fldCharType="end"/>
      </w:r>
    </w:p>
    <w:p w:rsidR="007E2662" w14:paraId="0C46073E" w14:textId="72BAE43B">
      <w:pPr>
        <w:pStyle w:val="TOC2"/>
        <w:tabs>
          <w:tab w:val="right" w:leader="dot" w:pos="8296"/>
        </w:tabs>
        <w:rPr>
          <w:noProof/>
        </w:rPr>
      </w:pPr>
      <w:r>
        <w:rPr>
          <w:noProof/>
        </w:rPr>
        <w:t>(二)、竞争对手分析</w:t>
      </w:r>
      <w:r>
        <w:rPr>
          <w:noProof/>
        </w:rPr>
        <w:tab/>
      </w:r>
      <w:r>
        <w:rPr>
          <w:noProof/>
        </w:rPr>
        <w:fldChar w:fldCharType="begin"/>
      </w:r>
      <w:r>
        <w:rPr>
          <w:noProof/>
        </w:rPr>
        <w:instrText xml:space="preserve"> PAGEREF _Toc153680181 \h </w:instrText>
      </w:r>
      <w:r>
        <w:rPr>
          <w:noProof/>
        </w:rPr>
        <w:fldChar w:fldCharType="separate"/>
      </w:r>
      <w:r>
        <w:rPr>
          <w:noProof/>
        </w:rPr>
        <w:t>24</w:t>
      </w:r>
      <w:r>
        <w:rPr>
          <w:noProof/>
        </w:rPr>
        <w:fldChar w:fldCharType="end"/>
      </w:r>
    </w:p>
    <w:p w:rsidR="007E2662" w14:paraId="75908E18" w14:textId="71BDDD8E">
      <w:pPr>
        <w:pStyle w:val="TOC2"/>
        <w:tabs>
          <w:tab w:val="right" w:leader="dot" w:pos="8296"/>
        </w:tabs>
        <w:rPr>
          <w:noProof/>
        </w:rPr>
      </w:pPr>
      <w:r>
        <w:rPr>
          <w:noProof/>
        </w:rPr>
        <w:t>(三)、竞争优势与劣势</w:t>
      </w:r>
      <w:r>
        <w:rPr>
          <w:noProof/>
        </w:rPr>
        <w:tab/>
      </w:r>
      <w:r>
        <w:rPr>
          <w:noProof/>
        </w:rPr>
        <w:fldChar w:fldCharType="begin"/>
      </w:r>
      <w:r>
        <w:rPr>
          <w:noProof/>
        </w:rPr>
        <w:instrText xml:space="preserve"> PAGEREF _Toc153680182 \h </w:instrText>
      </w:r>
      <w:r>
        <w:rPr>
          <w:noProof/>
        </w:rPr>
        <w:fldChar w:fldCharType="separate"/>
      </w:r>
      <w:r>
        <w:rPr>
          <w:noProof/>
        </w:rPr>
        <w:t>24</w:t>
      </w:r>
      <w:r>
        <w:rPr>
          <w:noProof/>
        </w:rPr>
        <w:fldChar w:fldCharType="end"/>
      </w:r>
    </w:p>
    <w:p w:rsidR="007E2662" w14:paraId="45A81961" w14:textId="471031CD">
      <w:pPr>
        <w:pStyle w:val="TOC2"/>
        <w:tabs>
          <w:tab w:val="right" w:leader="dot" w:pos="8296"/>
        </w:tabs>
        <w:rPr>
          <w:noProof/>
        </w:rPr>
      </w:pPr>
      <w:r>
        <w:rPr>
          <w:noProof/>
        </w:rPr>
        <w:t>(四)、竞争对策</w:t>
      </w:r>
      <w:r>
        <w:rPr>
          <w:noProof/>
        </w:rPr>
        <w:tab/>
      </w:r>
      <w:r>
        <w:rPr>
          <w:noProof/>
        </w:rPr>
        <w:fldChar w:fldCharType="begin"/>
      </w:r>
      <w:r>
        <w:rPr>
          <w:noProof/>
        </w:rPr>
        <w:instrText xml:space="preserve"> PAGEREF _Toc153680183 \h </w:instrText>
      </w:r>
      <w:r>
        <w:rPr>
          <w:noProof/>
        </w:rPr>
        <w:fldChar w:fldCharType="separate"/>
      </w:r>
      <w:r>
        <w:rPr>
          <w:noProof/>
        </w:rPr>
        <w:t>25</w:t>
      </w:r>
      <w:r>
        <w:rPr>
          <w:noProof/>
        </w:rPr>
        <w:fldChar w:fldCharType="end"/>
      </w:r>
    </w:p>
    <w:p w:rsidR="007E2662" w14:paraId="5CE27AA0" w14:textId="510B7BFF">
      <w:pPr>
        <w:pStyle w:val="TOC1"/>
        <w:tabs>
          <w:tab w:val="right" w:leader="dot" w:pos="8296"/>
        </w:tabs>
        <w:rPr>
          <w:noProof/>
        </w:rPr>
      </w:pPr>
      <w:r>
        <w:rPr>
          <w:noProof/>
        </w:rPr>
        <w:t>八、经济效益分析</w:t>
      </w:r>
      <w:r>
        <w:rPr>
          <w:noProof/>
        </w:rPr>
        <w:tab/>
      </w:r>
      <w:r>
        <w:rPr>
          <w:noProof/>
        </w:rPr>
        <w:fldChar w:fldCharType="begin"/>
      </w:r>
      <w:r>
        <w:rPr>
          <w:noProof/>
        </w:rPr>
        <w:instrText xml:space="preserve"> PAGEREF _Toc153680184 \h </w:instrText>
      </w:r>
      <w:r>
        <w:rPr>
          <w:noProof/>
        </w:rPr>
        <w:fldChar w:fldCharType="separate"/>
      </w:r>
      <w:r>
        <w:rPr>
          <w:noProof/>
        </w:rPr>
        <w:t>25</w:t>
      </w:r>
      <w:r>
        <w:rPr>
          <w:noProof/>
        </w:rPr>
        <w:fldChar w:fldCharType="end"/>
      </w:r>
    </w:p>
    <w:p w:rsidR="007E2662" w14:paraId="7787248A" w14:textId="6F1ECF30">
      <w:pPr>
        <w:pStyle w:val="TOC2"/>
        <w:tabs>
          <w:tab w:val="right" w:leader="dot" w:pos="8296"/>
        </w:tabs>
        <w:rPr>
          <w:noProof/>
        </w:rPr>
      </w:pPr>
      <w:r>
        <w:rPr>
          <w:noProof/>
        </w:rPr>
        <w:t>(一)、基本假设及基础参数选取</w:t>
      </w:r>
      <w:r>
        <w:rPr>
          <w:noProof/>
        </w:rPr>
        <w:tab/>
      </w:r>
      <w:r>
        <w:rPr>
          <w:noProof/>
        </w:rPr>
        <w:fldChar w:fldCharType="begin"/>
      </w:r>
      <w:r>
        <w:rPr>
          <w:noProof/>
        </w:rPr>
        <w:instrText xml:space="preserve"> PAGEREF _Toc153680185 \h </w:instrText>
      </w:r>
      <w:r>
        <w:rPr>
          <w:noProof/>
        </w:rPr>
        <w:fldChar w:fldCharType="separate"/>
      </w:r>
      <w:r>
        <w:rPr>
          <w:noProof/>
        </w:rPr>
        <w:t>25</w:t>
      </w:r>
      <w:r>
        <w:rPr>
          <w:noProof/>
        </w:rPr>
        <w:fldChar w:fldCharType="end"/>
      </w:r>
    </w:p>
    <w:p w:rsidR="007E2662" w14:paraId="1691A8DD" w14:textId="38EA23D1">
      <w:pPr>
        <w:pStyle w:val="TOC2"/>
        <w:tabs>
          <w:tab w:val="right" w:leader="dot" w:pos="8296"/>
        </w:tabs>
        <w:rPr>
          <w:noProof/>
        </w:rPr>
      </w:pPr>
      <w:r>
        <w:rPr>
          <w:noProof/>
        </w:rPr>
        <w:t>(二)、经济评价财务测算</w:t>
      </w:r>
      <w:r>
        <w:rPr>
          <w:noProof/>
        </w:rPr>
        <w:tab/>
      </w:r>
      <w:r>
        <w:rPr>
          <w:noProof/>
        </w:rPr>
        <w:fldChar w:fldCharType="begin"/>
      </w:r>
      <w:r>
        <w:rPr>
          <w:noProof/>
        </w:rPr>
        <w:instrText xml:space="preserve"> PAGEREF _Toc153680186 \h </w:instrText>
      </w:r>
      <w:r>
        <w:rPr>
          <w:noProof/>
        </w:rPr>
        <w:fldChar w:fldCharType="separate"/>
      </w:r>
      <w:r>
        <w:rPr>
          <w:noProof/>
        </w:rPr>
        <w:t>26</w:t>
      </w:r>
      <w:r>
        <w:rPr>
          <w:noProof/>
        </w:rPr>
        <w:fldChar w:fldCharType="end"/>
      </w:r>
    </w:p>
    <w:p w:rsidR="007E2662" w14:paraId="6D07DAF5" w14:textId="67501749">
      <w:pPr>
        <w:pStyle w:val="TOC2"/>
        <w:tabs>
          <w:tab w:val="right" w:leader="dot" w:pos="8296"/>
        </w:tabs>
        <w:rPr>
          <w:noProof/>
        </w:rPr>
      </w:pPr>
      <w:r>
        <w:rPr>
          <w:noProof/>
        </w:rPr>
        <w:t>(三)、铁路旅客运输服务项目盈利能力分析</w:t>
      </w:r>
      <w:r>
        <w:rPr>
          <w:noProof/>
        </w:rPr>
        <w:tab/>
      </w:r>
      <w:r>
        <w:rPr>
          <w:noProof/>
        </w:rPr>
        <w:fldChar w:fldCharType="begin"/>
      </w:r>
      <w:r>
        <w:rPr>
          <w:noProof/>
        </w:rPr>
        <w:instrText xml:space="preserve"> PAGEREF _Toc153680187 \h </w:instrText>
      </w:r>
      <w:r>
        <w:rPr>
          <w:noProof/>
        </w:rPr>
        <w:fldChar w:fldCharType="separate"/>
      </w:r>
      <w:r>
        <w:rPr>
          <w:noProof/>
        </w:rPr>
        <w:t>27</w:t>
      </w:r>
      <w:r>
        <w:rPr>
          <w:noProof/>
        </w:rPr>
        <w:fldChar w:fldCharType="end"/>
      </w:r>
    </w:p>
    <w:p w:rsidR="007E2662" w14:paraId="6167DD71" w14:textId="309FFDBB">
      <w:pPr>
        <w:pStyle w:val="TOC2"/>
        <w:tabs>
          <w:tab w:val="right" w:leader="dot" w:pos="8296"/>
        </w:tabs>
        <w:rPr>
          <w:noProof/>
        </w:rPr>
      </w:pPr>
      <w:r>
        <w:rPr>
          <w:noProof/>
        </w:rPr>
        <w:t>(四)、财务生存能力分析</w:t>
      </w:r>
      <w:r>
        <w:rPr>
          <w:noProof/>
        </w:rPr>
        <w:tab/>
      </w:r>
      <w:r>
        <w:rPr>
          <w:noProof/>
        </w:rPr>
        <w:fldChar w:fldCharType="begin"/>
      </w:r>
      <w:r>
        <w:rPr>
          <w:noProof/>
        </w:rPr>
        <w:instrText xml:space="preserve"> PAGEREF _Toc153680188 \h </w:instrText>
      </w:r>
      <w:r>
        <w:rPr>
          <w:noProof/>
        </w:rPr>
        <w:fldChar w:fldCharType="separate"/>
      </w:r>
      <w:r>
        <w:rPr>
          <w:noProof/>
        </w:rPr>
        <w:t>29</w:t>
      </w:r>
      <w:r>
        <w:rPr>
          <w:noProof/>
        </w:rPr>
        <w:fldChar w:fldCharType="end"/>
      </w:r>
    </w:p>
    <w:p w:rsidR="007E2662" w14:paraId="68A71C61" w14:textId="323DD757">
      <w:pPr>
        <w:pStyle w:val="TOC2"/>
        <w:tabs>
          <w:tab w:val="right" w:leader="dot" w:pos="8296"/>
        </w:tabs>
        <w:rPr>
          <w:noProof/>
        </w:rPr>
      </w:pPr>
      <w:r>
        <w:rPr>
          <w:noProof/>
        </w:rPr>
        <w:t>(五)、偿债能力分析</w:t>
      </w:r>
      <w:r>
        <w:rPr>
          <w:noProof/>
        </w:rPr>
        <w:tab/>
      </w:r>
      <w:r>
        <w:rPr>
          <w:noProof/>
        </w:rPr>
        <w:fldChar w:fldCharType="begin"/>
      </w:r>
      <w:r>
        <w:rPr>
          <w:noProof/>
        </w:rPr>
        <w:instrText xml:space="preserve"> PAGEREF _Toc153680189 \h </w:instrText>
      </w:r>
      <w:r>
        <w:rPr>
          <w:noProof/>
        </w:rPr>
        <w:fldChar w:fldCharType="separate"/>
      </w:r>
      <w:r>
        <w:rPr>
          <w:noProof/>
        </w:rPr>
        <w:t>30</w:t>
      </w:r>
      <w:r>
        <w:rPr>
          <w:noProof/>
        </w:rPr>
        <w:fldChar w:fldCharType="end"/>
      </w:r>
    </w:p>
    <w:p w:rsidR="007E2662" w14:paraId="6DF89764" w14:textId="2CDCF653">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(六)、经济评价结论</w:t>
      </w:r>
      <w:r>
        <w:rPr>
          <w:noProof/>
        </w:rPr>
        <w:tab/>
      </w:r>
      <w:r>
        <w:rPr>
          <w:noProof/>
        </w:rPr>
        <w:fldChar w:fldCharType="begin"/>
      </w:r>
      <w:r>
        <w:rPr>
          <w:noProof/>
        </w:rPr>
        <w:instrText xml:space="preserve"> PAGEREF _Toc153680190 \h </w:instrText>
      </w:r>
      <w:r>
        <w:rPr>
          <w:noProof/>
        </w:rPr>
        <w:fldChar w:fldCharType="separate"/>
      </w:r>
      <w:r>
        <w:rPr>
          <w:noProof/>
        </w:rPr>
        <w:t>32</w:t>
      </w:r>
      <w:r>
        <w:rPr>
          <w:noProof/>
        </w:rPr>
        <w:fldChar w:fldCharType="end"/>
      </w:r>
    </w:p>
    <w:p w:rsidR="007E2662" w14:paraId="74D4D594" w14:textId="37F48C02">
      <w:pPr>
        <w:pStyle w:val="TOC1"/>
        <w:tabs>
          <w:tab w:val="right" w:leader="dot" w:pos="8296"/>
        </w:tabs>
        <w:rPr>
          <w:noProof/>
        </w:rPr>
      </w:pPr>
      <w:r>
        <w:rPr>
          <w:noProof/>
        </w:rPr>
        <w:t>九、战略合作伙伴关系</w:t>
      </w:r>
      <w:r>
        <w:rPr>
          <w:noProof/>
        </w:rPr>
        <w:tab/>
      </w:r>
      <w:r>
        <w:rPr>
          <w:noProof/>
        </w:rPr>
        <w:fldChar w:fldCharType="begin"/>
      </w:r>
      <w:r>
        <w:rPr>
          <w:noProof/>
        </w:rPr>
        <w:instrText xml:space="preserve"> PAGEREF _Toc153680191 \h </w:instrText>
      </w:r>
      <w:r>
        <w:rPr>
          <w:noProof/>
        </w:rPr>
        <w:fldChar w:fldCharType="separate"/>
      </w:r>
      <w:r>
        <w:rPr>
          <w:noProof/>
        </w:rPr>
        <w:t>33</w:t>
      </w:r>
      <w:r>
        <w:rPr>
          <w:noProof/>
        </w:rPr>
        <w:fldChar w:fldCharType="end"/>
      </w:r>
    </w:p>
    <w:p w:rsidR="007E2662" w14:paraId="24129184" w14:textId="68CB7E45">
      <w:pPr>
        <w:pStyle w:val="TOC2"/>
        <w:tabs>
          <w:tab w:val="right" w:leader="dot" w:pos="8296"/>
        </w:tabs>
        <w:rPr>
          <w:noProof/>
        </w:rPr>
      </w:pPr>
      <w:r>
        <w:rPr>
          <w:noProof/>
        </w:rPr>
        <w:t>(一)、合作伙伴策略</w:t>
      </w:r>
      <w:r>
        <w:rPr>
          <w:noProof/>
        </w:rPr>
        <w:tab/>
      </w:r>
      <w:r>
        <w:rPr>
          <w:noProof/>
        </w:rPr>
        <w:fldChar w:fldCharType="begin"/>
      </w:r>
      <w:r>
        <w:rPr>
          <w:noProof/>
        </w:rPr>
        <w:instrText xml:space="preserve"> PAGEREF _Toc153680192 \h </w:instrText>
      </w:r>
      <w:r>
        <w:rPr>
          <w:noProof/>
        </w:rPr>
        <w:fldChar w:fldCharType="separate"/>
      </w:r>
      <w:r>
        <w:rPr>
          <w:noProof/>
        </w:rPr>
        <w:t>33</w:t>
      </w:r>
      <w:r>
        <w:rPr>
          <w:noProof/>
        </w:rPr>
        <w:fldChar w:fldCharType="end"/>
      </w:r>
    </w:p>
    <w:p w:rsidR="007E2662" w14:paraId="77654D71" w14:textId="462CF6BC">
      <w:pPr>
        <w:pStyle w:val="TOC2"/>
        <w:tabs>
          <w:tab w:val="right" w:leader="dot" w:pos="8296"/>
        </w:tabs>
        <w:rPr>
          <w:noProof/>
        </w:rPr>
      </w:pPr>
      <w:r>
        <w:rPr>
          <w:noProof/>
        </w:rPr>
        <w:t>(二)、合作伙伴选择与合同</w:t>
      </w:r>
      <w:r>
        <w:rPr>
          <w:noProof/>
        </w:rPr>
        <w:tab/>
      </w:r>
      <w:r>
        <w:rPr>
          <w:noProof/>
        </w:rPr>
        <w:fldChar w:fldCharType="begin"/>
      </w:r>
      <w:r>
        <w:rPr>
          <w:noProof/>
        </w:rPr>
        <w:instrText xml:space="preserve"> PAGEREF _Toc153680193 \h </w:instrText>
      </w:r>
      <w:r>
        <w:rPr>
          <w:noProof/>
        </w:rPr>
        <w:fldChar w:fldCharType="separate"/>
      </w:r>
      <w:r>
        <w:rPr>
          <w:noProof/>
        </w:rPr>
        <w:t>34</w:t>
      </w:r>
      <w:r>
        <w:rPr>
          <w:noProof/>
        </w:rPr>
        <w:fldChar w:fldCharType="end"/>
      </w:r>
    </w:p>
    <w:p w:rsidR="007E2662" w14:paraId="0458D5C0" w14:textId="2DB48CA4">
      <w:pPr>
        <w:pStyle w:val="TOC2"/>
        <w:tabs>
          <w:tab w:val="right" w:leader="dot" w:pos="8296"/>
        </w:tabs>
        <w:rPr>
          <w:noProof/>
        </w:rPr>
      </w:pPr>
      <w:r>
        <w:rPr>
          <w:noProof/>
        </w:rPr>
        <w:t>(三)、合作伙伴关系管理</w:t>
      </w:r>
      <w:r>
        <w:rPr>
          <w:noProof/>
        </w:rPr>
        <w:tab/>
      </w:r>
      <w:r>
        <w:rPr>
          <w:noProof/>
        </w:rPr>
        <w:fldChar w:fldCharType="begin"/>
      </w:r>
      <w:r>
        <w:rPr>
          <w:noProof/>
        </w:rPr>
        <w:instrText xml:space="preserve"> PAGEREF _Toc153680194 \h </w:instrText>
      </w:r>
      <w:r>
        <w:rPr>
          <w:noProof/>
        </w:rPr>
        <w:fldChar w:fldCharType="separate"/>
      </w:r>
      <w:r>
        <w:rPr>
          <w:noProof/>
        </w:rPr>
        <w:t>35</w:t>
      </w:r>
      <w:r>
        <w:rPr>
          <w:noProof/>
        </w:rPr>
        <w:fldChar w:fldCharType="end"/>
      </w:r>
    </w:p>
    <w:p w:rsidR="007E2662" w14:paraId="5F0CD73A" w14:textId="190BFA3E">
      <w:pPr>
        <w:pStyle w:val="TOC1"/>
        <w:tabs>
          <w:tab w:val="right" w:leader="dot" w:pos="8296"/>
        </w:tabs>
        <w:rPr>
          <w:noProof/>
        </w:rPr>
      </w:pPr>
      <w:r>
        <w:rPr>
          <w:noProof/>
        </w:rPr>
        <w:t>十、财务计划与预算</w:t>
      </w:r>
      <w:r>
        <w:rPr>
          <w:noProof/>
        </w:rPr>
        <w:tab/>
      </w:r>
      <w:r>
        <w:rPr>
          <w:noProof/>
        </w:rPr>
        <w:fldChar w:fldCharType="begin"/>
      </w:r>
      <w:r>
        <w:rPr>
          <w:noProof/>
        </w:rPr>
        <w:instrText xml:space="preserve"> PAGEREF _Toc153680195 \h </w:instrText>
      </w:r>
      <w:r>
        <w:rPr>
          <w:noProof/>
        </w:rPr>
        <w:fldChar w:fldCharType="separate"/>
      </w:r>
      <w:r>
        <w:rPr>
          <w:noProof/>
        </w:rPr>
        <w:t>35</w:t>
      </w:r>
      <w:r>
        <w:rPr>
          <w:noProof/>
        </w:rPr>
        <w:fldChar w:fldCharType="end"/>
      </w:r>
    </w:p>
    <w:p w:rsidR="007E2662" w14:paraId="0AA9B9EB" w14:textId="19353B22">
      <w:pPr>
        <w:pStyle w:val="TOC2"/>
        <w:tabs>
          <w:tab w:val="right" w:leader="dot" w:pos="8296"/>
        </w:tabs>
        <w:rPr>
          <w:noProof/>
        </w:rPr>
      </w:pPr>
      <w:r>
        <w:rPr>
          <w:noProof/>
        </w:rPr>
        <w:t>(一)、财务计划目标</w:t>
      </w:r>
      <w:r>
        <w:rPr>
          <w:noProof/>
        </w:rPr>
        <w:tab/>
      </w:r>
      <w:r>
        <w:rPr>
          <w:noProof/>
        </w:rPr>
        <w:fldChar w:fldCharType="begin"/>
      </w:r>
      <w:r>
        <w:rPr>
          <w:noProof/>
        </w:rPr>
        <w:instrText xml:space="preserve"> PAGEREF _Toc153680196 \h </w:instrText>
      </w:r>
      <w:r>
        <w:rPr>
          <w:noProof/>
        </w:rPr>
        <w:fldChar w:fldCharType="separate"/>
      </w:r>
      <w:r>
        <w:rPr>
          <w:noProof/>
        </w:rPr>
        <w:t>35</w:t>
      </w:r>
      <w:r>
        <w:rPr>
          <w:noProof/>
        </w:rPr>
        <w:fldChar w:fldCharType="end"/>
      </w:r>
    </w:p>
    <w:p w:rsidR="007E2662" w14:paraId="2C4E2ACA" w14:textId="1A15E2FC">
      <w:pPr>
        <w:pStyle w:val="TOC2"/>
        <w:tabs>
          <w:tab w:val="right" w:leader="dot" w:pos="8296"/>
        </w:tabs>
        <w:rPr>
          <w:noProof/>
        </w:rPr>
      </w:pPr>
      <w:r>
        <w:rPr>
          <w:noProof/>
        </w:rPr>
        <w:t>(二)、资本预算</w:t>
      </w:r>
      <w:r>
        <w:rPr>
          <w:noProof/>
        </w:rPr>
        <w:tab/>
      </w:r>
      <w:r>
        <w:rPr>
          <w:noProof/>
        </w:rPr>
        <w:fldChar w:fldCharType="begin"/>
      </w:r>
      <w:r>
        <w:rPr>
          <w:noProof/>
        </w:rPr>
        <w:instrText xml:space="preserve"> PAGEREF _Toc153680197 \h </w:instrText>
      </w:r>
      <w:r>
        <w:rPr>
          <w:noProof/>
        </w:rPr>
        <w:fldChar w:fldCharType="separate"/>
      </w:r>
      <w:r>
        <w:rPr>
          <w:noProof/>
        </w:rPr>
        <w:t>36</w:t>
      </w:r>
      <w:r>
        <w:rPr>
          <w:noProof/>
        </w:rPr>
        <w:fldChar w:fldCharType="end"/>
      </w:r>
    </w:p>
    <w:p w:rsidR="007E2662" w14:paraId="4DCC469F" w14:textId="15268BC0">
      <w:pPr>
        <w:pStyle w:val="TOC2"/>
        <w:tabs>
          <w:tab w:val="right" w:leader="dot" w:pos="8296"/>
        </w:tabs>
        <w:rPr>
          <w:noProof/>
        </w:rPr>
      </w:pPr>
      <w:r>
        <w:rPr>
          <w:noProof/>
        </w:rPr>
        <w:t>(三)、资金筹集计划</w:t>
      </w:r>
      <w:r>
        <w:rPr>
          <w:noProof/>
        </w:rPr>
        <w:tab/>
      </w:r>
      <w:r>
        <w:rPr>
          <w:noProof/>
        </w:rPr>
        <w:fldChar w:fldCharType="begin"/>
      </w:r>
      <w:r>
        <w:rPr>
          <w:noProof/>
        </w:rPr>
        <w:instrText xml:space="preserve"> PAGEREF _Toc153680198 \h </w:instrText>
      </w:r>
      <w:r>
        <w:rPr>
          <w:noProof/>
        </w:rPr>
        <w:fldChar w:fldCharType="separate"/>
      </w:r>
      <w:r>
        <w:rPr>
          <w:noProof/>
        </w:rPr>
        <w:t>36</w:t>
      </w:r>
      <w:r>
        <w:rPr>
          <w:noProof/>
        </w:rPr>
        <w:fldChar w:fldCharType="end"/>
      </w:r>
    </w:p>
    <w:p w:rsidR="007E2662" w14:paraId="30BE274A" w14:textId="51D7DF27">
      <w:pPr>
        <w:pStyle w:val="TOC2"/>
        <w:tabs>
          <w:tab w:val="right" w:leader="dot" w:pos="8296"/>
        </w:tabs>
        <w:rPr>
          <w:noProof/>
        </w:rPr>
      </w:pPr>
      <w:r>
        <w:rPr>
          <w:noProof/>
        </w:rPr>
        <w:t>(四)、财务预算</w:t>
      </w:r>
      <w:r>
        <w:rPr>
          <w:noProof/>
        </w:rPr>
        <w:tab/>
      </w:r>
      <w:r>
        <w:rPr>
          <w:noProof/>
        </w:rPr>
        <w:fldChar w:fldCharType="begin"/>
      </w:r>
      <w:r>
        <w:rPr>
          <w:noProof/>
        </w:rPr>
        <w:instrText xml:space="preserve"> PAGEREF _Toc153680199 \h </w:instrText>
      </w:r>
      <w:r>
        <w:rPr>
          <w:noProof/>
        </w:rPr>
        <w:fldChar w:fldCharType="separate"/>
      </w:r>
      <w:r>
        <w:rPr>
          <w:noProof/>
        </w:rPr>
        <w:t>36</w:t>
      </w:r>
      <w:r>
        <w:rPr>
          <w:noProof/>
        </w:rPr>
        <w:fldChar w:fldCharType="end"/>
      </w:r>
    </w:p>
    <w:p w:rsidR="007E2662" w14:paraId="09F62072" w14:textId="0F7D4280">
      <w:pPr>
        <w:pStyle w:val="TOC2"/>
        <w:tabs>
          <w:tab w:val="right" w:leader="dot" w:pos="8296"/>
        </w:tabs>
        <w:rPr>
          <w:noProof/>
        </w:rPr>
      </w:pPr>
      <w:r>
        <w:rPr>
          <w:noProof/>
        </w:rPr>
        <w:t>(五)、资金流量分析</w:t>
      </w:r>
      <w:r>
        <w:rPr>
          <w:noProof/>
        </w:rPr>
        <w:tab/>
      </w:r>
      <w:r>
        <w:rPr>
          <w:noProof/>
        </w:rPr>
        <w:fldChar w:fldCharType="begin"/>
      </w:r>
      <w:r>
        <w:rPr>
          <w:noProof/>
        </w:rPr>
        <w:instrText xml:space="preserve"> PAGEREF _Toc153680200 \h </w:instrText>
      </w:r>
      <w:r>
        <w:rPr>
          <w:noProof/>
        </w:rPr>
        <w:fldChar w:fldCharType="separate"/>
      </w:r>
      <w:r>
        <w:rPr>
          <w:noProof/>
        </w:rPr>
        <w:t>37</w:t>
      </w:r>
      <w:r>
        <w:rPr>
          <w:noProof/>
        </w:rPr>
        <w:fldChar w:fldCharType="end"/>
      </w:r>
    </w:p>
    <w:p w:rsidR="007E2662" w14:paraId="424771BB" w14:textId="3BEF825B">
      <w:pPr>
        <w:pStyle w:val="TOC2"/>
        <w:tabs>
          <w:tab w:val="right" w:leader="dot" w:pos="8296"/>
        </w:tabs>
        <w:rPr>
          <w:noProof/>
        </w:rPr>
      </w:pPr>
      <w:r>
        <w:rPr>
          <w:noProof/>
        </w:rPr>
        <w:t>(六)、财务风险管理</w:t>
      </w:r>
      <w:r>
        <w:rPr>
          <w:noProof/>
        </w:rPr>
        <w:tab/>
      </w:r>
      <w:r>
        <w:rPr>
          <w:noProof/>
        </w:rPr>
        <w:fldChar w:fldCharType="begin"/>
      </w:r>
      <w:r>
        <w:rPr>
          <w:noProof/>
        </w:rPr>
        <w:instrText xml:space="preserve"> PAGEREF _Toc153680201 \h </w:instrText>
      </w:r>
      <w:r>
        <w:rPr>
          <w:noProof/>
        </w:rPr>
        <w:fldChar w:fldCharType="separate"/>
      </w:r>
      <w:r>
        <w:rPr>
          <w:noProof/>
        </w:rPr>
        <w:t>38</w:t>
      </w:r>
      <w:r>
        <w:rPr>
          <w:noProof/>
        </w:rPr>
        <w:fldChar w:fldCharType="end"/>
      </w:r>
    </w:p>
    <w:p w:rsidR="007E2662" w14:paraId="49E2F53D" w14:textId="13BF6D6C">
      <w:pPr>
        <w:pStyle w:val="TOC1"/>
        <w:tabs>
          <w:tab w:val="right" w:leader="dot" w:pos="8296"/>
        </w:tabs>
        <w:rPr>
          <w:noProof/>
        </w:rPr>
      </w:pPr>
      <w:r>
        <w:rPr>
          <w:noProof/>
        </w:rPr>
        <w:t>十一、市场反馈与迭代</w:t>
      </w:r>
      <w:r>
        <w:rPr>
          <w:noProof/>
        </w:rPr>
        <w:tab/>
      </w:r>
      <w:r>
        <w:rPr>
          <w:noProof/>
        </w:rPr>
        <w:fldChar w:fldCharType="begin"/>
      </w:r>
      <w:r>
        <w:rPr>
          <w:noProof/>
        </w:rPr>
        <w:instrText xml:space="preserve"> PAGEREF _Toc153680202 \h </w:instrText>
      </w:r>
      <w:r>
        <w:rPr>
          <w:noProof/>
        </w:rPr>
        <w:fldChar w:fldCharType="separate"/>
      </w:r>
      <w:r>
        <w:rPr>
          <w:noProof/>
        </w:rPr>
        <w:t>40</w:t>
      </w:r>
      <w:r>
        <w:rPr>
          <w:noProof/>
        </w:rPr>
        <w:fldChar w:fldCharType="end"/>
      </w:r>
    </w:p>
    <w:p w:rsidR="007E2662" w14:paraId="22E70AFD" w14:textId="49834F05">
      <w:pPr>
        <w:pStyle w:val="TOC2"/>
        <w:tabs>
          <w:tab w:val="right" w:leader="dot" w:pos="8296"/>
        </w:tabs>
        <w:rPr>
          <w:noProof/>
        </w:rPr>
      </w:pPr>
      <w:r>
        <w:rPr>
          <w:noProof/>
        </w:rPr>
        <w:t>(一)、市场反馈概述</w:t>
      </w:r>
      <w:r>
        <w:rPr>
          <w:noProof/>
        </w:rPr>
        <w:tab/>
      </w:r>
      <w:r>
        <w:rPr>
          <w:noProof/>
        </w:rPr>
        <w:fldChar w:fldCharType="begin"/>
      </w:r>
      <w:r>
        <w:rPr>
          <w:noProof/>
        </w:rPr>
        <w:instrText xml:space="preserve"> PAGEREF _Toc153680203 \h </w:instrText>
      </w:r>
      <w:r>
        <w:rPr>
          <w:noProof/>
        </w:rPr>
        <w:fldChar w:fldCharType="separate"/>
      </w:r>
      <w:r>
        <w:rPr>
          <w:noProof/>
        </w:rPr>
        <w:t>40</w:t>
      </w:r>
      <w:r>
        <w:rPr>
          <w:noProof/>
        </w:rPr>
        <w:fldChar w:fldCharType="end"/>
      </w:r>
    </w:p>
    <w:p w:rsidR="007E2662" w14:paraId="149D5FFC" w14:textId="0D2C9AE8">
      <w:pPr>
        <w:pStyle w:val="TOC2"/>
        <w:tabs>
          <w:tab w:val="right" w:leader="dot" w:pos="8296"/>
        </w:tabs>
        <w:rPr>
          <w:noProof/>
        </w:rPr>
      </w:pPr>
      <w:r>
        <w:rPr>
          <w:noProof/>
        </w:rPr>
        <w:t>(二)、顾客反馈与满意度调查</w:t>
      </w:r>
      <w:r>
        <w:rPr>
          <w:noProof/>
        </w:rPr>
        <w:tab/>
      </w:r>
      <w:r>
        <w:rPr>
          <w:noProof/>
        </w:rPr>
        <w:fldChar w:fldCharType="begin"/>
      </w:r>
      <w:r>
        <w:rPr>
          <w:noProof/>
        </w:rPr>
        <w:instrText xml:space="preserve"> PAGEREF _Toc153680204 \h </w:instrText>
      </w:r>
      <w:r>
        <w:rPr>
          <w:noProof/>
        </w:rPr>
        <w:fldChar w:fldCharType="separate"/>
      </w:r>
      <w:r>
        <w:rPr>
          <w:noProof/>
        </w:rPr>
        <w:t>40</w:t>
      </w:r>
      <w:r>
        <w:rPr>
          <w:noProof/>
        </w:rPr>
        <w:fldChar w:fldCharType="end"/>
      </w:r>
    </w:p>
    <w:p w:rsidR="007E2662" w14:paraId="7477F261" w14:textId="109EA9C8">
      <w:pPr>
        <w:pStyle w:val="TOC2"/>
        <w:tabs>
          <w:tab w:val="right" w:leader="dot" w:pos="8296"/>
        </w:tabs>
        <w:rPr>
          <w:noProof/>
        </w:rPr>
      </w:pPr>
      <w:r>
        <w:rPr>
          <w:noProof/>
        </w:rPr>
        <w:t>(三)、产品改进与迭代策略</w:t>
      </w:r>
      <w:r>
        <w:rPr>
          <w:noProof/>
        </w:rPr>
        <w:tab/>
      </w:r>
      <w:r>
        <w:rPr>
          <w:noProof/>
        </w:rPr>
        <w:fldChar w:fldCharType="begin"/>
      </w:r>
      <w:r>
        <w:rPr>
          <w:noProof/>
        </w:rPr>
        <w:instrText xml:space="preserve"> PAGEREF _Toc153680205 \h </w:instrText>
      </w:r>
      <w:r>
        <w:rPr>
          <w:noProof/>
        </w:rPr>
        <w:fldChar w:fldCharType="separate"/>
      </w:r>
      <w:r>
        <w:rPr>
          <w:noProof/>
        </w:rPr>
        <w:t>40</w:t>
      </w:r>
      <w:r>
        <w:rPr>
          <w:noProof/>
        </w:rPr>
        <w:fldChar w:fldCharType="end"/>
      </w:r>
    </w:p>
    <w:p w:rsidR="007E2662" w14:paraId="389A570B" w14:textId="19CA71D7">
      <w:pPr>
        <w:pStyle w:val="TOC1"/>
        <w:tabs>
          <w:tab w:val="right" w:leader="dot" w:pos="8296"/>
        </w:tabs>
        <w:rPr>
          <w:noProof/>
        </w:rPr>
      </w:pPr>
      <w:r>
        <w:rPr>
          <w:noProof/>
        </w:rPr>
        <w:t>十二、投资风险分析</w:t>
      </w:r>
      <w:r>
        <w:rPr>
          <w:noProof/>
        </w:rPr>
        <w:tab/>
      </w:r>
      <w:r>
        <w:rPr>
          <w:noProof/>
        </w:rPr>
        <w:fldChar w:fldCharType="begin"/>
      </w:r>
      <w:r>
        <w:rPr>
          <w:noProof/>
        </w:rPr>
        <w:instrText xml:space="preserve"> PAGEREF _Toc153680206 \h </w:instrText>
      </w:r>
      <w:r>
        <w:rPr>
          <w:noProof/>
        </w:rPr>
        <w:fldChar w:fldCharType="separate"/>
      </w:r>
      <w:r>
        <w:rPr>
          <w:noProof/>
        </w:rPr>
        <w:t>41</w:t>
      </w:r>
      <w:r>
        <w:rPr>
          <w:noProof/>
        </w:rPr>
        <w:fldChar w:fldCharType="end"/>
      </w:r>
    </w:p>
    <w:p w:rsidR="007E2662" w14:paraId="140A18BD" w14:textId="632D5224">
      <w:pPr>
        <w:pStyle w:val="TOC2"/>
        <w:tabs>
          <w:tab w:val="right" w:leader="dot" w:pos="8296"/>
        </w:tabs>
        <w:rPr>
          <w:noProof/>
        </w:rPr>
      </w:pPr>
      <w:r>
        <w:rPr>
          <w:noProof/>
        </w:rPr>
        <w:t>(一)、投资风险识别</w:t>
      </w:r>
      <w:r>
        <w:rPr>
          <w:noProof/>
        </w:rPr>
        <w:tab/>
      </w:r>
      <w:r>
        <w:rPr>
          <w:noProof/>
        </w:rPr>
        <w:fldChar w:fldCharType="begin"/>
      </w:r>
      <w:r>
        <w:rPr>
          <w:noProof/>
        </w:rPr>
        <w:instrText xml:space="preserve"> PAGEREF _Toc153680207 \h </w:instrText>
      </w:r>
      <w:r>
        <w:rPr>
          <w:noProof/>
        </w:rPr>
        <w:fldChar w:fldCharType="separate"/>
      </w:r>
      <w:r>
        <w:rPr>
          <w:noProof/>
        </w:rPr>
        <w:t>41</w:t>
      </w:r>
      <w:r>
        <w:rPr>
          <w:noProof/>
        </w:rPr>
        <w:fldChar w:fldCharType="end"/>
      </w:r>
    </w:p>
    <w:p w:rsidR="007E2662" w14:paraId="6263D909" w14:textId="30D2ABC1">
      <w:pPr>
        <w:pStyle w:val="TOC2"/>
        <w:tabs>
          <w:tab w:val="right" w:leader="dot" w:pos="8296"/>
        </w:tabs>
        <w:rPr>
          <w:noProof/>
        </w:rPr>
      </w:pPr>
      <w:r>
        <w:rPr>
          <w:noProof/>
        </w:rPr>
        <w:t>(二)、风险评估与管理</w:t>
      </w:r>
      <w:r>
        <w:rPr>
          <w:noProof/>
        </w:rPr>
        <w:tab/>
      </w:r>
      <w:r>
        <w:rPr>
          <w:noProof/>
        </w:rPr>
        <w:fldChar w:fldCharType="begin"/>
      </w:r>
      <w:r>
        <w:rPr>
          <w:noProof/>
        </w:rPr>
        <w:instrText xml:space="preserve"> PAGEREF _Toc153680208 \h </w:instrText>
      </w:r>
      <w:r>
        <w:rPr>
          <w:noProof/>
        </w:rPr>
        <w:fldChar w:fldCharType="separate"/>
      </w:r>
      <w:r>
        <w:rPr>
          <w:noProof/>
        </w:rPr>
        <w:t>41</w:t>
      </w:r>
      <w:r>
        <w:rPr>
          <w:noProof/>
        </w:rPr>
        <w:fldChar w:fldCharType="end"/>
      </w:r>
    </w:p>
    <w:p w:rsidR="007E2662" w14:paraId="2B8A07F6" w14:textId="68EBE432">
      <w:pPr>
        <w:pStyle w:val="TOC2"/>
        <w:tabs>
          <w:tab w:val="right" w:leader="dot" w:pos="8296"/>
        </w:tabs>
        <w:rPr>
          <w:noProof/>
        </w:rPr>
      </w:pPr>
      <w:r>
        <w:rPr>
          <w:noProof/>
        </w:rPr>
        <w:t>(三)、风险缓解策略</w:t>
      </w:r>
      <w:r>
        <w:rPr>
          <w:noProof/>
        </w:rPr>
        <w:tab/>
      </w:r>
      <w:r>
        <w:rPr>
          <w:noProof/>
        </w:rPr>
        <w:fldChar w:fldCharType="begin"/>
      </w:r>
      <w:r>
        <w:rPr>
          <w:noProof/>
        </w:rPr>
        <w:instrText xml:space="preserve"> PAGEREF _Toc153680209 \h </w:instrText>
      </w:r>
      <w:r>
        <w:rPr>
          <w:noProof/>
        </w:rPr>
        <w:fldChar w:fldCharType="separate"/>
      </w:r>
      <w:r>
        <w:rPr>
          <w:noProof/>
        </w:rPr>
        <w:t>41</w:t>
      </w:r>
      <w:r>
        <w:rPr>
          <w:noProof/>
        </w:rPr>
        <w:fldChar w:fldCharType="end"/>
      </w:r>
    </w:p>
    <w:p w:rsidR="007E2662" w:rsidP="007E2662" w14:paraId="69432CB9" w14:textId="69602C1A">
      <w:pPr>
        <w:widowControl/>
        <w:jc w:val="center"/>
        <w:rPr>
          <w:b/>
          <w:bCs/>
          <w:kern w:val="44"/>
          <w:sz w:val="44"/>
          <w:szCs w:val="4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fldChar w:fldCharType="end"/>
      </w:r>
    </w:p>
    <w:p w:rsidR="007E2662" w:rsidP="007E2662" w14:paraId="40263B9A" w14:textId="7F6F3B4E">
      <w:pPr>
        <w:pStyle w:val="Heading1"/>
        <w:jc w:val="center"/>
        <w:rPr>
          <w:rFonts w:hint="eastAsia"/>
        </w:rPr>
      </w:pPr>
      <w:bookmarkStart w:id="0" w:name="_Toc153680148"/>
      <w:r w:rsidRPr="007E2662">
        <w:rPr>
          <w:rFonts w:hint="eastAsia"/>
        </w:rPr>
        <w:t>序言</w:t>
      </w:r>
      <w:bookmarkEnd w:id="0"/>
    </w:p>
    <w:p w:rsidR="007E2662" w:rsidP="007E2662" w14:paraId="1BCD8132" w14:textId="35E226FE">
      <w:pPr>
        <w:ind w:firstLine="560" w:firstLineChars="200"/>
        <w:rPr>
          <w:rFonts w:ascii="仿宋" w:eastAsia="仿宋" w:hint="eastAsia"/>
          <w:sz w:val="28"/>
        </w:rPr>
      </w:pPr>
      <w:r w:rsidRPr="007E2662">
        <w:rPr>
          <w:rFonts w:ascii="仿宋" w:eastAsia="仿宋" w:hint="eastAsia"/>
          <w:sz w:val="28"/>
        </w:rPr>
        <w:t>本评估报告旨在科学研究项目实施的可行性和效果，为决策者提供参考和指导。通过收集和分析项目相关数据，本报告将全面评估项目的目标、资源利用、风险管理和项目团队能力等方面。此报告仅供学习交流使用，不可做为商业用途。</w:t>
      </w:r>
    </w:p>
    <w:p w:rsidR="007E2662" w:rsidP="007E2662" w14:paraId="28E18E1B" w14:textId="701576B3">
      <w:pPr>
        <w:pStyle w:val="Heading1"/>
        <w:rPr>
          <w:rFonts w:hint="eastAsia"/>
        </w:rPr>
      </w:pPr>
      <w:bookmarkStart w:id="1" w:name="_Toc153680149"/>
      <w:r w:rsidRPr="007E2662">
        <w:rPr>
          <w:rFonts w:hint="eastAsia"/>
        </w:rPr>
        <w:t>一、工艺技术分析</w:t>
      </w:r>
      <w:bookmarkEnd w:id="1"/>
    </w:p>
    <w:p w:rsidR="007E2662" w:rsidP="007E2662" w14:paraId="43AEE36D" w14:textId="2757A877">
      <w:pPr>
        <w:pStyle w:val="Heading2"/>
      </w:pPr>
      <w:bookmarkStart w:id="2" w:name="_Toc153680150"/>
      <w:r w:rsidRPr="007E2662">
        <w:t>(一)、企业技术研发分析</w:t>
      </w:r>
      <w:bookmarkEnd w:id="2"/>
    </w:p>
    <w:p w:rsidR="007E2662" w:rsidRPr="007E2662" w:rsidP="007E2662" w14:paraId="30552580" w14:textId="77777777">
      <w:pPr>
        <w:ind w:firstLine="560" w:firstLineChars="200"/>
        <w:rPr>
          <w:rFonts w:ascii="仿宋" w:eastAsia="仿宋" w:hAnsi="仿宋"/>
          <w:sz w:val="28"/>
        </w:rPr>
      </w:pPr>
      <w:r w:rsidRPr="007E2662">
        <w:rPr>
          <w:rFonts w:ascii="仿宋" w:eastAsia="仿宋" w:hAnsi="仿宋"/>
          <w:sz w:val="28"/>
        </w:rPr>
        <w:t>1. 创新驱动</w:t>
      </w:r>
    </w:p>
    <w:p w:rsidR="007E2662" w:rsidRPr="007E2662" w:rsidP="007E2662" w14:paraId="539FB157" w14:textId="77777777">
      <w:pPr>
        <w:ind w:firstLine="560" w:firstLineChars="200"/>
        <w:rPr>
          <w:rFonts w:ascii="仿宋" w:eastAsia="仿宋" w:hAnsi="仿宋"/>
          <w:sz w:val="28"/>
        </w:rPr>
      </w:pPr>
      <w:r w:rsidRPr="007E2662">
        <w:rPr>
          <w:rFonts w:ascii="仿宋" w:eastAsia="仿宋" w:hAnsi="仿宋" w:hint="eastAsia"/>
          <w:sz w:val="28"/>
        </w:rPr>
        <w:t>企业将创新视为推动发展的关键动力。通过持续的技术研发，企业努力在产品、服务和生产过程中实现差异化，并在核心领域取得首次突破。创新不仅包括产品的研发，还涵盖了工艺、管理和市场策略的创新。</w:t>
      </w:r>
    </w:p>
    <w:p w:rsidR="007E2662" w:rsidRPr="007E2662" w:rsidP="007E2662" w14:paraId="69EFC3F2" w14:textId="77777777">
      <w:pPr>
        <w:ind w:firstLine="560" w:firstLineChars="200"/>
        <w:rPr>
          <w:rFonts w:ascii="仿宋" w:eastAsia="仿宋" w:hAnsi="仿宋"/>
          <w:sz w:val="28"/>
        </w:rPr>
      </w:pPr>
      <w:r w:rsidRPr="007E2662">
        <w:rPr>
          <w:rFonts w:ascii="仿宋" w:eastAsia="仿宋" w:hAnsi="仿宋"/>
          <w:sz w:val="28"/>
        </w:rPr>
        <w:t>2. 投入优质人才</w:t>
      </w:r>
    </w:p>
    <w:p w:rsidR="007E2662" w:rsidRPr="007E2662" w:rsidP="007E2662" w14:paraId="56093C61" w14:textId="77777777">
      <w:pPr>
        <w:ind w:firstLine="560" w:firstLineChars="200"/>
        <w:rPr>
          <w:rFonts w:ascii="仿宋" w:eastAsia="仿宋" w:hAnsi="仿宋"/>
          <w:sz w:val="28"/>
        </w:rPr>
      </w:pPr>
      <w:r w:rsidRPr="007E2662">
        <w:rPr>
          <w:rFonts w:ascii="仿宋" w:eastAsia="仿宋" w:hAnsi="仿宋" w:hint="eastAsia"/>
          <w:sz w:val="28"/>
        </w:rPr>
        <w:t>企业注重构建高效的研发团队，聘请拥有强大技术背景和丰富经验的人才。这支团队在整个研发生命周期中负责铁路旅客运输服务项目的规划、设计、开发和实施，确保铁路旅客运输服务项目能够达到高质量和高创新水平。</w:t>
      </w:r>
    </w:p>
    <w:p w:rsidR="007E2662" w:rsidRPr="007E2662" w:rsidP="007E2662" w14:paraId="281B5A1C" w14:textId="77777777">
      <w:pPr>
        <w:ind w:firstLine="560" w:firstLineChars="200"/>
        <w:rPr>
          <w:rFonts w:ascii="仿宋" w:eastAsia="仿宋" w:hAnsi="仿宋"/>
          <w:sz w:val="28"/>
        </w:rPr>
      </w:pPr>
      <w:r w:rsidRPr="007E2662">
        <w:rPr>
          <w:rFonts w:ascii="仿宋" w:eastAsia="仿宋" w:hAnsi="仿宋"/>
          <w:sz w:val="28"/>
        </w:rPr>
        <w:t>3. 技术平台的建设</w:t>
      </w:r>
    </w:p>
    <w:p w:rsidR="007E2662" w:rsidRPr="007E2662" w:rsidP="007E2662" w14:paraId="1014176A" w14:textId="77777777">
      <w:pPr>
        <w:ind w:firstLine="560" w:firstLineChars="200"/>
        <w:rPr>
          <w:rFonts w:ascii="仿宋" w:eastAsia="仿宋" w:hAnsi="仿宋"/>
          <w:sz w:val="28"/>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p>
    <w:p w:rsidR="007E2662" w:rsidRPr="007E2662" w:rsidP="007E2662" w14:textId="77777777">
      <w:pPr>
        <w:ind w:firstLine="560" w:firstLineChars="200"/>
        <w:rPr>
          <w:rFonts w:ascii="仿宋" w:eastAsia="仿宋" w:hAnsi="仿宋"/>
          <w:sz w:val="28"/>
        </w:rPr>
      </w:pPr>
      <w:r w:rsidRPr="007E2662">
        <w:rPr>
          <w:rFonts w:ascii="仿宋" w:eastAsia="仿宋" w:hAnsi="仿宋" w:hint="eastAsia"/>
          <w:sz w:val="28"/>
        </w:rPr>
        <w:t>企业致力于建设技术平台，为研发人员提供先进的工具和资源。这包括最新的研发软件、硬件设备以及实验室和测试设施。通过不断</w:t>
      </w:r>
      <w:r w:rsidRPr="007E2662">
        <w:rPr>
          <w:rFonts w:ascii="仿宋" w:eastAsia="仿宋" w:hAnsi="仿宋" w:hint="eastAsia"/>
          <w:sz w:val="28"/>
        </w:rPr>
        <w:t>升级技术基础设施，企业确保其技术能力始终保持在行业领先水平。</w:t>
      </w:r>
    </w:p>
    <w:p w:rsidR="007E2662" w:rsidRPr="007E2662" w:rsidP="007E2662" w14:paraId="4FD88C34" w14:textId="77777777">
      <w:pPr>
        <w:ind w:firstLine="560" w:firstLineChars="200"/>
        <w:rPr>
          <w:rFonts w:ascii="仿宋" w:eastAsia="仿宋" w:hAnsi="仿宋"/>
          <w:sz w:val="28"/>
        </w:rPr>
      </w:pPr>
      <w:r w:rsidRPr="007E2662">
        <w:rPr>
          <w:rFonts w:ascii="仿宋" w:eastAsia="仿宋" w:hAnsi="仿宋"/>
          <w:sz w:val="28"/>
        </w:rPr>
        <w:t>4. 产业链协同创新</w:t>
      </w:r>
    </w:p>
    <w:p w:rsidR="007E2662" w:rsidRPr="007E2662" w:rsidP="007E2662" w14:paraId="00130283" w14:textId="77777777">
      <w:pPr>
        <w:ind w:firstLine="560" w:firstLineChars="200"/>
        <w:rPr>
          <w:rFonts w:ascii="仿宋" w:eastAsia="仿宋" w:hAnsi="仿宋"/>
          <w:sz w:val="28"/>
        </w:rPr>
      </w:pPr>
      <w:r w:rsidRPr="007E2662">
        <w:rPr>
          <w:rFonts w:ascii="仿宋" w:eastAsia="仿宋" w:hAnsi="仿宋" w:hint="eastAsia"/>
          <w:sz w:val="28"/>
        </w:rPr>
        <w:t>企业积极与供应商、合作伙伴和行业组织进行合作，实现产业链的协同创新。通过共享资源和知识，企业能够更快地推出新产品，并更好地适应市场的需求变化。</w:t>
      </w:r>
    </w:p>
    <w:p w:rsidR="007E2662" w:rsidRPr="007E2662" w:rsidP="007E2662" w14:paraId="55C4C884" w14:textId="77777777">
      <w:pPr>
        <w:ind w:firstLine="560" w:firstLineChars="200"/>
        <w:rPr>
          <w:rFonts w:ascii="仿宋" w:eastAsia="仿宋" w:hAnsi="仿宋"/>
          <w:sz w:val="28"/>
        </w:rPr>
      </w:pPr>
      <w:r w:rsidRPr="007E2662">
        <w:rPr>
          <w:rFonts w:ascii="仿宋" w:eastAsia="仿宋" w:hAnsi="仿宋"/>
          <w:sz w:val="28"/>
        </w:rPr>
        <w:t>5. 国际化研发合作</w:t>
      </w:r>
    </w:p>
    <w:p w:rsidR="007E2662" w:rsidRPr="007E2662" w:rsidP="007E2662" w14:paraId="0500300C" w14:textId="77777777">
      <w:pPr>
        <w:ind w:firstLine="560" w:firstLineChars="200"/>
        <w:rPr>
          <w:rFonts w:ascii="仿宋" w:eastAsia="仿宋" w:hAnsi="仿宋"/>
          <w:sz w:val="28"/>
        </w:rPr>
      </w:pPr>
      <w:r w:rsidRPr="007E2662">
        <w:rPr>
          <w:rFonts w:ascii="仿宋" w:eastAsia="仿宋" w:hAnsi="仿宋" w:hint="eastAsia"/>
          <w:sz w:val="28"/>
        </w:rPr>
        <w:t>企业在全球范围内寻求研发合作机会，与国际上的研究机构、大学和企业建立合作关系。这有助于获取全球领先的技术知识、拓展市场，并参与解决全球性挑战的研究铁路旅客运输服务项目。</w:t>
      </w:r>
    </w:p>
    <w:p w:rsidR="007E2662" w:rsidRPr="007E2662" w:rsidP="007E2662" w14:paraId="753FE92A" w14:textId="77777777">
      <w:pPr>
        <w:ind w:firstLine="560" w:firstLineChars="200"/>
        <w:rPr>
          <w:rFonts w:ascii="仿宋" w:eastAsia="仿宋" w:hAnsi="仿宋"/>
          <w:sz w:val="28"/>
        </w:rPr>
      </w:pPr>
      <w:r w:rsidRPr="007E2662">
        <w:rPr>
          <w:rFonts w:ascii="仿宋" w:eastAsia="仿宋" w:hAnsi="仿宋"/>
          <w:sz w:val="28"/>
        </w:rPr>
        <w:t>6. 整合数字化技术</w:t>
      </w:r>
    </w:p>
    <w:p w:rsidR="007E2662" w:rsidRPr="007E2662" w:rsidP="007E2662" w14:paraId="4CC8FAC8" w14:textId="77777777">
      <w:pPr>
        <w:ind w:firstLine="560" w:firstLineChars="200"/>
        <w:rPr>
          <w:rFonts w:ascii="仿宋" w:eastAsia="仿宋" w:hAnsi="仿宋"/>
          <w:sz w:val="28"/>
        </w:rPr>
      </w:pPr>
      <w:r w:rsidRPr="007E2662">
        <w:rPr>
          <w:rFonts w:ascii="仿宋" w:eastAsia="仿宋" w:hAnsi="仿宋" w:hint="eastAsia"/>
          <w:sz w:val="28"/>
        </w:rPr>
        <w:t>企业在技术研发中积极整合数字化技术，包括人工智能、大数据分析和物联网。这些技术的应用提高了研发的效率、产品的智能化水平，并为未来的创新奠定了坚实基础。</w:t>
      </w:r>
    </w:p>
    <w:p w:rsidR="007E2662" w:rsidRPr="007E2662" w:rsidP="007E2662" w14:paraId="05580C64" w14:textId="77777777">
      <w:pPr>
        <w:ind w:firstLine="560" w:firstLineChars="200"/>
        <w:rPr>
          <w:rFonts w:ascii="仿宋" w:eastAsia="仿宋" w:hAnsi="仿宋"/>
          <w:sz w:val="28"/>
        </w:rPr>
      </w:pPr>
      <w:r w:rsidRPr="007E2662">
        <w:rPr>
          <w:rFonts w:ascii="仿宋" w:eastAsia="仿宋" w:hAnsi="仿宋"/>
          <w:sz w:val="28"/>
        </w:rPr>
        <w:t>7. 风险管理与合规</w:t>
      </w:r>
    </w:p>
    <w:p w:rsidR="007E2662" w:rsidP="007E2662" w14:paraId="71F68E27" w14:textId="1DE00463">
      <w:pPr>
        <w:ind w:firstLine="560" w:firstLineChars="200"/>
        <w:rPr>
          <w:rFonts w:ascii="仿宋" w:eastAsia="仿宋" w:hAnsi="仿宋" w:hint="eastAsia"/>
          <w:sz w:val="28"/>
        </w:rPr>
      </w:pPr>
      <w:r w:rsidRPr="007E2662">
        <w:rPr>
          <w:rFonts w:ascii="仿宋" w:eastAsia="仿宋" w:hAnsi="仿宋" w:hint="eastAsia"/>
          <w:sz w:val="28"/>
        </w:rPr>
        <w:t>企业在技术研发过程中注重风险管理与合规。通过制定清晰的研发流程、遵循相关法规和行业标准，企业保障了研发活动的合法性和可持续性。</w:t>
      </w:r>
    </w:p>
    <w:p w:rsidR="007E2662" w:rsidP="007E2662" w14:paraId="62EBF470" w14:textId="110D628E">
      <w:pPr>
        <w:pStyle w:val="Heading2"/>
      </w:pPr>
      <w:bookmarkStart w:id="3" w:name="_Toc153680151"/>
      <w:r w:rsidRPr="007E2662">
        <w:t>(二)、铁路旅客运输服务项目技术工艺简要分析</w:t>
      </w:r>
      <w:bookmarkEnd w:id="3"/>
    </w:p>
    <w:p w:rsidR="007E2662" w:rsidRPr="007E2662" w:rsidP="007E2662" w14:paraId="4EE5D7EB" w14:textId="77777777">
      <w:pPr>
        <w:ind w:firstLine="560" w:firstLineChars="200"/>
        <w:rPr>
          <w:rFonts w:ascii="仿宋" w:eastAsia="仿宋" w:hAnsi="仿宋"/>
          <w:sz w:val="28"/>
        </w:rPr>
      </w:pPr>
      <w:r w:rsidRPr="007E2662">
        <w:rPr>
          <w:rFonts w:ascii="仿宋" w:eastAsia="仿宋" w:hAnsi="仿宋"/>
          <w:sz w:val="28"/>
        </w:rPr>
        <w:t>(一) 技术来源及水平</w:t>
      </w:r>
    </w:p>
    <w:p w:rsidR="007E2662" w:rsidRPr="007E2662" w:rsidP="007E2662" w14:paraId="643140B8"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7E2662" w:rsidRPr="007E2662" w:rsidP="007E2662" w14:textId="77777777">
      <w:pPr>
        <w:ind w:firstLine="560" w:firstLineChars="200"/>
        <w:rPr>
          <w:rFonts w:ascii="仿宋" w:eastAsia="仿宋" w:hAnsi="仿宋"/>
          <w:sz w:val="28"/>
        </w:rPr>
      </w:pPr>
      <w:r w:rsidRPr="007E2662">
        <w:rPr>
          <w:rFonts w:ascii="仿宋" w:eastAsia="仿宋" w:hAnsi="仿宋" w:hint="eastAsia"/>
          <w:sz w:val="28"/>
        </w:rPr>
        <w:t>铁路旅客运输服务项目的技术来源于公司自有技术，且在国内达到先进水平。</w:t>
      </w:r>
    </w:p>
    <w:p w:rsidR="007E2662" w:rsidRPr="007E2662" w:rsidP="007E2662" w14:paraId="42A3A666" w14:textId="77777777">
      <w:pPr>
        <w:ind w:firstLine="560" w:firstLineChars="200"/>
        <w:rPr>
          <w:rFonts w:ascii="仿宋" w:eastAsia="仿宋" w:hAnsi="仿宋"/>
          <w:sz w:val="28"/>
        </w:rPr>
      </w:pPr>
      <w:r w:rsidRPr="007E2662">
        <w:rPr>
          <w:rFonts w:ascii="仿宋" w:eastAsia="仿宋" w:hAnsi="仿宋"/>
          <w:sz w:val="28"/>
        </w:rPr>
        <w:t>(二) 技术优势分析</w:t>
      </w:r>
    </w:p>
    <w:p w:rsidR="007E2662" w:rsidRPr="007E2662" w:rsidP="007E2662" w14:paraId="659D624B" w14:textId="77777777">
      <w:pPr>
        <w:ind w:firstLine="560" w:firstLineChars="200"/>
        <w:rPr>
          <w:rFonts w:ascii="仿宋" w:eastAsia="仿宋" w:hAnsi="仿宋"/>
          <w:sz w:val="28"/>
        </w:rPr>
      </w:pPr>
      <w:r w:rsidRPr="007E2662">
        <w:rPr>
          <w:rFonts w:ascii="仿宋" w:eastAsia="仿宋" w:hAnsi="仿宋" w:hint="eastAsia"/>
          <w:sz w:val="28"/>
        </w:rPr>
        <w:t>高技术含量和自动化水平：</w:t>
      </w:r>
      <w:r w:rsidRPr="007E2662">
        <w:rPr>
          <w:rFonts w:ascii="仿宋" w:eastAsia="仿宋" w:hAnsi="仿宋"/>
          <w:sz w:val="28"/>
        </w:rPr>
        <w:t xml:space="preserve"> 公司的技术在国内处于领先水平，产品性能卓越，具备自动化生产能力，费用效益突出。</w:t>
      </w:r>
    </w:p>
    <w:p w:rsidR="007E2662" w:rsidRPr="007E2662" w:rsidP="007E2662" w14:paraId="36D1EB3B" w14:textId="77777777">
      <w:pPr>
        <w:ind w:firstLine="560" w:firstLineChars="200"/>
        <w:rPr>
          <w:rFonts w:ascii="仿宋" w:eastAsia="仿宋" w:hAnsi="仿宋"/>
          <w:sz w:val="28"/>
        </w:rPr>
      </w:pPr>
      <w:r w:rsidRPr="007E2662">
        <w:rPr>
          <w:rFonts w:ascii="仿宋" w:eastAsia="仿宋" w:hAnsi="仿宋" w:hint="eastAsia"/>
          <w:sz w:val="28"/>
        </w:rPr>
        <w:t>低投资和生产成本：</w:t>
      </w:r>
      <w:r w:rsidRPr="007E2662">
        <w:rPr>
          <w:rFonts w:ascii="仿宋" w:eastAsia="仿宋" w:hAnsi="仿宋"/>
          <w:sz w:val="28"/>
        </w:rPr>
        <w:t xml:space="preserve"> 技术设备投资和生产成本相对较低，符合经济合理性。铁路旅客运输服务项目选用的技术方案能够在国内采购，进一步降低设备成本。</w:t>
      </w:r>
    </w:p>
    <w:p w:rsidR="007E2662" w:rsidRPr="007E2662" w:rsidP="007E2662" w14:paraId="741A8B2C" w14:textId="77777777">
      <w:pPr>
        <w:ind w:firstLine="560" w:firstLineChars="200"/>
        <w:rPr>
          <w:rFonts w:ascii="仿宋" w:eastAsia="仿宋" w:hAnsi="仿宋"/>
          <w:sz w:val="28"/>
        </w:rPr>
      </w:pPr>
      <w:r w:rsidRPr="007E2662">
        <w:rPr>
          <w:rFonts w:ascii="仿宋" w:eastAsia="仿宋" w:hAnsi="仿宋" w:hint="eastAsia"/>
          <w:sz w:val="28"/>
        </w:rPr>
        <w:t>先进的节能设施：</w:t>
      </w:r>
      <w:r w:rsidRPr="007E2662">
        <w:rPr>
          <w:rFonts w:ascii="仿宋" w:eastAsia="仿宋" w:hAnsi="仿宋"/>
          <w:sz w:val="28"/>
        </w:rPr>
        <w:t xml:space="preserve"> 铁路旅客运输服务项目的运行成本预计较低，且设备具备多规格产品转换的能力，具备灵活应对市场需求的能力。</w:t>
      </w:r>
    </w:p>
    <w:p w:rsidR="007E2662" w:rsidRPr="007E2662" w:rsidP="007E2662" w14:paraId="255DE365" w14:textId="77777777">
      <w:pPr>
        <w:ind w:firstLine="560" w:firstLineChars="200"/>
        <w:rPr>
          <w:rFonts w:ascii="仿宋" w:eastAsia="仿宋" w:hAnsi="仿宋"/>
          <w:sz w:val="28"/>
        </w:rPr>
      </w:pPr>
      <w:r w:rsidRPr="007E2662">
        <w:rPr>
          <w:rFonts w:ascii="仿宋" w:eastAsia="仿宋" w:hAnsi="仿宋"/>
          <w:sz w:val="28"/>
        </w:rPr>
        <w:t>(三) 工业化技术方案可靠性</w:t>
      </w:r>
    </w:p>
    <w:p w:rsidR="007E2662" w:rsidRPr="007E2662" w:rsidP="007E2662" w14:paraId="7DDDAAC3" w14:textId="77777777">
      <w:pPr>
        <w:ind w:firstLine="560" w:firstLineChars="200"/>
        <w:rPr>
          <w:rFonts w:ascii="仿宋" w:eastAsia="仿宋" w:hAnsi="仿宋"/>
          <w:sz w:val="28"/>
        </w:rPr>
      </w:pPr>
      <w:r w:rsidRPr="007E2662">
        <w:rPr>
          <w:rFonts w:ascii="仿宋" w:eastAsia="仿宋" w:hAnsi="仿宋" w:hint="eastAsia"/>
          <w:sz w:val="28"/>
        </w:rPr>
        <w:t>物料平衡协同关系：</w:t>
      </w:r>
      <w:r w:rsidRPr="007E2662">
        <w:rPr>
          <w:rFonts w:ascii="仿宋" w:eastAsia="仿宋" w:hAnsi="仿宋"/>
          <w:sz w:val="28"/>
        </w:rPr>
        <w:t xml:space="preserve"> 生产线考虑了整体和各单机间的物料平衡协同关系，确保生产过程的协调运作。</w:t>
      </w:r>
    </w:p>
    <w:p w:rsidR="007E2662" w:rsidRPr="007E2662" w:rsidP="007E2662" w14:paraId="1E00CB14" w14:textId="77777777">
      <w:pPr>
        <w:ind w:firstLine="560" w:firstLineChars="200"/>
        <w:rPr>
          <w:rFonts w:ascii="仿宋" w:eastAsia="仿宋" w:hAnsi="仿宋"/>
          <w:sz w:val="28"/>
        </w:rPr>
      </w:pPr>
      <w:r w:rsidRPr="007E2662">
        <w:rPr>
          <w:rFonts w:ascii="仿宋" w:eastAsia="仿宋" w:hAnsi="仿宋" w:hint="eastAsia"/>
          <w:sz w:val="28"/>
        </w:rPr>
        <w:t>连续稳定运行：生产线能够实现连续稳定运行，确保设计生产能力的实现。通过详细考虑每个环节的正常加工、进料出料、输送、故障停机及排除所需时间，保障整个生产线的平稳运转。</w:t>
      </w:r>
    </w:p>
    <w:p w:rsidR="007E2662" w:rsidP="007E2662" w14:paraId="62EA4AFA" w14:textId="61CC6965">
      <w:pPr>
        <w:ind w:firstLine="560" w:firstLineChars="200"/>
        <w:rPr>
          <w:rFonts w:ascii="仿宋" w:eastAsia="仿宋" w:hAnsi="仿宋"/>
          <w:sz w:val="28"/>
        </w:rPr>
      </w:pPr>
      <w:r w:rsidRPr="007E2662">
        <w:rPr>
          <w:rFonts w:ascii="仿宋" w:eastAsia="仿宋" w:hAnsi="仿宋" w:hint="eastAsia"/>
          <w:sz w:val="28"/>
        </w:rPr>
        <w:t>产品质量可靠性：</w:t>
      </w:r>
      <w:r w:rsidRPr="007E2662">
        <w:rPr>
          <w:rFonts w:ascii="仿宋" w:eastAsia="仿宋" w:hAnsi="仿宋"/>
          <w:sz w:val="28"/>
        </w:rPr>
        <w:t xml:space="preserve"> 生产线经过充分测试和验证，确保产品质量可靠，达到设计标准。公司致力于提供高质量、高稳定性的产品，以满足客户的需求。</w:t>
      </w:r>
    </w:p>
    <w:p w:rsidR="007E2662" w:rsidP="007E2662" w14:paraId="28C50CE7" w14:textId="2A8CCB11">
      <w:pPr>
        <w:pStyle w:val="Heading2"/>
      </w:pPr>
      <w:bookmarkStart w:id="4" w:name="_Toc153680152"/>
      <w:r w:rsidRPr="007E2662">
        <w:t>(三)、质量管理体系与标准</w:t>
      </w:r>
      <w:bookmarkEnd w:id="4"/>
    </w:p>
    <w:p w:rsidR="007E2662" w:rsidRPr="007E2662" w:rsidP="007E2662" w14:paraId="0EE18727" w14:textId="77777777">
      <w:pPr>
        <w:ind w:firstLine="560" w:firstLineChars="200"/>
        <w:rPr>
          <w:rFonts w:ascii="仿宋" w:eastAsia="仿宋" w:hAnsi="仿宋"/>
          <w:sz w:val="28"/>
        </w:rPr>
      </w:pPr>
      <w:r w:rsidRPr="007E2662">
        <w:rPr>
          <w:rFonts w:ascii="仿宋" w:eastAsia="仿宋" w:hAnsi="仿宋"/>
          <w:sz w:val="28"/>
        </w:rPr>
        <w:t>1. 质量管理体系建立</w:t>
      </w:r>
    </w:p>
    <w:p w:rsidR="007E2662" w:rsidRPr="007E2662" w:rsidP="007E2662" w14:paraId="435CE6C2"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7E2662" w:rsidRPr="007E2662" w:rsidP="007E2662" w14:textId="77777777">
      <w:pPr>
        <w:ind w:firstLine="560" w:firstLineChars="200"/>
        <w:rPr>
          <w:rFonts w:ascii="仿宋" w:eastAsia="仿宋" w:hAnsi="仿宋"/>
          <w:sz w:val="28"/>
        </w:rPr>
      </w:pPr>
      <w:r w:rsidRPr="007E2662">
        <w:rPr>
          <w:rFonts w:ascii="仿宋" w:eastAsia="仿宋" w:hAnsi="仿宋" w:hint="eastAsia"/>
          <w:sz w:val="28"/>
        </w:rPr>
        <w:t>公司在质量管理方面建立了完善的组织体系，设立了专门的质量管理部门，负责建立、维护和审核公司的质量管理体系。该体系以国</w:t>
      </w:r>
      <w:r w:rsidRPr="007E2662">
        <w:rPr>
          <w:rFonts w:ascii="仿宋" w:eastAsia="仿宋" w:hAnsi="仿宋" w:hint="eastAsia"/>
          <w:sz w:val="28"/>
        </w:rPr>
        <w:t>际通用的质量管理标准为基础，确保公司在产品开发、生产和服务方面达到高质量水平。</w:t>
      </w:r>
    </w:p>
    <w:p w:rsidR="007E2662" w:rsidRPr="007E2662" w:rsidP="007E2662" w14:paraId="477BD731" w14:textId="77777777">
      <w:pPr>
        <w:ind w:firstLine="560" w:firstLineChars="200"/>
        <w:rPr>
          <w:rFonts w:ascii="仿宋" w:eastAsia="仿宋" w:hAnsi="仿宋"/>
          <w:sz w:val="28"/>
        </w:rPr>
      </w:pPr>
      <w:r w:rsidRPr="007E2662">
        <w:rPr>
          <w:rFonts w:ascii="仿宋" w:eastAsia="仿宋" w:hAnsi="仿宋"/>
          <w:sz w:val="28"/>
        </w:rPr>
        <w:t>2. 质量控制措施</w:t>
      </w:r>
    </w:p>
    <w:p w:rsidR="007E2662" w:rsidRPr="007E2662" w:rsidP="007E2662" w14:paraId="0F733C4B" w14:textId="77777777">
      <w:pPr>
        <w:ind w:firstLine="560" w:firstLineChars="200"/>
        <w:rPr>
          <w:rFonts w:ascii="仿宋" w:eastAsia="仿宋" w:hAnsi="仿宋"/>
          <w:sz w:val="28"/>
        </w:rPr>
      </w:pPr>
      <w:r w:rsidRPr="007E2662">
        <w:rPr>
          <w:rFonts w:ascii="仿宋" w:eastAsia="仿宋" w:hAnsi="仿宋" w:hint="eastAsia"/>
          <w:sz w:val="28"/>
        </w:rPr>
        <w:t>为实现公司质量目标，提高产品质量水平，公司采取了一系列质量控制措施：</w:t>
      </w:r>
    </w:p>
    <w:p w:rsidR="007E2662" w:rsidRPr="007E2662" w:rsidP="007E2662" w14:paraId="6F1E9ACB" w14:textId="77777777">
      <w:pPr>
        <w:ind w:firstLine="560" w:firstLineChars="200"/>
        <w:rPr>
          <w:rFonts w:ascii="仿宋" w:eastAsia="仿宋" w:hAnsi="仿宋"/>
          <w:sz w:val="28"/>
        </w:rPr>
      </w:pPr>
      <w:r w:rsidRPr="007E2662">
        <w:rPr>
          <w:rFonts w:ascii="仿宋" w:eastAsia="仿宋" w:hAnsi="仿宋" w:hint="eastAsia"/>
          <w:sz w:val="28"/>
        </w:rPr>
        <w:t>建立质量管理组织体系：</w:t>
      </w:r>
      <w:r w:rsidRPr="007E2662">
        <w:rPr>
          <w:rFonts w:ascii="仿宋" w:eastAsia="仿宋" w:hAnsi="仿宋"/>
          <w:sz w:val="28"/>
        </w:rPr>
        <w:t xml:space="preserve"> 设立了专门的质量管理部门和质量小组，确保质量管理工作的协同进行。</w:t>
      </w:r>
    </w:p>
    <w:p w:rsidR="007E2662" w:rsidRPr="007E2662" w:rsidP="007E2662" w14:paraId="1320BCD8" w14:textId="77777777">
      <w:pPr>
        <w:ind w:firstLine="560" w:firstLineChars="200"/>
        <w:rPr>
          <w:rFonts w:ascii="仿宋" w:eastAsia="仿宋" w:hAnsi="仿宋"/>
          <w:sz w:val="28"/>
        </w:rPr>
      </w:pPr>
      <w:r w:rsidRPr="007E2662">
        <w:rPr>
          <w:rFonts w:ascii="仿宋" w:eastAsia="仿宋" w:hAnsi="仿宋" w:hint="eastAsia"/>
          <w:sz w:val="28"/>
        </w:rPr>
        <w:t>严格的质量控制制度：</w:t>
      </w:r>
      <w:r w:rsidRPr="007E2662">
        <w:rPr>
          <w:rFonts w:ascii="仿宋" w:eastAsia="仿宋" w:hAnsi="仿宋"/>
          <w:sz w:val="28"/>
        </w:rPr>
        <w:t xml:space="preserve"> 制定了详细的质量控制细则，规范公司的质量管理行为，包括从原材料采购到产品出厂的全过程。</w:t>
      </w:r>
    </w:p>
    <w:p w:rsidR="007E2662" w:rsidRPr="007E2662" w:rsidP="007E2662" w14:paraId="6EAF2F69" w14:textId="77777777">
      <w:pPr>
        <w:ind w:firstLine="560" w:firstLineChars="200"/>
        <w:rPr>
          <w:rFonts w:ascii="仿宋" w:eastAsia="仿宋" w:hAnsi="仿宋"/>
          <w:sz w:val="28"/>
        </w:rPr>
      </w:pPr>
      <w:r w:rsidRPr="007E2662">
        <w:rPr>
          <w:rFonts w:ascii="仿宋" w:eastAsia="仿宋" w:hAnsi="仿宋" w:hint="eastAsia"/>
          <w:sz w:val="28"/>
        </w:rPr>
        <w:t>遵循国家和行业标准：</w:t>
      </w:r>
      <w:r w:rsidRPr="007E2662">
        <w:rPr>
          <w:rFonts w:ascii="仿宋" w:eastAsia="仿宋" w:hAnsi="仿宋"/>
          <w:sz w:val="28"/>
        </w:rPr>
        <w:t xml:space="preserve"> 严格执行国家和行业相关的标准，保持公司产品质量在行业中的竞争优势。</w:t>
      </w:r>
    </w:p>
    <w:p w:rsidR="007E2662" w:rsidP="007E2662" w14:paraId="06930EE2" w14:textId="042A9842">
      <w:pPr>
        <w:ind w:firstLine="560" w:firstLineChars="200"/>
        <w:rPr>
          <w:rFonts w:ascii="仿宋" w:eastAsia="仿宋" w:hAnsi="仿宋"/>
          <w:sz w:val="28"/>
        </w:rPr>
      </w:pPr>
      <w:r w:rsidRPr="007E2662">
        <w:rPr>
          <w:rFonts w:ascii="仿宋" w:eastAsia="仿宋" w:hAnsi="仿宋" w:hint="eastAsia"/>
          <w:sz w:val="28"/>
        </w:rPr>
        <w:t>完善检测手段：</w:t>
      </w:r>
      <w:r w:rsidRPr="007E2662">
        <w:rPr>
          <w:rFonts w:ascii="仿宋" w:eastAsia="仿宋" w:hAnsi="仿宋"/>
          <w:sz w:val="28"/>
        </w:rPr>
        <w:t xml:space="preserve"> 建立了原材料和产品检测中心，配备了先进的检测设备和仪器，确保产品质量符合标准。</w:t>
      </w:r>
    </w:p>
    <w:p w:rsidR="007E2662" w:rsidP="007E2662" w14:paraId="69A6267F" w14:textId="261FBBD1">
      <w:pPr>
        <w:pStyle w:val="Heading2"/>
      </w:pPr>
      <w:bookmarkStart w:id="5" w:name="_Toc153680153"/>
      <w:r w:rsidRPr="007E2662">
        <w:t>(四)、铁路旅客运输服务项目技术流程简述</w:t>
      </w:r>
      <w:bookmarkEnd w:id="5"/>
    </w:p>
    <w:p w:rsidR="007E2662" w:rsidRPr="007E2662" w:rsidP="007E2662" w14:paraId="32F6C2AB" w14:textId="77777777">
      <w:pPr>
        <w:ind w:firstLine="560" w:firstLineChars="200"/>
        <w:rPr>
          <w:rFonts w:ascii="仿宋" w:eastAsia="仿宋" w:hAnsi="仿宋"/>
          <w:sz w:val="28"/>
        </w:rPr>
      </w:pPr>
      <w:r w:rsidRPr="007E2662">
        <w:rPr>
          <w:rFonts w:ascii="仿宋" w:eastAsia="仿宋" w:hAnsi="仿宋" w:hint="eastAsia"/>
          <w:sz w:val="28"/>
        </w:rPr>
        <w:t>铁路旅客运输服务项目技术流程是确保铁路旅客运输服务项目顺利进行的关键步骤。下面是铁路旅客运输服务项目技术流程的简要描述：</w:t>
      </w:r>
    </w:p>
    <w:p w:rsidR="007E2662" w:rsidRPr="007E2662" w:rsidP="007E2662" w14:paraId="1C847CC4" w14:textId="77777777">
      <w:pPr>
        <w:ind w:firstLine="560" w:firstLineChars="200"/>
        <w:rPr>
          <w:rFonts w:ascii="仿宋" w:eastAsia="仿宋" w:hAnsi="仿宋"/>
          <w:sz w:val="28"/>
        </w:rPr>
      </w:pPr>
      <w:r w:rsidRPr="007E2662">
        <w:rPr>
          <w:rFonts w:ascii="仿宋" w:eastAsia="仿宋" w:hAnsi="仿宋"/>
          <w:sz w:val="28"/>
        </w:rPr>
        <w:t>1.</w:t>
      </w:r>
      <w:r w:rsidRPr="007E2662">
        <w:rPr>
          <w:rFonts w:ascii="仿宋" w:eastAsia="仿宋" w:hAnsi="仿宋"/>
          <w:sz w:val="28"/>
        </w:rPr>
        <w:t xml:space="preserve"> 铁路旅客运输服务项目启动阶段：</w:t>
      </w:r>
      <w:r w:rsidRPr="007E2662">
        <w:rPr>
          <w:rFonts w:ascii="仿宋" w:eastAsia="仿宋" w:hAnsi="仿宋"/>
          <w:sz w:val="28"/>
        </w:rPr>
        <w:br/>
      </w:r>
      <w:r w:rsidRPr="007E2662">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https://d.book118.com/735214342341011041</w:t>
        </w:r>
      </w:hyperlink>
    </w:p>
    <w:p w:rsidR="007E2662" w:rsidRPr="007E2662" w:rsidP="007E2662">
      <w:pPr>
        <w:ind w:firstLine="560" w:firstLineChars="200"/>
        <w:rPr>
          <w:rFonts w:ascii="仿宋" w:eastAsia="仿宋" w:hAnsi="仿宋"/>
          <w:sz w:val="28"/>
        </w:rPr>
      </w:pPr>
    </w:p>
    <w:sectPr>
      <w:headerReference w:type="even" r:id="rId47"/>
      <w:headerReference w:type="default" r:id="rId48"/>
      <w:footerReference w:type="even" r:id="rId49"/>
      <w:footerReference w:type="default" r:id="rId50"/>
      <w:headerReference w:type="first" r:id="rId51"/>
      <w:footerReference w:type="first" r:id="rId52"/>
      <w:type w:val="nextPage"/>
      <w:pgSz w:w="11906" w:h="16838"/>
      <w:pgMar w:top="1440" w:right="1800" w:bottom="1440" w:left="1800" w:header="851" w:footer="992" w:gutter="0"/>
      <w:pgNumType w:start="8"/>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paraId="2EFF767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paraId="6E43B99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paraId="197008D3"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E2662" w14:paraId="3F8CC76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paraId="2914141D"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E2662"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E2662"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7E2662"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E2662"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E2662"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7E2662"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E2662"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P="00022D88" w14:textId="364F88F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E2662"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paraId="166BF9D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paraId="65FC789F"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paraId="6073424E"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rsidRPr="007E2662" w:rsidP="007E2662" w14:textId="02546DC3">
    <w:pPr>
      <w:pStyle w:val="Header"/>
      <w:rPr>
        <w:rFonts w:ascii="仿宋" w:eastAsia="仿宋" w:hAnsi="仿宋"/>
      </w:rPr>
    </w:pPr>
    <w:r w:rsidRPr="007E2662">
      <w:rPr>
        <w:rFonts w:ascii="仿宋" w:eastAsia="仿宋" w:hAnsi="仿宋" w:hint="eastAsia"/>
      </w:rPr>
      <w:t>铁路旅客运输服务项目效益评估报告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2662"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662"/>
    <w:rsid w:val="00022D88"/>
    <w:rsid w:val="006F23B9"/>
    <w:rsid w:val="007E266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7E1E518"/>
  <w15:chartTrackingRefBased/>
  <w15:docId w15:val="{C5659840-664A-4436-A53B-1810DB3E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7E2662"/>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7E266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7E2662"/>
    <w:rPr>
      <w:b/>
      <w:bCs/>
      <w:kern w:val="44"/>
      <w:sz w:val="44"/>
      <w:szCs w:val="44"/>
    </w:rPr>
  </w:style>
  <w:style w:type="character" w:customStyle="1" w:styleId="2">
    <w:name w:val="标题 2 字符"/>
    <w:basedOn w:val="DefaultParagraphFont"/>
    <w:link w:val="Heading2"/>
    <w:uiPriority w:val="9"/>
    <w:rsid w:val="007E2662"/>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7E2662"/>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E2662"/>
    <w:rPr>
      <w:sz w:val="18"/>
      <w:szCs w:val="18"/>
    </w:rPr>
  </w:style>
  <w:style w:type="paragraph" w:styleId="Footer">
    <w:name w:val="footer"/>
    <w:basedOn w:val="Normal"/>
    <w:link w:val="a0"/>
    <w:uiPriority w:val="99"/>
    <w:unhideWhenUsed/>
    <w:rsid w:val="007E266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E2662"/>
    <w:rPr>
      <w:sz w:val="18"/>
      <w:szCs w:val="18"/>
    </w:rPr>
  </w:style>
  <w:style w:type="character" w:styleId="PageNumber">
    <w:name w:val="page number"/>
    <w:basedOn w:val="DefaultParagraphFont"/>
    <w:uiPriority w:val="99"/>
    <w:semiHidden/>
    <w:unhideWhenUsed/>
    <w:rsid w:val="007E2662"/>
  </w:style>
  <w:style w:type="paragraph" w:styleId="TOC1">
    <w:name w:val="toc 1"/>
    <w:basedOn w:val="Normal"/>
    <w:next w:val="Normal"/>
    <w:autoRedefine/>
    <w:uiPriority w:val="39"/>
    <w:unhideWhenUsed/>
    <w:rsid w:val="007E2662"/>
  </w:style>
  <w:style w:type="paragraph" w:styleId="TOC2">
    <w:name w:val="toc 2"/>
    <w:basedOn w:val="Normal"/>
    <w:next w:val="Normal"/>
    <w:autoRedefine/>
    <w:uiPriority w:val="39"/>
    <w:unhideWhenUsed/>
    <w:rsid w:val="007E2662"/>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yperlink" Target="https://d.book118.com/735214342341011041" TargetMode="External" /><Relationship Id="rId47" Type="http://schemas.openxmlformats.org/officeDocument/2006/relationships/header" Target="header22.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header" Target="header2.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theme" Target="theme/theme1.xml" /><Relationship Id="rId54" Type="http://schemas.openxmlformats.org/officeDocument/2006/relationships/styles" Target="styles.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3124</Words>
  <Characters>17812</Characters>
  <Application>Microsoft Office Word</Application>
  <DocSecurity>0</DocSecurity>
  <Lines>148</Lines>
  <Paragraphs>41</Paragraphs>
  <ScaleCrop>false</ScaleCrop>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建国 李</dc:creator>
  <cp:lastModifiedBy>建国 李</cp:lastModifiedBy>
  <cp:revision>1</cp:revision>
  <dcterms:created xsi:type="dcterms:W3CDTF">2023-12-16T20:35:00Z</dcterms:created>
  <dcterms:modified xsi:type="dcterms:W3CDTF">2023-12-16T20:35:00Z</dcterms:modified>
</cp:coreProperties>
</file>