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DF6" w:rsidRPr="00093E12" w:rsidP="00455DF6">
      <w:pPr>
        <w:widowControl/>
        <w:spacing w:before="100" w:beforeAutospacing="1" w:after="100" w:afterAutospacing="1" w:line="525" w:lineRule="atLeast"/>
        <w:jc w:val="center"/>
        <w:outlineLvl w:val="1"/>
        <w:rPr>
          <w:rFonts w:ascii="Arial" w:hAnsi="Arial" w:cs="Arial"/>
          <w:b/>
          <w:bCs/>
          <w:color w:val="555555"/>
          <w:kern w:val="0"/>
          <w:sz w:val="24"/>
        </w:rPr>
      </w:pPr>
      <w:r>
        <w:rPr>
          <w:rFonts w:ascii="Arial" w:hAnsi="Arial" w:cs="Arial" w:hint="eastAsia"/>
          <w:b/>
          <w:bCs/>
          <w:color w:val="555555"/>
          <w:kern w:val="0"/>
          <w:sz w:val="24"/>
        </w:rPr>
        <w:t>工程</w:t>
      </w:r>
      <w:r w:rsidRPr="00093E12">
        <w:rPr>
          <w:rFonts w:ascii="Arial" w:hAnsi="Arial" w:cs="Arial"/>
          <w:b/>
          <w:bCs/>
          <w:color w:val="555555"/>
          <w:kern w:val="0"/>
          <w:sz w:val="24"/>
        </w:rPr>
        <w:t>工程过程控制标准化</w:t>
      </w:r>
    </w:p>
    <w:p w:rsidR="00455DF6" w:rsidRPr="00093E12" w:rsidP="00455DF6">
      <w:pPr>
        <w:widowControl/>
        <w:spacing w:line="360" w:lineRule="atLeast"/>
        <w:jc w:val="center"/>
        <w:rPr>
          <w:rFonts w:ascii="Arial" w:hAnsi="Arial" w:cs="Arial"/>
          <w:color w:val="555555"/>
          <w:kern w:val="0"/>
          <w:sz w:val="18"/>
          <w:szCs w:val="18"/>
        </w:rPr>
      </w:pPr>
      <w:r w:rsidRPr="00093E12">
        <w:rPr>
          <w:rFonts w:ascii="Arial" w:hAnsi="Arial" w:cs="Arial"/>
          <w:color w:val="555555"/>
          <w:kern w:val="0"/>
          <w:sz w:val="18"/>
          <w:szCs w:val="18"/>
        </w:rPr>
        <w:t>                 2023年</w:t>
      </w:r>
      <w:r>
        <w:rPr>
          <w:rFonts w:ascii="Arial" w:hAnsi="Arial" w:cs="Arial" w:hint="eastAsia"/>
          <w:color w:val="555555"/>
          <w:kern w:val="0"/>
          <w:sz w:val="18"/>
          <w:szCs w:val="18"/>
        </w:rPr>
        <w:t>3</w:t>
      </w:r>
      <w:r w:rsidRPr="00093E12">
        <w:rPr>
          <w:rFonts w:ascii="Arial" w:hAnsi="Arial" w:cs="Arial"/>
          <w:color w:val="555555"/>
          <w:kern w:val="0"/>
          <w:sz w:val="18"/>
          <w:szCs w:val="18"/>
        </w:rPr>
        <w:t>月</w:t>
      </w:r>
      <w:r>
        <w:rPr>
          <w:rFonts w:ascii="Arial" w:hAnsi="Arial" w:cs="Arial" w:hint="eastAsia"/>
          <w:color w:val="555555"/>
          <w:kern w:val="0"/>
          <w:sz w:val="18"/>
          <w:szCs w:val="18"/>
        </w:rPr>
        <w:t>8</w:t>
      </w:r>
      <w:r w:rsidRPr="00093E12">
        <w:rPr>
          <w:rFonts w:ascii="Arial" w:hAnsi="Arial" w:cs="Arial"/>
          <w:color w:val="555555"/>
          <w:kern w:val="0"/>
          <w:sz w:val="18"/>
          <w:szCs w:val="18"/>
        </w:rPr>
        <w:t>日</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r w:rsidRPr="00093E12">
        <w:rPr>
          <w:rFonts w:ascii="Arial" w:hAnsi="Arial" w:cs="Arial"/>
          <w:color w:val="555555"/>
          <w:kern w:val="0"/>
          <w:sz w:val="18"/>
          <w:szCs w:val="18"/>
        </w:rPr>
        <w:t>目录</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590#_Toc267491590" w:history="1">
        <w:r w:rsidRPr="00093E12">
          <w:rPr>
            <w:rFonts w:ascii="Arial" w:hAnsi="Arial" w:cs="Arial"/>
            <w:color w:val="0000FF"/>
            <w:kern w:val="0"/>
            <w:sz w:val="18"/>
          </w:rPr>
          <w:t>1 . 1</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597#_Toc267491597" w:history="1">
        <w:r w:rsidRPr="00093E12">
          <w:rPr>
            <w:rFonts w:ascii="Arial" w:hAnsi="Arial" w:cs="Arial"/>
            <w:color w:val="0000FF"/>
            <w:kern w:val="0"/>
            <w:sz w:val="18"/>
          </w:rPr>
          <w:t>2 环保水保. 3</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601#_Toc267491601" w:history="1">
        <w:r w:rsidRPr="00093E12">
          <w:rPr>
            <w:rFonts w:ascii="Arial" w:hAnsi="Arial" w:cs="Arial"/>
            <w:color w:val="0000FF"/>
            <w:kern w:val="0"/>
            <w:sz w:val="18"/>
          </w:rPr>
          <w:t>3 施工组织设计. 6</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604#_Toc267491604" w:history="1">
        <w:r w:rsidRPr="00093E12">
          <w:rPr>
            <w:rFonts w:ascii="Arial" w:hAnsi="Arial" w:cs="Arial"/>
            <w:color w:val="0000FF"/>
            <w:kern w:val="0"/>
            <w:sz w:val="18"/>
          </w:rPr>
          <w:t>4 开工报告. 7</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604#_Toc267491604" w:history="1">
        <w:r w:rsidRPr="00093E12">
          <w:rPr>
            <w:rFonts w:ascii="Arial" w:hAnsi="Arial" w:cs="Arial"/>
            <w:color w:val="0000FF"/>
            <w:kern w:val="0"/>
            <w:sz w:val="18"/>
          </w:rPr>
          <w:t>5 验工计价标准化. 9</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605#_Toc267491605" w:history="1">
        <w:r w:rsidRPr="00093E12">
          <w:rPr>
            <w:rFonts w:ascii="Arial" w:hAnsi="Arial" w:cs="Arial"/>
            <w:color w:val="0000FF"/>
            <w:kern w:val="0"/>
            <w:sz w:val="18"/>
          </w:rPr>
          <w:t>6 变更设计标准化. 10</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606#_Toc267491606" w:history="1">
        <w:r w:rsidRPr="00093E12">
          <w:rPr>
            <w:rFonts w:ascii="Arial" w:hAnsi="Arial" w:cs="Arial"/>
            <w:color w:val="0000FF"/>
            <w:kern w:val="0"/>
            <w:sz w:val="18"/>
          </w:rPr>
          <w:t>7 质量过程控制标准化. 11</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0000FF"/>
          <w:kern w:val="0"/>
          <w:sz w:val="18"/>
        </w:rPr>
        <w:t>8 平安过程控制标准化. 15</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618#_Toc267491618" w:history="1">
        <w:r w:rsidRPr="00093E12">
          <w:rPr>
            <w:rFonts w:ascii="Arial" w:hAnsi="Arial" w:cs="Arial"/>
            <w:color w:val="0000FF"/>
            <w:kern w:val="0"/>
            <w:sz w:val="18"/>
          </w:rPr>
          <w:t>9 技术过程控制标准化. 21</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628#_Toc267491628" w:history="1">
        <w:r w:rsidRPr="00093E12">
          <w:rPr>
            <w:rFonts w:ascii="Arial" w:hAnsi="Arial" w:cs="Arial"/>
            <w:color w:val="0000FF"/>
            <w:kern w:val="0"/>
            <w:sz w:val="18"/>
          </w:rPr>
          <w:t>10 财务过程控制标准化. 27</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628#_Toc267491628" w:history="1">
        <w:r w:rsidRPr="00093E12">
          <w:rPr>
            <w:rFonts w:ascii="Arial" w:hAnsi="Arial" w:cs="Arial"/>
            <w:color w:val="0000FF"/>
            <w:kern w:val="0"/>
            <w:sz w:val="18"/>
          </w:rPr>
          <w:t>11 甲控物资采购. 27</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629#_Toc267491629" w:history="1">
        <w:r w:rsidRPr="00093E12">
          <w:rPr>
            <w:rFonts w:ascii="Arial" w:hAnsi="Arial" w:cs="Arial"/>
            <w:color w:val="0000FF"/>
            <w:kern w:val="0"/>
            <w:sz w:val="18"/>
          </w:rPr>
          <w:t>12 竣工验收. 29</w:t>
        </w:r>
      </w:hyperlink>
      <w:r w:rsidRPr="00093E12">
        <w:rPr>
          <w:rFonts w:ascii="Arial" w:hAnsi="Arial" w:cs="Arial"/>
          <w:color w:val="555555"/>
          <w:kern w:val="0"/>
          <w:sz w:val="18"/>
          <w:szCs w:val="18"/>
        </w:rPr>
        <w:t>0</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0000FF"/>
          <w:kern w:val="0"/>
          <w:sz w:val="18"/>
        </w:rPr>
        <w:t xml:space="preserve">14 本钱过程控制. </w:t>
      </w:r>
      <w:r w:rsidRPr="00093E12">
        <w:rPr>
          <w:rFonts w:ascii="Arial" w:hAnsi="Arial" w:cs="Arial"/>
          <w:color w:val="555555"/>
          <w:kern w:val="0"/>
          <w:sz w:val="18"/>
          <w:szCs w:val="18"/>
        </w:rPr>
        <w:t>31</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hyperlink r:id="rId4" w:anchor="_Toc267491633#_Toc267491633" w:history="1">
        <w:r w:rsidRPr="00093E12">
          <w:rPr>
            <w:rFonts w:ascii="Arial" w:hAnsi="Arial" w:cs="Arial"/>
            <w:color w:val="0000FF"/>
            <w:kern w:val="0"/>
            <w:sz w:val="18"/>
          </w:rPr>
          <w:t>15 各项工作流程图. 34</w:t>
        </w:r>
      </w:hyperlink>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bookmarkStart w:id="0" w:name="_Toc267491597"/>
      <w:bookmarkStart w:id="1" w:name="_Toc248574948"/>
      <w:bookmarkEnd w:id="1"/>
      <w:r>
        <w:rPr>
          <w:rFonts w:ascii="Arial" w:hAnsi="Arial" w:cs="Arial" w:hint="eastAsia"/>
          <w:b/>
          <w:bCs/>
          <w:color w:val="555555"/>
          <w:kern w:val="0"/>
          <w:sz w:val="18"/>
          <w:szCs w:val="18"/>
        </w:rPr>
        <w:t xml:space="preserve">1 </w:t>
      </w:r>
      <w:r w:rsidRPr="00093E12">
        <w:rPr>
          <w:rFonts w:ascii="Arial" w:hAnsi="Arial" w:cs="Arial"/>
          <w:b/>
          <w:bCs/>
          <w:color w:val="555555"/>
          <w:kern w:val="0"/>
          <w:sz w:val="18"/>
          <w:szCs w:val="18"/>
        </w:rPr>
        <w:t>环保水保</w:t>
      </w:r>
      <w:bookmarkEnd w:id="0"/>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2.1 总体目标：</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土石方工程的水土流</w:t>
      </w:r>
      <w:r>
        <w:rPr>
          <w:rFonts w:ascii="Arial" w:hAnsi="Arial" w:cs="Arial"/>
          <w:color w:val="555555"/>
          <w:kern w:val="0"/>
          <w:sz w:val="18"/>
          <w:szCs w:val="18"/>
        </w:rPr>
        <w:t>失得到有效防治；噪声、振动的环境影响得到有效控制</w:t>
      </w:r>
      <w:r>
        <w:rPr>
          <w:rFonts w:ascii="Arial" w:hAnsi="Arial" w:cs="Arial" w:hint="eastAsia"/>
          <w:color w:val="555555"/>
          <w:kern w:val="0"/>
          <w:sz w:val="18"/>
          <w:szCs w:val="18"/>
        </w:rPr>
        <w:t>。</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2.2 具体控制目标</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sectPr w:rsidSect="00AA3159">
          <w:pgSz w:w="11906" w:h="16838"/>
          <w:pgMar w:top="1162" w:right="1270" w:bottom="1162" w:left="1230" w:header="851" w:footer="992" w:gutter="0"/>
          <w:cols w:space="425"/>
          <w:docGrid w:type="lines" w:linePitch="312"/>
        </w:sectPr>
      </w:pPr>
      <w:r w:rsidRPr="00093E12">
        <w:rPr>
          <w:rFonts w:ascii="Arial" w:hAnsi="Arial" w:cs="Arial"/>
          <w:color w:val="555555"/>
          <w:kern w:val="0"/>
          <w:sz w:val="18"/>
          <w:szCs w:val="18"/>
        </w:rPr>
        <w:t>1、生产场界〔临近居民区〕噪声限值：昼间75dB   夜间55dB 打桩机噪声不超过85dB〔夜间停止施工〕。</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w:t>
      </w:r>
      <w:r>
        <w:rPr>
          <w:rFonts w:ascii="Arial" w:hAnsi="Arial" w:cs="Arial"/>
          <w:color w:val="555555"/>
          <w:kern w:val="0"/>
          <w:sz w:val="18"/>
          <w:szCs w:val="18"/>
        </w:rPr>
        <w:t>、生产和生活污水排放控制在</w:t>
      </w:r>
      <w:r>
        <w:rPr>
          <w:rFonts w:ascii="Arial" w:hAnsi="Arial" w:cs="Arial" w:hint="eastAsia"/>
          <w:color w:val="555555"/>
          <w:kern w:val="0"/>
          <w:sz w:val="18"/>
          <w:szCs w:val="18"/>
        </w:rPr>
        <w:t>当地</w:t>
      </w:r>
      <w:r w:rsidRPr="00093E12">
        <w:rPr>
          <w:rFonts w:ascii="Arial" w:hAnsi="Arial" w:cs="Arial"/>
          <w:color w:val="555555"/>
          <w:kern w:val="0"/>
          <w:sz w:val="18"/>
          <w:szCs w:val="18"/>
        </w:rPr>
        <w:t>地区排放标准以内。</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3、能源、资源消耗控制在方案以内，实现节能降耗。</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4、施工扬尘、有毒有害气体及固体废弃物排放控制在国家排放标准以内。</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5、尽量减少化学品的使用，控制化学品的泄露。</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6、预防污染事故的发生，环境责任事故为零。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hint="eastAsia"/>
          <w:color w:val="555555"/>
          <w:kern w:val="0"/>
          <w:sz w:val="18"/>
          <w:szCs w:val="18"/>
        </w:rPr>
        <w:t>7</w:t>
      </w:r>
      <w:r w:rsidRPr="00093E12">
        <w:rPr>
          <w:rFonts w:ascii="Arial" w:hAnsi="Arial" w:cs="Arial"/>
          <w:color w:val="555555"/>
          <w:kern w:val="0"/>
          <w:sz w:val="18"/>
          <w:szCs w:val="18"/>
        </w:rPr>
        <w:t>、禁止随意弃土、弃渣。</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2.3 责任体系</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2.3.1 组织机构</w:t>
      </w:r>
    </w:p>
    <w:p w:rsidR="00455DF6" w:rsidRPr="00093E12" w:rsidP="00455DF6">
      <w:pPr>
        <w:widowControl/>
        <w:spacing w:before="100" w:beforeAutospacing="1" w:after="100" w:afterAutospacing="1" w:line="360" w:lineRule="atLeast"/>
        <w:ind w:firstLine="360" w:firstLineChars="200"/>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成立环保水保管理领导小组。组长由</w:t>
      </w:r>
      <w:r>
        <w:rPr>
          <w:rFonts w:ascii="Arial" w:hAnsi="Arial" w:cs="Arial"/>
          <w:color w:val="555555"/>
          <w:kern w:val="0"/>
          <w:sz w:val="18"/>
          <w:szCs w:val="18"/>
        </w:rPr>
        <w:t>工程经理部</w:t>
      </w:r>
      <w:r w:rsidRPr="00093E12">
        <w:rPr>
          <w:rFonts w:ascii="Arial" w:hAnsi="Arial" w:cs="Arial"/>
          <w:color w:val="555555"/>
          <w:kern w:val="0"/>
          <w:sz w:val="18"/>
          <w:szCs w:val="18"/>
        </w:rPr>
        <w:t>经理担任，副组长由主管平安质量副经理、总工程师担任，组员由各部门负责人担任。领导小组办公室设在</w:t>
      </w:r>
      <w:r>
        <w:rPr>
          <w:rFonts w:ascii="Arial" w:hAnsi="Arial" w:cs="Arial"/>
          <w:color w:val="555555"/>
          <w:kern w:val="0"/>
          <w:sz w:val="18"/>
          <w:szCs w:val="18"/>
        </w:rPr>
        <w:t>工程经理部</w:t>
      </w:r>
      <w:r w:rsidRPr="00093E12">
        <w:rPr>
          <w:rFonts w:ascii="Arial" w:hAnsi="Arial" w:cs="Arial"/>
          <w:color w:val="555555"/>
          <w:kern w:val="0"/>
          <w:sz w:val="18"/>
          <w:szCs w:val="18"/>
        </w:rPr>
        <w:t>的平安质量环保部，负责日常具体工作。</w:t>
      </w:r>
    </w:p>
    <w:p w:rsidR="00455DF6" w:rsidRPr="00093E12" w:rsidP="00455DF6">
      <w:pPr>
        <w:widowControl/>
        <w:spacing w:before="100" w:beforeAutospacing="1" w:after="100" w:afterAutospacing="1" w:line="360" w:lineRule="atLeast"/>
        <w:ind w:firstLine="270" w:firstLineChars="150"/>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成立以主要负责人为组长的环保水保工作小组，负责各项环境保护、水土保持措施的具体落实工作。</w:t>
      </w:r>
      <w:r>
        <w:rPr>
          <w:rFonts w:ascii="Arial" w:hAnsi="Arial" w:cs="Arial" w:hint="eastAsia"/>
          <w:color w:val="555555"/>
          <w:kern w:val="0"/>
          <w:sz w:val="18"/>
          <w:szCs w:val="18"/>
        </w:rPr>
        <w:t>施工班组</w:t>
      </w:r>
      <w:r>
        <w:rPr>
          <w:rFonts w:ascii="Arial" w:hAnsi="Arial" w:cs="Arial"/>
          <w:color w:val="555555"/>
          <w:kern w:val="0"/>
          <w:sz w:val="18"/>
          <w:szCs w:val="18"/>
        </w:rPr>
        <w:t>设置〔兼职〕环境保护监察员，负责施工现场日常环境保护</w:t>
      </w:r>
      <w:r w:rsidRPr="00093E12">
        <w:rPr>
          <w:rFonts w:ascii="Arial" w:hAnsi="Arial" w:cs="Arial"/>
          <w:color w:val="555555"/>
          <w:kern w:val="0"/>
          <w:sz w:val="18"/>
          <w:szCs w:val="18"/>
        </w:rPr>
        <w:t>监督检查工作。</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2.3.2 环水保责任</w:t>
      </w:r>
    </w:p>
    <w:p w:rsidR="00455DF6" w:rsidRPr="00093E12" w:rsidP="00455DF6">
      <w:pPr>
        <w:widowControl/>
        <w:spacing w:before="100" w:beforeAutospacing="1" w:after="100" w:afterAutospacing="1" w:line="360" w:lineRule="atLeast"/>
        <w:ind w:firstLine="270" w:firstLineChars="150"/>
        <w:jc w:val="left"/>
        <w:rPr>
          <w:rFonts w:ascii="Arial" w:hAnsi="Arial" w:cs="Arial"/>
          <w:color w:val="555555"/>
          <w:kern w:val="0"/>
          <w:sz w:val="18"/>
          <w:szCs w:val="18"/>
        </w:rPr>
      </w:pPr>
      <w:r w:rsidRPr="00093E12">
        <w:rPr>
          <w:rFonts w:ascii="Arial" w:hAnsi="Arial" w:cs="Arial"/>
          <w:color w:val="555555"/>
          <w:kern w:val="0"/>
          <w:sz w:val="18"/>
          <w:szCs w:val="18"/>
        </w:rPr>
        <w:t>环水保管理领导小组负责贯彻执行国家及地方政府有关环境保护、水土保持方面的法律、法规及合同中规定的强制性条款。做好全体参建员工的宣传教育工作，提高全员的环境保护、水土保持意识。建立健全环境保护、水土保持责任制。明确从</w:t>
      </w:r>
      <w:r>
        <w:rPr>
          <w:rFonts w:ascii="Arial" w:hAnsi="Arial" w:cs="Arial"/>
          <w:color w:val="555555"/>
          <w:kern w:val="0"/>
          <w:sz w:val="18"/>
          <w:szCs w:val="18"/>
        </w:rPr>
        <w:t>工程经理部</w:t>
      </w:r>
      <w:r w:rsidRPr="00093E12">
        <w:rPr>
          <w:rFonts w:ascii="Arial" w:hAnsi="Arial" w:cs="Arial"/>
          <w:color w:val="555555"/>
          <w:kern w:val="0"/>
          <w:sz w:val="18"/>
          <w:szCs w:val="18"/>
        </w:rPr>
        <w:t>经理到现场操作人员的环境保护和水土保持职责，组织逐级签订环境保护、水土保持包保责任状。及时掌握施工现场环境保护、水土保持情况，针对存在的问题提出指导性意见和要求，及时解决。</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2.4 主要保护措施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2.4.1 施工准备阶段</w:t>
      </w:r>
    </w:p>
    <w:p w:rsidR="00455DF6" w:rsidRPr="00093E12" w:rsidP="00455DF6">
      <w:pPr>
        <w:widowControl/>
        <w:spacing w:before="100" w:beforeAutospacing="1" w:after="100" w:afterAutospacing="1" w:line="360" w:lineRule="atLeast"/>
        <w:ind w:firstLine="360" w:firstLineChars="200"/>
        <w:jc w:val="left"/>
        <w:rPr>
          <w:rFonts w:ascii="Arial" w:hAnsi="Arial" w:cs="Arial"/>
          <w:color w:val="555555"/>
          <w:kern w:val="0"/>
          <w:sz w:val="18"/>
          <w:szCs w:val="18"/>
        </w:rPr>
      </w:pPr>
      <w:r w:rsidRPr="00093E12">
        <w:rPr>
          <w:rFonts w:ascii="Arial" w:hAnsi="Arial" w:cs="Arial"/>
          <w:color w:val="555555"/>
          <w:kern w:val="0"/>
          <w:sz w:val="18"/>
          <w:szCs w:val="18"/>
        </w:rPr>
        <w:t>根据工程环境保护和水土保持特点，提出明确环境保护、水土保持目标及环境保护、水土保持措施。经</w:t>
      </w:r>
      <w:r>
        <w:rPr>
          <w:rFonts w:ascii="Arial" w:hAnsi="Arial" w:cs="Arial"/>
          <w:color w:val="555555"/>
          <w:kern w:val="0"/>
          <w:sz w:val="18"/>
          <w:szCs w:val="18"/>
        </w:rPr>
        <w:t>工程经理部</w:t>
      </w:r>
      <w:r w:rsidRPr="00093E12">
        <w:rPr>
          <w:rFonts w:ascii="Arial" w:hAnsi="Arial" w:cs="Arial"/>
          <w:color w:val="555555"/>
          <w:kern w:val="0"/>
          <w:sz w:val="18"/>
          <w:szCs w:val="18"/>
        </w:rPr>
        <w:t>组织审核通过后，纳入总体施工组织设计。</w:t>
      </w:r>
    </w:p>
    <w:p w:rsidR="00455DF6" w:rsidRPr="00093E12" w:rsidP="00455DF6">
      <w:pPr>
        <w:widowControl/>
        <w:spacing w:before="100" w:beforeAutospacing="1" w:after="100" w:afterAutospacing="1" w:line="360" w:lineRule="atLeast"/>
        <w:ind w:firstLine="270" w:firstLineChars="150"/>
        <w:jc w:val="left"/>
        <w:rPr>
          <w:rFonts w:ascii="Arial" w:hAnsi="Arial" w:cs="Arial"/>
          <w:color w:val="555555"/>
          <w:kern w:val="0"/>
          <w:sz w:val="18"/>
          <w:szCs w:val="18"/>
        </w:rPr>
      </w:pPr>
      <w:r w:rsidRPr="00093E12">
        <w:rPr>
          <w:rFonts w:ascii="Arial" w:hAnsi="Arial" w:cs="Arial"/>
          <w:color w:val="555555"/>
          <w:kern w:val="0"/>
          <w:sz w:val="18"/>
          <w:szCs w:val="18"/>
        </w:rPr>
        <w:t>利用板报、报刊等多种载体广泛进行环境保护、水土保持宣传教育活动，使员工懂得环境与我们每人生活息息相关。增强员工对环保、水保重要性的认识，提高守法的自觉性，将环保、水保宣传贯穿于</w:t>
      </w:r>
      <w:r>
        <w:rPr>
          <w:rFonts w:ascii="Arial" w:hAnsi="Arial" w:cs="Arial"/>
          <w:color w:val="555555"/>
          <w:kern w:val="0"/>
          <w:sz w:val="18"/>
          <w:szCs w:val="18"/>
        </w:rPr>
        <w:t>工程经理部</w:t>
      </w:r>
      <w:r w:rsidRPr="00093E12">
        <w:rPr>
          <w:rFonts w:ascii="Arial" w:hAnsi="Arial" w:cs="Arial"/>
          <w:color w:val="555555"/>
          <w:kern w:val="0"/>
          <w:sz w:val="18"/>
          <w:szCs w:val="18"/>
        </w:rPr>
        <w:t>施工的全过程。</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2.4.2 施工期间</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sectPr w:rsidSect="00AA3159">
          <w:type w:val="nextPage"/>
          <w:pgSz w:w="11906" w:h="16838"/>
          <w:pgMar w:top="1162" w:right="1270" w:bottom="1162" w:left="1230" w:header="851" w:footer="992" w:gutter="0"/>
          <w:pgNumType w:start="2"/>
          <w:cols w:space="425"/>
          <w:titlePg w:val="0"/>
          <w:docGrid w:type="lines" w:linePitch="312"/>
        </w:sectPr>
      </w:pPr>
      <w:bookmarkStart w:id="2" w:name="_Toc196983595"/>
      <w:bookmarkStart w:id="3" w:name="_Toc197186663"/>
      <w:bookmarkStart w:id="4" w:name="_Toc197187238"/>
      <w:bookmarkStart w:id="5" w:name="_Toc197826148"/>
      <w:bookmarkStart w:id="6" w:name="_Toc40162034"/>
      <w:bookmarkStart w:id="7" w:name="_Toc248574950"/>
      <w:bookmarkStart w:id="8" w:name="_Toc267491598"/>
      <w:bookmarkEnd w:id="3"/>
      <w:bookmarkEnd w:id="4"/>
      <w:bookmarkEnd w:id="5"/>
      <w:bookmarkEnd w:id="6"/>
      <w:bookmarkEnd w:id="7"/>
      <w:bookmarkEnd w:id="8"/>
      <w:r w:rsidRPr="00093E12">
        <w:rPr>
          <w:rFonts w:ascii="Arial" w:hAnsi="Arial" w:cs="Arial"/>
          <w:color w:val="555555"/>
          <w:kern w:val="0"/>
          <w:sz w:val="18"/>
          <w:szCs w:val="18"/>
        </w:rPr>
        <w:t>一、噪声控制</w:t>
      </w:r>
      <w:bookmarkEnd w:id="2"/>
      <w:r w:rsidRPr="00093E12">
        <w:rPr>
          <w:rFonts w:ascii="Arial" w:hAnsi="Arial" w:cs="Arial"/>
          <w:color w:val="555555"/>
          <w:kern w:val="0"/>
          <w:sz w:val="18"/>
          <w:szCs w:val="18"/>
        </w:rPr>
        <w:t>措施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1、加强噪音控制管理，对噪音超标的工程机械和运输车辆加强维修保养，降低噪音。防止因施工方法不当而引起的噪音和其他原因造成居民生活环境的防碍。</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w:t>
      </w:r>
      <w:r>
        <w:rPr>
          <w:rFonts w:ascii="Arial" w:hAnsi="Arial" w:cs="Arial"/>
          <w:color w:val="555555"/>
          <w:kern w:val="0"/>
          <w:sz w:val="18"/>
          <w:szCs w:val="18"/>
        </w:rPr>
        <w:t>、机械车辆</w:t>
      </w:r>
      <w:r>
        <w:rPr>
          <w:rFonts w:ascii="Arial" w:hAnsi="Arial" w:cs="Arial" w:hint="eastAsia"/>
          <w:color w:val="555555"/>
          <w:kern w:val="0"/>
          <w:sz w:val="18"/>
          <w:szCs w:val="18"/>
        </w:rPr>
        <w:t>进入施工区域</w:t>
      </w:r>
      <w:r w:rsidRPr="00093E12">
        <w:rPr>
          <w:rFonts w:ascii="Arial" w:hAnsi="Arial" w:cs="Arial"/>
          <w:color w:val="555555"/>
          <w:kern w:val="0"/>
          <w:sz w:val="18"/>
          <w:szCs w:val="18"/>
        </w:rPr>
        <w:t>时减速慢行，不鸣喇叭。</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3</w:t>
      </w:r>
      <w:r>
        <w:rPr>
          <w:rFonts w:ascii="Arial" w:hAnsi="Arial" w:cs="Arial" w:hint="eastAsia"/>
          <w:color w:val="555555"/>
          <w:kern w:val="0"/>
          <w:sz w:val="18"/>
          <w:szCs w:val="18"/>
        </w:rPr>
        <w:t>、</w:t>
      </w:r>
      <w:r w:rsidRPr="00093E12">
        <w:rPr>
          <w:rFonts w:ascii="Arial" w:hAnsi="Arial" w:cs="Arial"/>
          <w:color w:val="555555"/>
          <w:kern w:val="0"/>
          <w:sz w:val="18"/>
          <w:szCs w:val="18"/>
        </w:rPr>
        <w:t>合理安排施工作业时间，尽量降低夜间车辆出入频率，夜间施工防止安排噪音很大的机械。</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4、适当控制机械布置密度，条件允许时拉开一定距离，防止机械过于集中形成噪音叠加。</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5、合理安排施工人员在高噪音区和低噪音区的作业时间。</w:t>
      </w:r>
      <w:bookmarkStart w:id="9" w:name="_Toc40162035"/>
      <w:bookmarkStart w:id="10" w:name="_Toc197826149"/>
      <w:bookmarkStart w:id="11" w:name="_Toc197187239"/>
      <w:bookmarkStart w:id="12" w:name="_Toc197186664"/>
      <w:bookmarkStart w:id="13" w:name="_Toc196983596"/>
      <w:bookmarkStart w:id="14" w:name="_Toc248574951"/>
      <w:bookmarkEnd w:id="9"/>
      <w:bookmarkEnd w:id="10"/>
      <w:bookmarkEnd w:id="11"/>
      <w:bookmarkEnd w:id="12"/>
      <w:bookmarkEnd w:id="13"/>
      <w:bookmarkEnd w:id="14"/>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二、扬尘控制措施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1、砂石料铲、运、装卸一般应采用淋水降尘，倾倒的生活垃圾或易飞扬垃圾采取覆盖。</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2、现场道路指定专人专车定期洒水清扫，防止道路扬尘。</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3、运输车辆不得超载。为控制车轮产生扬尘，易飞扬材料运输采用淋水和篷布覆盖等措施控制扬尘。车辆行驶防止猛拐、急刹车，防止抛洒，自卸车卸料后注意关好车斗门。</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15" w:name="_Toc40162036"/>
      <w:bookmarkStart w:id="16" w:name="_Toc197826150"/>
      <w:bookmarkStart w:id="17" w:name="_Toc197187240"/>
      <w:bookmarkStart w:id="18" w:name="_Toc197186665"/>
      <w:bookmarkStart w:id="19" w:name="_Toc196983597"/>
      <w:bookmarkStart w:id="20" w:name="_Toc248574952"/>
      <w:bookmarkStart w:id="21" w:name="_Toc267491599"/>
      <w:bookmarkEnd w:id="16"/>
      <w:bookmarkEnd w:id="17"/>
      <w:bookmarkEnd w:id="18"/>
      <w:bookmarkEnd w:id="19"/>
      <w:bookmarkEnd w:id="20"/>
      <w:bookmarkEnd w:id="21"/>
      <w:r w:rsidRPr="00093E12">
        <w:rPr>
          <w:rFonts w:ascii="Arial" w:hAnsi="Arial" w:cs="Arial"/>
          <w:color w:val="555555"/>
          <w:kern w:val="0"/>
          <w:sz w:val="18"/>
          <w:szCs w:val="18"/>
        </w:rPr>
        <w:t>三、废水控制</w:t>
      </w:r>
      <w:bookmarkEnd w:id="15"/>
      <w:r w:rsidRPr="00093E12">
        <w:rPr>
          <w:rFonts w:ascii="Arial" w:hAnsi="Arial" w:cs="Arial"/>
          <w:color w:val="555555"/>
          <w:kern w:val="0"/>
          <w:sz w:val="18"/>
          <w:szCs w:val="18"/>
        </w:rPr>
        <w:t>措施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1、落实实施性施工组织设计中有关水土保持措施，制订防洪预案，落实防洪措施，保持水系畅通。</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22" w:name="_Toc267491600"/>
      <w:r w:rsidRPr="00093E12">
        <w:rPr>
          <w:rFonts w:ascii="Arial" w:hAnsi="Arial" w:cs="Arial"/>
          <w:color w:val="555555"/>
          <w:kern w:val="0"/>
          <w:sz w:val="18"/>
          <w:szCs w:val="18"/>
        </w:rPr>
        <w:t>2、不得向水体排放、倾倒生活垃圾，或者在河、涵渠的滩地和岸坡存贮固体废弃物。不污染周围水环境。</w:t>
      </w:r>
      <w:bookmarkEnd w:id="22"/>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w:t>
      </w:r>
      <w:r>
        <w:rPr>
          <w:rFonts w:ascii="Arial" w:hAnsi="Arial" w:cs="Arial"/>
          <w:color w:val="555555"/>
          <w:kern w:val="0"/>
          <w:sz w:val="18"/>
          <w:szCs w:val="18"/>
        </w:rPr>
        <w:t>、砂石料冲洗、砼养护、拌合</w:t>
      </w:r>
      <w:r>
        <w:rPr>
          <w:rFonts w:ascii="Arial" w:hAnsi="Arial" w:cs="Arial" w:hint="eastAsia"/>
          <w:color w:val="555555"/>
          <w:kern w:val="0"/>
          <w:sz w:val="18"/>
          <w:szCs w:val="18"/>
        </w:rPr>
        <w:t>机</w:t>
      </w:r>
      <w:r w:rsidRPr="00093E12">
        <w:rPr>
          <w:rFonts w:ascii="Arial" w:hAnsi="Arial" w:cs="Arial"/>
          <w:color w:val="555555"/>
          <w:kern w:val="0"/>
          <w:sz w:val="18"/>
          <w:szCs w:val="18"/>
        </w:rPr>
        <w:t>及砼运输设施冲洗、冷却、根底及基坑积水、地基降水等产生的污水，经沉淀池沉淀后，将沉淀水用于洒水降尘或进一步处理后回收利用，或者排放。</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4、钻孔桩泥浆经沉淀池沉淀后排放。</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5、工地临时厕所，设化粪池并采取防漏措施。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6、及时清理、清扫施工现场，保持场地清洁，防止不洁物质与降水接触，污染水体。</w:t>
      </w:r>
      <w:bookmarkStart w:id="23" w:name="_Toc196983599"/>
      <w:bookmarkStart w:id="24" w:name="_Toc197186667"/>
      <w:bookmarkStart w:id="25" w:name="_Toc197187242"/>
      <w:bookmarkStart w:id="26" w:name="_Toc197826152"/>
      <w:bookmarkStart w:id="27" w:name="_Toc40162038"/>
      <w:bookmarkStart w:id="28" w:name="_Toc248574953"/>
      <w:bookmarkEnd w:id="23"/>
      <w:bookmarkEnd w:id="24"/>
      <w:bookmarkEnd w:id="25"/>
      <w:bookmarkEnd w:id="26"/>
      <w:bookmarkEnd w:id="27"/>
      <w:bookmarkEnd w:id="28"/>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7、在施工时，对天然形成的排水系统加以保护，不得随意改变，必要时修建临时水管、水沟等。</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四、废弃物控制措施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1、施工营地和施工现场的生活垃圾，按环保要求运至指定地点〔垃圾场〕。营地、场地、便道在使用完毕后立即恢复原状。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sectPr w:rsidSect="00AA3159">
          <w:type w:val="nextPage"/>
          <w:pgSz w:w="11906" w:h="16838"/>
          <w:pgMar w:top="1162" w:right="1270" w:bottom="1162" w:left="1230" w:header="851" w:footer="992" w:gutter="0"/>
          <w:pgNumType w:start="3"/>
          <w:cols w:space="425"/>
          <w:titlePg w:val="0"/>
          <w:docGrid w:type="lines" w:linePitch="312"/>
        </w:sectPr>
      </w:pPr>
      <w:r w:rsidRPr="00093E12">
        <w:rPr>
          <w:rFonts w:ascii="Arial" w:hAnsi="Arial" w:cs="Arial"/>
          <w:color w:val="555555"/>
          <w:kern w:val="0"/>
          <w:sz w:val="18"/>
          <w:szCs w:val="18"/>
        </w:rPr>
        <w:t>2、废弃的砂、石、土运至规定的存放地堆放，不得向沟渠、河道内倾倒。</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2.4.3 竣工验收阶段</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工程完工后将临时设施全部撤除，施工垃圾按规定运至指定的位置处置。</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2.5 检查验收问题整改</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组织对环保、水保管理方法的执行情况进行检查并做好记录，积极配合地方环保部门、建设单位和上级的检查指导，对存在问题要采取措施整改。</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2.6 考核</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每季度对</w:t>
      </w:r>
      <w:r>
        <w:rPr>
          <w:rFonts w:ascii="Arial" w:hAnsi="Arial" w:cs="Arial"/>
          <w:color w:val="555555"/>
          <w:kern w:val="0"/>
          <w:sz w:val="18"/>
          <w:szCs w:val="18"/>
        </w:rPr>
        <w:t>工程经理部</w:t>
      </w:r>
      <w:r w:rsidRPr="00093E12">
        <w:rPr>
          <w:rFonts w:ascii="Arial" w:hAnsi="Arial" w:cs="Arial"/>
          <w:color w:val="555555"/>
          <w:kern w:val="0"/>
          <w:sz w:val="18"/>
          <w:szCs w:val="18"/>
        </w:rPr>
        <w:t>的环保水保措施执行和落实情况进行考核，并将考核结果纳入到季度绩效考核中。</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bookmarkStart w:id="29" w:name="_Toc267491601"/>
      <w:r w:rsidRPr="00093E12">
        <w:rPr>
          <w:rFonts w:ascii="Arial" w:hAnsi="Arial" w:cs="Arial"/>
          <w:color w:val="555555"/>
          <w:kern w:val="0"/>
          <w:sz w:val="18"/>
          <w:szCs w:val="18"/>
        </w:rPr>
        <w:t>3 施工组织设计</w:t>
      </w:r>
      <w:bookmarkEnd w:id="29"/>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30" w:name="_Toc267491602"/>
      <w:r w:rsidRPr="00093E12">
        <w:rPr>
          <w:rFonts w:ascii="Arial" w:hAnsi="Arial" w:cs="Arial"/>
          <w:b/>
          <w:bCs/>
          <w:color w:val="555555"/>
          <w:kern w:val="0"/>
          <w:sz w:val="18"/>
          <w:szCs w:val="18"/>
        </w:rPr>
        <w:t>3.1 实施性施工组织设计编制</w:t>
      </w:r>
      <w:bookmarkEnd w:id="30"/>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3.1.1 </w:t>
      </w:r>
      <w:r>
        <w:rPr>
          <w:rFonts w:ascii="Arial" w:hAnsi="Arial" w:cs="Arial"/>
          <w:color w:val="555555"/>
          <w:kern w:val="0"/>
          <w:sz w:val="18"/>
          <w:szCs w:val="18"/>
        </w:rPr>
        <w:t>工程经理部</w:t>
      </w:r>
      <w:r w:rsidRPr="00093E12">
        <w:rPr>
          <w:rFonts w:ascii="Arial" w:hAnsi="Arial" w:cs="Arial"/>
          <w:color w:val="555555"/>
          <w:kern w:val="0"/>
          <w:sz w:val="18"/>
          <w:szCs w:val="18"/>
        </w:rPr>
        <w:t>在进场后立即组织编制总体施工组织设计。编制成稿日期应满足建设单位的时间要求。</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3.1.2 </w:t>
      </w:r>
      <w:r>
        <w:rPr>
          <w:rFonts w:ascii="Arial" w:hAnsi="Arial" w:cs="Arial"/>
          <w:color w:val="555555"/>
          <w:kern w:val="0"/>
          <w:sz w:val="18"/>
          <w:szCs w:val="18"/>
        </w:rPr>
        <w:t>工程经理部</w:t>
      </w:r>
      <w:r w:rsidRPr="00093E12">
        <w:rPr>
          <w:rFonts w:ascii="Arial" w:hAnsi="Arial" w:cs="Arial"/>
          <w:color w:val="555555"/>
          <w:kern w:val="0"/>
          <w:sz w:val="18"/>
          <w:szCs w:val="18"/>
        </w:rPr>
        <w:t>实施性施工组织设计由</w:t>
      </w:r>
      <w:r>
        <w:rPr>
          <w:rFonts w:ascii="Arial" w:hAnsi="Arial" w:cs="Arial"/>
          <w:color w:val="555555"/>
          <w:kern w:val="0"/>
          <w:sz w:val="18"/>
          <w:szCs w:val="18"/>
        </w:rPr>
        <w:t>工程经理部</w:t>
      </w:r>
      <w:r w:rsidRPr="00093E12">
        <w:rPr>
          <w:rFonts w:ascii="Arial" w:hAnsi="Arial" w:cs="Arial"/>
          <w:color w:val="555555"/>
          <w:kern w:val="0"/>
          <w:sz w:val="18"/>
          <w:szCs w:val="18"/>
        </w:rPr>
        <w:t>负责编制。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3.1.3 </w:t>
      </w:r>
      <w:r>
        <w:rPr>
          <w:rFonts w:ascii="Arial" w:hAnsi="Arial" w:cs="Arial"/>
          <w:color w:val="555555"/>
          <w:kern w:val="0"/>
          <w:sz w:val="18"/>
          <w:szCs w:val="18"/>
        </w:rPr>
        <w:t>施工组织设计要按照</w:t>
      </w:r>
      <w:r w:rsidRPr="00093E12">
        <w:rPr>
          <w:rFonts w:ascii="Arial" w:hAnsi="Arial" w:cs="Arial"/>
          <w:color w:val="555555"/>
          <w:kern w:val="0"/>
          <w:sz w:val="18"/>
          <w:szCs w:val="18"/>
        </w:rPr>
        <w:t>设计文件</w:t>
      </w:r>
      <w:r>
        <w:rPr>
          <w:rFonts w:ascii="Arial" w:hAnsi="Arial" w:cs="Arial" w:hint="eastAsia"/>
          <w:color w:val="555555"/>
          <w:kern w:val="0"/>
          <w:sz w:val="18"/>
          <w:szCs w:val="18"/>
        </w:rPr>
        <w:t>、现行的施工标准等</w:t>
      </w:r>
      <w:r w:rsidRPr="00093E12">
        <w:rPr>
          <w:rFonts w:ascii="Arial" w:hAnsi="Arial" w:cs="Arial"/>
          <w:color w:val="555555"/>
          <w:kern w:val="0"/>
          <w:sz w:val="18"/>
          <w:szCs w:val="18"/>
        </w:rPr>
        <w:t>相关要求进行编制。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3.1.4 在施工组织设计编制完成后</w:t>
      </w:r>
      <w:r>
        <w:rPr>
          <w:rFonts w:ascii="Arial" w:hAnsi="Arial" w:cs="Arial"/>
          <w:color w:val="555555"/>
          <w:kern w:val="0"/>
          <w:sz w:val="18"/>
          <w:szCs w:val="18"/>
        </w:rPr>
        <w:t>工程经理部</w:t>
      </w:r>
      <w:r w:rsidRPr="00093E12">
        <w:rPr>
          <w:rFonts w:ascii="Arial" w:hAnsi="Arial" w:cs="Arial"/>
          <w:color w:val="555555"/>
          <w:kern w:val="0"/>
          <w:sz w:val="18"/>
          <w:szCs w:val="18"/>
        </w:rPr>
        <w:t>应主持召开由</w:t>
      </w:r>
      <w:r>
        <w:rPr>
          <w:rFonts w:ascii="Arial" w:hAnsi="Arial" w:cs="Arial"/>
          <w:color w:val="555555"/>
          <w:kern w:val="0"/>
          <w:sz w:val="18"/>
          <w:szCs w:val="18"/>
        </w:rPr>
        <w:t>工程经理部</w:t>
      </w:r>
      <w:r>
        <w:rPr>
          <w:rFonts w:ascii="Arial" w:hAnsi="Arial" w:cs="Arial" w:hint="eastAsia"/>
          <w:color w:val="555555"/>
          <w:kern w:val="0"/>
          <w:sz w:val="18"/>
          <w:szCs w:val="18"/>
        </w:rPr>
        <w:t>经理</w:t>
      </w:r>
      <w:r w:rsidRPr="00093E12">
        <w:rPr>
          <w:rFonts w:ascii="Arial" w:hAnsi="Arial" w:cs="Arial"/>
          <w:color w:val="555555"/>
          <w:kern w:val="0"/>
          <w:sz w:val="18"/>
          <w:szCs w:val="18"/>
        </w:rPr>
        <w:t>、总工程师、各职能部门负责人参加的施工组织设计自评会，对施工组织设计的可实施性做好充分论证，直到修改完善。最终定稿后由</w:t>
      </w:r>
      <w:r>
        <w:rPr>
          <w:rFonts w:ascii="Arial" w:hAnsi="Arial" w:cs="Arial"/>
          <w:color w:val="555555"/>
          <w:kern w:val="0"/>
          <w:sz w:val="18"/>
          <w:szCs w:val="18"/>
        </w:rPr>
        <w:t>工程经理部</w:t>
      </w:r>
      <w:r w:rsidRPr="00093E12">
        <w:rPr>
          <w:rFonts w:ascii="Arial" w:hAnsi="Arial" w:cs="Arial"/>
          <w:color w:val="555555"/>
          <w:kern w:val="0"/>
          <w:sz w:val="18"/>
          <w:szCs w:val="18"/>
        </w:rPr>
        <w:t>经理、</w:t>
      </w:r>
      <w:r>
        <w:rPr>
          <w:rFonts w:ascii="Arial" w:hAnsi="Arial" w:cs="Arial"/>
          <w:color w:val="555555"/>
          <w:kern w:val="0"/>
          <w:sz w:val="18"/>
          <w:szCs w:val="18"/>
        </w:rPr>
        <w:t>工程经理部</w:t>
      </w:r>
      <w:r w:rsidRPr="00093E12">
        <w:rPr>
          <w:rFonts w:ascii="Arial" w:hAnsi="Arial" w:cs="Arial"/>
          <w:color w:val="555555"/>
          <w:kern w:val="0"/>
          <w:sz w:val="18"/>
          <w:szCs w:val="18"/>
        </w:rPr>
        <w:t>总工程师签署后报批。</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31" w:name="_Toc267491603"/>
      <w:r w:rsidRPr="00093E12">
        <w:rPr>
          <w:rFonts w:ascii="Arial" w:hAnsi="Arial" w:cs="Arial"/>
          <w:color w:val="555555"/>
          <w:kern w:val="0"/>
          <w:sz w:val="18"/>
          <w:szCs w:val="18"/>
        </w:rPr>
        <w:t>3.2 施工组织设计实施</w:t>
      </w:r>
      <w:bookmarkEnd w:id="31"/>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3.2.1 施工组织设计由</w:t>
      </w:r>
      <w:r>
        <w:rPr>
          <w:rFonts w:ascii="Arial" w:hAnsi="Arial" w:cs="Arial"/>
          <w:color w:val="555555"/>
          <w:kern w:val="0"/>
          <w:sz w:val="18"/>
          <w:szCs w:val="18"/>
        </w:rPr>
        <w:t>工程经理部</w:t>
      </w:r>
      <w:r w:rsidRPr="00093E12">
        <w:rPr>
          <w:rFonts w:ascii="Arial" w:hAnsi="Arial" w:cs="Arial"/>
          <w:color w:val="555555"/>
          <w:kern w:val="0"/>
          <w:sz w:val="18"/>
          <w:szCs w:val="18"/>
        </w:rPr>
        <w:t>负责全面组织实施，</w:t>
      </w:r>
      <w:r>
        <w:rPr>
          <w:rFonts w:ascii="Arial" w:hAnsi="Arial" w:cs="Arial"/>
          <w:color w:val="555555"/>
          <w:kern w:val="0"/>
          <w:sz w:val="18"/>
          <w:szCs w:val="18"/>
        </w:rPr>
        <w:t>工程经理部</w:t>
      </w:r>
      <w:r w:rsidRPr="00093E12">
        <w:rPr>
          <w:rFonts w:ascii="Arial" w:hAnsi="Arial" w:cs="Arial"/>
          <w:color w:val="555555"/>
          <w:kern w:val="0"/>
          <w:sz w:val="18"/>
          <w:szCs w:val="18"/>
        </w:rPr>
        <w:t>经理是组织实施的第一责任人，生产副经理和</w:t>
      </w:r>
      <w:r>
        <w:rPr>
          <w:rFonts w:ascii="Arial" w:hAnsi="Arial" w:cs="Arial"/>
          <w:color w:val="555555"/>
          <w:kern w:val="0"/>
          <w:sz w:val="18"/>
          <w:szCs w:val="18"/>
        </w:rPr>
        <w:t>工程经理部</w:t>
      </w:r>
      <w:r w:rsidRPr="00093E12">
        <w:rPr>
          <w:rFonts w:ascii="Arial" w:hAnsi="Arial" w:cs="Arial"/>
          <w:color w:val="555555"/>
          <w:kern w:val="0"/>
          <w:sz w:val="18"/>
          <w:szCs w:val="18"/>
        </w:rPr>
        <w:t>总工程师是负责具体实施的执行人，各部门分工负责组织实施。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3.2.2 </w:t>
      </w:r>
      <w:r>
        <w:rPr>
          <w:rFonts w:ascii="Arial" w:hAnsi="Arial" w:cs="Arial"/>
          <w:color w:val="555555"/>
          <w:kern w:val="0"/>
          <w:sz w:val="18"/>
          <w:szCs w:val="18"/>
        </w:rPr>
        <w:t>工程经理部</w:t>
      </w:r>
      <w:r w:rsidRPr="00093E12">
        <w:rPr>
          <w:rFonts w:ascii="Arial" w:hAnsi="Arial" w:cs="Arial"/>
          <w:color w:val="555555"/>
          <w:kern w:val="0"/>
          <w:sz w:val="18"/>
          <w:szCs w:val="18"/>
        </w:rPr>
        <w:t>按批复的施工组织设计配置合理的组织机构，配备充足的人力资源并明确人员结构及人员职责，具有特殊技能要求的岗位要保证人员素质并持证上岗。</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3.2.3 按施工组织设计进行</w:t>
      </w:r>
      <w:r>
        <w:rPr>
          <w:rFonts w:ascii="Arial" w:hAnsi="Arial" w:cs="Arial"/>
          <w:color w:val="555555"/>
          <w:kern w:val="0"/>
          <w:sz w:val="18"/>
          <w:szCs w:val="18"/>
        </w:rPr>
        <w:t>现场临时设施的规划布置和各项施工准备工作。由工程技术人员</w:t>
      </w:r>
      <w:r w:rsidRPr="00093E12">
        <w:rPr>
          <w:rFonts w:ascii="Arial" w:hAnsi="Arial" w:cs="Arial"/>
          <w:color w:val="555555"/>
          <w:kern w:val="0"/>
          <w:sz w:val="18"/>
          <w:szCs w:val="18"/>
        </w:rPr>
        <w:t>施工复测、现场放样、技术交底</w:t>
      </w:r>
      <w:r>
        <w:rPr>
          <w:rFonts w:ascii="Arial" w:hAnsi="Arial" w:cs="Arial" w:hint="eastAsia"/>
          <w:color w:val="555555"/>
          <w:kern w:val="0"/>
          <w:sz w:val="18"/>
          <w:szCs w:val="18"/>
        </w:rPr>
        <w:t>。</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3.2.4 按施工组织设计中施工任务的划分、工期安排及劳动力需求方案，组织外部劳务队伍的考察、引进，组织劳动力进场施工。</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sectPr w:rsidSect="00AA3159">
          <w:type w:val="nextPage"/>
          <w:pgSz w:w="11906" w:h="16838"/>
          <w:pgMar w:top="1162" w:right="1270" w:bottom="1162" w:left="1230" w:header="851" w:footer="992" w:gutter="0"/>
          <w:pgNumType w:start="4"/>
          <w:cols w:space="425"/>
          <w:titlePg w:val="0"/>
          <w:docGrid w:type="lines" w:linePitch="312"/>
        </w:sectPr>
      </w:pPr>
      <w:r w:rsidRPr="00093E12">
        <w:rPr>
          <w:rFonts w:ascii="Arial" w:hAnsi="Arial" w:cs="Arial"/>
          <w:color w:val="555555"/>
          <w:kern w:val="0"/>
          <w:sz w:val="18"/>
          <w:szCs w:val="18"/>
        </w:rPr>
        <w:t>3.2.5 对施工组织设计中的施工方案进行细化，制订详细的年度、季、月、周方案；由计财部与工管部负责制订机械材料使用方案；物设部做好物资、机械市场调查，按方案进行机械、材料的购置或租赁、进场使用。</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3.2.6 </w:t>
      </w:r>
      <w:r>
        <w:rPr>
          <w:rFonts w:ascii="Arial" w:hAnsi="Arial" w:cs="Arial"/>
          <w:color w:val="555555"/>
          <w:kern w:val="0"/>
          <w:sz w:val="18"/>
          <w:szCs w:val="18"/>
        </w:rPr>
        <w:t>工程经理部</w:t>
      </w:r>
      <w:r w:rsidRPr="00093E12">
        <w:rPr>
          <w:rFonts w:ascii="Arial" w:hAnsi="Arial" w:cs="Arial"/>
          <w:color w:val="555555"/>
          <w:kern w:val="0"/>
          <w:sz w:val="18"/>
          <w:szCs w:val="18"/>
        </w:rPr>
        <w:t>工管部负责重难点工程专项方案的制订，总体施工进度安排，对施工工艺、作业指导书和技术交底编制，关键工序和特殊工序的界定及其它技术方案的细化和催促实施。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3.2.7 </w:t>
      </w:r>
      <w:r>
        <w:rPr>
          <w:rFonts w:ascii="Arial" w:hAnsi="Arial" w:cs="Arial"/>
          <w:color w:val="555555"/>
          <w:kern w:val="0"/>
          <w:sz w:val="18"/>
          <w:szCs w:val="18"/>
        </w:rPr>
        <w:t>工程经理部</w:t>
      </w:r>
      <w:r w:rsidRPr="00093E12">
        <w:rPr>
          <w:rFonts w:ascii="Arial" w:hAnsi="Arial" w:cs="Arial"/>
          <w:color w:val="555555"/>
          <w:kern w:val="0"/>
          <w:sz w:val="18"/>
          <w:szCs w:val="18"/>
        </w:rPr>
        <w:t>安质部负责对施工组织设计中的平安、质量、文明施工等措施实施情况催促检查，负责对重大危险源、重要环境因素的管理方案实施情况进行催促检查。</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3.3 施工组织设计修订</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3.3.1 施工组织设计应实行动态管理，实施中因工程条件或其它相关因素发生重大变化，要及时进行调整、补充完善，使其自始至终真正能起到指导工程施工的作用。</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3.3.2 遇有以下情况，应对施工组织设计进行修改：</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1、工期、质量、平安、环保等目标值发生改变。</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2、施工设计图纸发生重大变更。</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3、现场施工环境和条件发生重大变化。</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4、施工队伍、机械设备等发生重大调整。</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w:t>
      </w:r>
      <w:r>
        <w:rPr>
          <w:rFonts w:ascii="Arial" w:hAnsi="Arial" w:cs="Arial"/>
          <w:color w:val="555555"/>
          <w:kern w:val="0"/>
          <w:sz w:val="18"/>
          <w:szCs w:val="18"/>
        </w:rPr>
        <w:t>工程经理部</w:t>
      </w:r>
      <w:r w:rsidRPr="00093E12">
        <w:rPr>
          <w:rFonts w:ascii="Arial" w:hAnsi="Arial" w:cs="Arial"/>
          <w:color w:val="555555"/>
          <w:kern w:val="0"/>
          <w:sz w:val="18"/>
          <w:szCs w:val="18"/>
        </w:rPr>
        <w:t>总工程师认为其它需要修改的情况。</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bookmarkStart w:id="32" w:name="_Toc267491604"/>
      <w:r w:rsidRPr="00093E12">
        <w:rPr>
          <w:rFonts w:ascii="Arial" w:hAnsi="Arial" w:cs="Arial"/>
          <w:b/>
          <w:bCs/>
          <w:color w:val="555555"/>
          <w:kern w:val="0"/>
          <w:sz w:val="18"/>
          <w:szCs w:val="18"/>
        </w:rPr>
        <w:t>4 开工报告</w:t>
      </w:r>
      <w:bookmarkEnd w:id="32"/>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4.1 </w:t>
      </w:r>
      <w:r>
        <w:rPr>
          <w:rFonts w:ascii="Arial" w:hAnsi="Arial" w:cs="Arial"/>
          <w:color w:val="555555"/>
          <w:kern w:val="0"/>
          <w:sz w:val="18"/>
          <w:szCs w:val="18"/>
        </w:rPr>
        <w:t>工程经理部</w:t>
      </w:r>
      <w:r w:rsidRPr="00093E12">
        <w:rPr>
          <w:rFonts w:ascii="Arial" w:hAnsi="Arial" w:cs="Arial"/>
          <w:color w:val="555555"/>
          <w:kern w:val="0"/>
          <w:sz w:val="18"/>
          <w:szCs w:val="18"/>
        </w:rPr>
        <w:t>开工前，</w:t>
      </w:r>
      <w:r>
        <w:rPr>
          <w:rFonts w:ascii="Arial" w:hAnsi="Arial" w:cs="Arial"/>
          <w:color w:val="555555"/>
          <w:kern w:val="0"/>
          <w:sz w:val="18"/>
          <w:szCs w:val="18"/>
        </w:rPr>
        <w:t>工程经理部</w:t>
      </w:r>
      <w:r w:rsidRPr="00093E12">
        <w:rPr>
          <w:rFonts w:ascii="Arial" w:hAnsi="Arial" w:cs="Arial"/>
          <w:color w:val="555555"/>
          <w:kern w:val="0"/>
          <w:sz w:val="18"/>
          <w:szCs w:val="18"/>
        </w:rPr>
        <w:t>总工程师应组织工管部部长根据施工进度安排制订开工报告申请方案，明确</w:t>
      </w:r>
      <w:r>
        <w:rPr>
          <w:rFonts w:ascii="Arial" w:hAnsi="Arial" w:cs="Arial"/>
          <w:color w:val="555555"/>
          <w:kern w:val="0"/>
          <w:sz w:val="18"/>
          <w:szCs w:val="18"/>
        </w:rPr>
        <w:t>工程经理部</w:t>
      </w:r>
      <w:r w:rsidRPr="00093E12">
        <w:rPr>
          <w:rFonts w:ascii="Arial" w:hAnsi="Arial" w:cs="Arial"/>
          <w:color w:val="555555"/>
          <w:kern w:val="0"/>
          <w:sz w:val="18"/>
          <w:szCs w:val="18"/>
        </w:rPr>
        <w:t>施工过程中要进行哪些开工报告申请，明确开工报告申请的时限要求，及时办理开工报告报批手续。</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4.2 </w:t>
      </w:r>
      <w:r>
        <w:rPr>
          <w:rFonts w:ascii="Arial" w:hAnsi="Arial" w:cs="Arial"/>
          <w:color w:val="555555"/>
          <w:kern w:val="0"/>
          <w:sz w:val="18"/>
          <w:szCs w:val="18"/>
        </w:rPr>
        <w:t>必须严格执行</w:t>
      </w:r>
      <w:r>
        <w:rPr>
          <w:rFonts w:ascii="Arial" w:hAnsi="Arial" w:cs="Arial" w:hint="eastAsia"/>
          <w:color w:val="555555"/>
          <w:kern w:val="0"/>
          <w:sz w:val="18"/>
          <w:szCs w:val="18"/>
        </w:rPr>
        <w:t>工程</w:t>
      </w:r>
      <w:r w:rsidRPr="00093E12">
        <w:rPr>
          <w:rFonts w:ascii="Arial" w:hAnsi="Arial" w:cs="Arial"/>
          <w:color w:val="555555"/>
          <w:kern w:val="0"/>
          <w:sz w:val="18"/>
          <w:szCs w:val="18"/>
        </w:rPr>
        <w:t>建设程序，加强工程施工管理，及时做好开工前的各项准备工作。</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4.2.1 </w:t>
      </w:r>
      <w:r>
        <w:rPr>
          <w:rFonts w:ascii="Arial" w:hAnsi="Arial" w:cs="Arial"/>
          <w:color w:val="555555"/>
          <w:kern w:val="0"/>
          <w:sz w:val="18"/>
          <w:szCs w:val="18"/>
        </w:rPr>
        <w:t>工程经理部</w:t>
      </w:r>
      <w:r w:rsidRPr="00093E12">
        <w:rPr>
          <w:rFonts w:ascii="Arial" w:hAnsi="Arial" w:cs="Arial"/>
          <w:color w:val="555555"/>
          <w:kern w:val="0"/>
          <w:sz w:val="18"/>
          <w:szCs w:val="18"/>
        </w:rPr>
        <w:t>总工程师组织对施工图纸和设计交底资料进行现场核对、现场复测，组织完成施工测量放样并进行报验单报批。</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4.2.2 </w:t>
      </w:r>
      <w:r>
        <w:rPr>
          <w:rFonts w:ascii="Arial" w:hAnsi="Arial" w:cs="Arial"/>
          <w:color w:val="555555"/>
          <w:kern w:val="0"/>
          <w:sz w:val="18"/>
          <w:szCs w:val="18"/>
        </w:rPr>
        <w:t>工程经理部</w:t>
      </w:r>
      <w:r w:rsidRPr="00093E12">
        <w:rPr>
          <w:rFonts w:ascii="Arial" w:hAnsi="Arial" w:cs="Arial"/>
          <w:color w:val="555555"/>
          <w:kern w:val="0"/>
          <w:sz w:val="18"/>
          <w:szCs w:val="18"/>
        </w:rPr>
        <w:t>总工程师组织编制</w:t>
      </w:r>
      <w:r>
        <w:rPr>
          <w:rFonts w:ascii="Arial" w:hAnsi="Arial" w:cs="Arial"/>
          <w:color w:val="555555"/>
          <w:kern w:val="0"/>
          <w:sz w:val="18"/>
          <w:szCs w:val="18"/>
        </w:rPr>
        <w:t>《实施性施工组织设计》并报建设单位或监理单位审查批准</w:t>
      </w:r>
      <w:r w:rsidRPr="00093E12">
        <w:rPr>
          <w:rFonts w:ascii="Arial" w:hAnsi="Arial" w:cs="Arial"/>
          <w:color w:val="555555"/>
          <w:kern w:val="0"/>
          <w:sz w:val="18"/>
          <w:szCs w:val="18"/>
        </w:rPr>
        <w:t>工作。</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4.2.3 施工场地平面布置和“四通一平〞</w:t>
      </w:r>
      <w:r>
        <w:rPr>
          <w:rFonts w:ascii="Arial" w:hAnsi="Arial" w:cs="Arial"/>
          <w:color w:val="555555"/>
          <w:kern w:val="0"/>
          <w:sz w:val="18"/>
          <w:szCs w:val="18"/>
        </w:rPr>
        <w:t>工作已落实</w:t>
      </w:r>
      <w:r w:rsidRPr="00093E12">
        <w:rPr>
          <w:rFonts w:ascii="Arial" w:hAnsi="Arial" w:cs="Arial"/>
          <w:color w:val="555555"/>
          <w:kern w:val="0"/>
          <w:sz w:val="18"/>
          <w:szCs w:val="18"/>
        </w:rPr>
        <w:t>。</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4.2.4 物资设备组织好材料、设备、机具进场工作。</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4.2.5 安质部门对施工现场的平安、质量措施等进行全面检查，并填报各种证明材料。</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sectPr w:rsidSect="00AA3159">
          <w:type w:val="nextPage"/>
          <w:pgSz w:w="11906" w:h="16838"/>
          <w:pgMar w:top="1162" w:right="1270" w:bottom="1162" w:left="1230" w:header="851" w:footer="992" w:gutter="0"/>
          <w:pgNumType w:start="5"/>
          <w:cols w:space="425"/>
          <w:titlePg w:val="0"/>
          <w:docGrid w:type="lines" w:linePitch="312"/>
        </w:sectPr>
      </w:pPr>
      <w:r>
        <w:rPr>
          <w:rFonts w:ascii="Arial" w:hAnsi="Arial" w:cs="Arial"/>
          <w:color w:val="555555"/>
          <w:kern w:val="0"/>
          <w:sz w:val="18"/>
          <w:szCs w:val="18"/>
        </w:rPr>
        <w:t>工程经理部</w:t>
      </w:r>
      <w:r w:rsidRPr="00093E12">
        <w:rPr>
          <w:rFonts w:ascii="Arial" w:hAnsi="Arial" w:cs="Arial"/>
          <w:color w:val="555555"/>
          <w:kern w:val="0"/>
          <w:sz w:val="18"/>
          <w:szCs w:val="18"/>
        </w:rPr>
        <w:t>管理部门对所有</w:t>
      </w:r>
      <w:r>
        <w:rPr>
          <w:rFonts w:ascii="Arial" w:hAnsi="Arial" w:cs="Arial"/>
          <w:color w:val="555555"/>
          <w:kern w:val="0"/>
          <w:sz w:val="18"/>
          <w:szCs w:val="18"/>
        </w:rPr>
        <w:t>工程经理部</w:t>
      </w:r>
      <w:r w:rsidRPr="00093E12">
        <w:rPr>
          <w:rFonts w:ascii="Arial" w:hAnsi="Arial" w:cs="Arial"/>
          <w:color w:val="555555"/>
          <w:kern w:val="0"/>
          <w:sz w:val="18"/>
          <w:szCs w:val="18"/>
        </w:rPr>
        <w:t>参建人员完成相关培训工作并考核合格。</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Pr>
          <w:rFonts w:ascii="Arial" w:hAnsi="Arial" w:cs="Arial"/>
          <w:color w:val="555555"/>
          <w:kern w:val="0"/>
          <w:sz w:val="18"/>
          <w:szCs w:val="18"/>
        </w:rPr>
        <w:t>4.</w:t>
      </w:r>
      <w:r>
        <w:rPr>
          <w:rFonts w:ascii="Arial" w:hAnsi="Arial" w:cs="Arial" w:hint="eastAsia"/>
          <w:color w:val="555555"/>
          <w:kern w:val="0"/>
          <w:sz w:val="18"/>
          <w:szCs w:val="18"/>
        </w:rPr>
        <w:t>3</w:t>
      </w:r>
      <w:r w:rsidRPr="00093E12">
        <w:rPr>
          <w:rFonts w:ascii="Arial" w:hAnsi="Arial" w:cs="Arial"/>
          <w:color w:val="555555"/>
          <w:kern w:val="0"/>
          <w:sz w:val="18"/>
          <w:szCs w:val="18"/>
        </w:rPr>
        <w:t>开工报告申请前，</w:t>
      </w:r>
      <w:r>
        <w:rPr>
          <w:rFonts w:ascii="Arial" w:hAnsi="Arial" w:cs="Arial"/>
          <w:color w:val="555555"/>
          <w:kern w:val="0"/>
          <w:sz w:val="18"/>
          <w:szCs w:val="18"/>
        </w:rPr>
        <w:t>工程经理部</w:t>
      </w:r>
      <w:r w:rsidRPr="00093E12">
        <w:rPr>
          <w:rFonts w:ascii="Arial" w:hAnsi="Arial" w:cs="Arial"/>
          <w:color w:val="555555"/>
          <w:kern w:val="0"/>
          <w:sz w:val="18"/>
          <w:szCs w:val="18"/>
        </w:rPr>
        <w:t>经理应组织</w:t>
      </w:r>
      <w:r>
        <w:rPr>
          <w:rFonts w:ascii="Arial" w:hAnsi="Arial" w:cs="Arial"/>
          <w:color w:val="555555"/>
          <w:kern w:val="0"/>
          <w:sz w:val="18"/>
          <w:szCs w:val="18"/>
        </w:rPr>
        <w:t>工程经理部</w:t>
      </w:r>
      <w:r w:rsidRPr="00093E12">
        <w:rPr>
          <w:rFonts w:ascii="Arial" w:hAnsi="Arial" w:cs="Arial"/>
          <w:color w:val="555555"/>
          <w:kern w:val="0"/>
          <w:sz w:val="18"/>
          <w:szCs w:val="18"/>
        </w:rPr>
        <w:t>其它领导、总工程师、相关部门负责人检查确认各项准备工作是否符合以下开工报告申请条件，发现问题及时整改。</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4.3.1 合同已签订；</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4.3.2 设计文件、施工图纸能满足施工需要；</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4.3.3 “三通一平〞工作满足开工要求(工地布置、施工用水、用电及临时房屋、运输便道等能满足开工需要)；</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 xml:space="preserve">4.3.4 </w:t>
      </w:r>
      <w:r>
        <w:rPr>
          <w:rFonts w:ascii="Arial" w:hAnsi="Arial" w:cs="Arial"/>
          <w:color w:val="555555"/>
          <w:kern w:val="0"/>
          <w:sz w:val="18"/>
          <w:szCs w:val="18"/>
        </w:rPr>
        <w:t>复测及技术交底工作均已完成</w:t>
      </w:r>
      <w:r>
        <w:rPr>
          <w:rFonts w:ascii="Arial" w:hAnsi="Arial" w:cs="Arial" w:hint="eastAsia"/>
          <w:color w:val="555555"/>
          <w:kern w:val="0"/>
          <w:sz w:val="18"/>
          <w:szCs w:val="18"/>
        </w:rPr>
        <w:t>；</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4.3.5 材料、机械设备、劳动力准备能满足开工需要；</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实施性施工组织设计已获批准；</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环境保护专项方案已经编制并按规定程序进行了审批，现场平安质量管理制度、责任制、检查制度、职业健康管理制度、施工技术标准符合规定要求。</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4.3.9 1、确认满足开工报告申请条件后，收集好各部门的相关证明材料，采用业主规定的统一格式填写开工报告，按时送达监理机构审查，报建设单位审批。</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w:t>
      </w:r>
      <w:r>
        <w:rPr>
          <w:rFonts w:ascii="Arial" w:hAnsi="Arial" w:cs="Arial"/>
          <w:color w:val="555555"/>
          <w:kern w:val="0"/>
          <w:sz w:val="18"/>
          <w:szCs w:val="18"/>
        </w:rPr>
        <w:t>、</w:t>
      </w:r>
      <w:r w:rsidRPr="00093E12">
        <w:rPr>
          <w:rFonts w:ascii="Arial" w:hAnsi="Arial" w:cs="Arial"/>
          <w:color w:val="555555"/>
          <w:kern w:val="0"/>
          <w:sz w:val="18"/>
          <w:szCs w:val="18"/>
        </w:rPr>
        <w:t>工程开工报告由</w:t>
      </w:r>
      <w:r>
        <w:rPr>
          <w:rFonts w:ascii="Arial" w:hAnsi="Arial" w:cs="Arial"/>
          <w:color w:val="555555"/>
          <w:kern w:val="0"/>
          <w:sz w:val="18"/>
          <w:szCs w:val="18"/>
        </w:rPr>
        <w:t>工程经理部</w:t>
      </w:r>
      <w:r w:rsidRPr="00093E12">
        <w:rPr>
          <w:rFonts w:ascii="Arial" w:hAnsi="Arial" w:cs="Arial"/>
          <w:color w:val="555555"/>
          <w:kern w:val="0"/>
          <w:sz w:val="18"/>
          <w:szCs w:val="18"/>
        </w:rPr>
        <w:t>工程部填写并收集证明材料，经总工程师审核批准后，报监理、建设单位批准。</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3、单位工程具备施工条件时，开工报告由</w:t>
      </w:r>
      <w:r>
        <w:rPr>
          <w:rFonts w:ascii="Arial" w:hAnsi="Arial" w:cs="Arial"/>
          <w:color w:val="555555"/>
          <w:kern w:val="0"/>
          <w:sz w:val="18"/>
          <w:szCs w:val="18"/>
        </w:rPr>
        <w:t>工程经理部</w:t>
      </w:r>
      <w:r w:rsidRPr="00093E12">
        <w:rPr>
          <w:rFonts w:ascii="Arial" w:hAnsi="Arial" w:cs="Arial"/>
          <w:color w:val="555555"/>
          <w:kern w:val="0"/>
          <w:sz w:val="18"/>
          <w:szCs w:val="18"/>
        </w:rPr>
        <w:t>工管部填写并收集证明材料，经</w:t>
      </w:r>
      <w:r>
        <w:rPr>
          <w:rFonts w:ascii="Arial" w:hAnsi="Arial" w:cs="Arial"/>
          <w:color w:val="555555"/>
          <w:kern w:val="0"/>
          <w:sz w:val="18"/>
          <w:szCs w:val="18"/>
        </w:rPr>
        <w:t>工程经理部</w:t>
      </w:r>
      <w:r w:rsidRPr="00093E12">
        <w:rPr>
          <w:rFonts w:ascii="Arial" w:hAnsi="Arial" w:cs="Arial"/>
          <w:color w:val="555555"/>
          <w:kern w:val="0"/>
          <w:sz w:val="18"/>
          <w:szCs w:val="18"/>
        </w:rPr>
        <w:t>总工程师审核批准后，报监理单位审批。</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4、开工报告是竣工资料的组成局部，填写所用表格必须符合相关规定要求。</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5、建立有关开工报告资料的台帐，并归档管理。</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r w:rsidRPr="00093E12">
        <w:rPr>
          <w:rFonts w:ascii="Arial" w:hAnsi="Arial" w:cs="Arial"/>
          <w:b/>
          <w:bCs/>
          <w:color w:val="555555"/>
          <w:kern w:val="0"/>
          <w:sz w:val="18"/>
          <w:szCs w:val="18"/>
        </w:rPr>
        <w:t>5 验工计价标准化</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按照建设单位验工计价管理方法规定的程序和具体要求办理验工计价，要重点抓好验工计价的过程控制。在</w:t>
      </w:r>
      <w:r>
        <w:rPr>
          <w:rFonts w:ascii="Arial" w:hAnsi="Arial" w:cs="Arial"/>
          <w:color w:val="555555"/>
          <w:kern w:val="0"/>
          <w:sz w:val="18"/>
          <w:szCs w:val="18"/>
        </w:rPr>
        <w:t>工程经理部</w:t>
      </w:r>
      <w:r w:rsidRPr="00093E12">
        <w:rPr>
          <w:rFonts w:ascii="Arial" w:hAnsi="Arial" w:cs="Arial"/>
          <w:color w:val="555555"/>
          <w:kern w:val="0"/>
          <w:sz w:val="18"/>
          <w:szCs w:val="18"/>
        </w:rPr>
        <w:t>实施过程中完善各种根底资料和办理相关签认手续，防止事后补办而造成已完工程费用无法计价的被动局面。</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5.1 验工计价内容</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5.1.1 合同内局部，季(年)度验工计价数量必须为实际完成并经建设、监理单位审核确认且质量合格的施工图数量。</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5.1.2 </w:t>
      </w:r>
      <w:r>
        <w:rPr>
          <w:rFonts w:ascii="Arial" w:hAnsi="Arial" w:cs="Arial"/>
          <w:color w:val="555555"/>
          <w:kern w:val="0"/>
          <w:sz w:val="18"/>
          <w:szCs w:val="18"/>
        </w:rPr>
        <w:t>合同约定范围之外</w:t>
      </w:r>
      <w:r>
        <w:rPr>
          <w:rFonts w:ascii="Arial" w:hAnsi="Arial" w:cs="Arial" w:hint="eastAsia"/>
          <w:color w:val="555555"/>
          <w:kern w:val="0"/>
          <w:sz w:val="18"/>
          <w:szCs w:val="18"/>
        </w:rPr>
        <w:t>发生的</w:t>
      </w:r>
      <w:r>
        <w:rPr>
          <w:rFonts w:ascii="Arial" w:hAnsi="Arial" w:cs="Arial"/>
          <w:color w:val="555555"/>
          <w:kern w:val="0"/>
          <w:sz w:val="18"/>
          <w:szCs w:val="18"/>
        </w:rPr>
        <w:t>费用，在实施前</w:t>
      </w:r>
      <w:r w:rsidRPr="00093E12">
        <w:rPr>
          <w:rFonts w:ascii="Arial" w:hAnsi="Arial" w:cs="Arial"/>
          <w:color w:val="555555"/>
          <w:kern w:val="0"/>
          <w:sz w:val="18"/>
          <w:szCs w:val="18"/>
        </w:rPr>
        <w:t>发生的费用要及时</w:t>
      </w:r>
      <w:r>
        <w:rPr>
          <w:rFonts w:ascii="Arial" w:hAnsi="Arial" w:cs="Arial" w:hint="eastAsia"/>
          <w:color w:val="555555"/>
          <w:kern w:val="0"/>
          <w:sz w:val="18"/>
          <w:szCs w:val="18"/>
        </w:rPr>
        <w:t>向</w:t>
      </w:r>
      <w:r>
        <w:rPr>
          <w:rFonts w:ascii="Arial" w:hAnsi="Arial" w:cs="Arial"/>
          <w:color w:val="555555"/>
          <w:kern w:val="0"/>
          <w:sz w:val="18"/>
          <w:szCs w:val="18"/>
        </w:rPr>
        <w:t>建设单位</w:t>
      </w:r>
      <w:r>
        <w:rPr>
          <w:rFonts w:ascii="Arial" w:hAnsi="Arial" w:cs="Arial" w:hint="eastAsia"/>
          <w:color w:val="555555"/>
          <w:kern w:val="0"/>
          <w:sz w:val="18"/>
          <w:szCs w:val="18"/>
        </w:rPr>
        <w:t>、监理公司</w:t>
      </w:r>
      <w:r>
        <w:rPr>
          <w:rFonts w:ascii="Arial" w:hAnsi="Arial" w:cs="Arial"/>
          <w:color w:val="555555"/>
          <w:kern w:val="0"/>
          <w:sz w:val="18"/>
          <w:szCs w:val="18"/>
        </w:rPr>
        <w:t>办理签认和审批手续，</w:t>
      </w:r>
      <w:r>
        <w:rPr>
          <w:rFonts w:ascii="Arial" w:hAnsi="Arial" w:cs="Arial" w:hint="eastAsia"/>
          <w:color w:val="555555"/>
          <w:kern w:val="0"/>
          <w:sz w:val="18"/>
          <w:szCs w:val="18"/>
        </w:rPr>
        <w:t>按照</w:t>
      </w:r>
      <w:r w:rsidRPr="00093E12">
        <w:rPr>
          <w:rFonts w:ascii="Arial" w:hAnsi="Arial" w:cs="Arial"/>
          <w:color w:val="555555"/>
          <w:kern w:val="0"/>
          <w:sz w:val="18"/>
          <w:szCs w:val="18"/>
        </w:rPr>
        <w:t>建设单位审批的</w:t>
      </w:r>
      <w:r>
        <w:rPr>
          <w:rFonts w:ascii="Arial" w:hAnsi="Arial" w:cs="Arial" w:hint="eastAsia"/>
          <w:color w:val="555555"/>
          <w:kern w:val="0"/>
          <w:sz w:val="18"/>
          <w:szCs w:val="18"/>
        </w:rPr>
        <w:t>工程</w:t>
      </w:r>
      <w:r>
        <w:rPr>
          <w:rFonts w:ascii="Arial" w:hAnsi="Arial" w:cs="Arial"/>
          <w:color w:val="555555"/>
          <w:kern w:val="0"/>
          <w:sz w:val="18"/>
          <w:szCs w:val="18"/>
        </w:rPr>
        <w:t>签</w:t>
      </w:r>
      <w:r>
        <w:rPr>
          <w:rFonts w:ascii="Arial" w:hAnsi="Arial" w:cs="Arial" w:hint="eastAsia"/>
          <w:color w:val="555555"/>
          <w:kern w:val="0"/>
          <w:sz w:val="18"/>
          <w:szCs w:val="18"/>
        </w:rPr>
        <w:t>证联系单〔</w:t>
      </w:r>
      <w:r w:rsidRPr="00093E12">
        <w:rPr>
          <w:rFonts w:ascii="Arial" w:hAnsi="Arial" w:cs="Arial"/>
          <w:color w:val="555555"/>
          <w:kern w:val="0"/>
          <w:sz w:val="18"/>
          <w:szCs w:val="18"/>
        </w:rPr>
        <w:t>工程预(决)算</w:t>
      </w:r>
      <w:r>
        <w:rPr>
          <w:rFonts w:ascii="Arial" w:hAnsi="Arial" w:cs="Arial" w:hint="eastAsia"/>
          <w:color w:val="555555"/>
          <w:kern w:val="0"/>
          <w:sz w:val="18"/>
          <w:szCs w:val="18"/>
        </w:rPr>
        <w:t>〕</w:t>
      </w:r>
      <w:r w:rsidRPr="00093E12">
        <w:rPr>
          <w:rFonts w:ascii="Arial" w:hAnsi="Arial" w:cs="Arial"/>
          <w:color w:val="555555"/>
          <w:kern w:val="0"/>
          <w:sz w:val="18"/>
          <w:szCs w:val="18"/>
        </w:rPr>
        <w:t>费用办理验工计价。</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sectPr w:rsidSect="00AA3159">
          <w:type w:val="nextPage"/>
          <w:pgSz w:w="11906" w:h="16838"/>
          <w:pgMar w:top="1162" w:right="1270" w:bottom="1162" w:left="1230" w:header="851" w:footer="992" w:gutter="0"/>
          <w:pgNumType w:start="6"/>
          <w:cols w:space="425"/>
          <w:titlePg w:val="0"/>
          <w:docGrid w:type="lines" w:linePitch="312"/>
        </w:sectPr>
      </w:pPr>
      <w:r w:rsidRPr="00093E12">
        <w:rPr>
          <w:rFonts w:ascii="Arial" w:hAnsi="Arial" w:cs="Arial"/>
          <w:color w:val="555555"/>
          <w:kern w:val="0"/>
          <w:sz w:val="18"/>
          <w:szCs w:val="18"/>
        </w:rPr>
        <w:t xml:space="preserve">5.1.3 </w:t>
      </w:r>
      <w:r w:rsidRPr="00093E12">
        <w:rPr>
          <w:rFonts w:ascii="宋体" w:hAnsi="宋体" w:cs="宋体" w:hint="eastAsia"/>
          <w:color w:val="555555"/>
          <w:kern w:val="0"/>
          <w:sz w:val="18"/>
          <w:szCs w:val="18"/>
        </w:rPr>
        <w:t>Ⅰ</w:t>
      </w:r>
      <w:r w:rsidRPr="00093E12">
        <w:rPr>
          <w:rFonts w:ascii="Arial" w:hAnsi="Arial" w:cs="Arial"/>
          <w:color w:val="555555"/>
          <w:kern w:val="0"/>
          <w:sz w:val="18"/>
          <w:szCs w:val="18"/>
        </w:rPr>
        <w:t>类变更设计，必须遵循“先批准、后变更、先设计，后施工〞的原那么，与建设单位签订补充合同或协议，与合同内局部同步验工计价。</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5.1.4 新增工程</w:t>
      </w:r>
      <w:r>
        <w:rPr>
          <w:rFonts w:ascii="Arial" w:hAnsi="Arial" w:cs="Arial"/>
          <w:color w:val="555555"/>
          <w:kern w:val="0"/>
          <w:sz w:val="18"/>
          <w:szCs w:val="18"/>
        </w:rPr>
        <w:t>工程经理部</w:t>
      </w:r>
      <w:r w:rsidRPr="00093E12">
        <w:rPr>
          <w:rFonts w:ascii="Arial" w:hAnsi="Arial" w:cs="Arial"/>
          <w:color w:val="555555"/>
          <w:kern w:val="0"/>
          <w:sz w:val="18"/>
          <w:szCs w:val="18"/>
        </w:rPr>
        <w:t>要根据建设单位批准的施工图或有关会议纪要进行实施，同时编制工程预算，报建设单位批准后进行验工计价。</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5.2 政策性调差</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5.2.1 甲供材料和设备应按当期建设单位提供的数量和单价进行调整，相关手续和资料要齐全，费用计算要符合规定。分期调整数量之和应控制在合同约定甲供材料和设备清单总数量和价值范围内。</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5.2.2 非甲供材料和设备之外的各种政策性调差应按当期完成工程数量统计的消耗数量</w:t>
      </w:r>
      <w:r>
        <w:rPr>
          <w:rFonts w:ascii="Arial" w:hAnsi="Arial" w:cs="Arial"/>
          <w:color w:val="555555"/>
          <w:kern w:val="0"/>
          <w:sz w:val="18"/>
          <w:szCs w:val="18"/>
        </w:rPr>
        <w:t>，根据国家</w:t>
      </w:r>
      <w:r w:rsidRPr="00093E12">
        <w:rPr>
          <w:rFonts w:ascii="Arial" w:hAnsi="Arial" w:cs="Arial"/>
          <w:color w:val="555555"/>
          <w:kern w:val="0"/>
          <w:sz w:val="18"/>
          <w:szCs w:val="18"/>
        </w:rPr>
        <w:t>和地方建设主管部门公布的当期价差调整文件进行调整，并同步计价。</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5.3 包干费用</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风险包干费范围之内的所有费用，在</w:t>
      </w:r>
      <w:r>
        <w:rPr>
          <w:rFonts w:ascii="Arial" w:hAnsi="Arial" w:cs="Arial"/>
          <w:color w:val="555555"/>
          <w:kern w:val="0"/>
          <w:sz w:val="18"/>
          <w:szCs w:val="18"/>
        </w:rPr>
        <w:t>工程经理部</w:t>
      </w:r>
      <w:r w:rsidRPr="00093E12">
        <w:rPr>
          <w:rFonts w:ascii="Arial" w:hAnsi="Arial" w:cs="Arial"/>
          <w:color w:val="555555"/>
          <w:kern w:val="0"/>
          <w:sz w:val="18"/>
          <w:szCs w:val="18"/>
        </w:rPr>
        <w:t>实施过程中只要发生，</w:t>
      </w:r>
      <w:r>
        <w:rPr>
          <w:rFonts w:ascii="Arial" w:hAnsi="Arial" w:cs="Arial"/>
          <w:color w:val="555555"/>
          <w:kern w:val="0"/>
          <w:sz w:val="18"/>
          <w:szCs w:val="18"/>
        </w:rPr>
        <w:t>工程经理部</w:t>
      </w:r>
      <w:r w:rsidRPr="00093E12">
        <w:rPr>
          <w:rFonts w:ascii="Arial" w:hAnsi="Arial" w:cs="Arial"/>
          <w:color w:val="555555"/>
          <w:kern w:val="0"/>
          <w:sz w:val="18"/>
          <w:szCs w:val="18"/>
        </w:rPr>
        <w:t>都要办理数量和费用等相关签字、盖章和审批手续，</w:t>
      </w:r>
      <w:r w:rsidRPr="00093E12">
        <w:rPr>
          <w:rFonts w:ascii="宋体" w:hAnsi="宋体" w:cs="宋体" w:hint="eastAsia"/>
          <w:color w:val="555555"/>
          <w:kern w:val="0"/>
          <w:sz w:val="18"/>
          <w:szCs w:val="18"/>
        </w:rPr>
        <w:t>Ⅱ</w:t>
      </w:r>
      <w:r w:rsidRPr="00093E12">
        <w:rPr>
          <w:rFonts w:ascii="Arial" w:hAnsi="Arial" w:cs="Arial"/>
          <w:color w:val="555555"/>
          <w:kern w:val="0"/>
          <w:sz w:val="18"/>
          <w:szCs w:val="18"/>
        </w:rPr>
        <w:t>类变更设计提供台账及费用</w:t>
      </w:r>
      <w:r>
        <w:rPr>
          <w:rFonts w:ascii="Arial" w:hAnsi="Arial" w:cs="Arial"/>
          <w:color w:val="555555"/>
          <w:kern w:val="0"/>
          <w:sz w:val="18"/>
          <w:szCs w:val="18"/>
        </w:rPr>
        <w:t>工程经理部</w:t>
      </w:r>
      <w:r w:rsidRPr="00093E12">
        <w:rPr>
          <w:rFonts w:ascii="Arial" w:hAnsi="Arial" w:cs="Arial"/>
          <w:color w:val="555555"/>
          <w:kern w:val="0"/>
          <w:sz w:val="18"/>
          <w:szCs w:val="18"/>
        </w:rPr>
        <w:t>明细表，并根据形象进度对建设单位办理验工计价，总承包风险费用计价总额按合同约定额控制。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5.3.1 施工图量差</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施工图数量差：对施工图数量</w:t>
      </w:r>
      <w:r>
        <w:rPr>
          <w:rFonts w:ascii="Arial" w:hAnsi="Arial" w:cs="Arial"/>
          <w:color w:val="555555"/>
          <w:kern w:val="0"/>
          <w:sz w:val="18"/>
          <w:szCs w:val="18"/>
        </w:rPr>
        <w:t>与投标工程量清单数量之间的产生数量差</w:t>
      </w:r>
      <w:r w:rsidRPr="00093E12">
        <w:rPr>
          <w:rFonts w:ascii="Arial" w:hAnsi="Arial" w:cs="Arial"/>
          <w:color w:val="555555"/>
          <w:kern w:val="0"/>
          <w:sz w:val="18"/>
          <w:szCs w:val="18"/>
        </w:rPr>
        <w:t>，要及时向建设和监理单位办理确认手续，并根据形象进度与合同清单相应子目办理验工计价。</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5.3.2 </w:t>
      </w:r>
      <w:r w:rsidRPr="00093E12">
        <w:rPr>
          <w:rFonts w:ascii="宋体" w:hAnsi="宋体" w:cs="宋体" w:hint="eastAsia"/>
          <w:color w:val="555555"/>
          <w:kern w:val="0"/>
          <w:sz w:val="18"/>
          <w:szCs w:val="18"/>
        </w:rPr>
        <w:t>Ⅱ</w:t>
      </w:r>
      <w:r w:rsidRPr="00093E12">
        <w:rPr>
          <w:rFonts w:ascii="Arial" w:hAnsi="Arial" w:cs="Arial"/>
          <w:color w:val="555555"/>
          <w:kern w:val="0"/>
          <w:sz w:val="18"/>
          <w:szCs w:val="18"/>
        </w:rPr>
        <w:t>类变更设计要严格按照规定的程序、分工、费用处理原那么和合同约定执行，变更设计联系单必须经建设、设计、监理、施工四方签字、盖章，且变更设计预算报建设单位批准前方可实施和验工计价。</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5.3.3 工程保险和第三者责任险根据合同约定，凭保险公司出具的收款凭证，向建设单位进行验工计价。</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5.3.4 </w:t>
      </w:r>
      <w:r>
        <w:rPr>
          <w:rFonts w:ascii="Arial" w:hAnsi="Arial" w:cs="Arial"/>
          <w:color w:val="555555"/>
          <w:kern w:val="0"/>
          <w:sz w:val="18"/>
          <w:szCs w:val="18"/>
        </w:rPr>
        <w:t>变更施工方法、施工工艺引起增加的费用：需按照建设单位</w:t>
      </w:r>
      <w:r w:rsidRPr="00093E12">
        <w:rPr>
          <w:rFonts w:ascii="Arial" w:hAnsi="Arial" w:cs="Arial"/>
          <w:color w:val="555555"/>
          <w:kern w:val="0"/>
          <w:sz w:val="18"/>
          <w:szCs w:val="18"/>
        </w:rPr>
        <w:t>办理完变更手续后，按照相关规定办理验工计价。</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5.3.5 建设工期重大调整以外的施工组织设计调整工期造成的损失和增加的措施费：如为确保</w:t>
      </w:r>
      <w:r>
        <w:rPr>
          <w:rFonts w:ascii="Arial" w:hAnsi="Arial" w:cs="Arial"/>
          <w:color w:val="555555"/>
          <w:kern w:val="0"/>
          <w:sz w:val="18"/>
          <w:szCs w:val="18"/>
        </w:rPr>
        <w:t>控制工程工期而采取临时措施发生的费用、</w:t>
      </w:r>
      <w:r>
        <w:rPr>
          <w:rFonts w:ascii="Arial" w:hAnsi="Arial" w:cs="Arial" w:hint="eastAsia"/>
          <w:color w:val="555555"/>
          <w:kern w:val="0"/>
          <w:sz w:val="18"/>
          <w:szCs w:val="18"/>
        </w:rPr>
        <w:t>应急材料</w:t>
      </w:r>
      <w:r w:rsidRPr="00093E12">
        <w:rPr>
          <w:rFonts w:ascii="Arial" w:hAnsi="Arial" w:cs="Arial"/>
          <w:color w:val="555555"/>
          <w:kern w:val="0"/>
          <w:sz w:val="18"/>
          <w:szCs w:val="18"/>
        </w:rPr>
        <w:t>等，要及时向建设和监理单位办理确认手续办理验工计价。</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    5.3.6 发包人供给的材料以外的材料价差                                           </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地材调差：季(年)度验工计价时应按照实际完成工作量统计的当期地材消耗量，实际采购单价或工程所在地造价部门发布的材料价格信息价格，对地材价差进行实时调整，并报建设单位验工计价。</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索赔事件一旦发生，</w:t>
      </w:r>
      <w:r>
        <w:rPr>
          <w:rFonts w:ascii="Arial" w:hAnsi="Arial" w:cs="Arial"/>
          <w:color w:val="555555"/>
          <w:kern w:val="0"/>
          <w:sz w:val="18"/>
          <w:szCs w:val="18"/>
        </w:rPr>
        <w:t>工程经理部</w:t>
      </w:r>
      <w:r w:rsidRPr="00093E12">
        <w:rPr>
          <w:rFonts w:ascii="Arial" w:hAnsi="Arial" w:cs="Arial"/>
          <w:color w:val="555555"/>
          <w:kern w:val="0"/>
          <w:sz w:val="18"/>
          <w:szCs w:val="18"/>
        </w:rPr>
        <w:t>应在规定的时间内，根据合同约定的程序收集、整理上报索赔资料，相关证据和签认手续要齐全，费用计算要合理，及时与建设单位进行协商和谈判，争取索赔费用早日审批和验工计价。</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sectPr w:rsidSect="00AA3159">
          <w:type w:val="nextPage"/>
          <w:pgSz w:w="11906" w:h="16838"/>
          <w:pgMar w:top="1162" w:right="1270" w:bottom="1162" w:left="1230" w:header="851" w:footer="992" w:gutter="0"/>
          <w:pgNumType w:start="7"/>
          <w:cols w:space="425"/>
          <w:titlePg w:val="0"/>
          <w:docGrid w:type="lines" w:linePitch="312"/>
        </w:sectPr>
      </w:pPr>
      <w:bookmarkStart w:id="33" w:name="_Toc267491605"/>
      <w:r w:rsidRPr="00093E12">
        <w:rPr>
          <w:rFonts w:ascii="Arial" w:hAnsi="Arial" w:cs="Arial"/>
          <w:b/>
          <w:bCs/>
          <w:color w:val="555555"/>
          <w:kern w:val="0"/>
          <w:sz w:val="18"/>
          <w:szCs w:val="18"/>
        </w:rPr>
        <w:t>6 变更设计标准化</w:t>
      </w:r>
      <w:bookmarkEnd w:id="33"/>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6.1 变更设计是指收到建设单位</w:t>
      </w:r>
      <w:r>
        <w:rPr>
          <w:rFonts w:ascii="Arial" w:hAnsi="Arial" w:cs="Arial"/>
          <w:color w:val="555555"/>
          <w:kern w:val="0"/>
          <w:sz w:val="18"/>
          <w:szCs w:val="18"/>
        </w:rPr>
        <w:t>审核</w:t>
      </w:r>
      <w:r w:rsidRPr="00093E12">
        <w:rPr>
          <w:rFonts w:ascii="Arial" w:hAnsi="Arial" w:cs="Arial"/>
          <w:color w:val="555555"/>
          <w:kern w:val="0"/>
          <w:sz w:val="18"/>
          <w:szCs w:val="18"/>
        </w:rPr>
        <w:t>的施工图后至工程正式验收前，变更施工图的活动。施工图，任何单位和个人不得擅自变更。</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6.2 变更设计坚持“先批准，后变更；先设计，后施工〞的原那么。未经批准自行变更和施工的要承当全部责任，否那么不予计量。对施工过程中发现现场情况与设计不符时，</w:t>
      </w:r>
      <w:r>
        <w:rPr>
          <w:rFonts w:ascii="Arial" w:hAnsi="Arial" w:cs="Arial"/>
          <w:color w:val="555555"/>
          <w:kern w:val="0"/>
          <w:sz w:val="18"/>
          <w:szCs w:val="18"/>
        </w:rPr>
        <w:t>工程经理部</w:t>
      </w:r>
      <w:r w:rsidRPr="00093E12">
        <w:rPr>
          <w:rFonts w:ascii="Arial" w:hAnsi="Arial" w:cs="Arial"/>
          <w:color w:val="555555"/>
          <w:kern w:val="0"/>
          <w:sz w:val="18"/>
          <w:szCs w:val="18"/>
        </w:rPr>
        <w:t>应及时主动提出变更设计建议。</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6.3 变更设计必须深入调查、充分论证，坚持集体决策，一次变更到位，防止“反复变更〞。</w:t>
      </w:r>
    </w:p>
    <w:p w:rsidR="00455DF6"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变更设计文件包括施工图、工程数量对照表、工程数量计算单、变更设计费用计算单以及甲供物资变更清单等。</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 xml:space="preserve"> 6.</w:t>
      </w:r>
      <w:r>
        <w:rPr>
          <w:rFonts w:ascii="Arial" w:hAnsi="Arial" w:cs="Arial" w:hint="eastAsia"/>
          <w:color w:val="555555"/>
          <w:kern w:val="0"/>
          <w:sz w:val="18"/>
          <w:szCs w:val="18"/>
        </w:rPr>
        <w:t>5</w:t>
      </w:r>
      <w:r w:rsidRPr="00093E12">
        <w:rPr>
          <w:rFonts w:ascii="Arial" w:hAnsi="Arial" w:cs="Arial"/>
          <w:color w:val="555555"/>
          <w:kern w:val="0"/>
          <w:sz w:val="18"/>
          <w:szCs w:val="18"/>
        </w:rPr>
        <w:t>变更设计归档文件包括：《变更设计建议书》、《变更设计会审纪要》、变更设计文件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 xml:space="preserve">6.8 </w:t>
      </w:r>
      <w:r>
        <w:rPr>
          <w:rFonts w:ascii="Arial" w:hAnsi="Arial" w:cs="Arial"/>
          <w:color w:val="555555"/>
          <w:kern w:val="0"/>
          <w:sz w:val="18"/>
          <w:szCs w:val="18"/>
        </w:rPr>
        <w:t>工程经理部</w:t>
      </w:r>
      <w:r w:rsidRPr="00093E12">
        <w:rPr>
          <w:rFonts w:ascii="Arial" w:hAnsi="Arial" w:cs="Arial"/>
          <w:color w:val="555555"/>
          <w:kern w:val="0"/>
          <w:sz w:val="18"/>
          <w:szCs w:val="18"/>
        </w:rPr>
        <w:t>应及时建立变更设计台帐〔登记表、统计表、汇总表〕，同时建立变更设计电子档案，</w:t>
      </w:r>
      <w:r>
        <w:rPr>
          <w:rFonts w:ascii="Arial" w:hAnsi="Arial" w:cs="Arial"/>
          <w:color w:val="555555"/>
          <w:kern w:val="0"/>
          <w:sz w:val="18"/>
          <w:szCs w:val="18"/>
        </w:rPr>
        <w:t>工程经理部</w:t>
      </w:r>
      <w:r w:rsidRPr="00093E12">
        <w:rPr>
          <w:rFonts w:ascii="Arial" w:hAnsi="Arial" w:cs="Arial"/>
          <w:color w:val="555555"/>
          <w:kern w:val="0"/>
          <w:sz w:val="18"/>
          <w:szCs w:val="18"/>
        </w:rPr>
        <w:t>每月将台帐报</w:t>
      </w:r>
      <w:r>
        <w:rPr>
          <w:rFonts w:ascii="Arial" w:hAnsi="Arial" w:cs="Arial" w:hint="eastAsia"/>
          <w:color w:val="555555"/>
          <w:kern w:val="0"/>
          <w:sz w:val="18"/>
          <w:szCs w:val="18"/>
        </w:rPr>
        <w:t>公司</w:t>
      </w:r>
      <w:r w:rsidRPr="00093E12">
        <w:rPr>
          <w:rFonts w:ascii="Arial" w:hAnsi="Arial" w:cs="Arial"/>
          <w:color w:val="555555"/>
          <w:kern w:val="0"/>
          <w:sz w:val="18"/>
          <w:szCs w:val="18"/>
        </w:rPr>
        <w:t>。</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bookmarkStart w:id="34" w:name="_Toc267491606"/>
      <w:bookmarkStart w:id="35" w:name="_Toc248574982"/>
      <w:bookmarkStart w:id="36" w:name="_Toc248293804"/>
      <w:bookmarkStart w:id="37" w:name="_Toc248293572"/>
      <w:bookmarkEnd w:id="35"/>
      <w:bookmarkEnd w:id="36"/>
      <w:bookmarkEnd w:id="37"/>
      <w:r w:rsidRPr="00093E12">
        <w:rPr>
          <w:rFonts w:ascii="Arial" w:hAnsi="Arial" w:cs="Arial"/>
          <w:b/>
          <w:bCs/>
          <w:color w:val="555555"/>
          <w:kern w:val="0"/>
          <w:sz w:val="18"/>
          <w:szCs w:val="18"/>
        </w:rPr>
        <w:t>7 质量过程控制</w:t>
      </w:r>
      <w:bookmarkStart w:id="38" w:name="_Toc248574983"/>
      <w:bookmarkStart w:id="39" w:name="_Toc241922318"/>
      <w:bookmarkStart w:id="40" w:name="_Toc248293603"/>
      <w:bookmarkStart w:id="41" w:name="_Toc248293834"/>
      <w:bookmarkStart w:id="42" w:name="_Toc239475272"/>
      <w:bookmarkStart w:id="43" w:name="_Toc239481521"/>
      <w:bookmarkStart w:id="44" w:name="_Toc241542567"/>
      <w:bookmarkEnd w:id="34"/>
      <w:bookmarkEnd w:id="39"/>
      <w:bookmarkEnd w:id="40"/>
      <w:bookmarkEnd w:id="41"/>
      <w:bookmarkEnd w:id="42"/>
      <w:bookmarkEnd w:id="43"/>
      <w:bookmarkEnd w:id="44"/>
      <w:r w:rsidRPr="00093E12">
        <w:rPr>
          <w:rFonts w:ascii="Arial" w:hAnsi="Arial" w:cs="Arial"/>
          <w:b/>
          <w:bCs/>
          <w:color w:val="555555"/>
          <w:kern w:val="0"/>
          <w:sz w:val="18"/>
          <w:szCs w:val="18"/>
        </w:rPr>
        <w:t>标准化</w:t>
      </w:r>
      <w:bookmarkEnd w:id="38"/>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bookmarkStart w:id="45" w:name="_Toc267491607"/>
      <w:r w:rsidRPr="00093E12">
        <w:rPr>
          <w:rFonts w:ascii="Arial" w:hAnsi="Arial" w:cs="Arial"/>
          <w:b/>
          <w:bCs/>
          <w:color w:val="555555"/>
          <w:kern w:val="0"/>
          <w:sz w:val="18"/>
          <w:szCs w:val="18"/>
        </w:rPr>
        <w:t>7.1 质量总体目标</w:t>
      </w:r>
      <w:bookmarkEnd w:id="45"/>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Pr>
          <w:rFonts w:ascii="Arial" w:hAnsi="Arial" w:cs="Arial"/>
          <w:color w:val="555555"/>
          <w:kern w:val="0"/>
          <w:sz w:val="18"/>
          <w:szCs w:val="18"/>
        </w:rPr>
        <w:t>实现主体工程质量零缺陷，耐久性满足</w:t>
      </w:r>
      <w:r>
        <w:rPr>
          <w:rFonts w:ascii="Arial" w:hAnsi="Arial" w:cs="Arial" w:hint="eastAsia"/>
          <w:color w:val="555555"/>
          <w:kern w:val="0"/>
          <w:sz w:val="18"/>
          <w:szCs w:val="18"/>
        </w:rPr>
        <w:t>施工</w:t>
      </w:r>
      <w:r w:rsidRPr="00093E12">
        <w:rPr>
          <w:rFonts w:ascii="Arial" w:hAnsi="Arial" w:cs="Arial"/>
          <w:color w:val="555555"/>
          <w:kern w:val="0"/>
          <w:sz w:val="18"/>
          <w:szCs w:val="18"/>
        </w:rPr>
        <w:t>标准要求</w:t>
      </w:r>
      <w:r>
        <w:rPr>
          <w:rFonts w:ascii="Arial" w:hAnsi="Arial" w:cs="Arial" w:hint="eastAsia"/>
          <w:color w:val="555555"/>
          <w:kern w:val="0"/>
          <w:sz w:val="18"/>
          <w:szCs w:val="18"/>
        </w:rPr>
        <w:t>，质量一次到达合格标准。</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r w:rsidRPr="00093E12">
        <w:rPr>
          <w:rFonts w:ascii="Arial" w:hAnsi="Arial" w:cs="Arial"/>
          <w:b/>
          <w:bCs/>
          <w:color w:val="555555"/>
          <w:kern w:val="0"/>
          <w:sz w:val="18"/>
          <w:szCs w:val="18"/>
        </w:rPr>
        <w:t>7.2 具体控制目标</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1</w:t>
      </w:r>
      <w:r>
        <w:rPr>
          <w:rFonts w:ascii="Arial" w:hAnsi="Arial" w:cs="Arial"/>
          <w:color w:val="555555"/>
          <w:kern w:val="0"/>
          <w:sz w:val="18"/>
          <w:szCs w:val="18"/>
        </w:rPr>
        <w:t>、</w:t>
      </w:r>
      <w:r w:rsidRPr="00093E12">
        <w:rPr>
          <w:rFonts w:ascii="Arial" w:hAnsi="Arial" w:cs="Arial"/>
          <w:color w:val="555555"/>
          <w:kern w:val="0"/>
          <w:sz w:val="18"/>
          <w:szCs w:val="18"/>
        </w:rPr>
        <w:t>按照验收标准要求检验批、分项工程、分部工程施工质量合格率到达100%。</w:t>
      </w:r>
    </w:p>
    <w:p w:rsidR="00455DF6"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2、按照验收标准单位工程一次验收合格率100%。</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3、杜绝一般及以上工程质量事故。</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r w:rsidRPr="00093E12">
        <w:rPr>
          <w:rFonts w:ascii="Arial" w:hAnsi="Arial" w:cs="Arial"/>
          <w:b/>
          <w:bCs/>
          <w:color w:val="555555"/>
          <w:kern w:val="0"/>
          <w:sz w:val="18"/>
          <w:szCs w:val="18"/>
        </w:rPr>
        <w:t>7.3 责任体系</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7.3.1 组织机构</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1、</w:t>
      </w:r>
      <w:r>
        <w:rPr>
          <w:rFonts w:ascii="Arial" w:hAnsi="Arial" w:cs="Arial"/>
          <w:color w:val="555555"/>
          <w:kern w:val="0"/>
          <w:sz w:val="18"/>
          <w:szCs w:val="18"/>
        </w:rPr>
        <w:t>工程经理部</w:t>
      </w:r>
      <w:r w:rsidRPr="00093E12">
        <w:rPr>
          <w:rFonts w:ascii="Arial" w:hAnsi="Arial" w:cs="Arial"/>
          <w:color w:val="555555"/>
          <w:kern w:val="0"/>
          <w:sz w:val="18"/>
          <w:szCs w:val="18"/>
        </w:rPr>
        <w:t>成立以</w:t>
      </w:r>
      <w:r>
        <w:rPr>
          <w:rFonts w:ascii="Arial" w:hAnsi="Arial" w:cs="Arial"/>
          <w:color w:val="555555"/>
          <w:kern w:val="0"/>
          <w:sz w:val="18"/>
          <w:szCs w:val="18"/>
        </w:rPr>
        <w:t>工程经理部</w:t>
      </w:r>
      <w:r w:rsidRPr="00093E12">
        <w:rPr>
          <w:rFonts w:ascii="Arial" w:hAnsi="Arial" w:cs="Arial"/>
          <w:color w:val="555555"/>
          <w:kern w:val="0"/>
          <w:sz w:val="18"/>
          <w:szCs w:val="18"/>
        </w:rPr>
        <w:t>经理为组长，</w:t>
      </w:r>
      <w:r>
        <w:rPr>
          <w:rFonts w:ascii="Arial" w:hAnsi="Arial" w:cs="Arial"/>
          <w:color w:val="555555"/>
          <w:kern w:val="0"/>
          <w:sz w:val="18"/>
          <w:szCs w:val="18"/>
        </w:rPr>
        <w:t>工程经理部</w:t>
      </w:r>
      <w:r w:rsidRPr="00093E12">
        <w:rPr>
          <w:rFonts w:ascii="Arial" w:hAnsi="Arial" w:cs="Arial"/>
          <w:color w:val="555555"/>
          <w:kern w:val="0"/>
          <w:sz w:val="18"/>
          <w:szCs w:val="18"/>
        </w:rPr>
        <w:t>总工、</w:t>
      </w:r>
      <w:r>
        <w:rPr>
          <w:rFonts w:ascii="Arial" w:hAnsi="Arial" w:cs="Arial"/>
          <w:color w:val="555555"/>
          <w:kern w:val="0"/>
          <w:sz w:val="18"/>
          <w:szCs w:val="18"/>
        </w:rPr>
        <w:t>工程经理部</w:t>
      </w:r>
      <w:r w:rsidRPr="00093E12">
        <w:rPr>
          <w:rFonts w:ascii="Arial" w:hAnsi="Arial" w:cs="Arial"/>
          <w:color w:val="555555"/>
          <w:kern w:val="0"/>
          <w:sz w:val="18"/>
          <w:szCs w:val="18"/>
        </w:rPr>
        <w:t>副经理为副组长，相关部门负责人及专业技术管理人员为组员的全面质量管理工作小组，责任到人，督查督办。</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7.3.2 质量责任</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1、严格考核，把全面质量管理的根本理念和要求落实到工程质量管理的每个环节。同时建立质量责任追究制度，层层落实到责任人。</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sectPr w:rsidSect="00AA3159">
          <w:type w:val="nextPage"/>
          <w:pgSz w:w="11906" w:h="16838"/>
          <w:pgMar w:top="1162" w:right="1270" w:bottom="1162" w:left="1230" w:header="851" w:footer="992" w:gutter="0"/>
          <w:pgNumType w:start="8"/>
          <w:cols w:space="425"/>
          <w:titlePg w:val="0"/>
          <w:docGrid w:type="lines" w:linePitch="312"/>
        </w:sectPr>
      </w:pPr>
      <w:r w:rsidRPr="00093E12">
        <w:rPr>
          <w:rFonts w:ascii="Arial" w:hAnsi="Arial" w:cs="Arial"/>
          <w:color w:val="555555"/>
          <w:kern w:val="0"/>
          <w:sz w:val="18"/>
          <w:szCs w:val="18"/>
        </w:rPr>
        <w:t>2、</w:t>
      </w:r>
      <w:r>
        <w:rPr>
          <w:rFonts w:ascii="Arial" w:hAnsi="Arial" w:cs="Arial"/>
          <w:color w:val="555555"/>
          <w:kern w:val="0"/>
          <w:sz w:val="18"/>
          <w:szCs w:val="18"/>
        </w:rPr>
        <w:t>工程经理部对</w:t>
      </w:r>
      <w:r>
        <w:rPr>
          <w:rFonts w:ascii="Arial" w:hAnsi="Arial" w:cs="Arial" w:hint="eastAsia"/>
          <w:color w:val="555555"/>
          <w:kern w:val="0"/>
          <w:sz w:val="18"/>
          <w:szCs w:val="18"/>
        </w:rPr>
        <w:t>现场施工</w:t>
      </w:r>
      <w:r w:rsidRPr="00093E12">
        <w:rPr>
          <w:rFonts w:ascii="Arial" w:hAnsi="Arial" w:cs="Arial"/>
          <w:color w:val="555555"/>
          <w:kern w:val="0"/>
          <w:sz w:val="18"/>
          <w:szCs w:val="18"/>
        </w:rPr>
        <w:t>的建设工程施工质量负责。</w:t>
      </w:r>
      <w:r>
        <w:rPr>
          <w:rFonts w:ascii="Arial" w:hAnsi="Arial" w:cs="Arial"/>
          <w:color w:val="555555"/>
          <w:kern w:val="0"/>
          <w:sz w:val="18"/>
          <w:szCs w:val="18"/>
        </w:rPr>
        <w:t>工程经理部针对</w:t>
      </w:r>
      <w:r>
        <w:rPr>
          <w:rFonts w:ascii="Arial" w:hAnsi="Arial" w:cs="Arial" w:hint="eastAsia"/>
          <w:color w:val="555555"/>
          <w:kern w:val="0"/>
          <w:sz w:val="18"/>
          <w:szCs w:val="18"/>
        </w:rPr>
        <w:t>现场</w:t>
      </w:r>
      <w:r w:rsidRPr="00093E12">
        <w:rPr>
          <w:rFonts w:ascii="Arial" w:hAnsi="Arial" w:cs="Arial"/>
          <w:color w:val="555555"/>
          <w:kern w:val="0"/>
          <w:sz w:val="18"/>
          <w:szCs w:val="18"/>
        </w:rPr>
        <w:t>施工任务建立责任管理体系并明确责任人，明确质量责任。</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w:t>
      </w:r>
      <w:r>
        <w:rPr>
          <w:rFonts w:ascii="Arial" w:hAnsi="Arial" w:cs="Arial"/>
          <w:color w:val="555555"/>
          <w:kern w:val="0"/>
          <w:sz w:val="18"/>
          <w:szCs w:val="18"/>
        </w:rPr>
        <w:t>工程经理部</w:t>
      </w:r>
      <w:r w:rsidRPr="00093E12">
        <w:rPr>
          <w:rFonts w:ascii="Arial" w:hAnsi="Arial" w:cs="Arial"/>
          <w:color w:val="555555"/>
          <w:kern w:val="0"/>
          <w:sz w:val="18"/>
          <w:szCs w:val="18"/>
        </w:rPr>
        <w:t>设置专门的质量管理部门即平安质量部，配足专职质量管理人员，制定质量管理制度，完善质量管理体系，建立各级质量岗位责任制，明确和落实质量职责。</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4、严格按批准的施工设计文件、现行的施工标准、质量验收标准等进行施工，确保工程质量。做好图纸审核工作，发现设计文件、图纸有过失的，应当及时提出建议和意见，按规定程序办理变更手续。</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5、按照设计要求、施工技术标准与合同约定，进行原材料检验和过程质量检验，检验工作必须按规定进行见证。未经过检验及检验不合格的原材料，不得使用。</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6、按施工质量检验制度，做好工序管理、隐蔽工程的质量检查和记录。隐蔽工程在隐蔽前，应按规定通知监理单位，经监理检查合格签认前方可进行下一道工序施工。</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7、做好对职工和劳务用工管理与教育培训，未经培训或考核不合格人员，不得上岗作业，特殊工种严格按规定持证上岗。</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8、对施工中出现的质量问题或竣工验收不合格的单位工程按规定进行返修。对工程进行质量保修、做好质量回访等相关工作。</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r w:rsidRPr="00093E12">
        <w:rPr>
          <w:rFonts w:ascii="Arial" w:hAnsi="Arial" w:cs="Arial"/>
          <w:b/>
          <w:bCs/>
          <w:color w:val="555555"/>
          <w:kern w:val="0"/>
          <w:sz w:val="18"/>
          <w:szCs w:val="18"/>
        </w:rPr>
        <w:t>7.4 质量控制标准</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46" w:name="_Toc267491608"/>
      <w:bookmarkEnd w:id="46"/>
      <w:r w:rsidRPr="00093E12">
        <w:rPr>
          <w:rFonts w:ascii="Arial" w:hAnsi="Arial" w:cs="Arial"/>
          <w:color w:val="555555"/>
          <w:kern w:val="0"/>
          <w:sz w:val="18"/>
          <w:szCs w:val="18"/>
        </w:rPr>
        <w:t>7.4.1 创优规划</w:t>
      </w:r>
    </w:p>
    <w:p w:rsidR="00455DF6" w:rsidRPr="00093E12" w:rsidP="00455DF6">
      <w:pPr>
        <w:widowControl/>
        <w:spacing w:before="100" w:beforeAutospacing="1" w:after="100" w:afterAutospacing="1" w:line="360" w:lineRule="atLeast"/>
        <w:jc w:val="left"/>
        <w:rPr>
          <w:rFonts w:ascii="Arial" w:hAnsi="Arial" w:cs="Arial" w:hint="eastAsia"/>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根据施工的工程特点、规模和开、竣工时间制定质量创优规划，并上报建设单位</w:t>
      </w:r>
      <w:r>
        <w:rPr>
          <w:rFonts w:ascii="Arial" w:hAnsi="Arial" w:cs="Arial" w:hint="eastAsia"/>
          <w:color w:val="555555"/>
          <w:kern w:val="0"/>
          <w:sz w:val="18"/>
          <w:szCs w:val="18"/>
        </w:rPr>
        <w:t>。</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47" w:name="_Toc248293839"/>
      <w:bookmarkStart w:id="48" w:name="_Toc248293608"/>
      <w:bookmarkStart w:id="49" w:name="_Toc248574988"/>
      <w:bookmarkStart w:id="50" w:name="_Toc267491609"/>
      <w:bookmarkEnd w:id="47"/>
      <w:bookmarkEnd w:id="48"/>
      <w:bookmarkEnd w:id="49"/>
      <w:bookmarkEnd w:id="50"/>
      <w:r w:rsidRPr="00093E12">
        <w:rPr>
          <w:rFonts w:ascii="Arial" w:hAnsi="Arial" w:cs="Arial"/>
          <w:color w:val="555555"/>
          <w:kern w:val="0"/>
          <w:sz w:val="18"/>
          <w:szCs w:val="18"/>
        </w:rPr>
        <w:t>7.4.2 质量样板引路</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1、实行首件工程认可制，每件分项工程要先做出示范样板，如样板承台、</w:t>
      </w:r>
      <w:r>
        <w:rPr>
          <w:rFonts w:ascii="Arial" w:hAnsi="Arial" w:cs="Arial"/>
          <w:color w:val="555555"/>
          <w:kern w:val="0"/>
          <w:sz w:val="18"/>
          <w:szCs w:val="18"/>
        </w:rPr>
        <w:t>样板梁、样板</w:t>
      </w:r>
      <w:r>
        <w:rPr>
          <w:rFonts w:ascii="Arial" w:hAnsi="Arial" w:cs="Arial" w:hint="eastAsia"/>
          <w:color w:val="555555"/>
          <w:kern w:val="0"/>
          <w:sz w:val="18"/>
          <w:szCs w:val="18"/>
        </w:rPr>
        <w:t>砖砌</w:t>
      </w:r>
      <w:r>
        <w:rPr>
          <w:rFonts w:ascii="Arial" w:hAnsi="Arial" w:cs="Arial"/>
          <w:color w:val="555555"/>
          <w:kern w:val="0"/>
          <w:sz w:val="18"/>
          <w:szCs w:val="18"/>
        </w:rPr>
        <w:t>等首件样板工程施工过程中，各</w:t>
      </w:r>
      <w:r>
        <w:rPr>
          <w:rFonts w:ascii="Arial" w:hAnsi="Arial" w:cs="Arial" w:hint="eastAsia"/>
          <w:color w:val="555555"/>
          <w:kern w:val="0"/>
          <w:sz w:val="18"/>
          <w:szCs w:val="18"/>
        </w:rPr>
        <w:t>班组</w:t>
      </w:r>
      <w:r>
        <w:rPr>
          <w:rFonts w:ascii="Arial" w:hAnsi="Arial" w:cs="Arial"/>
          <w:color w:val="555555"/>
          <w:kern w:val="0"/>
          <w:sz w:val="18"/>
          <w:szCs w:val="18"/>
        </w:rPr>
        <w:t>主要管理及操作人员必须随工作业，由</w:t>
      </w:r>
      <w:r>
        <w:rPr>
          <w:rFonts w:ascii="Arial" w:hAnsi="Arial" w:cs="Arial" w:hint="eastAsia"/>
          <w:color w:val="555555"/>
          <w:kern w:val="0"/>
          <w:sz w:val="18"/>
          <w:szCs w:val="18"/>
        </w:rPr>
        <w:t>工种</w:t>
      </w:r>
      <w:r w:rsidRPr="00093E12">
        <w:rPr>
          <w:rFonts w:ascii="Arial" w:hAnsi="Arial" w:cs="Arial"/>
          <w:color w:val="555555"/>
          <w:kern w:val="0"/>
          <w:sz w:val="18"/>
          <w:szCs w:val="18"/>
        </w:rPr>
        <w:t>负责人组织实施。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2、对首件创样板工程施工完成后，</w:t>
      </w:r>
      <w:r>
        <w:rPr>
          <w:rFonts w:ascii="Arial" w:hAnsi="Arial" w:cs="Arial"/>
          <w:color w:val="555555"/>
          <w:kern w:val="0"/>
          <w:sz w:val="18"/>
          <w:szCs w:val="18"/>
        </w:rPr>
        <w:t>工程经理部总工组织相关人员按</w:t>
      </w:r>
      <w:r>
        <w:rPr>
          <w:rFonts w:ascii="Arial" w:hAnsi="Arial" w:cs="Arial" w:hint="eastAsia"/>
          <w:color w:val="555555"/>
          <w:kern w:val="0"/>
          <w:sz w:val="18"/>
          <w:szCs w:val="18"/>
        </w:rPr>
        <w:t>建筑</w:t>
      </w:r>
      <w:r w:rsidRPr="00093E12">
        <w:rPr>
          <w:rFonts w:ascii="Arial" w:hAnsi="Arial" w:cs="Arial"/>
          <w:color w:val="555555"/>
          <w:kern w:val="0"/>
          <w:sz w:val="18"/>
          <w:szCs w:val="18"/>
        </w:rPr>
        <w:t>工程施工质量验收标准中“单位工程观感质量评定〞标准验收，对经验收合格、质量保证资料齐全的实体工程确定为样板工程，之前方可全面展开施工。</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3、各类工程样板确定后，后续工程必须按照样板工程的施工工艺、方法等组织施工，确保后续工程质量不低于已确定的样板工程质量标准。</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7.4.3 技术控制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对员工、劳务人员进行国家及上级有关法律、法规和制度的教育，增强全员的质量责任意识；通过深入开展“一学、五严、一追查〞〔学法规；严守设计标准，严守操作规程，严用合格产品，严格程序办事，严格履行合同；追查责任者〕和“质量月〞等活动，加大宣传力度，使员工树立高度的质量责任感和使命感，切实履行法定的质量义务，做到依法施工生产。</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sectPr w:rsidSect="00AA3159">
          <w:type w:val="nextPage"/>
          <w:pgSz w:w="11906" w:h="16838"/>
          <w:pgMar w:top="1162" w:right="1270" w:bottom="1162" w:left="1230" w:header="851" w:footer="992" w:gutter="0"/>
          <w:pgNumType w:start="9"/>
          <w:cols w:space="425"/>
          <w:titlePg w:val="0"/>
          <w:docGrid w:type="lines" w:linePitch="312"/>
        </w:sectPr>
      </w:pPr>
      <w:r w:rsidRPr="00093E12">
        <w:rPr>
          <w:rFonts w:ascii="Arial" w:hAnsi="Arial" w:cs="Arial"/>
          <w:color w:val="555555"/>
          <w:kern w:val="0"/>
          <w:sz w:val="18"/>
          <w:szCs w:val="18"/>
        </w:rPr>
        <w:t>同时</w:t>
      </w:r>
      <w:r>
        <w:rPr>
          <w:rFonts w:ascii="Arial" w:hAnsi="Arial" w:cs="Arial"/>
          <w:color w:val="555555"/>
          <w:kern w:val="0"/>
          <w:sz w:val="18"/>
          <w:szCs w:val="18"/>
        </w:rPr>
        <w:t>工程经理部</w:t>
      </w:r>
      <w:r w:rsidRPr="00093E12">
        <w:rPr>
          <w:rFonts w:ascii="Arial" w:hAnsi="Arial" w:cs="Arial"/>
          <w:color w:val="555555"/>
          <w:kern w:val="0"/>
          <w:sz w:val="18"/>
          <w:szCs w:val="18"/>
        </w:rPr>
        <w:t>做好施工过程的技术控制工作，包括施工图现场核对、施工组织设计编制与审核、施工测量复核、技术交底等〔详见施工测量及施工技术管理制度〕。</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7.4.4 工程材料进场验收与工程质量试验检测</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1、对进场工程材料的规格型号、外观、质量证明文件等进行验收，并取样检验试验，合格前方可进场入库，发放使用。</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7.4.5 工程质量检查</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51" w:name="_Toc267491610"/>
      <w:r w:rsidRPr="00093E12">
        <w:rPr>
          <w:rFonts w:ascii="Arial" w:hAnsi="Arial" w:cs="Arial"/>
          <w:color w:val="555555"/>
          <w:kern w:val="0"/>
          <w:sz w:val="18"/>
          <w:szCs w:val="18"/>
        </w:rPr>
        <w:t>严格执行工程质量检查及隐蔽工程检查制度〔详见标准化管理制度中质量检查制度、隐蔽工程检查制度〕，强化现场质量检查。</w:t>
      </w:r>
      <w:bookmarkEnd w:id="51"/>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制定本</w:t>
      </w:r>
      <w:r>
        <w:rPr>
          <w:rFonts w:ascii="Arial" w:hAnsi="Arial" w:cs="Arial"/>
          <w:color w:val="555555"/>
          <w:kern w:val="0"/>
          <w:sz w:val="18"/>
          <w:szCs w:val="18"/>
        </w:rPr>
        <w:t>工程经理部</w:t>
      </w:r>
      <w:r w:rsidRPr="00093E12">
        <w:rPr>
          <w:rFonts w:ascii="Arial" w:hAnsi="Arial" w:cs="Arial"/>
          <w:color w:val="555555"/>
          <w:kern w:val="0"/>
          <w:sz w:val="18"/>
          <w:szCs w:val="18"/>
        </w:rPr>
        <w:t>质量检查专项考核标准,每月定期不定期组织对施工现场工程质量、质量管理内业资料进行全面检查。另外，</w:t>
      </w:r>
      <w:r>
        <w:rPr>
          <w:rFonts w:ascii="Arial" w:hAnsi="Arial" w:cs="Arial"/>
          <w:color w:val="555555"/>
          <w:kern w:val="0"/>
          <w:sz w:val="18"/>
          <w:szCs w:val="18"/>
        </w:rPr>
        <w:t>工程经理部</w:t>
      </w:r>
      <w:r w:rsidRPr="00093E12">
        <w:rPr>
          <w:rFonts w:ascii="Arial" w:hAnsi="Arial" w:cs="Arial"/>
          <w:color w:val="555555"/>
          <w:kern w:val="0"/>
          <w:sz w:val="18"/>
          <w:szCs w:val="18"/>
        </w:rPr>
        <w:t>发挥在质量管理上的优势和职能，通过重点催促分部履行质量管理职责，并对</w:t>
      </w:r>
      <w:r>
        <w:rPr>
          <w:rFonts w:ascii="Arial" w:hAnsi="Arial" w:cs="Arial"/>
          <w:color w:val="555555"/>
          <w:kern w:val="0"/>
          <w:sz w:val="18"/>
          <w:szCs w:val="18"/>
        </w:rPr>
        <w:t>工程经理部</w:t>
      </w:r>
      <w:r w:rsidRPr="00093E12">
        <w:rPr>
          <w:rFonts w:ascii="Arial" w:hAnsi="Arial" w:cs="Arial"/>
          <w:color w:val="555555"/>
          <w:kern w:val="0"/>
          <w:sz w:val="18"/>
          <w:szCs w:val="18"/>
        </w:rPr>
        <w:t>的管理进行有效的约束考核，确保现场质量受控。</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52" w:name="_Toc225388709"/>
      <w:bookmarkStart w:id="53" w:name="_Toc225388839"/>
      <w:bookmarkStart w:id="54" w:name="_Toc225389357"/>
      <w:bookmarkStart w:id="55" w:name="_Toc225560694"/>
      <w:bookmarkEnd w:id="53"/>
      <w:bookmarkEnd w:id="54"/>
      <w:bookmarkEnd w:id="55"/>
      <w:r w:rsidRPr="00093E12">
        <w:rPr>
          <w:rFonts w:ascii="Arial" w:hAnsi="Arial" w:cs="Arial"/>
          <w:color w:val="555555"/>
          <w:kern w:val="0"/>
          <w:sz w:val="18"/>
          <w:szCs w:val="18"/>
        </w:rPr>
        <w:t>1、检查的重点</w:t>
      </w:r>
      <w:bookmarkEnd w:id="52"/>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新开工的工点，</w:t>
      </w:r>
      <w:r>
        <w:rPr>
          <w:rFonts w:ascii="Arial" w:hAnsi="Arial" w:cs="Arial"/>
          <w:color w:val="555555"/>
          <w:kern w:val="0"/>
          <w:sz w:val="18"/>
          <w:szCs w:val="18"/>
        </w:rPr>
        <w:t>工程经理部</w:t>
      </w:r>
      <w:r w:rsidRPr="00093E12">
        <w:rPr>
          <w:rFonts w:ascii="Arial" w:hAnsi="Arial" w:cs="Arial"/>
          <w:color w:val="555555"/>
          <w:kern w:val="0"/>
          <w:sz w:val="18"/>
          <w:szCs w:val="18"/>
        </w:rPr>
        <w:t>在一周内组织进行检查，并于一月内进行一次重点的抽查。重点对照施工组织设计，核查相关施工要素的配备情况，施工质量控制情况，方可进入下一步的全面开工。</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每个分部工程里第一次组织实施的施工工艺、施工工法，</w:t>
      </w:r>
      <w:r>
        <w:rPr>
          <w:rFonts w:ascii="Arial" w:hAnsi="Arial" w:cs="Arial"/>
          <w:color w:val="555555"/>
          <w:kern w:val="0"/>
          <w:sz w:val="18"/>
          <w:szCs w:val="18"/>
        </w:rPr>
        <w:t>工程经理部</w:t>
      </w:r>
      <w:r w:rsidRPr="00093E12">
        <w:rPr>
          <w:rFonts w:ascii="Arial" w:hAnsi="Arial" w:cs="Arial"/>
          <w:color w:val="555555"/>
          <w:kern w:val="0"/>
          <w:sz w:val="18"/>
          <w:szCs w:val="18"/>
        </w:rPr>
        <w:t>重点进行把关检查及催促</w:t>
      </w:r>
      <w:r>
        <w:rPr>
          <w:rFonts w:ascii="Arial" w:hAnsi="Arial" w:cs="Arial"/>
          <w:color w:val="555555"/>
          <w:kern w:val="0"/>
          <w:sz w:val="18"/>
          <w:szCs w:val="18"/>
        </w:rPr>
        <w:t>工程</w:t>
      </w:r>
      <w:r>
        <w:rPr>
          <w:rFonts w:ascii="Arial" w:hAnsi="Arial" w:cs="Arial" w:hint="eastAsia"/>
          <w:color w:val="555555"/>
          <w:kern w:val="0"/>
          <w:sz w:val="18"/>
          <w:szCs w:val="18"/>
        </w:rPr>
        <w:t>工管</w:t>
      </w:r>
      <w:r>
        <w:rPr>
          <w:rFonts w:ascii="Arial" w:hAnsi="Arial" w:cs="Arial"/>
          <w:color w:val="555555"/>
          <w:kern w:val="0"/>
          <w:sz w:val="18"/>
          <w:szCs w:val="18"/>
        </w:rPr>
        <w:t>部</w:t>
      </w:r>
      <w:r w:rsidRPr="00093E12">
        <w:rPr>
          <w:rFonts w:ascii="Arial" w:hAnsi="Arial" w:cs="Arial"/>
          <w:color w:val="555555"/>
          <w:kern w:val="0"/>
          <w:sz w:val="18"/>
          <w:szCs w:val="18"/>
        </w:rPr>
        <w:t>对其生产能力进行全面评价检查。</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重点抽查</w:t>
      </w:r>
      <w:r>
        <w:rPr>
          <w:rFonts w:ascii="Arial" w:hAnsi="Arial" w:cs="Arial"/>
          <w:color w:val="555555"/>
          <w:kern w:val="0"/>
          <w:sz w:val="18"/>
          <w:szCs w:val="18"/>
        </w:rPr>
        <w:t>工程经理部</w:t>
      </w:r>
      <w:r w:rsidRPr="00093E12">
        <w:rPr>
          <w:rFonts w:ascii="Arial" w:hAnsi="Arial" w:cs="Arial"/>
          <w:color w:val="555555"/>
          <w:kern w:val="0"/>
          <w:sz w:val="18"/>
          <w:szCs w:val="18"/>
        </w:rPr>
        <w:t>的技术负责人对质量的控制要点、控制措施的理解与执行情况，询问作业人员具体作业标准要求，切实了解作业层的能力是否能够满足现场要求，并及时采取相应的调整与强化措施。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检查</w:t>
      </w:r>
      <w:r>
        <w:rPr>
          <w:rFonts w:ascii="Arial" w:hAnsi="Arial" w:cs="Arial"/>
          <w:color w:val="555555"/>
          <w:kern w:val="0"/>
          <w:sz w:val="18"/>
          <w:szCs w:val="18"/>
        </w:rPr>
        <w:t>工程经理部</w:t>
      </w:r>
      <w:r w:rsidRPr="00093E12">
        <w:rPr>
          <w:rFonts w:ascii="Arial" w:hAnsi="Arial" w:cs="Arial"/>
          <w:color w:val="555555"/>
          <w:kern w:val="0"/>
          <w:sz w:val="18"/>
          <w:szCs w:val="18"/>
        </w:rPr>
        <w:t>施工技术方案是否符合设计和审批的要求；</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原材料及半成品质量控制，施工过程质量控制，结构实体施工质量情况。</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根底施工中地质情况是否与设计相符，施工方案、方法是否与设计要求的方案、方法相符。</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56" w:name="_Toc225388710"/>
      <w:bookmarkStart w:id="57" w:name="_Toc225388840"/>
      <w:bookmarkStart w:id="58" w:name="_Toc225389358"/>
      <w:bookmarkStart w:id="59" w:name="_Toc225560695"/>
      <w:bookmarkEnd w:id="57"/>
      <w:bookmarkEnd w:id="58"/>
      <w:bookmarkEnd w:id="59"/>
      <w:r w:rsidRPr="00093E12">
        <w:rPr>
          <w:rFonts w:ascii="Arial" w:hAnsi="Arial" w:cs="Arial"/>
          <w:color w:val="555555"/>
          <w:kern w:val="0"/>
          <w:sz w:val="18"/>
          <w:szCs w:val="18"/>
        </w:rPr>
        <w:t>2、检查频率</w:t>
      </w:r>
      <w:bookmarkEnd w:id="56"/>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经理对本</w:t>
      </w:r>
      <w:r>
        <w:rPr>
          <w:rFonts w:ascii="Arial" w:hAnsi="Arial" w:cs="Arial"/>
          <w:color w:val="555555"/>
          <w:kern w:val="0"/>
          <w:sz w:val="18"/>
          <w:szCs w:val="18"/>
        </w:rPr>
        <w:t>工程经理部</w:t>
      </w:r>
      <w:r w:rsidRPr="00093E12">
        <w:rPr>
          <w:rFonts w:ascii="Arial" w:hAnsi="Arial" w:cs="Arial"/>
          <w:color w:val="555555"/>
          <w:kern w:val="0"/>
          <w:sz w:val="18"/>
          <w:szCs w:val="18"/>
        </w:rPr>
        <w:t>全部施工工点巡视检查每月不少于</w:t>
      </w:r>
      <w:r>
        <w:rPr>
          <w:rFonts w:ascii="Arial" w:hAnsi="Arial" w:cs="Arial" w:hint="eastAsia"/>
          <w:color w:val="555555"/>
          <w:kern w:val="0"/>
          <w:sz w:val="18"/>
          <w:szCs w:val="18"/>
        </w:rPr>
        <w:t>2</w:t>
      </w:r>
      <w:r w:rsidRPr="00093E12">
        <w:rPr>
          <w:rFonts w:ascii="Arial" w:hAnsi="Arial" w:cs="Arial"/>
          <w:color w:val="555555"/>
          <w:kern w:val="0"/>
          <w:sz w:val="18"/>
          <w:szCs w:val="18"/>
        </w:rPr>
        <w:t>次；副经理和</w:t>
      </w:r>
      <w:r>
        <w:rPr>
          <w:rFonts w:ascii="Arial" w:hAnsi="Arial" w:cs="Arial"/>
          <w:color w:val="555555"/>
          <w:kern w:val="0"/>
          <w:sz w:val="18"/>
          <w:szCs w:val="18"/>
        </w:rPr>
        <w:t>工程经理部</w:t>
      </w:r>
      <w:r w:rsidRPr="00093E12">
        <w:rPr>
          <w:rFonts w:ascii="Arial" w:hAnsi="Arial" w:cs="Arial"/>
          <w:color w:val="555555"/>
          <w:kern w:val="0"/>
          <w:sz w:val="18"/>
          <w:szCs w:val="18"/>
        </w:rPr>
        <w:t>总工程师对本</w:t>
      </w:r>
      <w:r>
        <w:rPr>
          <w:rFonts w:ascii="Arial" w:hAnsi="Arial" w:cs="Arial"/>
          <w:color w:val="555555"/>
          <w:kern w:val="0"/>
          <w:sz w:val="18"/>
          <w:szCs w:val="18"/>
        </w:rPr>
        <w:t>工程经理部</w:t>
      </w:r>
      <w:r w:rsidRPr="00093E12">
        <w:rPr>
          <w:rFonts w:ascii="Arial" w:hAnsi="Arial" w:cs="Arial"/>
          <w:color w:val="555555"/>
          <w:kern w:val="0"/>
          <w:sz w:val="18"/>
          <w:szCs w:val="18"/>
        </w:rPr>
        <w:t>全部施工工点巡视检查每月不少于</w:t>
      </w:r>
      <w:r>
        <w:rPr>
          <w:rFonts w:ascii="Arial" w:hAnsi="Arial" w:cs="Arial" w:hint="eastAsia"/>
          <w:color w:val="555555"/>
          <w:kern w:val="0"/>
          <w:sz w:val="18"/>
          <w:szCs w:val="18"/>
        </w:rPr>
        <w:t>3</w:t>
      </w:r>
      <w:r w:rsidRPr="00093E12">
        <w:rPr>
          <w:rFonts w:ascii="Arial" w:hAnsi="Arial" w:cs="Arial"/>
          <w:color w:val="555555"/>
          <w:kern w:val="0"/>
          <w:sz w:val="18"/>
          <w:szCs w:val="18"/>
        </w:rPr>
        <w:t>次，对本</w:t>
      </w:r>
      <w:r>
        <w:rPr>
          <w:rFonts w:ascii="Arial" w:hAnsi="Arial" w:cs="Arial"/>
          <w:color w:val="555555"/>
          <w:kern w:val="0"/>
          <w:sz w:val="18"/>
          <w:szCs w:val="18"/>
        </w:rPr>
        <w:t>工程经理部</w:t>
      </w:r>
      <w:r w:rsidRPr="00093E12">
        <w:rPr>
          <w:rFonts w:ascii="Arial" w:hAnsi="Arial" w:cs="Arial"/>
          <w:color w:val="555555"/>
          <w:kern w:val="0"/>
          <w:sz w:val="18"/>
          <w:szCs w:val="18"/>
        </w:rPr>
        <w:t>重点工程和控制工程巡视检查每周不少于</w:t>
      </w:r>
      <w:r>
        <w:rPr>
          <w:rFonts w:ascii="Arial" w:hAnsi="Arial" w:cs="Arial" w:hint="eastAsia"/>
          <w:color w:val="555555"/>
          <w:kern w:val="0"/>
          <w:sz w:val="18"/>
          <w:szCs w:val="18"/>
        </w:rPr>
        <w:t>3</w:t>
      </w:r>
      <w:r w:rsidRPr="00093E12">
        <w:rPr>
          <w:rFonts w:ascii="Arial" w:hAnsi="Arial" w:cs="Arial"/>
          <w:color w:val="555555"/>
          <w:kern w:val="0"/>
          <w:sz w:val="18"/>
          <w:szCs w:val="18"/>
        </w:rPr>
        <w:t>次；安质部部长对本单位全部施工工点巡视检查每周不少于</w:t>
      </w:r>
      <w:r>
        <w:rPr>
          <w:rFonts w:ascii="Arial" w:hAnsi="Arial" w:cs="Arial" w:hint="eastAsia"/>
          <w:color w:val="555555"/>
          <w:kern w:val="0"/>
          <w:sz w:val="18"/>
          <w:szCs w:val="18"/>
        </w:rPr>
        <w:t>3</w:t>
      </w:r>
      <w:r w:rsidRPr="00093E12">
        <w:rPr>
          <w:rFonts w:ascii="Arial" w:hAnsi="Arial" w:cs="Arial"/>
          <w:color w:val="555555"/>
          <w:kern w:val="0"/>
          <w:sz w:val="18"/>
          <w:szCs w:val="18"/>
        </w:rPr>
        <w:t>次。</w:t>
      </w:r>
      <w:r>
        <w:rPr>
          <w:rFonts w:ascii="Arial" w:hAnsi="Arial" w:cs="Arial"/>
          <w:color w:val="555555"/>
          <w:kern w:val="0"/>
          <w:sz w:val="18"/>
          <w:szCs w:val="18"/>
        </w:rPr>
        <w:t>工程经理部</w:t>
      </w:r>
      <w:r w:rsidRPr="00093E12">
        <w:rPr>
          <w:rFonts w:ascii="Arial" w:hAnsi="Arial" w:cs="Arial"/>
          <w:color w:val="555555"/>
          <w:kern w:val="0"/>
          <w:sz w:val="18"/>
          <w:szCs w:val="18"/>
        </w:rPr>
        <w:t>的巡查频次，由</w:t>
      </w:r>
      <w:r>
        <w:rPr>
          <w:rFonts w:ascii="Arial" w:hAnsi="Arial" w:cs="Arial"/>
          <w:color w:val="555555"/>
          <w:kern w:val="0"/>
          <w:sz w:val="18"/>
          <w:szCs w:val="18"/>
        </w:rPr>
        <w:t>工程经理部</w:t>
      </w:r>
      <w:r w:rsidRPr="00093E12">
        <w:rPr>
          <w:rFonts w:ascii="Arial" w:hAnsi="Arial" w:cs="Arial"/>
          <w:color w:val="555555"/>
          <w:kern w:val="0"/>
          <w:sz w:val="18"/>
          <w:szCs w:val="18"/>
        </w:rPr>
        <w:t>根据</w:t>
      </w:r>
      <w:r>
        <w:rPr>
          <w:rFonts w:ascii="Arial" w:hAnsi="Arial" w:cs="Arial"/>
          <w:color w:val="555555"/>
          <w:kern w:val="0"/>
          <w:sz w:val="18"/>
          <w:szCs w:val="18"/>
        </w:rPr>
        <w:t>工程经理部</w:t>
      </w:r>
      <w:r w:rsidRPr="00093E12">
        <w:rPr>
          <w:rFonts w:ascii="Arial" w:hAnsi="Arial" w:cs="Arial"/>
          <w:color w:val="555555"/>
          <w:kern w:val="0"/>
          <w:sz w:val="18"/>
          <w:szCs w:val="18"/>
        </w:rPr>
        <w:t>的配置情况进行具体明确。</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60" w:name="_Toc225560696"/>
      <w:bookmarkStart w:id="61" w:name="_Toc225389359"/>
      <w:bookmarkStart w:id="62" w:name="_Toc225388841"/>
      <w:bookmarkStart w:id="63" w:name="_Toc225388711"/>
      <w:bookmarkEnd w:id="61"/>
      <w:bookmarkEnd w:id="62"/>
      <w:bookmarkEnd w:id="63"/>
      <w:r w:rsidRPr="00093E12">
        <w:rPr>
          <w:rFonts w:ascii="Arial" w:hAnsi="Arial" w:cs="Arial"/>
          <w:color w:val="555555"/>
          <w:kern w:val="0"/>
          <w:sz w:val="18"/>
          <w:szCs w:val="18"/>
        </w:rPr>
        <w:t>3、检查记录</w:t>
      </w:r>
      <w:bookmarkEnd w:id="60"/>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各级检查人员对施工现场检查填写《检查记录表》。工管部部长和安质部部长每月对分管范围内至少一个单位工程进行全面检查，填写《检查记录表》。</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sectPr w:rsidSect="00AA3159">
          <w:type w:val="nextPage"/>
          <w:pgSz w:w="11906" w:h="16838"/>
          <w:pgMar w:top="1162" w:right="1270" w:bottom="1162" w:left="1230" w:header="851" w:footer="992" w:gutter="0"/>
          <w:pgNumType w:start="10"/>
          <w:cols w:space="425"/>
          <w:titlePg w:val="0"/>
          <w:docGrid w:type="lines" w:linePitch="312"/>
        </w:sectPr>
      </w:pPr>
      <w:bookmarkStart w:id="64" w:name="_Toc225388712"/>
      <w:bookmarkStart w:id="65" w:name="_Toc225388842"/>
      <w:bookmarkStart w:id="66" w:name="_Toc225389360"/>
      <w:bookmarkStart w:id="67" w:name="_Toc225560697"/>
      <w:bookmarkEnd w:id="65"/>
      <w:bookmarkEnd w:id="66"/>
      <w:bookmarkEnd w:id="67"/>
      <w:r w:rsidRPr="00093E12">
        <w:rPr>
          <w:rFonts w:ascii="Arial" w:hAnsi="Arial" w:cs="Arial"/>
          <w:color w:val="555555"/>
          <w:kern w:val="0"/>
          <w:sz w:val="18"/>
          <w:szCs w:val="18"/>
        </w:rPr>
        <w:t>4、检查结果处理</w:t>
      </w:r>
      <w:bookmarkEnd w:id="64"/>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各级检查人员对现场检查中发现的问题，应现场提出，并提出整改要求和整改时限，要求被检查工点限期整改。对被检查工点整改情况，要及时进行复查，并做好记录。</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各级检查人员在检查中发现情节严重的质量、平安隐患，要立即通报被检查工点的负责人，召开专题分析会议，对存在的问题认真查找原因，进行彻底整改，严肃处理相关责任人员，同时，在本</w:t>
      </w:r>
      <w:r>
        <w:rPr>
          <w:rFonts w:ascii="Arial" w:hAnsi="Arial" w:cs="Arial"/>
          <w:color w:val="555555"/>
          <w:kern w:val="0"/>
          <w:sz w:val="18"/>
          <w:szCs w:val="18"/>
        </w:rPr>
        <w:t>工程经理部</w:t>
      </w:r>
      <w:r w:rsidRPr="00093E12">
        <w:rPr>
          <w:rFonts w:ascii="Arial" w:hAnsi="Arial" w:cs="Arial"/>
          <w:color w:val="555555"/>
          <w:kern w:val="0"/>
          <w:sz w:val="18"/>
          <w:szCs w:val="18"/>
        </w:rPr>
        <w:t>进行全面排查，完善相关的质量管理工作。</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7.4.6 工程质量验收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按照</w:t>
      </w:r>
      <w:r>
        <w:rPr>
          <w:rFonts w:ascii="Arial" w:hAnsi="Arial" w:cs="Arial" w:hint="eastAsia"/>
          <w:color w:val="555555"/>
          <w:kern w:val="0"/>
          <w:sz w:val="18"/>
          <w:szCs w:val="18"/>
        </w:rPr>
        <w:t>工程</w:t>
      </w:r>
      <w:r w:rsidRPr="00093E12">
        <w:rPr>
          <w:rFonts w:ascii="Arial" w:hAnsi="Arial" w:cs="Arial"/>
          <w:color w:val="555555"/>
          <w:kern w:val="0"/>
          <w:sz w:val="18"/>
          <w:szCs w:val="18"/>
        </w:rPr>
        <w:t>施工质量验收标准，严格执行隐蔽工程检查签认制度，检验批、分项、分部和单位工程质量验收制度。</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1、检验批由</w:t>
      </w:r>
      <w:r>
        <w:rPr>
          <w:rFonts w:ascii="Arial" w:hAnsi="Arial" w:cs="Arial"/>
          <w:color w:val="555555"/>
          <w:kern w:val="0"/>
          <w:sz w:val="18"/>
          <w:szCs w:val="18"/>
        </w:rPr>
        <w:t>工程经理部</w:t>
      </w:r>
      <w:r w:rsidRPr="00093E12">
        <w:rPr>
          <w:rFonts w:ascii="Arial" w:hAnsi="Arial" w:cs="Arial"/>
          <w:color w:val="555555"/>
          <w:kern w:val="0"/>
          <w:sz w:val="18"/>
          <w:szCs w:val="18"/>
        </w:rPr>
        <w:t>自检合格后报监理单位，由监理工程师组织施工单位专职质量检查员、分项工程技术负责人、分项工程负责人进行验收。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2、分项工程完成后上报监理单位，由监理工程师组织施工单位分项工程技术负责人等进行验收。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3、分部工程由总监理工程师或受总监理工程师委托的副总监组织施工单位</w:t>
      </w:r>
      <w:r>
        <w:rPr>
          <w:rFonts w:ascii="Arial" w:hAnsi="Arial" w:cs="Arial"/>
          <w:color w:val="555555"/>
          <w:kern w:val="0"/>
          <w:sz w:val="18"/>
          <w:szCs w:val="18"/>
        </w:rPr>
        <w:t>工程经理部</w:t>
      </w:r>
      <w:r w:rsidRPr="00093E12">
        <w:rPr>
          <w:rFonts w:ascii="Arial" w:hAnsi="Arial" w:cs="Arial"/>
          <w:color w:val="555555"/>
          <w:kern w:val="0"/>
          <w:sz w:val="18"/>
          <w:szCs w:val="18"/>
        </w:rPr>
        <w:t>负</w:t>
      </w:r>
      <w:r>
        <w:rPr>
          <w:rFonts w:ascii="Arial" w:hAnsi="Arial" w:cs="Arial"/>
          <w:color w:val="555555"/>
          <w:kern w:val="0"/>
          <w:sz w:val="18"/>
          <w:szCs w:val="18"/>
        </w:rPr>
        <w:t>责人和技术、质量负责人等进行验收。地基处理、沉降观测、</w:t>
      </w:r>
      <w:r w:rsidRPr="00093E12">
        <w:rPr>
          <w:rFonts w:ascii="Arial" w:hAnsi="Arial" w:cs="Arial"/>
          <w:color w:val="555555"/>
          <w:kern w:val="0"/>
          <w:sz w:val="18"/>
          <w:szCs w:val="18"/>
        </w:rPr>
        <w:t>支挡结构基坑开挖等重要分部工程验收时，</w:t>
      </w:r>
      <w:r>
        <w:rPr>
          <w:rFonts w:ascii="Arial" w:hAnsi="Arial" w:cs="Arial" w:hint="eastAsia"/>
          <w:color w:val="555555"/>
          <w:kern w:val="0"/>
          <w:sz w:val="18"/>
          <w:szCs w:val="18"/>
        </w:rPr>
        <w:t>邀请</w:t>
      </w:r>
      <w:r w:rsidRPr="00093E12">
        <w:rPr>
          <w:rFonts w:ascii="Arial" w:hAnsi="Arial" w:cs="Arial"/>
          <w:color w:val="555555"/>
          <w:kern w:val="0"/>
          <w:sz w:val="18"/>
          <w:szCs w:val="18"/>
        </w:rPr>
        <w:t>设计单位负责人参加。</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68" w:name="_Toc241922326"/>
      <w:bookmarkStart w:id="69" w:name="_Toc241542575"/>
      <w:bookmarkStart w:id="70" w:name="_Toc248574993"/>
      <w:bookmarkStart w:id="71" w:name="_Toc248293844"/>
      <w:bookmarkStart w:id="72" w:name="_Toc248293613"/>
      <w:bookmarkStart w:id="73" w:name="_Toc267491611"/>
      <w:bookmarkEnd w:id="69"/>
      <w:bookmarkEnd w:id="70"/>
      <w:bookmarkEnd w:id="71"/>
      <w:bookmarkEnd w:id="72"/>
      <w:bookmarkEnd w:id="73"/>
      <w:r w:rsidRPr="00093E12">
        <w:rPr>
          <w:rFonts w:ascii="Arial" w:hAnsi="Arial" w:cs="Arial"/>
          <w:color w:val="555555"/>
          <w:kern w:val="0"/>
          <w:sz w:val="18"/>
          <w:szCs w:val="18"/>
        </w:rPr>
        <w:t>4、工程施工质量不符合要求时验收规定</w:t>
      </w:r>
      <w:bookmarkEnd w:id="68"/>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不合格的现象情况复杂，验标不能给出明确的处理方案，由各方根据具体情况按规定程序协商处理。</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个别检验批试块试件的强度不能满足要求，包括试块试件失去代表性、试块试件丧失或缺少、试验报告有缺陷或对试验报告有疑心等，应按规定程序由有资质的检测单位进行检验测试。</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对于返工重做、更换构配件或设备的检验批，如果测试结果证明该检验批的质量能够到达原设计要求，那么该检验批予以合格验收。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当采取返修或补救处理等其他措施后，施工质量仍然存在严重缺陷，不能满足结构平安和使用功能的，属于不合格工程，必须返工，严禁验收。</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7.4.7 成品保护</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对于验收合格的半成品、成品，按照《成品保护管理制度》的要求制定并实施各项成品保护措施。</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r w:rsidRPr="00093E12">
        <w:rPr>
          <w:rFonts w:ascii="Arial" w:hAnsi="Arial" w:cs="Arial"/>
          <w:b/>
          <w:bCs/>
          <w:color w:val="555555"/>
          <w:kern w:val="0"/>
          <w:sz w:val="18"/>
          <w:szCs w:val="18"/>
        </w:rPr>
        <w:t>7.5 工程质量事故报告和调查处理</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严格执行国家和</w:t>
      </w:r>
      <w:r>
        <w:rPr>
          <w:rFonts w:ascii="Arial" w:hAnsi="Arial" w:cs="Arial" w:hint="eastAsia"/>
          <w:color w:val="555555"/>
          <w:kern w:val="0"/>
          <w:sz w:val="18"/>
          <w:szCs w:val="18"/>
        </w:rPr>
        <w:t>地方的</w:t>
      </w:r>
      <w:r w:rsidRPr="00093E12">
        <w:rPr>
          <w:rFonts w:ascii="Arial" w:hAnsi="Arial" w:cs="Arial"/>
          <w:color w:val="555555"/>
          <w:kern w:val="0"/>
          <w:sz w:val="18"/>
          <w:szCs w:val="18"/>
        </w:rPr>
        <w:t>有关工程质量事故的报告制度，</w:t>
      </w:r>
      <w:r>
        <w:rPr>
          <w:rFonts w:ascii="Arial" w:hAnsi="Arial" w:cs="Arial"/>
          <w:color w:val="555555"/>
          <w:kern w:val="0"/>
          <w:sz w:val="18"/>
          <w:szCs w:val="18"/>
        </w:rPr>
        <w:t>工程经理部</w:t>
      </w:r>
      <w:r w:rsidRPr="00093E12">
        <w:rPr>
          <w:rFonts w:ascii="Arial" w:hAnsi="Arial" w:cs="Arial"/>
          <w:color w:val="555555"/>
          <w:kern w:val="0"/>
          <w:sz w:val="18"/>
          <w:szCs w:val="18"/>
        </w:rPr>
        <w:t>组织或参加质量事故调查、分析、处理，催促、检查各</w:t>
      </w:r>
      <w:r>
        <w:rPr>
          <w:rFonts w:ascii="Arial" w:hAnsi="Arial" w:cs="Arial"/>
          <w:color w:val="555555"/>
          <w:kern w:val="0"/>
          <w:sz w:val="18"/>
          <w:szCs w:val="18"/>
        </w:rPr>
        <w:t>工程经理部</w:t>
      </w:r>
      <w:r w:rsidRPr="00093E12">
        <w:rPr>
          <w:rFonts w:ascii="Arial" w:hAnsi="Arial" w:cs="Arial"/>
          <w:color w:val="555555"/>
          <w:kern w:val="0"/>
          <w:sz w:val="18"/>
          <w:szCs w:val="18"/>
        </w:rPr>
        <w:t>，</w:t>
      </w:r>
      <w:r>
        <w:rPr>
          <w:rFonts w:ascii="Arial" w:hAnsi="Arial" w:cs="Arial"/>
          <w:color w:val="555555"/>
          <w:kern w:val="0"/>
          <w:sz w:val="18"/>
          <w:szCs w:val="18"/>
        </w:rPr>
        <w:t>工程经理部</w:t>
      </w:r>
      <w:r w:rsidRPr="00093E12">
        <w:rPr>
          <w:rFonts w:ascii="Arial" w:hAnsi="Arial" w:cs="Arial"/>
          <w:color w:val="555555"/>
          <w:kern w:val="0"/>
          <w:sz w:val="18"/>
          <w:szCs w:val="18"/>
        </w:rPr>
        <w:t>按批准的事故处理方案进行整改和质量验收，确保工程质量。</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sectPr w:rsidSect="00AA3159">
          <w:type w:val="nextPage"/>
          <w:pgSz w:w="11906" w:h="16838"/>
          <w:pgMar w:top="1162" w:right="1270" w:bottom="1162" w:left="1230" w:header="851" w:footer="992" w:gutter="0"/>
          <w:pgNumType w:start="11"/>
          <w:cols w:space="425"/>
          <w:titlePg w:val="0"/>
          <w:docGrid w:type="lines" w:linePitch="312"/>
        </w:sectPr>
      </w:pPr>
      <w:r w:rsidRPr="00093E12">
        <w:rPr>
          <w:rFonts w:ascii="Arial" w:hAnsi="Arial" w:cs="Arial"/>
          <w:b/>
          <w:bCs/>
          <w:color w:val="555555"/>
          <w:kern w:val="0"/>
          <w:sz w:val="18"/>
          <w:szCs w:val="18"/>
        </w:rPr>
        <w:t>7.6 质量例会</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工程经理部每</w:t>
      </w:r>
      <w:r>
        <w:rPr>
          <w:rFonts w:ascii="Arial" w:hAnsi="Arial" w:cs="Arial" w:hint="eastAsia"/>
          <w:color w:val="555555"/>
          <w:kern w:val="0"/>
          <w:sz w:val="18"/>
          <w:szCs w:val="18"/>
        </w:rPr>
        <w:t>周</w:t>
      </w:r>
      <w:r w:rsidRPr="00093E12">
        <w:rPr>
          <w:rFonts w:ascii="Arial" w:hAnsi="Arial" w:cs="Arial"/>
          <w:color w:val="555555"/>
          <w:kern w:val="0"/>
          <w:sz w:val="18"/>
          <w:szCs w:val="18"/>
        </w:rPr>
        <w:t>召开一次质量</w:t>
      </w:r>
      <w:r>
        <w:rPr>
          <w:rFonts w:ascii="Arial" w:hAnsi="Arial" w:cs="Arial" w:hint="eastAsia"/>
          <w:color w:val="555555"/>
          <w:kern w:val="0"/>
          <w:sz w:val="18"/>
          <w:szCs w:val="18"/>
        </w:rPr>
        <w:t>、平安、进度、文明施工的</w:t>
      </w:r>
      <w:r w:rsidRPr="00093E12">
        <w:rPr>
          <w:rFonts w:ascii="Arial" w:hAnsi="Arial" w:cs="Arial"/>
          <w:color w:val="555555"/>
          <w:kern w:val="0"/>
          <w:sz w:val="18"/>
          <w:szCs w:val="18"/>
        </w:rPr>
        <w:t>例会；检查上次质量</w:t>
      </w:r>
      <w:r>
        <w:rPr>
          <w:rFonts w:ascii="Arial" w:hAnsi="Arial" w:cs="Arial" w:hint="eastAsia"/>
          <w:color w:val="555555"/>
          <w:kern w:val="0"/>
          <w:sz w:val="18"/>
          <w:szCs w:val="18"/>
        </w:rPr>
        <w:t>等</w:t>
      </w:r>
      <w:r w:rsidRPr="00093E12">
        <w:rPr>
          <w:rFonts w:ascii="Arial" w:hAnsi="Arial" w:cs="Arial"/>
          <w:color w:val="555555"/>
          <w:kern w:val="0"/>
          <w:sz w:val="18"/>
          <w:szCs w:val="18"/>
        </w:rPr>
        <w:t>会议布置工作的落实情况，分析阶段性质量问题，制定阶段性质量</w:t>
      </w:r>
      <w:r>
        <w:rPr>
          <w:rFonts w:ascii="Arial" w:hAnsi="Arial" w:cs="Arial" w:hint="eastAsia"/>
          <w:color w:val="555555"/>
          <w:kern w:val="0"/>
          <w:sz w:val="18"/>
          <w:szCs w:val="18"/>
        </w:rPr>
        <w:t>等的</w:t>
      </w:r>
      <w:r w:rsidRPr="00093E12">
        <w:rPr>
          <w:rFonts w:ascii="Arial" w:hAnsi="Arial" w:cs="Arial"/>
          <w:color w:val="555555"/>
          <w:kern w:val="0"/>
          <w:sz w:val="18"/>
          <w:szCs w:val="18"/>
        </w:rPr>
        <w:t>防控措施。</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r w:rsidRPr="00093E12">
        <w:rPr>
          <w:rFonts w:ascii="Arial" w:hAnsi="Arial" w:cs="Arial"/>
          <w:b/>
          <w:bCs/>
          <w:color w:val="555555"/>
          <w:kern w:val="0"/>
          <w:sz w:val="18"/>
          <w:szCs w:val="18"/>
        </w:rPr>
        <w:t>7.7 根底技术资料管理</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技术资料、竣工资料实行总工程师负责制，做好质量技术资料的收集、整理和归档，确保资料的标准、清晰、真实、完整，严禁编制虚假技术质量资料。特别要重视各项原始记录的及时收集、汇总、整理、分类、存档工作。原始纪录包括：施工组织设计、开竣工报告、工程日志、技术交底记录，设计文件审查记录，设计变更签证记录，定位复测及各项工程观测记录，隐蔽工程检查签证记录，质量评定记录，各种原材料、成品、半成品及设备合格证，原材料检验单、试验报告单、砼施工日志、历次质量检查及讲评记录，质量事故报告处理记录及与工程有关的声像资料等。</w:t>
      </w:r>
    </w:p>
    <w:p w:rsidR="00455DF6" w:rsidRPr="00093E12" w:rsidP="00455DF6">
      <w:pPr>
        <w:widowControl/>
        <w:spacing w:before="100" w:beforeAutospacing="1" w:after="100" w:afterAutospacing="1" w:line="360" w:lineRule="atLeast"/>
        <w:jc w:val="center"/>
        <w:rPr>
          <w:rFonts w:ascii="Arial" w:hAnsi="Arial" w:cs="Arial"/>
          <w:color w:val="555555"/>
          <w:kern w:val="0"/>
          <w:sz w:val="18"/>
          <w:szCs w:val="18"/>
        </w:rPr>
      </w:pPr>
      <w:bookmarkStart w:id="74" w:name="_Toc248574999"/>
      <w:bookmarkStart w:id="75" w:name="_Toc267491612"/>
      <w:bookmarkEnd w:id="75"/>
      <w:r w:rsidRPr="00093E12">
        <w:rPr>
          <w:rFonts w:ascii="Arial" w:hAnsi="Arial" w:cs="Arial"/>
          <w:b/>
          <w:bCs/>
          <w:color w:val="555555"/>
          <w:kern w:val="0"/>
          <w:sz w:val="18"/>
          <w:szCs w:val="18"/>
        </w:rPr>
        <w:t>8 平安过程控制</w:t>
      </w:r>
      <w:bookmarkEnd w:id="74"/>
      <w:r w:rsidRPr="00093E12">
        <w:rPr>
          <w:rFonts w:ascii="Arial" w:hAnsi="Arial" w:cs="Arial"/>
          <w:b/>
          <w:bCs/>
          <w:color w:val="555555"/>
          <w:kern w:val="0"/>
          <w:sz w:val="18"/>
          <w:szCs w:val="18"/>
        </w:rPr>
        <w:t>标准化</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76" w:name="_Toc267491613"/>
      <w:r w:rsidRPr="00093E12">
        <w:rPr>
          <w:rFonts w:ascii="Arial" w:hAnsi="Arial" w:cs="Arial"/>
          <w:b/>
          <w:bCs/>
          <w:color w:val="555555"/>
          <w:kern w:val="0"/>
          <w:sz w:val="18"/>
          <w:szCs w:val="18"/>
        </w:rPr>
        <w:t xml:space="preserve">8.1 </w:t>
      </w:r>
      <w:bookmarkEnd w:id="76"/>
      <w:r w:rsidRPr="00093E12">
        <w:rPr>
          <w:rFonts w:ascii="Arial" w:hAnsi="Arial" w:cs="Arial"/>
          <w:b/>
          <w:bCs/>
          <w:color w:val="555555"/>
          <w:kern w:val="0"/>
          <w:sz w:val="18"/>
          <w:szCs w:val="18"/>
        </w:rPr>
        <w:t>平安总体目标</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认真落实“平安第一、预防为主、综合治理〞的平安管理方针。确保营业线施工和行车平安、设备平安、用电平安、交通运输平安，杜绝较大及以上责任伤亡事故。</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8.2 具体控制目标</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杜绝较大及以上责任伤亡事故。</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杜绝</w:t>
      </w:r>
      <w:r w:rsidRPr="00093E12">
        <w:rPr>
          <w:rFonts w:ascii="Arial" w:hAnsi="Arial" w:cs="Arial"/>
          <w:color w:val="555555"/>
          <w:kern w:val="0"/>
          <w:sz w:val="18"/>
          <w:szCs w:val="18"/>
        </w:rPr>
        <w:t>一般及以上责任事故。</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杜绝特大责任</w:t>
      </w:r>
      <w:r w:rsidRPr="00093E12">
        <w:rPr>
          <w:rFonts w:ascii="Arial" w:hAnsi="Arial" w:cs="Arial"/>
          <w:color w:val="555555"/>
          <w:kern w:val="0"/>
          <w:sz w:val="18"/>
          <w:szCs w:val="18"/>
        </w:rPr>
        <w:t>事故。</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杜绝重大火灾事故。</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杜绝重大机械设备事故。</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责任轻伤事故率控制在0.6%以下。</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b/>
          <w:bCs/>
          <w:color w:val="555555"/>
          <w:kern w:val="0"/>
          <w:sz w:val="18"/>
          <w:szCs w:val="18"/>
        </w:rPr>
        <w:t>8.3 组织保证体系</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8.3.1 组织机构</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成立以</w:t>
      </w:r>
      <w:r>
        <w:rPr>
          <w:rFonts w:ascii="Arial" w:hAnsi="Arial" w:cs="Arial"/>
          <w:color w:val="555555"/>
          <w:kern w:val="0"/>
          <w:sz w:val="18"/>
          <w:szCs w:val="18"/>
        </w:rPr>
        <w:t>工程经理部</w:t>
      </w:r>
      <w:r w:rsidRPr="00093E12">
        <w:rPr>
          <w:rFonts w:ascii="Arial" w:hAnsi="Arial" w:cs="Arial"/>
          <w:color w:val="555555"/>
          <w:kern w:val="0"/>
          <w:sz w:val="18"/>
          <w:szCs w:val="18"/>
        </w:rPr>
        <w:t>经理为组长，</w:t>
      </w:r>
      <w:r>
        <w:rPr>
          <w:rFonts w:ascii="Arial" w:hAnsi="Arial" w:cs="Arial"/>
          <w:color w:val="555555"/>
          <w:kern w:val="0"/>
          <w:sz w:val="18"/>
          <w:szCs w:val="18"/>
        </w:rPr>
        <w:t>工程经理部</w:t>
      </w:r>
      <w:r w:rsidRPr="00093E12">
        <w:rPr>
          <w:rFonts w:ascii="Arial" w:hAnsi="Arial" w:cs="Arial"/>
          <w:color w:val="555555"/>
          <w:kern w:val="0"/>
          <w:sz w:val="18"/>
          <w:szCs w:val="18"/>
        </w:rPr>
        <w:t>总工、</w:t>
      </w:r>
      <w:r>
        <w:rPr>
          <w:rFonts w:ascii="Arial" w:hAnsi="Arial" w:cs="Arial"/>
          <w:color w:val="555555"/>
          <w:kern w:val="0"/>
          <w:sz w:val="18"/>
          <w:szCs w:val="18"/>
        </w:rPr>
        <w:t>工程经理部</w:t>
      </w:r>
      <w:r w:rsidRPr="00093E12">
        <w:rPr>
          <w:rFonts w:ascii="Arial" w:hAnsi="Arial" w:cs="Arial"/>
          <w:color w:val="555555"/>
          <w:kern w:val="0"/>
          <w:sz w:val="18"/>
          <w:szCs w:val="18"/>
        </w:rPr>
        <w:t>副经理为副组长，相关部门负责人及专业技术管理人员为组员的全面平安管理工作小组，负责监督检查各项平安措施的落实。</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要成立以九大员为主的平安检查小组，执行上级各项平安措施及平安管理制度，负责施工现场日常平安监督检查。</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sectPr w:rsidSect="00AA3159">
          <w:type w:val="nextPage"/>
          <w:pgSz w:w="11906" w:h="16838"/>
          <w:pgMar w:top="1162" w:right="1270" w:bottom="1162" w:left="1230" w:header="851" w:footer="992" w:gutter="0"/>
          <w:pgNumType w:start="12"/>
          <w:cols w:space="425"/>
          <w:titlePg w:val="0"/>
          <w:docGrid w:type="lines" w:linePitch="312"/>
        </w:sectPr>
      </w:pPr>
      <w:r w:rsidRPr="00093E12">
        <w:rPr>
          <w:rFonts w:ascii="Arial" w:hAnsi="Arial" w:cs="Arial"/>
          <w:color w:val="555555"/>
          <w:kern w:val="0"/>
          <w:sz w:val="18"/>
          <w:szCs w:val="18"/>
        </w:rPr>
        <w:t>8.3.2 分级控制体系</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：建立平安保证体系；贯</w:t>
      </w:r>
      <w:r>
        <w:rPr>
          <w:rFonts w:ascii="Arial" w:hAnsi="Arial" w:cs="Arial"/>
          <w:color w:val="555555"/>
          <w:kern w:val="0"/>
          <w:sz w:val="18"/>
          <w:szCs w:val="18"/>
        </w:rPr>
        <w:t>彻执行国家和</w:t>
      </w:r>
      <w:r>
        <w:rPr>
          <w:rFonts w:ascii="Arial" w:hAnsi="Arial" w:cs="Arial" w:hint="eastAsia"/>
          <w:color w:val="555555"/>
          <w:kern w:val="0"/>
          <w:sz w:val="18"/>
          <w:szCs w:val="18"/>
        </w:rPr>
        <w:t>地方的</w:t>
      </w:r>
      <w:r w:rsidRPr="00093E12">
        <w:rPr>
          <w:rFonts w:ascii="Arial" w:hAnsi="Arial" w:cs="Arial"/>
          <w:color w:val="555555"/>
          <w:kern w:val="0"/>
          <w:sz w:val="18"/>
          <w:szCs w:val="18"/>
        </w:rPr>
        <w:t>有关平安生产方针、政策和法规；制定《平安生产事故应急救援预案》，监控和评估平安生产状况；审查重大平安技术措施，检查和落实建设平安制度和平安措施；制定各单位主要平安管理人员的培训方案；保证投入足够的平安经费，完善平安防护设施，配齐平安检查人员。对</w:t>
      </w:r>
      <w:r>
        <w:rPr>
          <w:rFonts w:ascii="Arial" w:hAnsi="Arial" w:cs="Arial"/>
          <w:color w:val="555555"/>
          <w:kern w:val="0"/>
          <w:sz w:val="18"/>
          <w:szCs w:val="18"/>
        </w:rPr>
        <w:t>工程经理部</w:t>
      </w:r>
      <w:r w:rsidRPr="00093E12">
        <w:rPr>
          <w:rFonts w:ascii="Arial" w:hAnsi="Arial" w:cs="Arial"/>
          <w:color w:val="555555"/>
          <w:kern w:val="0"/>
          <w:sz w:val="18"/>
          <w:szCs w:val="18"/>
        </w:rPr>
        <w:t>整体工程建设平安管理负总那么。</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按分项、分部、单位工程或不同工种制定切实可行的平安措施，做好平安培训。</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hint="eastAsia"/>
          <w:color w:val="555555"/>
          <w:kern w:val="0"/>
          <w:sz w:val="18"/>
          <w:szCs w:val="18"/>
        </w:rPr>
        <w:t>施工班组</w:t>
      </w:r>
      <w:r>
        <w:rPr>
          <w:rFonts w:ascii="Arial" w:hAnsi="Arial" w:cs="Arial"/>
          <w:color w:val="555555"/>
          <w:kern w:val="0"/>
          <w:sz w:val="18"/>
          <w:szCs w:val="18"/>
        </w:rPr>
        <w:t>认真执行各项平安管理制度，并落实到位，实现</w:t>
      </w:r>
      <w:r w:rsidRPr="00093E12">
        <w:rPr>
          <w:rFonts w:ascii="Arial" w:hAnsi="Arial" w:cs="Arial"/>
          <w:color w:val="555555"/>
          <w:kern w:val="0"/>
          <w:sz w:val="18"/>
          <w:szCs w:val="18"/>
        </w:rPr>
        <w:t>平安目标的分解指标。</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77" w:name="_Toc267491614"/>
      <w:r w:rsidRPr="00093E12">
        <w:rPr>
          <w:rFonts w:ascii="Arial" w:hAnsi="Arial" w:cs="Arial"/>
          <w:b/>
          <w:bCs/>
          <w:color w:val="555555"/>
          <w:kern w:val="0"/>
          <w:sz w:val="18"/>
          <w:szCs w:val="18"/>
        </w:rPr>
        <w:t xml:space="preserve">8.4 </w:t>
      </w:r>
      <w:bookmarkEnd w:id="77"/>
      <w:r w:rsidRPr="00093E12">
        <w:rPr>
          <w:rFonts w:ascii="Arial" w:hAnsi="Arial" w:cs="Arial"/>
          <w:b/>
          <w:bCs/>
          <w:color w:val="555555"/>
          <w:kern w:val="0"/>
          <w:sz w:val="18"/>
          <w:szCs w:val="18"/>
        </w:rPr>
        <w:t>平安生产重点监控内容</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hint="eastAsia"/>
          <w:color w:val="555555"/>
          <w:kern w:val="0"/>
          <w:sz w:val="18"/>
          <w:szCs w:val="18"/>
        </w:rPr>
        <w:t>深基坑</w:t>
      </w:r>
      <w:r>
        <w:rPr>
          <w:rFonts w:ascii="Arial" w:hAnsi="Arial" w:cs="Arial"/>
          <w:color w:val="555555"/>
          <w:kern w:val="0"/>
          <w:sz w:val="18"/>
          <w:szCs w:val="18"/>
        </w:rPr>
        <w:t>施工平安防护；</w:t>
      </w:r>
      <w:r w:rsidRPr="00093E12">
        <w:rPr>
          <w:rFonts w:ascii="Arial" w:hAnsi="Arial" w:cs="Arial"/>
          <w:color w:val="555555"/>
          <w:kern w:val="0"/>
          <w:sz w:val="18"/>
          <w:szCs w:val="18"/>
        </w:rPr>
        <w:t>防高空坠落和落物伤人；防现浇梁支架垮塌、防掉梁、防起重机</w:t>
      </w:r>
      <w:r>
        <w:rPr>
          <w:rFonts w:ascii="Arial" w:hAnsi="Arial" w:cs="Arial" w:hint="eastAsia"/>
          <w:color w:val="555555"/>
          <w:kern w:val="0"/>
          <w:sz w:val="18"/>
          <w:szCs w:val="18"/>
        </w:rPr>
        <w:t>、塔吊</w:t>
      </w:r>
      <w:r>
        <w:rPr>
          <w:rFonts w:ascii="Arial" w:hAnsi="Arial" w:cs="Arial"/>
          <w:color w:val="555555"/>
          <w:kern w:val="0"/>
          <w:sz w:val="18"/>
          <w:szCs w:val="18"/>
        </w:rPr>
        <w:t>和</w:t>
      </w:r>
      <w:r>
        <w:rPr>
          <w:rFonts w:ascii="Arial" w:hAnsi="Arial" w:cs="Arial" w:hint="eastAsia"/>
          <w:color w:val="555555"/>
          <w:kern w:val="0"/>
          <w:sz w:val="18"/>
          <w:szCs w:val="18"/>
        </w:rPr>
        <w:t>升降</w:t>
      </w:r>
      <w:r w:rsidRPr="00093E12">
        <w:rPr>
          <w:rFonts w:ascii="Arial" w:hAnsi="Arial" w:cs="Arial"/>
          <w:color w:val="555555"/>
          <w:kern w:val="0"/>
          <w:sz w:val="18"/>
          <w:szCs w:val="18"/>
        </w:rPr>
        <w:t>机倾覆；防洪防汛；机械设备的平安使</w:t>
      </w:r>
      <w:r w:rsidRPr="00EF1B81">
        <w:rPr>
          <w:rFonts w:ascii="Arial" w:hAnsi="Arial" w:cs="Arial"/>
          <w:color w:val="555555"/>
          <w:kern w:val="0"/>
          <w:sz w:val="18"/>
          <w:szCs w:val="18"/>
        </w:rPr>
        <w:t>用；临时用电的平安管理</w:t>
      </w:r>
      <w:r w:rsidRPr="00EF1B81">
        <w:rPr>
          <w:rFonts w:ascii="Arial" w:hAnsi="Arial" w:cs="Arial" w:hint="eastAsia"/>
          <w:color w:val="555555"/>
          <w:kern w:val="0"/>
          <w:sz w:val="18"/>
          <w:szCs w:val="18"/>
        </w:rPr>
        <w:t>、电梯口、楼梯口、</w:t>
      </w:r>
      <w:r w:rsidRPr="00EF1B81">
        <w:rPr>
          <w:rFonts w:hint="eastAsia"/>
          <w:sz w:val="18"/>
          <w:szCs w:val="18"/>
        </w:rPr>
        <w:t>预留孔洞</w:t>
      </w:r>
      <w:r>
        <w:rPr>
          <w:rFonts w:hint="eastAsia"/>
          <w:sz w:val="18"/>
          <w:szCs w:val="18"/>
        </w:rPr>
        <w:t>口、</w:t>
      </w:r>
      <w:r w:rsidRPr="00093E12">
        <w:rPr>
          <w:rFonts w:ascii="Arial" w:hAnsi="Arial" w:cs="Arial"/>
          <w:color w:val="555555"/>
          <w:kern w:val="0"/>
          <w:sz w:val="18"/>
          <w:szCs w:val="18"/>
        </w:rPr>
        <w:t>通道口</w:t>
      </w:r>
      <w:r w:rsidRPr="00EF1B81">
        <w:rPr>
          <w:rFonts w:ascii="Arial" w:hAnsi="Arial" w:cs="Arial"/>
          <w:color w:val="555555"/>
          <w:kern w:val="0"/>
          <w:sz w:val="18"/>
          <w:szCs w:val="18"/>
        </w:rPr>
        <w:t>等</w:t>
      </w:r>
      <w:r w:rsidRPr="00093E12">
        <w:rPr>
          <w:rFonts w:ascii="Arial" w:hAnsi="Arial" w:cs="Arial"/>
          <w:color w:val="555555"/>
          <w:kern w:val="0"/>
          <w:sz w:val="18"/>
          <w:szCs w:val="18"/>
        </w:rPr>
        <w:t>。</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78" w:name="_Toc267491615"/>
      <w:bookmarkEnd w:id="78"/>
      <w:r w:rsidRPr="00093E12">
        <w:rPr>
          <w:rFonts w:ascii="Arial" w:hAnsi="Arial" w:cs="Arial"/>
          <w:color w:val="555555"/>
          <w:kern w:val="0"/>
          <w:sz w:val="18"/>
          <w:szCs w:val="18"/>
        </w:rPr>
        <w:t>8.4.1 平安保证措施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w:t>
      </w:r>
      <w:r>
        <w:rPr>
          <w:rFonts w:ascii="Arial" w:hAnsi="Arial" w:cs="Arial"/>
          <w:color w:val="555555"/>
          <w:kern w:val="0"/>
          <w:sz w:val="18"/>
          <w:szCs w:val="18"/>
        </w:rPr>
        <w:t>、认真落实国家、</w:t>
      </w:r>
      <w:r>
        <w:rPr>
          <w:rFonts w:ascii="Arial" w:hAnsi="Arial" w:cs="Arial" w:hint="eastAsia"/>
          <w:color w:val="555555"/>
          <w:kern w:val="0"/>
          <w:sz w:val="18"/>
          <w:szCs w:val="18"/>
        </w:rPr>
        <w:t>地方</w:t>
      </w:r>
      <w:r>
        <w:rPr>
          <w:rFonts w:ascii="Arial" w:hAnsi="Arial" w:cs="Arial"/>
          <w:color w:val="555555"/>
          <w:kern w:val="0"/>
          <w:sz w:val="18"/>
          <w:szCs w:val="18"/>
        </w:rPr>
        <w:t>的平安法律和法规以及</w:t>
      </w:r>
      <w:r w:rsidRPr="00093E12">
        <w:rPr>
          <w:rFonts w:ascii="Arial" w:hAnsi="Arial" w:cs="Arial"/>
          <w:color w:val="555555"/>
          <w:kern w:val="0"/>
          <w:sz w:val="18"/>
          <w:szCs w:val="18"/>
        </w:rPr>
        <w:t>公司的平安管理要求。</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2、建立健全平安生产责任制和平安管理制度，设置平安监督管理机构。</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3、对危险源进行辨识和评审，对重大危险源要制定平安技术措施和制定平安应急救援预案。对全体员工进行的平安教育培训，普及“三级平安教育〞，针对施工特点举办专项平安教育培训〔特别是新设备、新技术、新工艺及调换工种的人员〕，提高员工的平安防范意识和平安操作技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4、对危险性较大的分项、分部工程要组织制定专项施工方案，并组织专家进行评审。</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5、进场的施工设备验收达标，大型设备的安装和拆卸必须制定施工方案，设备操作人员必须严格执行平安操作规程。</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hint="eastAsia"/>
          <w:color w:val="555555"/>
          <w:kern w:val="0"/>
          <w:sz w:val="18"/>
          <w:szCs w:val="18"/>
        </w:rPr>
        <w:t>6</w:t>
      </w:r>
      <w:r w:rsidRPr="00093E12">
        <w:rPr>
          <w:rFonts w:ascii="Arial" w:hAnsi="Arial" w:cs="Arial"/>
          <w:color w:val="555555"/>
          <w:kern w:val="0"/>
          <w:sz w:val="18"/>
          <w:szCs w:val="18"/>
        </w:rPr>
        <w:t>、进入施工现场人员，按规定使用合格的劳动保护和防护用品。施工现场各种机具设备进行进场验收并定期进行平安检查，不合格者严禁使用。</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w:t>
      </w:r>
      <w:r>
        <w:rPr>
          <w:rFonts w:ascii="Arial" w:hAnsi="Arial" w:cs="Arial"/>
          <w:color w:val="555555"/>
          <w:kern w:val="0"/>
          <w:sz w:val="18"/>
          <w:szCs w:val="18"/>
        </w:rPr>
        <w:t>、</w:t>
      </w:r>
      <w:r>
        <w:rPr>
          <w:rFonts w:ascii="Arial" w:hAnsi="Arial" w:cs="Arial" w:hint="eastAsia"/>
          <w:color w:val="555555"/>
          <w:kern w:val="0"/>
          <w:sz w:val="18"/>
          <w:szCs w:val="18"/>
        </w:rPr>
        <w:t>施工现场</w:t>
      </w:r>
      <w:r w:rsidRPr="00093E12">
        <w:rPr>
          <w:rFonts w:ascii="Arial" w:hAnsi="Arial" w:cs="Arial"/>
          <w:color w:val="555555"/>
          <w:kern w:val="0"/>
          <w:sz w:val="18"/>
          <w:szCs w:val="18"/>
        </w:rPr>
        <w:t>加强施工现场临时用电管理，配电采用三相五线制，实行三级配电两级保护和一机、一闸、一箱、一漏规定，电箱由专人进行管理专职电工每天完成检查、巡视及维修后，及时填写相关记录〔巡检记录、测试记录、维修记录〕。</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9、强化施工现场的平安教育宣传。重难点工程设立醒目的平安标语口号，施工现场危险部位、易燃易爆区设置醒目的平安防护设施和警示标识，作业人员清楚作业环境的危险性和必要时的应急措施。</w:t>
      </w:r>
    </w:p>
    <w:p w:rsidR="00455DF6" w:rsidP="00455DF6">
      <w:pPr>
        <w:widowControl/>
        <w:spacing w:before="100" w:beforeAutospacing="1" w:after="100" w:afterAutospacing="1" w:line="360" w:lineRule="atLeast"/>
        <w:jc w:val="left"/>
        <w:rPr>
          <w:rFonts w:ascii="Arial" w:hAnsi="Arial" w:cs="Arial" w:hint="eastAsia"/>
          <w:color w:val="555555"/>
          <w:kern w:val="0"/>
          <w:sz w:val="18"/>
          <w:szCs w:val="18"/>
        </w:rPr>
      </w:pPr>
      <w:bookmarkStart w:id="79" w:name="_Toc225560708"/>
      <w:bookmarkStart w:id="80" w:name="_Toc225389371"/>
      <w:bookmarkStart w:id="81" w:name="_Toc225388721"/>
      <w:bookmarkStart w:id="82" w:name="_Toc267491616"/>
      <w:bookmarkEnd w:id="80"/>
      <w:bookmarkEnd w:id="81"/>
      <w:bookmarkEnd w:id="82"/>
      <w:r w:rsidRPr="00093E12">
        <w:rPr>
          <w:rFonts w:ascii="Arial" w:hAnsi="Arial" w:cs="Arial"/>
          <w:color w:val="555555"/>
          <w:kern w:val="0"/>
          <w:sz w:val="18"/>
          <w:szCs w:val="18"/>
        </w:rPr>
        <w:t>10、确保平安保障资金投入</w:t>
      </w:r>
      <w:bookmarkEnd w:id="79"/>
      <w:r w:rsidRPr="00093E12">
        <w:rPr>
          <w:rFonts w:ascii="Arial" w:hAnsi="Arial" w:cs="Arial"/>
          <w:color w:val="555555"/>
          <w:kern w:val="0"/>
          <w:sz w:val="18"/>
          <w:szCs w:val="18"/>
        </w:rPr>
        <w:t>：</w:t>
      </w:r>
    </w:p>
    <w:p w:rsidR="00455DF6"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(1)</w:t>
      </w:r>
      <w:r>
        <w:rPr>
          <w:rFonts w:ascii="Arial" w:hAnsi="Arial" w:cs="Arial"/>
          <w:color w:val="555555"/>
          <w:kern w:val="0"/>
          <w:sz w:val="18"/>
          <w:szCs w:val="18"/>
        </w:rPr>
        <w:t>工程经理部</w:t>
      </w:r>
      <w:r w:rsidRPr="00093E12">
        <w:rPr>
          <w:rFonts w:ascii="Arial" w:hAnsi="Arial" w:cs="Arial"/>
          <w:color w:val="555555"/>
          <w:kern w:val="0"/>
          <w:sz w:val="18"/>
          <w:szCs w:val="18"/>
        </w:rPr>
        <w:t>明确平安资金的分配，确保平安专项资金专款专用,并及时足额到位,及时充足配备个人防护用品;</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sectPr w:rsidSect="00AA3159">
          <w:type w:val="nextPage"/>
          <w:pgSz w:w="11906" w:h="16838"/>
          <w:pgMar w:top="1162" w:right="1270" w:bottom="1162" w:left="1230" w:header="851" w:footer="992" w:gutter="0"/>
          <w:pgNumType w:start="13"/>
          <w:cols w:space="425"/>
          <w:titlePg w:val="0"/>
          <w:docGrid w:type="lines" w:linePitch="312"/>
        </w:sectPr>
      </w:pPr>
      <w:r w:rsidRPr="00093E12">
        <w:rPr>
          <w:rFonts w:ascii="Arial" w:hAnsi="Arial" w:cs="Arial"/>
          <w:color w:val="555555"/>
          <w:kern w:val="0"/>
          <w:sz w:val="18"/>
          <w:szCs w:val="18"/>
        </w:rPr>
        <w:t>(2)对事故易发点要采取必要的防护，对危险品、火工品等重大危险源严格控制，设置可靠的牢固的防护措施，从根本上保证平安。</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bookmarkStart w:id="83" w:name="_Toc267491617"/>
      <w:r w:rsidRPr="00093E12">
        <w:rPr>
          <w:rFonts w:ascii="Arial" w:hAnsi="Arial" w:cs="Arial"/>
          <w:color w:val="555555"/>
          <w:kern w:val="0"/>
          <w:sz w:val="18"/>
          <w:szCs w:val="18"/>
        </w:rPr>
        <w:t>11、正式开工前或复工前进行防火等各项平安演练。</w:t>
      </w:r>
      <w:bookmarkEnd w:id="83"/>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8.4.2 平安管理综合措施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1、平安生产教育与培训</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color w:val="555555"/>
          <w:kern w:val="0"/>
          <w:sz w:val="18"/>
          <w:szCs w:val="18"/>
        </w:rPr>
        <w:t>工程经理部</w:t>
      </w:r>
      <w:r w:rsidRPr="00093E12">
        <w:rPr>
          <w:rFonts w:ascii="Arial" w:hAnsi="Arial" w:cs="Arial"/>
          <w:color w:val="555555"/>
          <w:kern w:val="0"/>
          <w:sz w:val="18"/>
          <w:szCs w:val="18"/>
        </w:rPr>
        <w:t>开展经常性的平安生产宣传教育活动，使广阔员工牢固树立“平安第一，预防为主〞的思想，自觉地遵守各项平安生产法令和规章制度。</w:t>
      </w:r>
    </w:p>
    <w:p w:rsidR="00455DF6" w:rsidP="00455DF6">
      <w:pPr>
        <w:widowControl/>
        <w:spacing w:before="100" w:beforeAutospacing="1" w:after="100" w:afterAutospacing="1" w:line="360" w:lineRule="atLeast"/>
        <w:jc w:val="left"/>
        <w:rPr>
          <w:rFonts w:ascii="Arial" w:hAnsi="Arial" w:cs="Arial" w:hint="eastAsia"/>
          <w:color w:val="555555"/>
          <w:kern w:val="0"/>
          <w:sz w:val="18"/>
          <w:szCs w:val="18"/>
        </w:rPr>
      </w:pPr>
      <w:r w:rsidRPr="00093E12">
        <w:rPr>
          <w:rFonts w:ascii="Arial" w:hAnsi="Arial" w:cs="Arial"/>
          <w:color w:val="555555"/>
          <w:kern w:val="0"/>
          <w:sz w:val="18"/>
          <w:szCs w:val="18"/>
        </w:rPr>
        <w:t>开工前，由主管部门对所有</w:t>
      </w:r>
      <w:r>
        <w:rPr>
          <w:rFonts w:ascii="Arial" w:hAnsi="Arial" w:cs="Arial"/>
          <w:color w:val="555555"/>
          <w:kern w:val="0"/>
          <w:sz w:val="18"/>
          <w:szCs w:val="18"/>
        </w:rPr>
        <w:t>工程经理部</w:t>
      </w:r>
      <w:r w:rsidRPr="00093E12">
        <w:rPr>
          <w:rFonts w:ascii="Arial" w:hAnsi="Arial" w:cs="Arial"/>
          <w:color w:val="555555"/>
          <w:kern w:val="0"/>
          <w:sz w:val="18"/>
          <w:szCs w:val="18"/>
        </w:rPr>
        <w:t>员工进行上岗前的平安教育，并做好记录。</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教育内容包括：平安技术知识、各工种操作规程、平安制度、工程特点及该工程的危险源等。经考核合格后，方可上岗作业。对于从事电器、焊接、机动车驾驶、张拉等特殊工种的人员，经过专业培训，获得《平安操作合格证》后，方准持证上</w:t>
      </w:r>
      <w:r>
        <w:rPr>
          <w:rFonts w:ascii="Arial" w:hAnsi="Arial" w:cs="Arial"/>
          <w:color w:val="555555"/>
          <w:kern w:val="0"/>
          <w:sz w:val="18"/>
          <w:szCs w:val="18"/>
        </w:rPr>
        <w:t>岗。平安员</w:t>
      </w:r>
      <w:r>
        <w:rPr>
          <w:rFonts w:ascii="Arial" w:hAnsi="Arial" w:cs="Arial" w:hint="eastAsia"/>
          <w:color w:val="555555"/>
          <w:kern w:val="0"/>
          <w:sz w:val="18"/>
          <w:szCs w:val="18"/>
        </w:rPr>
        <w:t>经过</w:t>
      </w:r>
      <w:r w:rsidRPr="00093E12">
        <w:rPr>
          <w:rFonts w:ascii="Arial" w:hAnsi="Arial" w:cs="Arial"/>
          <w:color w:val="555555"/>
          <w:kern w:val="0"/>
          <w:sz w:val="18"/>
          <w:szCs w:val="18"/>
        </w:rPr>
        <w:t>施工平安培训，经考试合格后持证上岗。</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2、组织对作业层的平安交底</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Pr>
          <w:rFonts w:ascii="Arial" w:hAnsi="Arial" w:cs="Arial" w:hint="eastAsia"/>
          <w:color w:val="555555"/>
          <w:kern w:val="0"/>
          <w:sz w:val="18"/>
          <w:szCs w:val="18"/>
        </w:rPr>
        <w:t>平安</w:t>
      </w:r>
      <w:r>
        <w:rPr>
          <w:rFonts w:ascii="Arial" w:hAnsi="Arial" w:cs="Arial"/>
          <w:color w:val="555555"/>
          <w:kern w:val="0"/>
          <w:sz w:val="18"/>
          <w:szCs w:val="18"/>
        </w:rPr>
        <w:t>负责人向班组长及全体作业人员</w:t>
      </w:r>
      <w:r w:rsidRPr="00093E12">
        <w:rPr>
          <w:rFonts w:ascii="Arial" w:hAnsi="Arial" w:cs="Arial"/>
          <w:color w:val="555555"/>
          <w:kern w:val="0"/>
          <w:sz w:val="18"/>
          <w:szCs w:val="18"/>
        </w:rPr>
        <w:t>进行平安交底。平安交底主要内容：施工</w:t>
      </w:r>
      <w:r>
        <w:rPr>
          <w:rFonts w:ascii="Arial" w:hAnsi="Arial" w:cs="Arial"/>
          <w:color w:val="555555"/>
          <w:kern w:val="0"/>
          <w:sz w:val="18"/>
          <w:szCs w:val="18"/>
        </w:rPr>
        <w:t>工程经理部</w:t>
      </w:r>
      <w:r w:rsidRPr="00093E12">
        <w:rPr>
          <w:rFonts w:ascii="Arial" w:hAnsi="Arial" w:cs="Arial"/>
          <w:color w:val="555555"/>
          <w:kern w:val="0"/>
          <w:sz w:val="18"/>
          <w:szCs w:val="18"/>
        </w:rPr>
        <w:t>的作业特点和危险点、针对危险点的具体预防措施、应注意的平安考前须知、相应的平安操作规程和标准、出现紧急情况下的应急救援措施、紧急逃生措施等。</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8.根据设计文件、图纸审核及现场调查资料确定施工影响范围，对于是否埋有各种地下管线。工程技术人员必须认真研究、调查、探查、探挖等。</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8.5.4 按所掌握的地下管线的类型、走向等，积极主动走访有关职能部门，尽可能多收集有关地下管线资料。</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8.5.5 派专人利用地下管线探测仪对施工现场地下管线进行勘测、复查和辨识，并对其积极进行平安防护标识和警示等平安防范措施。</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8.5.6 工程技术人员根据管线勘测成果，精细地绘出有关地下管线图纸，作为施工中管线拆迁或保护的依据。</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8.5.7 邀请产权单位现场确认该管线是否排迁、撤除、还是防护。对作业人员进行详细的交底，油气管线防护与排迁等要请设备管理单位指派专业人员进行处理。</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8.5.8 制定地下管线防护方案及平安卡控措施，管线保护领导小组监督、检查管线防护措施的落实。</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8.5.9 基坑支护及基坑土方开挖施工前，使用管线探测仪，仔细对施工位置进行探测，如果根据勘察结果，认为施工部位存在设计未给出的地下管线，应采取人工挖探。确保平安排迁、防护无误后再进行基坑施工。</w:t>
      </w:r>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r w:rsidRPr="00093E12">
        <w:rPr>
          <w:rFonts w:ascii="Arial" w:hAnsi="Arial" w:cs="Arial"/>
          <w:color w:val="555555"/>
          <w:kern w:val="0"/>
          <w:sz w:val="18"/>
          <w:szCs w:val="18"/>
        </w:rPr>
        <w:t>8.5.10 假设经探测，发现有未明管线在施工场地内通过时，及时向监理和业主报告情况，并会同业主、设计单位及管线产权部门共同研究。</w:t>
      </w:r>
      <w:r w:rsidRPr="00093E12">
        <w:rPr>
          <w:rFonts w:ascii="Arial" w:hAnsi="Arial" w:cs="Arial"/>
          <w:color w:val="555555"/>
          <w:kern w:val="0"/>
          <w:sz w:val="18"/>
          <w:szCs w:val="18"/>
        </w:rPr>
        <w:br/>
      </w:r>
      <w:r w:rsidRPr="00093E12">
        <w:rPr>
          <w:rFonts w:ascii="Arial" w:hAnsi="Arial" w:cs="Arial"/>
          <w:color w:val="555555"/>
          <w:kern w:val="0"/>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https://d.book118.com/735304111022011100</w:t>
        </w:r>
      </w:hyperlink>
    </w:p>
    <w:p w:rsidR="00455DF6" w:rsidRPr="00093E12" w:rsidP="00455DF6">
      <w:pPr>
        <w:widowControl/>
        <w:spacing w:before="100" w:beforeAutospacing="1" w:after="100" w:afterAutospacing="1" w:line="360" w:lineRule="atLeast"/>
        <w:jc w:val="left"/>
        <w:rPr>
          <w:rFonts w:ascii="Arial" w:hAnsi="Arial" w:cs="Arial"/>
          <w:color w:val="555555"/>
          <w:kern w:val="0"/>
          <w:sz w:val="18"/>
          <w:szCs w:val="18"/>
        </w:rPr>
      </w:pPr>
    </w:p>
    <w:sectPr w:rsidSect="00AA3159">
      <w:type w:val="nextPage"/>
      <w:pgSz w:w="11906" w:h="16838"/>
      <w:pgMar w:top="1162" w:right="1270" w:bottom="1162" w:left="1230"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93E12"/>
    <w:rsid w:val="000F1657"/>
    <w:rsid w:val="000F4BCD"/>
    <w:rsid w:val="001157AF"/>
    <w:rsid w:val="00272C31"/>
    <w:rsid w:val="00272EF2"/>
    <w:rsid w:val="003D200F"/>
    <w:rsid w:val="003E4F64"/>
    <w:rsid w:val="00455DF6"/>
    <w:rsid w:val="00477307"/>
    <w:rsid w:val="004B14F8"/>
    <w:rsid w:val="004E51AC"/>
    <w:rsid w:val="00574F34"/>
    <w:rsid w:val="005B63FF"/>
    <w:rsid w:val="0074715F"/>
    <w:rsid w:val="007A2758"/>
    <w:rsid w:val="007C30A4"/>
    <w:rsid w:val="00832717"/>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EF1B81"/>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    ://    fheb-one    /Article3.aspx" TargetMode="External" /><Relationship Id="rId5" Type="http://schemas.openxmlformats.org/officeDocument/2006/relationships/hyperlink" Target="https://d.book118.com/73530411102201110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3483</Words>
  <Characters>19858</Characters>
  <Application>Microsoft Office Word</Application>
  <DocSecurity>0</DocSecurity>
  <Lines>165</Lines>
  <Paragraphs>46</Paragraphs>
  <ScaleCrop>false</ScaleCrop>
  <Company>Sky123.Org</Company>
  <LinksUpToDate>false</LinksUpToDate>
  <CharactersWithSpaces>23295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2021-11-05T13:02:00Z</dcterms:created>
  <dcterms:modified xsi:type="dcterms:W3CDTF">2021-11-05T13:02:00Z</dcterms:modified>
</cp:coreProperties>
</file>