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辅助回路项目建设总纲及方案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73" w:history="1">
        <w:r>
          <w:rPr>
            <w:rFonts w:ascii="仿宋" w:eastAsia="仿宋" w:hAnsi="仿宋" w:cs="仿宋" w:hint="eastAsia"/>
            <w:lang w:eastAsia="zh-CN"/>
          </w:rPr>
          <w:t>概论</w:t>
        </w:r>
        <w:r>
          <w:tab/>
        </w:r>
        <w:r>
          <w:fldChar w:fldCharType="begin"/>
        </w:r>
        <w:r>
          <w:instrText xml:space="preserve"> PAGEREF _Toc27873 \h </w:instrText>
        </w:r>
        <w:r>
          <w:fldChar w:fldCharType="separate"/>
        </w:r>
        <w:r>
          <w:t>3</w:t>
        </w:r>
        <w:r>
          <w:fldChar w:fldCharType="end"/>
        </w:r>
      </w:hyperlink>
    </w:p>
    <w:p>
      <w:pPr>
        <w:pStyle w:val="TOC1"/>
        <w:tabs>
          <w:tab w:val="right" w:leader="dot" w:pos="8306"/>
        </w:tabs>
      </w:pPr>
      <w:hyperlink w:anchor="_Toc26956" w:history="1">
        <w:r>
          <w:rPr>
            <w:rFonts w:ascii="仿宋" w:eastAsia="仿宋" w:hAnsi="仿宋" w:cs="仿宋" w:hint="eastAsia"/>
            <w:lang w:eastAsia="zh-CN"/>
          </w:rPr>
          <w:t>一、财务管理与成本控制</w:t>
        </w:r>
        <w:r>
          <w:tab/>
        </w:r>
        <w:r>
          <w:fldChar w:fldCharType="begin"/>
        </w:r>
        <w:r>
          <w:instrText xml:space="preserve"> PAGEREF _Toc26956 \h </w:instrText>
        </w:r>
        <w:r>
          <w:fldChar w:fldCharType="separate"/>
        </w:r>
        <w:r>
          <w:t>3</w:t>
        </w:r>
        <w:r>
          <w:fldChar w:fldCharType="end"/>
        </w:r>
      </w:hyperlink>
    </w:p>
    <w:p>
      <w:pPr>
        <w:pStyle w:val="TOC2"/>
        <w:tabs>
          <w:tab w:val="right" w:leader="dot" w:pos="8306"/>
        </w:tabs>
      </w:pPr>
      <w:hyperlink w:anchor="_Toc32261" w:history="1">
        <w:r>
          <w:rPr>
            <w:rFonts w:ascii="仿宋" w:eastAsia="仿宋" w:hAnsi="仿宋" w:cs="仿宋" w:hint="eastAsia"/>
            <w:lang w:eastAsia="zh-CN"/>
          </w:rPr>
          <w:t>(一)、财务管理体系建设</w:t>
        </w:r>
        <w:r>
          <w:tab/>
        </w:r>
        <w:r>
          <w:fldChar w:fldCharType="begin"/>
        </w:r>
        <w:r>
          <w:instrText xml:space="preserve"> PAGEREF _Toc32261 \h </w:instrText>
        </w:r>
        <w:r>
          <w:fldChar w:fldCharType="separate"/>
        </w:r>
        <w:r>
          <w:t>3</w:t>
        </w:r>
        <w:r>
          <w:fldChar w:fldCharType="end"/>
        </w:r>
      </w:hyperlink>
    </w:p>
    <w:p>
      <w:pPr>
        <w:pStyle w:val="TOC2"/>
        <w:tabs>
          <w:tab w:val="right" w:leader="dot" w:pos="8306"/>
        </w:tabs>
      </w:pPr>
      <w:hyperlink w:anchor="_Toc8542" w:history="1">
        <w:r>
          <w:rPr>
            <w:rFonts w:ascii="仿宋" w:eastAsia="仿宋" w:hAnsi="仿宋" w:cs="仿宋" w:hint="eastAsia"/>
            <w:lang w:eastAsia="zh-CN"/>
          </w:rPr>
          <w:t>(二)、成本控制措施</w:t>
        </w:r>
        <w:r>
          <w:tab/>
        </w:r>
        <w:r>
          <w:fldChar w:fldCharType="begin"/>
        </w:r>
        <w:r>
          <w:instrText xml:space="preserve"> PAGEREF _Toc8542 \h </w:instrText>
        </w:r>
        <w:r>
          <w:fldChar w:fldCharType="separate"/>
        </w:r>
        <w:r>
          <w:t>4</w:t>
        </w:r>
        <w:r>
          <w:fldChar w:fldCharType="end"/>
        </w:r>
      </w:hyperlink>
    </w:p>
    <w:p>
      <w:pPr>
        <w:pStyle w:val="TOC1"/>
        <w:tabs>
          <w:tab w:val="right" w:leader="dot" w:pos="8306"/>
        </w:tabs>
      </w:pPr>
      <w:hyperlink w:anchor="_Toc21622" w:history="1">
        <w:r>
          <w:rPr>
            <w:rFonts w:ascii="仿宋" w:eastAsia="仿宋" w:hAnsi="仿宋" w:cs="仿宋" w:hint="eastAsia"/>
            <w:lang w:eastAsia="zh-CN"/>
          </w:rPr>
          <w:t>二、辅助回路项目概论</w:t>
        </w:r>
        <w:r>
          <w:tab/>
        </w:r>
        <w:r>
          <w:fldChar w:fldCharType="begin"/>
        </w:r>
        <w:r>
          <w:instrText xml:space="preserve"> PAGEREF _Toc21622 \h </w:instrText>
        </w:r>
        <w:r>
          <w:fldChar w:fldCharType="separate"/>
        </w:r>
        <w:r>
          <w:t>5</w:t>
        </w:r>
        <w:r>
          <w:fldChar w:fldCharType="end"/>
        </w:r>
      </w:hyperlink>
    </w:p>
    <w:p>
      <w:pPr>
        <w:pStyle w:val="TOC2"/>
        <w:tabs>
          <w:tab w:val="right" w:leader="dot" w:pos="8306"/>
        </w:tabs>
      </w:pPr>
      <w:hyperlink w:anchor="_Toc24247" w:history="1">
        <w:r>
          <w:rPr>
            <w:rFonts w:ascii="仿宋" w:eastAsia="仿宋" w:hAnsi="仿宋" w:cs="仿宋" w:hint="eastAsia"/>
            <w:lang w:eastAsia="zh-CN"/>
          </w:rPr>
          <w:t>(一)、项目申报单位概况</w:t>
        </w:r>
        <w:r>
          <w:tab/>
        </w:r>
        <w:r>
          <w:fldChar w:fldCharType="begin"/>
        </w:r>
        <w:r>
          <w:instrText xml:space="preserve"> PAGEREF _Toc24247 \h </w:instrText>
        </w:r>
        <w:r>
          <w:fldChar w:fldCharType="separate"/>
        </w:r>
        <w:r>
          <w:t>5</w:t>
        </w:r>
        <w:r>
          <w:fldChar w:fldCharType="end"/>
        </w:r>
      </w:hyperlink>
    </w:p>
    <w:p>
      <w:pPr>
        <w:pStyle w:val="TOC2"/>
        <w:tabs>
          <w:tab w:val="right" w:leader="dot" w:pos="8306"/>
        </w:tabs>
      </w:pPr>
      <w:hyperlink w:anchor="_Toc9350" w:history="1">
        <w:r>
          <w:rPr>
            <w:rFonts w:ascii="仿宋" w:eastAsia="仿宋" w:hAnsi="仿宋" w:cs="仿宋" w:hint="eastAsia"/>
            <w:lang w:eastAsia="zh-CN"/>
          </w:rPr>
          <w:t>(二)、项目概况</w:t>
        </w:r>
        <w:r>
          <w:tab/>
        </w:r>
        <w:r>
          <w:fldChar w:fldCharType="begin"/>
        </w:r>
        <w:r>
          <w:instrText xml:space="preserve"> PAGEREF _Toc9350 \h </w:instrText>
        </w:r>
        <w:r>
          <w:fldChar w:fldCharType="separate"/>
        </w:r>
        <w:r>
          <w:t>6</w:t>
        </w:r>
        <w:r>
          <w:fldChar w:fldCharType="end"/>
        </w:r>
      </w:hyperlink>
    </w:p>
    <w:p>
      <w:pPr>
        <w:pStyle w:val="TOC1"/>
        <w:tabs>
          <w:tab w:val="right" w:leader="dot" w:pos="8306"/>
        </w:tabs>
      </w:pPr>
      <w:hyperlink w:anchor="_Toc30675" w:history="1">
        <w:r>
          <w:rPr>
            <w:rFonts w:ascii="仿宋" w:eastAsia="仿宋" w:hAnsi="仿宋" w:cs="仿宋" w:hint="eastAsia"/>
            <w:lang w:eastAsia="zh-CN"/>
          </w:rPr>
          <w:t>三、背景、必要性分析</w:t>
        </w:r>
        <w:r>
          <w:tab/>
        </w:r>
        <w:r>
          <w:fldChar w:fldCharType="begin"/>
        </w:r>
        <w:r>
          <w:instrText xml:space="preserve"> PAGEREF _Toc30675 \h </w:instrText>
        </w:r>
        <w:r>
          <w:fldChar w:fldCharType="separate"/>
        </w:r>
        <w:r>
          <w:t>9</w:t>
        </w:r>
        <w:r>
          <w:fldChar w:fldCharType="end"/>
        </w:r>
      </w:hyperlink>
    </w:p>
    <w:p>
      <w:pPr>
        <w:pStyle w:val="TOC2"/>
        <w:tabs>
          <w:tab w:val="right" w:leader="dot" w:pos="8306"/>
        </w:tabs>
      </w:pPr>
      <w:hyperlink w:anchor="_Toc22637" w:history="1">
        <w:r>
          <w:rPr>
            <w:rFonts w:ascii="仿宋" w:eastAsia="仿宋" w:hAnsi="仿宋" w:cs="仿宋" w:hint="eastAsia"/>
            <w:lang w:eastAsia="zh-CN"/>
          </w:rPr>
          <w:t>(一)、项目建设背景</w:t>
        </w:r>
        <w:r>
          <w:tab/>
        </w:r>
        <w:r>
          <w:fldChar w:fldCharType="begin"/>
        </w:r>
        <w:r>
          <w:instrText xml:space="preserve"> PAGEREF _Toc22637 \h </w:instrText>
        </w:r>
        <w:r>
          <w:fldChar w:fldCharType="separate"/>
        </w:r>
        <w:r>
          <w:t>9</w:t>
        </w:r>
        <w:r>
          <w:fldChar w:fldCharType="end"/>
        </w:r>
      </w:hyperlink>
    </w:p>
    <w:p>
      <w:pPr>
        <w:pStyle w:val="TOC2"/>
        <w:tabs>
          <w:tab w:val="right" w:leader="dot" w:pos="8306"/>
        </w:tabs>
      </w:pPr>
      <w:hyperlink w:anchor="_Toc3340" w:history="1">
        <w:r>
          <w:rPr>
            <w:rFonts w:ascii="仿宋" w:eastAsia="仿宋" w:hAnsi="仿宋" w:cs="仿宋" w:hint="eastAsia"/>
            <w:lang w:eastAsia="zh-CN"/>
          </w:rPr>
          <w:t>(二)、必要性分析</w:t>
        </w:r>
        <w:r>
          <w:tab/>
        </w:r>
        <w:r>
          <w:fldChar w:fldCharType="begin"/>
        </w:r>
        <w:r>
          <w:instrText xml:space="preserve"> PAGEREF _Toc3340 \h </w:instrText>
        </w:r>
        <w:r>
          <w:fldChar w:fldCharType="separate"/>
        </w:r>
        <w:r>
          <w:t>10</w:t>
        </w:r>
        <w:r>
          <w:fldChar w:fldCharType="end"/>
        </w:r>
      </w:hyperlink>
    </w:p>
    <w:p>
      <w:pPr>
        <w:pStyle w:val="TOC2"/>
        <w:tabs>
          <w:tab w:val="right" w:leader="dot" w:pos="8306"/>
        </w:tabs>
      </w:pPr>
      <w:hyperlink w:anchor="_Toc31254" w:history="1">
        <w:r>
          <w:rPr>
            <w:rFonts w:ascii="仿宋" w:eastAsia="仿宋" w:hAnsi="仿宋" w:cs="仿宋" w:hint="eastAsia"/>
            <w:lang w:eastAsia="zh-CN"/>
          </w:rPr>
          <w:t>(三)、项目建设有利条件</w:t>
        </w:r>
        <w:r>
          <w:tab/>
        </w:r>
        <w:r>
          <w:fldChar w:fldCharType="begin"/>
        </w:r>
        <w:r>
          <w:instrText xml:space="preserve"> PAGEREF _Toc31254 \h </w:instrText>
        </w:r>
        <w:r>
          <w:fldChar w:fldCharType="separate"/>
        </w:r>
        <w:r>
          <w:t>12</w:t>
        </w:r>
        <w:r>
          <w:fldChar w:fldCharType="end"/>
        </w:r>
      </w:hyperlink>
    </w:p>
    <w:p>
      <w:pPr>
        <w:pStyle w:val="TOC1"/>
        <w:tabs>
          <w:tab w:val="right" w:leader="dot" w:pos="8306"/>
        </w:tabs>
      </w:pPr>
      <w:hyperlink w:anchor="_Toc10165" w:history="1">
        <w:r>
          <w:rPr>
            <w:rFonts w:ascii="仿宋" w:eastAsia="仿宋" w:hAnsi="仿宋" w:cs="仿宋" w:hint="eastAsia"/>
            <w:lang w:eastAsia="zh-CN"/>
          </w:rPr>
          <w:t>四、环境和生态影响分析</w:t>
        </w:r>
        <w:r>
          <w:tab/>
        </w:r>
        <w:r>
          <w:fldChar w:fldCharType="begin"/>
        </w:r>
        <w:r>
          <w:instrText xml:space="preserve"> PAGEREF _Toc10165 \h </w:instrText>
        </w:r>
        <w:r>
          <w:fldChar w:fldCharType="separate"/>
        </w:r>
        <w:r>
          <w:t>13</w:t>
        </w:r>
        <w:r>
          <w:fldChar w:fldCharType="end"/>
        </w:r>
      </w:hyperlink>
    </w:p>
    <w:p>
      <w:pPr>
        <w:pStyle w:val="TOC2"/>
        <w:tabs>
          <w:tab w:val="right" w:leader="dot" w:pos="8306"/>
        </w:tabs>
      </w:pPr>
      <w:hyperlink w:anchor="_Toc16468" w:history="1">
        <w:r>
          <w:rPr>
            <w:rFonts w:ascii="仿宋" w:eastAsia="仿宋" w:hAnsi="仿宋" w:cs="仿宋" w:hint="eastAsia"/>
            <w:lang w:eastAsia="zh-CN"/>
          </w:rPr>
          <w:t>(一)、环境和生态现状</w:t>
        </w:r>
        <w:r>
          <w:tab/>
        </w:r>
        <w:r>
          <w:fldChar w:fldCharType="begin"/>
        </w:r>
        <w:r>
          <w:instrText xml:space="preserve"> PAGEREF _Toc16468 \h </w:instrText>
        </w:r>
        <w:r>
          <w:fldChar w:fldCharType="separate"/>
        </w:r>
        <w:r>
          <w:t>13</w:t>
        </w:r>
        <w:r>
          <w:fldChar w:fldCharType="end"/>
        </w:r>
      </w:hyperlink>
    </w:p>
    <w:p>
      <w:pPr>
        <w:pStyle w:val="TOC2"/>
        <w:tabs>
          <w:tab w:val="right" w:leader="dot" w:pos="8306"/>
        </w:tabs>
      </w:pPr>
      <w:hyperlink w:anchor="_Toc21236" w:history="1">
        <w:r>
          <w:rPr>
            <w:rFonts w:ascii="仿宋" w:eastAsia="仿宋" w:hAnsi="仿宋" w:cs="仿宋" w:hint="eastAsia"/>
            <w:lang w:eastAsia="zh-CN"/>
          </w:rPr>
          <w:t>(二)、生态环境影响分析</w:t>
        </w:r>
        <w:r>
          <w:tab/>
        </w:r>
        <w:r>
          <w:fldChar w:fldCharType="begin"/>
        </w:r>
        <w:r>
          <w:instrText xml:space="preserve"> PAGEREF _Toc21236 \h </w:instrText>
        </w:r>
        <w:r>
          <w:fldChar w:fldCharType="separate"/>
        </w:r>
        <w:r>
          <w:t>15</w:t>
        </w:r>
        <w:r>
          <w:fldChar w:fldCharType="end"/>
        </w:r>
      </w:hyperlink>
    </w:p>
    <w:p>
      <w:pPr>
        <w:pStyle w:val="TOC2"/>
        <w:tabs>
          <w:tab w:val="right" w:leader="dot" w:pos="8306"/>
        </w:tabs>
      </w:pPr>
      <w:hyperlink w:anchor="_Toc714" w:history="1">
        <w:r>
          <w:rPr>
            <w:rFonts w:ascii="仿宋" w:eastAsia="仿宋" w:hAnsi="仿宋" w:cs="仿宋" w:hint="eastAsia"/>
            <w:lang w:eastAsia="zh-CN"/>
          </w:rPr>
          <w:t>(三)、生态环境保护措施</w:t>
        </w:r>
        <w:r>
          <w:tab/>
        </w:r>
        <w:r>
          <w:fldChar w:fldCharType="begin"/>
        </w:r>
        <w:r>
          <w:instrText xml:space="preserve"> PAGEREF _Toc714 \h </w:instrText>
        </w:r>
        <w:r>
          <w:fldChar w:fldCharType="separate"/>
        </w:r>
        <w:r>
          <w:t>16</w:t>
        </w:r>
        <w:r>
          <w:fldChar w:fldCharType="end"/>
        </w:r>
      </w:hyperlink>
    </w:p>
    <w:p>
      <w:pPr>
        <w:pStyle w:val="TOC2"/>
        <w:tabs>
          <w:tab w:val="right" w:leader="dot" w:pos="8306"/>
        </w:tabs>
      </w:pPr>
      <w:hyperlink w:anchor="_Toc1170" w:history="1">
        <w:r>
          <w:rPr>
            <w:rFonts w:ascii="仿宋" w:eastAsia="仿宋" w:hAnsi="仿宋" w:cs="仿宋" w:hint="eastAsia"/>
            <w:lang w:eastAsia="zh-CN"/>
          </w:rPr>
          <w:t>(四)、地质灾害影响分析</w:t>
        </w:r>
        <w:r>
          <w:tab/>
        </w:r>
        <w:r>
          <w:fldChar w:fldCharType="begin"/>
        </w:r>
        <w:r>
          <w:instrText xml:space="preserve"> PAGEREF _Toc1170 \h </w:instrText>
        </w:r>
        <w:r>
          <w:fldChar w:fldCharType="separate"/>
        </w:r>
        <w:r>
          <w:t>18</w:t>
        </w:r>
        <w:r>
          <w:fldChar w:fldCharType="end"/>
        </w:r>
      </w:hyperlink>
    </w:p>
    <w:p>
      <w:pPr>
        <w:pStyle w:val="TOC2"/>
        <w:tabs>
          <w:tab w:val="right" w:leader="dot" w:pos="8306"/>
        </w:tabs>
      </w:pPr>
      <w:hyperlink w:anchor="_Toc12813" w:history="1">
        <w:r>
          <w:rPr>
            <w:rFonts w:ascii="仿宋" w:eastAsia="仿宋" w:hAnsi="仿宋" w:cs="仿宋" w:hint="eastAsia"/>
            <w:lang w:eastAsia="zh-CN"/>
          </w:rPr>
          <w:t>(五)、特殊环境影响</w:t>
        </w:r>
        <w:r>
          <w:tab/>
        </w:r>
        <w:r>
          <w:fldChar w:fldCharType="begin"/>
        </w:r>
        <w:r>
          <w:instrText xml:space="preserve"> PAGEREF _Toc12813 \h </w:instrText>
        </w:r>
        <w:r>
          <w:fldChar w:fldCharType="separate"/>
        </w:r>
        <w:r>
          <w:t>19</w:t>
        </w:r>
        <w:r>
          <w:fldChar w:fldCharType="end"/>
        </w:r>
      </w:hyperlink>
    </w:p>
    <w:p>
      <w:pPr>
        <w:pStyle w:val="TOC1"/>
        <w:tabs>
          <w:tab w:val="right" w:leader="dot" w:pos="8306"/>
        </w:tabs>
      </w:pPr>
      <w:hyperlink w:anchor="_Toc7445" w:history="1">
        <w:r>
          <w:rPr>
            <w:rFonts w:ascii="仿宋" w:eastAsia="仿宋" w:hAnsi="仿宋" w:cs="仿宋" w:hint="eastAsia"/>
            <w:lang w:eastAsia="zh-CN"/>
          </w:rPr>
          <w:t>五、发展规划、产业政策和行业准入分析</w:t>
        </w:r>
        <w:r>
          <w:tab/>
        </w:r>
        <w:r>
          <w:fldChar w:fldCharType="begin"/>
        </w:r>
        <w:r>
          <w:instrText xml:space="preserve"> PAGEREF _Toc7445 \h </w:instrText>
        </w:r>
        <w:r>
          <w:fldChar w:fldCharType="separate"/>
        </w:r>
        <w:r>
          <w:t>20</w:t>
        </w:r>
        <w:r>
          <w:fldChar w:fldCharType="end"/>
        </w:r>
      </w:hyperlink>
    </w:p>
    <w:p>
      <w:pPr>
        <w:pStyle w:val="TOC2"/>
        <w:tabs>
          <w:tab w:val="right" w:leader="dot" w:pos="8306"/>
        </w:tabs>
      </w:pPr>
      <w:hyperlink w:anchor="_Toc7617" w:history="1">
        <w:r>
          <w:rPr>
            <w:rFonts w:ascii="仿宋" w:eastAsia="仿宋" w:hAnsi="仿宋" w:cs="仿宋" w:hint="eastAsia"/>
            <w:lang w:eastAsia="zh-CN"/>
          </w:rPr>
          <w:t>(一)、发展规划分析</w:t>
        </w:r>
        <w:r>
          <w:tab/>
        </w:r>
        <w:r>
          <w:fldChar w:fldCharType="begin"/>
        </w:r>
        <w:r>
          <w:instrText xml:space="preserve"> PAGEREF _Toc7617 \h </w:instrText>
        </w:r>
        <w:r>
          <w:fldChar w:fldCharType="separate"/>
        </w:r>
        <w:r>
          <w:t>20</w:t>
        </w:r>
        <w:r>
          <w:fldChar w:fldCharType="end"/>
        </w:r>
      </w:hyperlink>
    </w:p>
    <w:p>
      <w:pPr>
        <w:pStyle w:val="TOC2"/>
        <w:tabs>
          <w:tab w:val="right" w:leader="dot" w:pos="8306"/>
        </w:tabs>
      </w:pPr>
      <w:hyperlink w:anchor="_Toc16865" w:history="1">
        <w:r>
          <w:rPr>
            <w:rFonts w:ascii="仿宋" w:eastAsia="仿宋" w:hAnsi="仿宋" w:cs="仿宋" w:hint="eastAsia"/>
            <w:lang w:eastAsia="zh-CN"/>
          </w:rPr>
          <w:t>(二)、产业政策分析</w:t>
        </w:r>
        <w:r>
          <w:tab/>
        </w:r>
        <w:r>
          <w:fldChar w:fldCharType="begin"/>
        </w:r>
        <w:r>
          <w:instrText xml:space="preserve"> PAGEREF _Toc16865 \h </w:instrText>
        </w:r>
        <w:r>
          <w:fldChar w:fldCharType="separate"/>
        </w:r>
        <w:r>
          <w:t>22</w:t>
        </w:r>
        <w:r>
          <w:fldChar w:fldCharType="end"/>
        </w:r>
      </w:hyperlink>
    </w:p>
    <w:p>
      <w:pPr>
        <w:pStyle w:val="TOC2"/>
        <w:tabs>
          <w:tab w:val="right" w:leader="dot" w:pos="8306"/>
        </w:tabs>
      </w:pPr>
      <w:hyperlink w:anchor="_Toc24775" w:history="1">
        <w:r>
          <w:rPr>
            <w:rFonts w:ascii="仿宋" w:eastAsia="仿宋" w:hAnsi="仿宋" w:cs="仿宋" w:hint="eastAsia"/>
            <w:lang w:eastAsia="zh-CN"/>
          </w:rPr>
          <w:t>(三)、行业准入分析</w:t>
        </w:r>
        <w:r>
          <w:tab/>
        </w:r>
        <w:r>
          <w:fldChar w:fldCharType="begin"/>
        </w:r>
        <w:r>
          <w:instrText xml:space="preserve"> PAGEREF _Toc24775 \h </w:instrText>
        </w:r>
        <w:r>
          <w:fldChar w:fldCharType="separate"/>
        </w:r>
        <w:r>
          <w:t>24</w:t>
        </w:r>
        <w:r>
          <w:fldChar w:fldCharType="end"/>
        </w:r>
      </w:hyperlink>
    </w:p>
    <w:p>
      <w:pPr>
        <w:pStyle w:val="TOC1"/>
        <w:tabs>
          <w:tab w:val="right" w:leader="dot" w:pos="8306"/>
        </w:tabs>
      </w:pPr>
      <w:hyperlink w:anchor="_Toc10550" w:history="1">
        <w:r>
          <w:rPr>
            <w:rFonts w:ascii="仿宋" w:eastAsia="仿宋" w:hAnsi="仿宋" w:cs="仿宋" w:hint="eastAsia"/>
            <w:lang w:eastAsia="zh-CN"/>
          </w:rPr>
          <w:t>六、资源开发及综合利用分析</w:t>
        </w:r>
        <w:r>
          <w:tab/>
        </w:r>
        <w:r>
          <w:fldChar w:fldCharType="begin"/>
        </w:r>
        <w:r>
          <w:instrText xml:space="preserve"> PAGEREF _Toc10550 \h </w:instrText>
        </w:r>
        <w:r>
          <w:fldChar w:fldCharType="separate"/>
        </w:r>
        <w:r>
          <w:t>25</w:t>
        </w:r>
        <w:r>
          <w:fldChar w:fldCharType="end"/>
        </w:r>
      </w:hyperlink>
    </w:p>
    <w:p>
      <w:pPr>
        <w:pStyle w:val="TOC2"/>
        <w:tabs>
          <w:tab w:val="right" w:leader="dot" w:pos="8306"/>
        </w:tabs>
      </w:pPr>
      <w:hyperlink w:anchor="_Toc19381" w:history="1">
        <w:r>
          <w:rPr>
            <w:rFonts w:ascii="仿宋" w:eastAsia="仿宋" w:hAnsi="仿宋" w:cs="仿宋" w:hint="eastAsia"/>
            <w:lang w:eastAsia="zh-CN"/>
          </w:rPr>
          <w:t>(一)、资源开发方案</w:t>
        </w:r>
        <w:r>
          <w:tab/>
        </w:r>
        <w:r>
          <w:fldChar w:fldCharType="begin"/>
        </w:r>
        <w:r>
          <w:instrText xml:space="preserve"> PAGEREF _Toc19381 \h </w:instrText>
        </w:r>
        <w:r>
          <w:fldChar w:fldCharType="separate"/>
        </w:r>
        <w:r>
          <w:t>25</w:t>
        </w:r>
        <w:r>
          <w:fldChar w:fldCharType="end"/>
        </w:r>
      </w:hyperlink>
    </w:p>
    <w:p>
      <w:pPr>
        <w:pStyle w:val="TOC2"/>
        <w:tabs>
          <w:tab w:val="right" w:leader="dot" w:pos="8306"/>
        </w:tabs>
      </w:pPr>
      <w:hyperlink w:anchor="_Toc28483" w:history="1">
        <w:r>
          <w:rPr>
            <w:rFonts w:ascii="仿宋" w:eastAsia="仿宋" w:hAnsi="仿宋" w:cs="仿宋" w:hint="eastAsia"/>
            <w:lang w:eastAsia="zh-CN"/>
          </w:rPr>
          <w:t>(二)、资源利用方案</w:t>
        </w:r>
        <w:r>
          <w:tab/>
        </w:r>
        <w:r>
          <w:fldChar w:fldCharType="begin"/>
        </w:r>
        <w:r>
          <w:instrText xml:space="preserve"> PAGEREF _Toc28483 \h </w:instrText>
        </w:r>
        <w:r>
          <w:fldChar w:fldCharType="separate"/>
        </w:r>
        <w:r>
          <w:t>26</w:t>
        </w:r>
        <w:r>
          <w:fldChar w:fldCharType="end"/>
        </w:r>
      </w:hyperlink>
    </w:p>
    <w:p>
      <w:pPr>
        <w:pStyle w:val="TOC2"/>
        <w:tabs>
          <w:tab w:val="right" w:leader="dot" w:pos="8306"/>
        </w:tabs>
      </w:pPr>
      <w:hyperlink w:anchor="_Toc10285" w:history="1">
        <w:r>
          <w:rPr>
            <w:rFonts w:ascii="仿宋" w:eastAsia="仿宋" w:hAnsi="仿宋" w:cs="仿宋" w:hint="eastAsia"/>
            <w:lang w:eastAsia="zh-CN"/>
          </w:rPr>
          <w:t>(三)、资源节约措施</w:t>
        </w:r>
        <w:r>
          <w:tab/>
        </w:r>
        <w:r>
          <w:fldChar w:fldCharType="begin"/>
        </w:r>
        <w:r>
          <w:instrText xml:space="preserve"> PAGEREF _Toc10285 \h </w:instrText>
        </w:r>
        <w:r>
          <w:fldChar w:fldCharType="separate"/>
        </w:r>
        <w:r>
          <w:t>27</w:t>
        </w:r>
        <w:r>
          <w:fldChar w:fldCharType="end"/>
        </w:r>
      </w:hyperlink>
    </w:p>
    <w:p>
      <w:pPr>
        <w:pStyle w:val="TOC1"/>
        <w:tabs>
          <w:tab w:val="right" w:leader="dot" w:pos="8306"/>
        </w:tabs>
      </w:pPr>
      <w:hyperlink w:anchor="_Toc1188" w:history="1">
        <w:r>
          <w:rPr>
            <w:rFonts w:ascii="仿宋" w:eastAsia="仿宋" w:hAnsi="仿宋" w:cs="仿宋" w:hint="eastAsia"/>
            <w:lang w:eastAsia="zh-CN"/>
          </w:rPr>
          <w:t>七、安全与应急管理</w:t>
        </w:r>
        <w:r>
          <w:tab/>
        </w:r>
        <w:r>
          <w:fldChar w:fldCharType="begin"/>
        </w:r>
        <w:r>
          <w:instrText xml:space="preserve"> PAGEREF _Toc1188 \h </w:instrText>
        </w:r>
        <w:r>
          <w:fldChar w:fldCharType="separate"/>
        </w:r>
        <w:r>
          <w:t>28</w:t>
        </w:r>
        <w:r>
          <w:fldChar w:fldCharType="end"/>
        </w:r>
      </w:hyperlink>
    </w:p>
    <w:p>
      <w:pPr>
        <w:pStyle w:val="TOC2"/>
        <w:tabs>
          <w:tab w:val="right" w:leader="dot" w:pos="8306"/>
        </w:tabs>
      </w:pPr>
      <w:hyperlink w:anchor="_Toc17359" w:history="1">
        <w:r>
          <w:rPr>
            <w:rFonts w:ascii="仿宋" w:eastAsia="仿宋" w:hAnsi="仿宋" w:cs="仿宋" w:hint="eastAsia"/>
            <w:lang w:eastAsia="zh-CN"/>
          </w:rPr>
          <w:t>(一)、安全生产管理</w:t>
        </w:r>
        <w:r>
          <w:tab/>
        </w:r>
        <w:r>
          <w:fldChar w:fldCharType="begin"/>
        </w:r>
        <w:r>
          <w:instrText xml:space="preserve"> PAGEREF _Toc17359 \h </w:instrText>
        </w:r>
        <w:r>
          <w:fldChar w:fldCharType="separate"/>
        </w:r>
        <w:r>
          <w:t>28</w:t>
        </w:r>
        <w:r>
          <w:fldChar w:fldCharType="end"/>
        </w:r>
      </w:hyperlink>
    </w:p>
    <w:p>
      <w:pPr>
        <w:pStyle w:val="TOC2"/>
        <w:tabs>
          <w:tab w:val="right" w:leader="dot" w:pos="8306"/>
        </w:tabs>
      </w:pPr>
      <w:hyperlink w:anchor="_Toc2568" w:history="1">
        <w:r>
          <w:rPr>
            <w:rFonts w:ascii="仿宋" w:eastAsia="仿宋" w:hAnsi="仿宋" w:cs="仿宋" w:hint="eastAsia"/>
            <w:lang w:eastAsia="zh-CN"/>
          </w:rPr>
          <w:t>(二)、应急预案与响应</w:t>
        </w:r>
        <w:r>
          <w:tab/>
        </w:r>
        <w:r>
          <w:fldChar w:fldCharType="begin"/>
        </w:r>
        <w:r>
          <w:instrText xml:space="preserve"> PAGEREF _Toc2568 \h </w:instrText>
        </w:r>
        <w:r>
          <w:fldChar w:fldCharType="separate"/>
        </w:r>
        <w:r>
          <w:t>30</w:t>
        </w:r>
        <w:r>
          <w:fldChar w:fldCharType="end"/>
        </w:r>
      </w:hyperlink>
    </w:p>
    <w:p>
      <w:pPr>
        <w:pStyle w:val="TOC1"/>
        <w:tabs>
          <w:tab w:val="right" w:leader="dot" w:pos="8306"/>
        </w:tabs>
      </w:pPr>
      <w:hyperlink w:anchor="_Toc26588" w:history="1">
        <w:r>
          <w:rPr>
            <w:rFonts w:ascii="仿宋" w:eastAsia="仿宋" w:hAnsi="仿宋" w:cs="仿宋" w:hint="eastAsia"/>
            <w:lang w:eastAsia="zh-CN"/>
          </w:rPr>
          <w:t>八、项目质量与标准</w:t>
        </w:r>
        <w:r>
          <w:tab/>
        </w:r>
        <w:r>
          <w:fldChar w:fldCharType="begin"/>
        </w:r>
        <w:r>
          <w:instrText xml:space="preserve"> PAGEREF _Toc26588 \h </w:instrText>
        </w:r>
        <w:r>
          <w:fldChar w:fldCharType="separate"/>
        </w:r>
        <w:r>
          <w:t>32</w:t>
        </w:r>
        <w:r>
          <w:fldChar w:fldCharType="end"/>
        </w:r>
      </w:hyperlink>
    </w:p>
    <w:p>
      <w:pPr>
        <w:pStyle w:val="TOC2"/>
        <w:tabs>
          <w:tab w:val="right" w:leader="dot" w:pos="8306"/>
        </w:tabs>
      </w:pPr>
      <w:hyperlink w:anchor="_Toc18900" w:history="1">
        <w:r>
          <w:rPr>
            <w:rFonts w:ascii="仿宋" w:eastAsia="仿宋" w:hAnsi="仿宋" w:cs="仿宋" w:hint="eastAsia"/>
            <w:lang w:eastAsia="zh-CN"/>
          </w:rPr>
          <w:t>(一)、质量保障体系</w:t>
        </w:r>
        <w:r>
          <w:tab/>
        </w:r>
        <w:r>
          <w:fldChar w:fldCharType="begin"/>
        </w:r>
        <w:r>
          <w:instrText xml:space="preserve"> PAGEREF _Toc18900 \h </w:instrText>
        </w:r>
        <w:r>
          <w:fldChar w:fldCharType="separate"/>
        </w:r>
        <w:r>
          <w:t>32</w:t>
        </w:r>
        <w:r>
          <w:fldChar w:fldCharType="end"/>
        </w:r>
      </w:hyperlink>
    </w:p>
    <w:p>
      <w:pPr>
        <w:pStyle w:val="TOC2"/>
        <w:tabs>
          <w:tab w:val="right" w:leader="dot" w:pos="8306"/>
        </w:tabs>
      </w:pPr>
      <w:hyperlink w:anchor="_Toc19136" w:history="1">
        <w:r>
          <w:rPr>
            <w:rFonts w:ascii="仿宋" w:eastAsia="仿宋" w:hAnsi="仿宋" w:cs="仿宋" w:hint="eastAsia"/>
            <w:lang w:eastAsia="zh-CN"/>
          </w:rPr>
          <w:t>(二)、标准化作业流程</w:t>
        </w:r>
        <w:r>
          <w:tab/>
        </w:r>
        <w:r>
          <w:fldChar w:fldCharType="begin"/>
        </w:r>
        <w:r>
          <w:instrText xml:space="preserve"> PAGEREF _Toc19136 \h </w:instrText>
        </w:r>
        <w:r>
          <w:fldChar w:fldCharType="separate"/>
        </w:r>
        <w:r>
          <w:t>33</w:t>
        </w:r>
        <w:r>
          <w:fldChar w:fldCharType="end"/>
        </w:r>
      </w:hyperlink>
    </w:p>
    <w:p>
      <w:pPr>
        <w:pStyle w:val="TOC2"/>
        <w:tabs>
          <w:tab w:val="right" w:leader="dot" w:pos="8306"/>
        </w:tabs>
      </w:pPr>
      <w:hyperlink w:anchor="_Toc18421" w:history="1">
        <w:r>
          <w:rPr>
            <w:rFonts w:ascii="仿宋" w:eastAsia="仿宋" w:hAnsi="仿宋" w:cs="仿宋" w:hint="eastAsia"/>
            <w:lang w:eastAsia="zh-CN"/>
          </w:rPr>
          <w:t>(三)、质量监控与评估</w:t>
        </w:r>
        <w:r>
          <w:tab/>
        </w:r>
        <w:r>
          <w:fldChar w:fldCharType="begin"/>
        </w:r>
        <w:r>
          <w:instrText xml:space="preserve"> PAGEREF _Toc18421 \h </w:instrText>
        </w:r>
        <w:r>
          <w:fldChar w:fldCharType="separate"/>
        </w:r>
        <w:r>
          <w:t>35</w:t>
        </w:r>
        <w:r>
          <w:fldChar w:fldCharType="end"/>
        </w:r>
      </w:hyperlink>
    </w:p>
    <w:p>
      <w:pPr>
        <w:pStyle w:val="TOC2"/>
        <w:tabs>
          <w:tab w:val="right" w:leader="dot" w:pos="8306"/>
        </w:tabs>
      </w:pPr>
      <w:hyperlink w:anchor="_Toc13083" w:history="1">
        <w:r>
          <w:rPr>
            <w:rFonts w:ascii="仿宋" w:eastAsia="仿宋" w:hAnsi="仿宋" w:cs="仿宋" w:hint="eastAsia"/>
            <w:lang w:eastAsia="zh-CN"/>
          </w:rPr>
          <w:t>(四)、质量改进计划</w:t>
        </w:r>
        <w:r>
          <w:tab/>
        </w:r>
        <w:r>
          <w:fldChar w:fldCharType="begin"/>
        </w:r>
        <w:r>
          <w:instrText xml:space="preserve"> PAGEREF _Toc13083 \h </w:instrText>
        </w:r>
        <w:r>
          <w:fldChar w:fldCharType="separate"/>
        </w:r>
        <w:r>
          <w:t>36</w:t>
        </w:r>
        <w:r>
          <w:fldChar w:fldCharType="end"/>
        </w:r>
      </w:hyperlink>
    </w:p>
    <w:p>
      <w:pPr>
        <w:pStyle w:val="TOC1"/>
        <w:tabs>
          <w:tab w:val="right" w:leader="dot" w:pos="8306"/>
        </w:tabs>
      </w:pPr>
      <w:hyperlink w:anchor="_Toc24905" w:history="1">
        <w:r>
          <w:rPr>
            <w:rFonts w:ascii="仿宋" w:eastAsia="仿宋" w:hAnsi="仿宋" w:cs="仿宋" w:hint="eastAsia"/>
            <w:lang w:eastAsia="zh-CN"/>
          </w:rPr>
          <w:t>九、土地利用与规划方案</w:t>
        </w:r>
        <w:r>
          <w:tab/>
        </w:r>
        <w:r>
          <w:fldChar w:fldCharType="begin"/>
        </w:r>
        <w:r>
          <w:instrText xml:space="preserve"> PAGEREF _Toc24905 \h </w:instrText>
        </w:r>
        <w:r>
          <w:fldChar w:fldCharType="separate"/>
        </w:r>
        <w:r>
          <w:t>37</w:t>
        </w:r>
        <w:r>
          <w:fldChar w:fldCharType="end"/>
        </w:r>
      </w:hyperlink>
    </w:p>
    <w:p>
      <w:pPr>
        <w:pStyle w:val="TOC2"/>
        <w:tabs>
          <w:tab w:val="right" w:leader="dot" w:pos="8306"/>
        </w:tabs>
      </w:pPr>
      <w:hyperlink w:anchor="_Toc13" w:history="1">
        <w:r>
          <w:rPr>
            <w:rFonts w:ascii="仿宋" w:eastAsia="仿宋" w:hAnsi="仿宋" w:cs="仿宋" w:hint="eastAsia"/>
            <w:lang w:eastAsia="zh-CN"/>
          </w:rPr>
          <w:t>(一)、项目用地情况分析</w:t>
        </w:r>
        <w:r>
          <w:tab/>
        </w:r>
        <w:r>
          <w:fldChar w:fldCharType="begin"/>
        </w:r>
        <w:r>
          <w:instrText xml:space="preserve"> PAGEREF _Toc13 \h </w:instrText>
        </w:r>
        <w:r>
          <w:fldChar w:fldCharType="separate"/>
        </w:r>
        <w:r>
          <w:t>37</w:t>
        </w:r>
        <w:r>
          <w:fldChar w:fldCharType="end"/>
        </w:r>
      </w:hyperlink>
    </w:p>
    <w:p>
      <w:pPr>
        <w:pStyle w:val="TOC2"/>
        <w:tabs>
          <w:tab w:val="right" w:leader="dot" w:pos="8306"/>
        </w:tabs>
      </w:pPr>
      <w:hyperlink w:anchor="_Toc32580" w:history="1">
        <w:r>
          <w:rPr>
            <w:rFonts w:ascii="仿宋" w:eastAsia="仿宋" w:hAnsi="仿宋" w:cs="仿宋" w:hint="eastAsia"/>
            <w:lang w:eastAsia="zh-CN"/>
          </w:rPr>
          <w:t>(二)、土地利用规划方案</w:t>
        </w:r>
        <w:r>
          <w:tab/>
        </w:r>
        <w:r>
          <w:fldChar w:fldCharType="begin"/>
        </w:r>
        <w:r>
          <w:instrText xml:space="preserve"> PAGEREF _Toc32580 \h </w:instrText>
        </w:r>
        <w:r>
          <w:fldChar w:fldCharType="separate"/>
        </w:r>
        <w:r>
          <w:t>38</w:t>
        </w:r>
        <w:r>
          <w:fldChar w:fldCharType="end"/>
        </w:r>
      </w:hyperlink>
    </w:p>
    <w:p>
      <w:pPr>
        <w:pStyle w:val="TOC1"/>
        <w:tabs>
          <w:tab w:val="right" w:leader="dot" w:pos="8306"/>
        </w:tabs>
      </w:pPr>
      <w:hyperlink w:anchor="_Toc10438" w:history="1">
        <w:r>
          <w:rPr>
            <w:rFonts w:ascii="仿宋" w:eastAsia="仿宋" w:hAnsi="仿宋" w:cs="仿宋" w:hint="eastAsia"/>
            <w:lang w:eastAsia="zh-CN"/>
          </w:rPr>
          <w:t>十、项目变更管理</w:t>
        </w:r>
        <w:r>
          <w:tab/>
        </w:r>
        <w:r>
          <w:fldChar w:fldCharType="begin"/>
        </w:r>
        <w:r>
          <w:instrText xml:space="preserve"> PAGEREF _Toc10438 \h </w:instrText>
        </w:r>
        <w:r>
          <w:fldChar w:fldCharType="separate"/>
        </w:r>
        <w:r>
          <w:t>39</w:t>
        </w:r>
        <w:r>
          <w:fldChar w:fldCharType="end"/>
        </w:r>
      </w:hyperlink>
    </w:p>
    <w:p>
      <w:pPr>
        <w:pStyle w:val="TOC2"/>
        <w:tabs>
          <w:tab w:val="right" w:leader="dot" w:pos="8306"/>
        </w:tabs>
      </w:pPr>
      <w:hyperlink w:anchor="_Toc18872" w:history="1">
        <w:r>
          <w:rPr>
            <w:rFonts w:ascii="仿宋" w:eastAsia="仿宋" w:hAnsi="仿宋" w:cs="仿宋" w:hint="eastAsia"/>
            <w:lang w:eastAsia="zh-CN"/>
          </w:rPr>
          <w:t>(一)、变更控制流程</w:t>
        </w:r>
        <w:r>
          <w:tab/>
        </w:r>
        <w:r>
          <w:fldChar w:fldCharType="begin"/>
        </w:r>
        <w:r>
          <w:instrText xml:space="preserve"> PAGEREF _Toc18872 \h </w:instrText>
        </w:r>
        <w:r>
          <w:fldChar w:fldCharType="separate"/>
        </w:r>
        <w:r>
          <w:t>39</w:t>
        </w:r>
        <w:r>
          <w:fldChar w:fldCharType="end"/>
        </w:r>
      </w:hyperlink>
    </w:p>
    <w:p>
      <w:pPr>
        <w:pStyle w:val="TOC2"/>
        <w:tabs>
          <w:tab w:val="right" w:leader="dot" w:pos="8306"/>
        </w:tabs>
      </w:pPr>
      <w:hyperlink w:anchor="_Toc5546" w:history="1">
        <w:r>
          <w:rPr>
            <w:rFonts w:ascii="仿宋" w:eastAsia="仿宋" w:hAnsi="仿宋" w:cs="仿宋" w:hint="eastAsia"/>
            <w:lang w:eastAsia="zh-CN"/>
          </w:rPr>
          <w:t>(二)、影响评估与处理</w:t>
        </w:r>
        <w:r>
          <w:tab/>
        </w:r>
        <w:r>
          <w:fldChar w:fldCharType="begin"/>
        </w:r>
        <w:r>
          <w:instrText xml:space="preserve"> PAGEREF _Toc5546 \h </w:instrText>
        </w:r>
        <w:r>
          <w:fldChar w:fldCharType="separate"/>
        </w:r>
        <w:r>
          <w:t>40</w:t>
        </w:r>
        <w:r>
          <w:fldChar w:fldCharType="end"/>
        </w:r>
      </w:hyperlink>
    </w:p>
    <w:p>
      <w:pPr>
        <w:pStyle w:val="TOC2"/>
        <w:tabs>
          <w:tab w:val="right" w:leader="dot" w:pos="8306"/>
        </w:tabs>
      </w:pPr>
      <w:hyperlink w:anchor="_Toc20461" w:history="1">
        <w:r>
          <w:rPr>
            <w:rFonts w:ascii="仿宋" w:eastAsia="仿宋" w:hAnsi="仿宋" w:cs="仿宋" w:hint="eastAsia"/>
            <w:lang w:eastAsia="zh-CN"/>
          </w:rPr>
          <w:t>(三)、变更记录与追踪</w:t>
        </w:r>
        <w:r>
          <w:tab/>
        </w:r>
        <w:r>
          <w:fldChar w:fldCharType="begin"/>
        </w:r>
        <w:r>
          <w:instrText xml:space="preserve"> PAGEREF _Toc20461 \h </w:instrText>
        </w:r>
        <w:r>
          <w:fldChar w:fldCharType="separate"/>
        </w:r>
        <w:r>
          <w:t>41</w:t>
        </w:r>
        <w:r>
          <w:fldChar w:fldCharType="end"/>
        </w:r>
      </w:hyperlink>
    </w:p>
    <w:p>
      <w:pPr>
        <w:pStyle w:val="TOC2"/>
        <w:tabs>
          <w:tab w:val="right" w:leader="dot" w:pos="8306"/>
        </w:tabs>
      </w:pPr>
      <w:hyperlink w:anchor="_Toc1932" w:history="1">
        <w:r>
          <w:rPr>
            <w:rFonts w:ascii="仿宋" w:eastAsia="仿宋" w:hAnsi="仿宋" w:cs="仿宋" w:hint="eastAsia"/>
            <w:lang w:eastAsia="zh-CN"/>
          </w:rPr>
          <w:t>(四)、变更管理策略</w:t>
        </w:r>
        <w:r>
          <w:tab/>
        </w:r>
        <w:r>
          <w:fldChar w:fldCharType="begin"/>
        </w:r>
        <w:r>
          <w:instrText xml:space="preserve"> PAGEREF _Toc1932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5" w:history="1">
        <w:r>
          <w:rPr>
            <w:rFonts w:ascii="仿宋" w:eastAsia="仿宋" w:hAnsi="仿宋" w:cs="仿宋" w:hint="eastAsia"/>
            <w:lang w:eastAsia="zh-CN"/>
          </w:rPr>
          <w:t>十一、环境保护与绿色发展</w:t>
        </w:r>
        <w:r>
          <w:tab/>
        </w:r>
        <w:r>
          <w:fldChar w:fldCharType="begin"/>
        </w:r>
        <w:r>
          <w:instrText xml:space="preserve"> PAGEREF _Toc11115 \h </w:instrText>
        </w:r>
        <w:r>
          <w:fldChar w:fldCharType="separate"/>
        </w:r>
        <w:r>
          <w:t>45</w:t>
        </w:r>
        <w:r>
          <w:fldChar w:fldCharType="end"/>
        </w:r>
      </w:hyperlink>
    </w:p>
    <w:p>
      <w:pPr>
        <w:pStyle w:val="TOC2"/>
        <w:tabs>
          <w:tab w:val="right" w:leader="dot" w:pos="8306"/>
        </w:tabs>
      </w:pPr>
      <w:hyperlink w:anchor="_Toc9675" w:history="1">
        <w:r>
          <w:rPr>
            <w:rFonts w:ascii="仿宋" w:eastAsia="仿宋" w:hAnsi="仿宋" w:cs="仿宋" w:hint="eastAsia"/>
            <w:lang w:eastAsia="zh-CN"/>
          </w:rPr>
          <w:t>(一)、环境保护措施</w:t>
        </w:r>
        <w:r>
          <w:tab/>
        </w:r>
        <w:r>
          <w:fldChar w:fldCharType="begin"/>
        </w:r>
        <w:r>
          <w:instrText xml:space="preserve"> PAGEREF _Toc9675 \h </w:instrText>
        </w:r>
        <w:r>
          <w:fldChar w:fldCharType="separate"/>
        </w:r>
        <w:r>
          <w:t>45</w:t>
        </w:r>
        <w:r>
          <w:fldChar w:fldCharType="end"/>
        </w:r>
      </w:hyperlink>
    </w:p>
    <w:p>
      <w:pPr>
        <w:pStyle w:val="TOC2"/>
        <w:tabs>
          <w:tab w:val="right" w:leader="dot" w:pos="8306"/>
        </w:tabs>
      </w:pPr>
      <w:hyperlink w:anchor="_Toc29220" w:history="1">
        <w:r>
          <w:rPr>
            <w:rFonts w:ascii="仿宋" w:eastAsia="仿宋" w:hAnsi="仿宋" w:cs="仿宋" w:hint="eastAsia"/>
            <w:lang w:eastAsia="zh-CN"/>
          </w:rPr>
          <w:t>(二)、绿色发展与可持续发展策略</w:t>
        </w:r>
        <w:r>
          <w:tab/>
        </w:r>
        <w:r>
          <w:fldChar w:fldCharType="begin"/>
        </w:r>
        <w:r>
          <w:instrText xml:space="preserve"> PAGEREF _Toc29220 \h </w:instrText>
        </w:r>
        <w:r>
          <w:fldChar w:fldCharType="separate"/>
        </w:r>
        <w:r>
          <w:t>47</w:t>
        </w:r>
        <w:r>
          <w:fldChar w:fldCharType="end"/>
        </w:r>
      </w:hyperlink>
    </w:p>
    <w:p>
      <w:pPr>
        <w:pStyle w:val="TOC1"/>
        <w:tabs>
          <w:tab w:val="right" w:leader="dot" w:pos="8306"/>
        </w:tabs>
      </w:pPr>
      <w:hyperlink w:anchor="_Toc21083" w:history="1">
        <w:r>
          <w:rPr>
            <w:rFonts w:ascii="仿宋" w:eastAsia="仿宋" w:hAnsi="仿宋" w:cs="仿宋" w:hint="eastAsia"/>
            <w:lang w:eastAsia="zh-CN"/>
          </w:rPr>
          <w:t>十二、项目实施与管理方案</w:t>
        </w:r>
        <w:r>
          <w:tab/>
        </w:r>
        <w:r>
          <w:fldChar w:fldCharType="begin"/>
        </w:r>
        <w:r>
          <w:instrText xml:space="preserve"> PAGEREF _Toc21083 \h </w:instrText>
        </w:r>
        <w:r>
          <w:fldChar w:fldCharType="separate"/>
        </w:r>
        <w:r>
          <w:t>48</w:t>
        </w:r>
        <w:r>
          <w:fldChar w:fldCharType="end"/>
        </w:r>
      </w:hyperlink>
    </w:p>
    <w:p>
      <w:pPr>
        <w:pStyle w:val="TOC2"/>
        <w:tabs>
          <w:tab w:val="right" w:leader="dot" w:pos="8306"/>
        </w:tabs>
      </w:pPr>
      <w:hyperlink w:anchor="_Toc15075" w:history="1">
        <w:r>
          <w:rPr>
            <w:rFonts w:ascii="仿宋" w:eastAsia="仿宋" w:hAnsi="仿宋" w:cs="仿宋" w:hint="eastAsia"/>
            <w:lang w:eastAsia="zh-CN"/>
          </w:rPr>
          <w:t>(一)、项目实施计划</w:t>
        </w:r>
        <w:r>
          <w:tab/>
        </w:r>
        <w:r>
          <w:fldChar w:fldCharType="begin"/>
        </w:r>
        <w:r>
          <w:instrText xml:space="preserve"> PAGEREF _Toc15075 \h </w:instrText>
        </w:r>
        <w:r>
          <w:fldChar w:fldCharType="separate"/>
        </w:r>
        <w:r>
          <w:t>48</w:t>
        </w:r>
        <w:r>
          <w:fldChar w:fldCharType="end"/>
        </w:r>
      </w:hyperlink>
    </w:p>
    <w:p>
      <w:pPr>
        <w:pStyle w:val="TOC2"/>
        <w:tabs>
          <w:tab w:val="right" w:leader="dot" w:pos="8306"/>
        </w:tabs>
      </w:pPr>
      <w:hyperlink w:anchor="_Toc6903" w:history="1">
        <w:r>
          <w:rPr>
            <w:rFonts w:ascii="仿宋" w:eastAsia="仿宋" w:hAnsi="仿宋" w:cs="仿宋" w:hint="eastAsia"/>
            <w:lang w:eastAsia="zh-CN"/>
          </w:rPr>
          <w:t>(二)、项目组织机构与职责</w:t>
        </w:r>
        <w:r>
          <w:tab/>
        </w:r>
        <w:r>
          <w:fldChar w:fldCharType="begin"/>
        </w:r>
        <w:r>
          <w:instrText xml:space="preserve"> PAGEREF _Toc6903 \h </w:instrText>
        </w:r>
        <w:r>
          <w:fldChar w:fldCharType="separate"/>
        </w:r>
        <w:r>
          <w:t>49</w:t>
        </w:r>
        <w:r>
          <w:fldChar w:fldCharType="end"/>
        </w:r>
      </w:hyperlink>
    </w:p>
    <w:p>
      <w:pPr>
        <w:pStyle w:val="TOC2"/>
        <w:tabs>
          <w:tab w:val="right" w:leader="dot" w:pos="8306"/>
        </w:tabs>
      </w:pPr>
      <w:hyperlink w:anchor="_Toc20003" w:history="1">
        <w:r>
          <w:rPr>
            <w:rFonts w:ascii="仿宋" w:eastAsia="仿宋" w:hAnsi="仿宋" w:cs="仿宋" w:hint="eastAsia"/>
            <w:lang w:eastAsia="zh-CN"/>
          </w:rPr>
          <w:t>(三)、项目管理与监控体系</w:t>
        </w:r>
        <w:r>
          <w:tab/>
        </w:r>
        <w:r>
          <w:fldChar w:fldCharType="begin"/>
        </w:r>
        <w:r>
          <w:instrText xml:space="preserve"> PAGEREF _Toc20003 \h </w:instrText>
        </w:r>
        <w:r>
          <w:fldChar w:fldCharType="separate"/>
        </w:r>
        <w:r>
          <w:t>52</w:t>
        </w:r>
        <w:r>
          <w:fldChar w:fldCharType="end"/>
        </w:r>
      </w:hyperlink>
    </w:p>
    <w:p>
      <w:pPr>
        <w:pStyle w:val="TOC1"/>
        <w:tabs>
          <w:tab w:val="right" w:leader="dot" w:pos="8306"/>
        </w:tabs>
      </w:pPr>
      <w:hyperlink w:anchor="_Toc6423" w:history="1">
        <w:r>
          <w:rPr>
            <w:rFonts w:ascii="仿宋" w:eastAsia="仿宋" w:hAnsi="仿宋" w:cs="仿宋" w:hint="eastAsia"/>
            <w:lang w:eastAsia="zh-CN"/>
          </w:rPr>
          <w:t>十三、人力资源管理与开发</w:t>
        </w:r>
        <w:r>
          <w:tab/>
        </w:r>
        <w:r>
          <w:fldChar w:fldCharType="begin"/>
        </w:r>
        <w:r>
          <w:instrText xml:space="preserve"> PAGEREF _Toc6423 \h </w:instrText>
        </w:r>
        <w:r>
          <w:fldChar w:fldCharType="separate"/>
        </w:r>
        <w:r>
          <w:t>54</w:t>
        </w:r>
        <w:r>
          <w:fldChar w:fldCharType="end"/>
        </w:r>
      </w:hyperlink>
    </w:p>
    <w:p>
      <w:pPr>
        <w:pStyle w:val="TOC2"/>
        <w:tabs>
          <w:tab w:val="right" w:leader="dot" w:pos="8306"/>
        </w:tabs>
      </w:pPr>
      <w:hyperlink w:anchor="_Toc11969" w:history="1">
        <w:r>
          <w:rPr>
            <w:rFonts w:ascii="仿宋" w:eastAsia="仿宋" w:hAnsi="仿宋" w:cs="仿宋" w:hint="eastAsia"/>
            <w:lang w:eastAsia="zh-CN"/>
          </w:rPr>
          <w:t>(一)、人力资源规划</w:t>
        </w:r>
        <w:r>
          <w:tab/>
        </w:r>
        <w:r>
          <w:fldChar w:fldCharType="begin"/>
        </w:r>
        <w:r>
          <w:instrText xml:space="preserve"> PAGEREF _Toc11969 \h </w:instrText>
        </w:r>
        <w:r>
          <w:fldChar w:fldCharType="separate"/>
        </w:r>
        <w:r>
          <w:t>54</w:t>
        </w:r>
        <w:r>
          <w:fldChar w:fldCharType="end"/>
        </w:r>
      </w:hyperlink>
    </w:p>
    <w:p>
      <w:pPr>
        <w:pStyle w:val="TOC2"/>
        <w:tabs>
          <w:tab w:val="right" w:leader="dot" w:pos="8306"/>
        </w:tabs>
      </w:pPr>
      <w:hyperlink w:anchor="_Toc24158" w:history="1">
        <w:r>
          <w:rPr>
            <w:rFonts w:ascii="仿宋" w:eastAsia="仿宋" w:hAnsi="仿宋" w:cs="仿宋" w:hint="eastAsia"/>
            <w:lang w:eastAsia="zh-CN"/>
          </w:rPr>
          <w:t>(二)、人力资源开发与培训</w:t>
        </w:r>
        <w:r>
          <w:tab/>
        </w:r>
        <w:r>
          <w:fldChar w:fldCharType="begin"/>
        </w:r>
        <w:r>
          <w:instrText xml:space="preserve"> PAGEREF _Toc24158 \h </w:instrText>
        </w:r>
        <w:r>
          <w:fldChar w:fldCharType="separate"/>
        </w:r>
        <w:r>
          <w:t>55</w:t>
        </w:r>
        <w:r>
          <w:fldChar w:fldCharType="end"/>
        </w:r>
      </w:hyperlink>
    </w:p>
    <w:p>
      <w:pPr>
        <w:pStyle w:val="TOC1"/>
        <w:tabs>
          <w:tab w:val="right" w:leader="dot" w:pos="8306"/>
        </w:tabs>
      </w:pPr>
      <w:hyperlink w:anchor="_Toc16681" w:history="1">
        <w:r>
          <w:rPr>
            <w:rFonts w:ascii="仿宋" w:eastAsia="仿宋" w:hAnsi="仿宋" w:cs="仿宋" w:hint="eastAsia"/>
            <w:lang w:eastAsia="zh-CN"/>
          </w:rPr>
          <w:t>十四、产业协同与集群发展</w:t>
        </w:r>
        <w:r>
          <w:tab/>
        </w:r>
        <w:r>
          <w:fldChar w:fldCharType="begin"/>
        </w:r>
        <w:r>
          <w:instrText xml:space="preserve"> PAGEREF _Toc16681 \h </w:instrText>
        </w:r>
        <w:r>
          <w:fldChar w:fldCharType="separate"/>
        </w:r>
        <w:r>
          <w:t>58</w:t>
        </w:r>
        <w:r>
          <w:fldChar w:fldCharType="end"/>
        </w:r>
      </w:hyperlink>
    </w:p>
    <w:p>
      <w:pPr>
        <w:pStyle w:val="TOC2"/>
        <w:tabs>
          <w:tab w:val="right" w:leader="dot" w:pos="8306"/>
        </w:tabs>
      </w:pPr>
      <w:hyperlink w:anchor="_Toc14738" w:history="1">
        <w:r>
          <w:rPr>
            <w:rFonts w:ascii="仿宋" w:eastAsia="仿宋" w:hAnsi="仿宋" w:cs="仿宋" w:hint="eastAsia"/>
            <w:lang w:eastAsia="zh-CN"/>
          </w:rPr>
          <w:t>(一)、产业协同机制建设</w:t>
        </w:r>
        <w:r>
          <w:tab/>
        </w:r>
        <w:r>
          <w:fldChar w:fldCharType="begin"/>
        </w:r>
        <w:r>
          <w:instrText xml:space="preserve"> PAGEREF _Toc14738 \h </w:instrText>
        </w:r>
        <w:r>
          <w:fldChar w:fldCharType="separate"/>
        </w:r>
        <w:r>
          <w:t>58</w:t>
        </w:r>
        <w:r>
          <w:fldChar w:fldCharType="end"/>
        </w:r>
      </w:hyperlink>
    </w:p>
    <w:p>
      <w:pPr>
        <w:pStyle w:val="TOC2"/>
        <w:tabs>
          <w:tab w:val="right" w:leader="dot" w:pos="8306"/>
        </w:tabs>
      </w:pPr>
      <w:hyperlink w:anchor="_Toc19687" w:history="1">
        <w:r>
          <w:rPr>
            <w:rFonts w:ascii="仿宋" w:eastAsia="仿宋" w:hAnsi="仿宋" w:cs="仿宋" w:hint="eastAsia"/>
            <w:lang w:eastAsia="zh-CN"/>
          </w:rPr>
          <w:t>(二)、产业集群培育与发展</w:t>
        </w:r>
        <w:r>
          <w:tab/>
        </w:r>
        <w:r>
          <w:fldChar w:fldCharType="begin"/>
        </w:r>
        <w:r>
          <w:instrText xml:space="preserve"> PAGEREF _Toc19687 \h </w:instrText>
        </w:r>
        <w:r>
          <w:fldChar w:fldCharType="separate"/>
        </w:r>
        <w:r>
          <w:t>59</w:t>
        </w:r>
        <w:r>
          <w:fldChar w:fldCharType="end"/>
        </w:r>
      </w:hyperlink>
    </w:p>
    <w:p>
      <w:pPr>
        <w:pStyle w:val="TOC1"/>
        <w:tabs>
          <w:tab w:val="right" w:leader="dot" w:pos="8306"/>
        </w:tabs>
      </w:pPr>
      <w:hyperlink w:anchor="_Toc16492" w:history="1">
        <w:r>
          <w:rPr>
            <w:rFonts w:ascii="仿宋" w:eastAsia="仿宋" w:hAnsi="仿宋" w:cs="仿宋" w:hint="eastAsia"/>
            <w:lang w:eastAsia="zh-CN"/>
          </w:rPr>
          <w:t>十五、质量管理与控制</w:t>
        </w:r>
        <w:r>
          <w:tab/>
        </w:r>
        <w:r>
          <w:fldChar w:fldCharType="begin"/>
        </w:r>
        <w:r>
          <w:instrText xml:space="preserve"> PAGEREF _Toc16492 \h </w:instrText>
        </w:r>
        <w:r>
          <w:fldChar w:fldCharType="separate"/>
        </w:r>
        <w:r>
          <w:t>60</w:t>
        </w:r>
        <w:r>
          <w:fldChar w:fldCharType="end"/>
        </w:r>
      </w:hyperlink>
    </w:p>
    <w:p>
      <w:pPr>
        <w:pStyle w:val="TOC2"/>
        <w:tabs>
          <w:tab w:val="right" w:leader="dot" w:pos="8306"/>
        </w:tabs>
      </w:pPr>
      <w:hyperlink w:anchor="_Toc13251" w:history="1">
        <w:r>
          <w:rPr>
            <w:rFonts w:ascii="仿宋" w:eastAsia="仿宋" w:hAnsi="仿宋" w:cs="仿宋" w:hint="eastAsia"/>
            <w:lang w:eastAsia="zh-CN"/>
          </w:rPr>
          <w:t>(一)、质量管理体系建设</w:t>
        </w:r>
        <w:r>
          <w:tab/>
        </w:r>
        <w:r>
          <w:fldChar w:fldCharType="begin"/>
        </w:r>
        <w:r>
          <w:instrText xml:space="preserve"> PAGEREF _Toc13251 \h </w:instrText>
        </w:r>
        <w:r>
          <w:fldChar w:fldCharType="separate"/>
        </w:r>
        <w:r>
          <w:t>60</w:t>
        </w:r>
        <w:r>
          <w:fldChar w:fldCharType="end"/>
        </w:r>
      </w:hyperlink>
    </w:p>
    <w:p>
      <w:pPr>
        <w:pStyle w:val="TOC2"/>
        <w:tabs>
          <w:tab w:val="right" w:leader="dot" w:pos="8306"/>
        </w:tabs>
      </w:pPr>
      <w:hyperlink w:anchor="_Toc11449" w:history="1">
        <w:r>
          <w:rPr>
            <w:rFonts w:ascii="仿宋" w:eastAsia="仿宋" w:hAnsi="仿宋" w:cs="仿宋" w:hint="eastAsia"/>
            <w:lang w:eastAsia="zh-CN"/>
          </w:rPr>
          <w:t>(二)、质量控制措施</w:t>
        </w:r>
        <w:r>
          <w:tab/>
        </w:r>
        <w:r>
          <w:fldChar w:fldCharType="begin"/>
        </w:r>
        <w:r>
          <w:instrText xml:space="preserve"> PAGEREF _Toc11449 \h </w:instrText>
        </w:r>
        <w:r>
          <w:fldChar w:fldCharType="separate"/>
        </w:r>
        <w:r>
          <w:t>61</w:t>
        </w:r>
        <w:r>
          <w:fldChar w:fldCharType="end"/>
        </w:r>
      </w:hyperlink>
    </w:p>
    <w:p>
      <w:pPr>
        <w:pStyle w:val="TOC1"/>
        <w:tabs>
          <w:tab w:val="right" w:leader="dot" w:pos="8306"/>
        </w:tabs>
      </w:pPr>
      <w:hyperlink w:anchor="_Toc21210" w:history="1">
        <w:r>
          <w:rPr>
            <w:rFonts w:ascii="仿宋" w:eastAsia="仿宋" w:hAnsi="仿宋" w:cs="仿宋" w:hint="eastAsia"/>
            <w:lang w:eastAsia="zh-CN"/>
          </w:rPr>
          <w:t>十六、项目施工方案</w:t>
        </w:r>
        <w:r>
          <w:tab/>
        </w:r>
        <w:r>
          <w:fldChar w:fldCharType="begin"/>
        </w:r>
        <w:r>
          <w:instrText xml:space="preserve"> PAGEREF _Toc21210 \h </w:instrText>
        </w:r>
        <w:r>
          <w:fldChar w:fldCharType="separate"/>
        </w:r>
        <w:r>
          <w:t>62</w:t>
        </w:r>
        <w:r>
          <w:fldChar w:fldCharType="end"/>
        </w:r>
      </w:hyperlink>
    </w:p>
    <w:p>
      <w:pPr>
        <w:pStyle w:val="TOC2"/>
        <w:tabs>
          <w:tab w:val="right" w:leader="dot" w:pos="8306"/>
        </w:tabs>
      </w:pPr>
      <w:hyperlink w:anchor="_Toc20382" w:history="1">
        <w:r>
          <w:rPr>
            <w:rFonts w:ascii="仿宋" w:eastAsia="仿宋" w:hAnsi="仿宋" w:cs="仿宋" w:hint="eastAsia"/>
            <w:lang w:eastAsia="zh-CN"/>
          </w:rPr>
          <w:t>(一)、施工组织设计</w:t>
        </w:r>
        <w:r>
          <w:tab/>
        </w:r>
        <w:r>
          <w:fldChar w:fldCharType="begin"/>
        </w:r>
        <w:r>
          <w:instrText xml:space="preserve"> PAGEREF _Toc20382 \h </w:instrText>
        </w:r>
        <w:r>
          <w:fldChar w:fldCharType="separate"/>
        </w:r>
        <w:r>
          <w:t>62</w:t>
        </w:r>
        <w:r>
          <w:fldChar w:fldCharType="end"/>
        </w:r>
      </w:hyperlink>
    </w:p>
    <w:p>
      <w:pPr>
        <w:pStyle w:val="TOC2"/>
        <w:tabs>
          <w:tab w:val="right" w:leader="dot" w:pos="8306"/>
        </w:tabs>
      </w:pPr>
      <w:hyperlink w:anchor="_Toc25930" w:history="1">
        <w:r>
          <w:rPr>
            <w:rFonts w:ascii="仿宋" w:eastAsia="仿宋" w:hAnsi="仿宋" w:cs="仿宋" w:hint="eastAsia"/>
            <w:lang w:eastAsia="zh-CN"/>
          </w:rPr>
          <w:t>(二)、施工工艺与技术路线</w:t>
        </w:r>
        <w:r>
          <w:tab/>
        </w:r>
        <w:r>
          <w:fldChar w:fldCharType="begin"/>
        </w:r>
        <w:r>
          <w:instrText xml:space="preserve"> PAGEREF _Toc25930 \h </w:instrText>
        </w:r>
        <w:r>
          <w:fldChar w:fldCharType="separate"/>
        </w:r>
        <w:r>
          <w:t>64</w:t>
        </w:r>
        <w:r>
          <w:fldChar w:fldCharType="end"/>
        </w:r>
      </w:hyperlink>
    </w:p>
    <w:p>
      <w:pPr>
        <w:pStyle w:val="TOC2"/>
        <w:tabs>
          <w:tab w:val="right" w:leader="dot" w:pos="8306"/>
        </w:tabs>
      </w:pPr>
      <w:hyperlink w:anchor="_Toc13323" w:history="1">
        <w:r>
          <w:rPr>
            <w:rFonts w:ascii="仿宋" w:eastAsia="仿宋" w:hAnsi="仿宋" w:cs="仿宋" w:hint="eastAsia"/>
            <w:lang w:eastAsia="zh-CN"/>
          </w:rPr>
          <w:t>(三)、关键节点施工计划</w:t>
        </w:r>
        <w:r>
          <w:tab/>
        </w:r>
        <w:r>
          <w:fldChar w:fldCharType="begin"/>
        </w:r>
        <w:r>
          <w:instrText xml:space="preserve"> PAGEREF _Toc13323 \h </w:instrText>
        </w:r>
        <w:r>
          <w:fldChar w:fldCharType="separate"/>
        </w:r>
        <w:r>
          <w:t>65</w:t>
        </w:r>
        <w:r>
          <w:fldChar w:fldCharType="end"/>
        </w:r>
      </w:hyperlink>
    </w:p>
    <w:p>
      <w:pPr>
        <w:pStyle w:val="TOC2"/>
        <w:tabs>
          <w:tab w:val="right" w:leader="dot" w:pos="8306"/>
        </w:tabs>
      </w:pPr>
      <w:hyperlink w:anchor="_Toc15722" w:history="1">
        <w:r>
          <w:rPr>
            <w:rFonts w:ascii="仿宋" w:eastAsia="仿宋" w:hAnsi="仿宋" w:cs="仿宋" w:hint="eastAsia"/>
            <w:lang w:eastAsia="zh-CN"/>
          </w:rPr>
          <w:t>(四)、施工现场管理</w:t>
        </w:r>
        <w:r>
          <w:tab/>
        </w:r>
        <w:r>
          <w:fldChar w:fldCharType="begin"/>
        </w:r>
        <w:r>
          <w:instrText xml:space="preserve"> PAGEREF _Toc15722 \h </w:instrText>
        </w:r>
        <w:r>
          <w:fldChar w:fldCharType="separate"/>
        </w:r>
        <w:r>
          <w:t>67</w:t>
        </w:r>
        <w:r>
          <w:fldChar w:fldCharType="end"/>
        </w:r>
      </w:hyperlink>
    </w:p>
    <w:p>
      <w:pPr>
        <w:pStyle w:val="TOC1"/>
        <w:tabs>
          <w:tab w:val="right" w:leader="dot" w:pos="8306"/>
        </w:tabs>
      </w:pPr>
      <w:hyperlink w:anchor="_Toc4501" w:history="1">
        <w:r>
          <w:rPr>
            <w:rFonts w:ascii="仿宋" w:eastAsia="仿宋" w:hAnsi="仿宋" w:cs="仿宋" w:hint="eastAsia"/>
            <w:lang w:eastAsia="zh-CN"/>
          </w:rPr>
          <w:t>十七、知识产权管理与保护</w:t>
        </w:r>
        <w:r>
          <w:tab/>
        </w:r>
        <w:r>
          <w:fldChar w:fldCharType="begin"/>
        </w:r>
        <w:r>
          <w:instrText xml:space="preserve"> PAGEREF _Toc4501 \h </w:instrText>
        </w:r>
        <w:r>
          <w:fldChar w:fldCharType="separate"/>
        </w:r>
        <w:r>
          <w:t>69</w:t>
        </w:r>
        <w:r>
          <w:fldChar w:fldCharType="end"/>
        </w:r>
      </w:hyperlink>
    </w:p>
    <w:p>
      <w:pPr>
        <w:pStyle w:val="TOC2"/>
        <w:tabs>
          <w:tab w:val="right" w:leader="dot" w:pos="8306"/>
        </w:tabs>
      </w:pPr>
      <w:hyperlink w:anchor="_Toc4269" w:history="1">
        <w:r>
          <w:rPr>
            <w:rFonts w:ascii="仿宋" w:eastAsia="仿宋" w:hAnsi="仿宋" w:cs="仿宋" w:hint="eastAsia"/>
            <w:lang w:eastAsia="zh-CN"/>
          </w:rPr>
          <w:t>(一)、知识产权管理体系建设</w:t>
        </w:r>
        <w:r>
          <w:tab/>
        </w:r>
        <w:r>
          <w:fldChar w:fldCharType="begin"/>
        </w:r>
        <w:r>
          <w:instrText xml:space="preserve"> PAGEREF _Toc4269 \h </w:instrText>
        </w:r>
        <w:r>
          <w:fldChar w:fldCharType="separate"/>
        </w:r>
        <w:r>
          <w:t>69</w:t>
        </w:r>
        <w:r>
          <w:fldChar w:fldCharType="end"/>
        </w:r>
      </w:hyperlink>
    </w:p>
    <w:p>
      <w:pPr>
        <w:pStyle w:val="TOC2"/>
        <w:tabs>
          <w:tab w:val="right" w:leader="dot" w:pos="8306"/>
        </w:tabs>
      </w:pPr>
      <w:hyperlink w:anchor="_Toc31568" w:history="1">
        <w:r>
          <w:rPr>
            <w:rFonts w:ascii="仿宋" w:eastAsia="仿宋" w:hAnsi="仿宋" w:cs="仿宋" w:hint="eastAsia"/>
            <w:lang w:eastAsia="zh-CN"/>
          </w:rPr>
          <w:t>(二)、知识产权保护措施</w:t>
        </w:r>
        <w:r>
          <w:tab/>
        </w:r>
        <w:r>
          <w:fldChar w:fldCharType="begin"/>
        </w:r>
        <w:r>
          <w:instrText xml:space="preserve"> PAGEREF _Toc31568 \h </w:instrText>
        </w:r>
        <w:r>
          <w:fldChar w:fldCharType="separate"/>
        </w:r>
        <w:r>
          <w:t>70</w:t>
        </w:r>
        <w:r>
          <w:fldChar w:fldCharType="end"/>
        </w:r>
      </w:hyperlink>
    </w:p>
    <w:p>
      <w:pPr>
        <w:pStyle w:val="TOC1"/>
        <w:tabs>
          <w:tab w:val="right" w:leader="dot" w:pos="8306"/>
        </w:tabs>
      </w:pPr>
      <w:hyperlink w:anchor="_Toc13206" w:history="1">
        <w:r>
          <w:rPr>
            <w:rFonts w:ascii="仿宋" w:eastAsia="仿宋" w:hAnsi="仿宋" w:cs="仿宋" w:hint="eastAsia"/>
            <w:lang w:eastAsia="zh-CN"/>
          </w:rPr>
          <w:t>十八、成果转化与推广应用</w:t>
        </w:r>
        <w:r>
          <w:tab/>
        </w:r>
        <w:r>
          <w:fldChar w:fldCharType="begin"/>
        </w:r>
        <w:r>
          <w:instrText xml:space="preserve"> PAGEREF _Toc13206 \h </w:instrText>
        </w:r>
        <w:r>
          <w:fldChar w:fldCharType="separate"/>
        </w:r>
        <w:r>
          <w:t>71</w:t>
        </w:r>
        <w:r>
          <w:fldChar w:fldCharType="end"/>
        </w:r>
      </w:hyperlink>
    </w:p>
    <w:p>
      <w:pPr>
        <w:pStyle w:val="TOC2"/>
        <w:tabs>
          <w:tab w:val="right" w:leader="dot" w:pos="8306"/>
        </w:tabs>
      </w:pPr>
      <w:hyperlink w:anchor="_Toc21097" w:history="1">
        <w:r>
          <w:rPr>
            <w:rFonts w:ascii="仿宋" w:eastAsia="仿宋" w:hAnsi="仿宋" w:cs="仿宋" w:hint="eastAsia"/>
            <w:lang w:eastAsia="zh-CN"/>
          </w:rPr>
          <w:t>(一)、成果转化策略制定</w:t>
        </w:r>
        <w:r>
          <w:tab/>
        </w:r>
        <w:r>
          <w:fldChar w:fldCharType="begin"/>
        </w:r>
        <w:r>
          <w:instrText xml:space="preserve"> PAGEREF _Toc21097 \h </w:instrText>
        </w:r>
        <w:r>
          <w:fldChar w:fldCharType="separate"/>
        </w:r>
        <w:r>
          <w:t>71</w:t>
        </w:r>
        <w:r>
          <w:fldChar w:fldCharType="end"/>
        </w:r>
      </w:hyperlink>
    </w:p>
    <w:p>
      <w:pPr>
        <w:pStyle w:val="TOC2"/>
        <w:tabs>
          <w:tab w:val="right" w:leader="dot" w:pos="8306"/>
        </w:tabs>
      </w:pPr>
      <w:hyperlink w:anchor="_Toc20080" w:history="1">
        <w:r>
          <w:rPr>
            <w:rFonts w:ascii="仿宋" w:eastAsia="仿宋" w:hAnsi="仿宋" w:cs="仿宋" w:hint="eastAsia"/>
            <w:lang w:eastAsia="zh-CN"/>
          </w:rPr>
          <w:t>(二)、成果推广应用方案</w:t>
        </w:r>
        <w:r>
          <w:tab/>
        </w:r>
        <w:r>
          <w:fldChar w:fldCharType="begin"/>
        </w:r>
        <w:r>
          <w:instrText xml:space="preserve"> PAGEREF _Toc20080 \h </w:instrText>
        </w:r>
        <w:r>
          <w:fldChar w:fldCharType="separate"/>
        </w:r>
        <w:r>
          <w:t>73</w:t>
        </w:r>
        <w:r>
          <w:fldChar w:fldCharType="end"/>
        </w:r>
      </w:hyperlink>
    </w:p>
    <w:p>
      <w:pPr>
        <w:pStyle w:val="TOC1"/>
        <w:tabs>
          <w:tab w:val="right" w:leader="dot" w:pos="8306"/>
        </w:tabs>
      </w:pPr>
      <w:hyperlink w:anchor="_Toc647" w:history="1">
        <w:r>
          <w:rPr>
            <w:rFonts w:ascii="仿宋" w:eastAsia="仿宋" w:hAnsi="仿宋" w:cs="仿宋" w:hint="eastAsia"/>
            <w:lang w:eastAsia="zh-CN"/>
          </w:rPr>
          <w:t>十九、企业合规与伦理</w:t>
        </w:r>
        <w:r>
          <w:tab/>
        </w:r>
        <w:r>
          <w:fldChar w:fldCharType="begin"/>
        </w:r>
        <w:r>
          <w:instrText xml:space="preserve"> PAGEREF _Toc647 \h </w:instrText>
        </w:r>
        <w:r>
          <w:fldChar w:fldCharType="separate"/>
        </w:r>
        <w:r>
          <w:t>74</w:t>
        </w:r>
        <w:r>
          <w:fldChar w:fldCharType="end"/>
        </w:r>
      </w:hyperlink>
    </w:p>
    <w:p>
      <w:pPr>
        <w:pStyle w:val="TOC2"/>
        <w:tabs>
          <w:tab w:val="right" w:leader="dot" w:pos="8306"/>
        </w:tabs>
      </w:pPr>
      <w:hyperlink w:anchor="_Toc6314" w:history="1">
        <w:r>
          <w:rPr>
            <w:rFonts w:ascii="仿宋" w:eastAsia="仿宋" w:hAnsi="仿宋" w:cs="仿宋" w:hint="eastAsia"/>
            <w:lang w:eastAsia="zh-CN"/>
          </w:rPr>
          <w:t>(一)、合规政策与程序</w:t>
        </w:r>
        <w:r>
          <w:tab/>
        </w:r>
        <w:r>
          <w:fldChar w:fldCharType="begin"/>
        </w:r>
        <w:r>
          <w:instrText xml:space="preserve"> PAGEREF _Toc6314 \h </w:instrText>
        </w:r>
        <w:r>
          <w:fldChar w:fldCharType="separate"/>
        </w:r>
        <w:r>
          <w:t>74</w:t>
        </w:r>
        <w:r>
          <w:fldChar w:fldCharType="end"/>
        </w:r>
      </w:hyperlink>
    </w:p>
    <w:p>
      <w:pPr>
        <w:pStyle w:val="TOC2"/>
        <w:tabs>
          <w:tab w:val="right" w:leader="dot" w:pos="8306"/>
        </w:tabs>
      </w:pPr>
      <w:hyperlink w:anchor="_Toc32319" w:history="1">
        <w:r>
          <w:rPr>
            <w:rFonts w:ascii="仿宋" w:eastAsia="仿宋" w:hAnsi="仿宋" w:cs="仿宋" w:hint="eastAsia"/>
            <w:lang w:eastAsia="zh-CN"/>
          </w:rPr>
          <w:t>(二)、伦理规范与培训</w:t>
        </w:r>
        <w:r>
          <w:tab/>
        </w:r>
        <w:r>
          <w:fldChar w:fldCharType="begin"/>
        </w:r>
        <w:r>
          <w:instrText xml:space="preserve"> PAGEREF _Toc32319 \h </w:instrText>
        </w:r>
        <w:r>
          <w:fldChar w:fldCharType="separate"/>
        </w:r>
        <w:r>
          <w:t>75</w:t>
        </w:r>
        <w:r>
          <w:fldChar w:fldCharType="end"/>
        </w:r>
      </w:hyperlink>
    </w:p>
    <w:p>
      <w:pPr>
        <w:pStyle w:val="TOC2"/>
        <w:tabs>
          <w:tab w:val="right" w:leader="dot" w:pos="8306"/>
        </w:tabs>
      </w:pPr>
      <w:hyperlink w:anchor="_Toc22517" w:history="1">
        <w:r>
          <w:rPr>
            <w:rFonts w:ascii="仿宋" w:eastAsia="仿宋" w:hAnsi="仿宋" w:cs="仿宋" w:hint="eastAsia"/>
            <w:lang w:eastAsia="zh-CN"/>
          </w:rPr>
          <w:t>(三)、合规风险评估</w:t>
        </w:r>
        <w:r>
          <w:tab/>
        </w:r>
        <w:r>
          <w:fldChar w:fldCharType="begin"/>
        </w:r>
        <w:r>
          <w:instrText xml:space="preserve"> PAGEREF _Toc22517 \h </w:instrText>
        </w:r>
        <w:r>
          <w:fldChar w:fldCharType="separate"/>
        </w:r>
        <w:r>
          <w:t>76</w:t>
        </w:r>
        <w:r>
          <w:fldChar w:fldCharType="end"/>
        </w:r>
      </w:hyperlink>
    </w:p>
    <w:p>
      <w:pPr>
        <w:pStyle w:val="TOC2"/>
        <w:tabs>
          <w:tab w:val="right" w:leader="dot" w:pos="8306"/>
        </w:tabs>
      </w:pPr>
      <w:hyperlink w:anchor="_Toc25632" w:history="1">
        <w:r>
          <w:rPr>
            <w:rFonts w:ascii="仿宋" w:eastAsia="仿宋" w:hAnsi="仿宋" w:cs="仿宋" w:hint="eastAsia"/>
            <w:lang w:eastAsia="zh-CN"/>
          </w:rPr>
          <w:t>(四)、合规监督与执行</w:t>
        </w:r>
        <w:r>
          <w:tab/>
        </w:r>
        <w:r>
          <w:fldChar w:fldCharType="begin"/>
        </w:r>
        <w:r>
          <w:instrText xml:space="preserve"> PAGEREF _Toc25632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2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辅助回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5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622"/>
      <w:r>
        <w:rPr>
          <w:rFonts w:ascii="仿宋" w:eastAsia="仿宋" w:hAnsi="仿宋" w:cs="仿宋" w:hint="eastAsia"/>
          <w:sz w:val="28"/>
          <w:lang w:eastAsia="zh-CN"/>
        </w:rPr>
        <w:t>二、辅助回路项目概论</w:t>
      </w:r>
      <w:bookmarkEnd w:id="5"/>
    </w:p>
    <w:p>
      <w:pPr>
        <w:pStyle w:val="Heading2"/>
        <w:rPr>
          <w:rFonts w:ascii="仿宋" w:eastAsia="仿宋" w:hAnsi="仿宋" w:cs="仿宋" w:hint="eastAsia"/>
          <w:lang w:eastAsia="zh-CN"/>
        </w:rPr>
      </w:pPr>
      <w:bookmarkStart w:id="6" w:name="_Toc24247"/>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辅助回路项目的申报单位是“XXX实业发展公司”，这是一家在其所处行业内备受尊敬的企业。公司自成立以来，通过其在辅助回路项目中表现出的创新精神和卓越执行力，在市场上赢得了显著的地位。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该公司的法定代表人秦XX，在辅助回路项目及其他多个行业领域中都有着显著的贡献。秦XX以其出色的领导才能和敏锐的商业洞察力，带领公司在辅助回路项目等多个领域实现了持续的成长和成功。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辅助回路项目的重要合作伙伴。公司专注于[行业名称]领域，以创新作为驱动力，不断推动技术进步和市场扩张。在辅助回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辅助回路项目中展现了强劲的增长和稳定的财务表现。公司通过有效的策略，在辅助回路项目中扩大了其市场份额并增强了盈利能力。同时，公司积极承担社会责任，参与各类社会公益项目，增强了其在辅助回路项目中的品牌形象和社会影响力。</w:t>
      </w:r>
    </w:p>
    <w:p>
      <w:pPr>
        <w:pStyle w:val="Heading2"/>
        <w:ind w:firstLine="560" w:firstLineChars="200"/>
        <w:rPr>
          <w:rFonts w:ascii="仿宋" w:eastAsia="仿宋" w:hAnsi="仿宋" w:cs="仿宋" w:hint="eastAsia"/>
          <w:sz w:val="28"/>
          <w:lang w:eastAsia="zh-CN"/>
        </w:rPr>
      </w:pPr>
      <w:bookmarkStart w:id="7" w:name="_Toc935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辅助回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辅助回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675"/>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2263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辅助回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辅助回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34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辅助回路项目的必要性在当前经济和社会背景下表现得尤为重要，其对市场需求的满足、技术创新的推动、社会经济发展的促进以及环境可持续性的提高，共同构成了项目建设的核心价值和必要性。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在全球经济快速发展和科技日新月异的今天，市场对创新技术和环保解决方案的需求日益增长。辅助回路项目恰好聚焦于这一趋势，提供涵盖人工智能、大数据分析和可持续能源等领域的高效、先进产品和服务。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辅助回路项目在其专注的领域内，特别是在人工智能和数据科学方面，有望推动显著的技术革新。项目的研发活动不仅有望孕育出改变行业运作方式的新技术，还可能在长远中影响整个技术生态系统。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辅助回路项目还致力于提升当地居民的技能和就业能力，通过与当地教育机构合作提供培训和教育机会，从而提高社区整体的生活水平和社会福祉。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https://d.book118.com/735311214101011101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辅助回路项目建设总纲及方案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5191F"/>
    <w:rsid w:val="12C519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11214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2024-01-19T01:51:00Z</dcterms:created>
  <dcterms:modified xsi:type="dcterms:W3CDTF">2024-01-19T01:51:58Z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EDE0349960474E69BBD96818AEEC4523_11</vt:lpwstr>
  </property>
  <property fmtid="{D5CDD505-2E9C-101B-9397-08002B2CF9AE}" pid="3" name="KSOProductBuildVer">
    <vt:lpwstr>2052-12.1.0.16120</vt:lpwstr>
  </property>
</Properties>
</file>