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2024年龟鳖类行业趋势报告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一、项目背景与概况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_Toc13465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_Toc22492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(三)、龟鳖类行业及市场分析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二、安全与劳动保护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三、领导力发展与企业文化</w:t>
        </w:r>
        <w:r>
          <w:tab/>
        </w:r>
        <w:r>
          <w:fldChar w:fldCharType="begin"/>
        </w:r>
        <w:r>
          <w:instrText xml:space="preserve"> PAGEREF _Toc6887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_Toc21466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四、龟鳖类行业投资管理策略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(一)、龟鳖类行业投资估算主要内容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(二)、龟鳖类行业设备购置投资费用管理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(三)、龟鳖类行业装修施工投资费用管理</w:t>
        </w:r>
        <w:r>
          <w:tab/>
        </w:r>
        <w:r>
          <w:fldChar w:fldCharType="begin"/>
        </w:r>
        <w:r>
          <w:instrText xml:space="preserve"> PAGEREF _Toc28121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(四)、龟鳖类行业流动资金管理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五、龟鳖类行业制度建设与执行</w:t>
        </w:r>
        <w:r>
          <w:tab/>
        </w:r>
        <w:r>
          <w:fldChar w:fldCharType="begin"/>
        </w:r>
        <w:r>
          <w:instrText xml:space="preserve"> PAGEREF _Toc20098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_Toc26152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六、龟鳖类行业人才招聘与发展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七、龟鳖类行业运营管理及商业模式分析</w:t>
        </w:r>
        <w:r>
          <w:tab/>
        </w:r>
        <w:r>
          <w:fldChar w:fldCharType="begin"/>
        </w:r>
        <w:r>
          <w:instrText xml:space="preserve"> PAGEREF _Toc1112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(一)、龟鳖类行业数字化发展方案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(二)、龟鳖类行业新型运营方式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(三)、龟鳖类行业风险管理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八、可持续发展与绿色经营</w:t>
        </w:r>
        <w:r>
          <w:tab/>
        </w:r>
        <w:r>
          <w:fldChar w:fldCharType="begin"/>
        </w:r>
        <w:r>
          <w:instrText xml:space="preserve"> PAGEREF _Toc12300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_Toc26474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_Toc24746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_Toc13161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九、龟鳖类行业财务管理分析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(一)、龟鳖类行业财务管理制度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(二)、龟鳖类行业经济效益分析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(三)、龟鳖类行业收入及成本核算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(四)、龟鳖类行业成本管理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十、项目实施与进度安排</w:t>
        </w:r>
        <w:r>
          <w:tab/>
        </w:r>
        <w:r>
          <w:fldChar w:fldCharType="begin"/>
        </w:r>
        <w:r>
          <w:instrText xml:space="preserve"> PAGEREF _Toc24349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_Toc24468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_Toc11946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_Toc9643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十一、龟鳖类行业人力资源管理策略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(一)、龟鳖类行业人力资源管理原则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(二)、龟鳖类行业劳动关系管理</w:t>
        </w:r>
        <w:r>
          <w:tab/>
        </w:r>
        <w:r>
          <w:fldChar w:fldCharType="begin"/>
        </w:r>
        <w:r>
          <w:instrText xml:space="preserve"> PAGEREF _Toc6249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(三)、龟鳖类行业人员配置方案</w:t>
        </w:r>
        <w:r>
          <w:tab/>
        </w:r>
        <w:r>
          <w:fldChar w:fldCharType="begin"/>
        </w:r>
        <w:r>
          <w:instrText xml:space="preserve"> PAGEREF _Toc17281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(四)、龟鳖类行业员工招聘方案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(五)、龟鳖类行业绩效和薪酬管理方案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(六)、龟鳖类行业员工福利管理方案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十二、制度建设与管理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_Toc26773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https://d.book118.com/735341032044011044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4BA661B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3534103204401104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