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彩妆化妆品项目规划设计纲要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99" w:history="1">
        <w:r>
          <w:rPr>
            <w:rFonts w:ascii="仿宋" w:eastAsia="仿宋" w:hAnsi="仿宋" w:cs="仿宋" w:hint="eastAsia"/>
            <w:lang w:eastAsia="zh-CN"/>
          </w:rPr>
          <w:t>序言</w:t>
        </w:r>
        <w:r>
          <w:tab/>
        </w:r>
        <w:r>
          <w:fldChar w:fldCharType="begin"/>
        </w:r>
        <w:r>
          <w:instrText xml:space="preserve"> PAGEREF _Toc31199 \h </w:instrText>
        </w:r>
        <w:r>
          <w:fldChar w:fldCharType="separate"/>
        </w:r>
        <w:r>
          <w:t>3</w:t>
        </w:r>
        <w:r>
          <w:fldChar w:fldCharType="end"/>
        </w:r>
      </w:hyperlink>
    </w:p>
    <w:p>
      <w:pPr>
        <w:pStyle w:val="TOC1"/>
        <w:tabs>
          <w:tab w:val="right" w:leader="dot" w:pos="8306"/>
        </w:tabs>
      </w:pPr>
      <w:hyperlink w:anchor="_Toc21988" w:history="1">
        <w:r>
          <w:rPr>
            <w:rFonts w:ascii="仿宋" w:eastAsia="仿宋" w:hAnsi="仿宋" w:cs="仿宋" w:hint="eastAsia"/>
            <w:lang w:eastAsia="zh-CN"/>
          </w:rPr>
          <w:t>一、彩妆化妆品项目危机管理</w:t>
        </w:r>
        <w:r>
          <w:tab/>
        </w:r>
        <w:r>
          <w:fldChar w:fldCharType="begin"/>
        </w:r>
        <w:r>
          <w:instrText xml:space="preserve"> PAGEREF _Toc21988 \h </w:instrText>
        </w:r>
        <w:r>
          <w:fldChar w:fldCharType="separate"/>
        </w:r>
        <w:r>
          <w:t>3</w:t>
        </w:r>
        <w:r>
          <w:fldChar w:fldCharType="end"/>
        </w:r>
      </w:hyperlink>
    </w:p>
    <w:p>
      <w:pPr>
        <w:pStyle w:val="TOC2"/>
        <w:tabs>
          <w:tab w:val="right" w:leader="dot" w:pos="8306"/>
        </w:tabs>
      </w:pPr>
      <w:hyperlink w:anchor="_Toc18442" w:history="1">
        <w:r>
          <w:rPr>
            <w:rFonts w:ascii="仿宋" w:eastAsia="仿宋" w:hAnsi="仿宋" w:cs="仿宋" w:hint="eastAsia"/>
            <w:lang w:eastAsia="zh-CN"/>
          </w:rPr>
          <w:t>(一)、危机预警与识别</w:t>
        </w:r>
        <w:r>
          <w:tab/>
        </w:r>
        <w:r>
          <w:fldChar w:fldCharType="begin"/>
        </w:r>
        <w:r>
          <w:instrText xml:space="preserve"> PAGEREF _Toc18442 \h </w:instrText>
        </w:r>
        <w:r>
          <w:fldChar w:fldCharType="separate"/>
        </w:r>
        <w:r>
          <w:t>3</w:t>
        </w:r>
        <w:r>
          <w:fldChar w:fldCharType="end"/>
        </w:r>
      </w:hyperlink>
    </w:p>
    <w:p>
      <w:pPr>
        <w:pStyle w:val="TOC2"/>
        <w:tabs>
          <w:tab w:val="right" w:leader="dot" w:pos="8306"/>
        </w:tabs>
      </w:pPr>
      <w:hyperlink w:anchor="_Toc13412" w:history="1">
        <w:r>
          <w:rPr>
            <w:rFonts w:ascii="仿宋" w:eastAsia="仿宋" w:hAnsi="仿宋" w:cs="仿宋" w:hint="eastAsia"/>
            <w:lang w:eastAsia="zh-CN"/>
          </w:rPr>
          <w:t>(二)、危机应对与恢复</w:t>
        </w:r>
        <w:r>
          <w:tab/>
        </w:r>
        <w:r>
          <w:fldChar w:fldCharType="begin"/>
        </w:r>
        <w:r>
          <w:instrText xml:space="preserve"> PAGEREF _Toc13412 \h </w:instrText>
        </w:r>
        <w:r>
          <w:fldChar w:fldCharType="separate"/>
        </w:r>
        <w:r>
          <w:t>4</w:t>
        </w:r>
        <w:r>
          <w:fldChar w:fldCharType="end"/>
        </w:r>
      </w:hyperlink>
    </w:p>
    <w:p>
      <w:pPr>
        <w:pStyle w:val="TOC1"/>
        <w:tabs>
          <w:tab w:val="right" w:leader="dot" w:pos="8306"/>
        </w:tabs>
      </w:pPr>
      <w:hyperlink w:anchor="_Toc26274" w:history="1">
        <w:r>
          <w:rPr>
            <w:rFonts w:ascii="仿宋" w:eastAsia="仿宋" w:hAnsi="仿宋" w:cs="仿宋" w:hint="eastAsia"/>
            <w:lang w:eastAsia="zh-CN"/>
          </w:rPr>
          <w:t>二、彩妆化妆品项目建设背景及必要性分析</w:t>
        </w:r>
        <w:r>
          <w:tab/>
        </w:r>
        <w:r>
          <w:fldChar w:fldCharType="begin"/>
        </w:r>
        <w:r>
          <w:instrText xml:space="preserve"> PAGEREF _Toc26274 \h </w:instrText>
        </w:r>
        <w:r>
          <w:fldChar w:fldCharType="separate"/>
        </w:r>
        <w:r>
          <w:t>5</w:t>
        </w:r>
        <w:r>
          <w:fldChar w:fldCharType="end"/>
        </w:r>
      </w:hyperlink>
    </w:p>
    <w:p>
      <w:pPr>
        <w:pStyle w:val="TOC2"/>
        <w:tabs>
          <w:tab w:val="right" w:leader="dot" w:pos="8306"/>
        </w:tabs>
      </w:pPr>
      <w:hyperlink w:anchor="_Toc27383" w:history="1">
        <w:r>
          <w:rPr>
            <w:rFonts w:ascii="仿宋" w:eastAsia="仿宋" w:hAnsi="仿宋" w:cs="仿宋" w:hint="eastAsia"/>
            <w:lang w:eastAsia="zh-CN"/>
          </w:rPr>
          <w:t>(一)、彩妆化妆品项目背景分析</w:t>
        </w:r>
        <w:r>
          <w:tab/>
        </w:r>
        <w:r>
          <w:fldChar w:fldCharType="begin"/>
        </w:r>
        <w:r>
          <w:instrText xml:space="preserve"> PAGEREF _Toc27383 \h </w:instrText>
        </w:r>
        <w:r>
          <w:fldChar w:fldCharType="separate"/>
        </w:r>
        <w:r>
          <w:t>5</w:t>
        </w:r>
        <w:r>
          <w:fldChar w:fldCharType="end"/>
        </w:r>
      </w:hyperlink>
    </w:p>
    <w:p>
      <w:pPr>
        <w:pStyle w:val="TOC2"/>
        <w:tabs>
          <w:tab w:val="right" w:leader="dot" w:pos="8306"/>
        </w:tabs>
      </w:pPr>
      <w:hyperlink w:anchor="_Toc18943" w:history="1">
        <w:r>
          <w:rPr>
            <w:rFonts w:ascii="仿宋" w:eastAsia="仿宋" w:hAnsi="仿宋" w:cs="仿宋" w:hint="eastAsia"/>
            <w:lang w:eastAsia="zh-CN"/>
          </w:rPr>
          <w:t>(二)、彩妆化妆品项目建设必要性分析</w:t>
        </w:r>
        <w:r>
          <w:tab/>
        </w:r>
        <w:r>
          <w:fldChar w:fldCharType="begin"/>
        </w:r>
        <w:r>
          <w:instrText xml:space="preserve"> PAGEREF _Toc18943 \h </w:instrText>
        </w:r>
        <w:r>
          <w:fldChar w:fldCharType="separate"/>
        </w:r>
        <w:r>
          <w:t>7</w:t>
        </w:r>
        <w:r>
          <w:fldChar w:fldCharType="end"/>
        </w:r>
      </w:hyperlink>
    </w:p>
    <w:p>
      <w:pPr>
        <w:pStyle w:val="TOC1"/>
        <w:tabs>
          <w:tab w:val="right" w:leader="dot" w:pos="8306"/>
        </w:tabs>
      </w:pPr>
      <w:hyperlink w:anchor="_Toc28994" w:history="1">
        <w:r>
          <w:rPr>
            <w:rFonts w:ascii="仿宋" w:eastAsia="仿宋" w:hAnsi="仿宋" w:cs="仿宋" w:hint="eastAsia"/>
            <w:lang w:eastAsia="zh-CN"/>
          </w:rPr>
          <w:t>三、彩妆化妆品项目文档管理</w:t>
        </w:r>
        <w:r>
          <w:tab/>
        </w:r>
        <w:r>
          <w:fldChar w:fldCharType="begin"/>
        </w:r>
        <w:r>
          <w:instrText xml:space="preserve"> PAGEREF _Toc28994 \h </w:instrText>
        </w:r>
        <w:r>
          <w:fldChar w:fldCharType="separate"/>
        </w:r>
        <w:r>
          <w:t>8</w:t>
        </w:r>
        <w:r>
          <w:fldChar w:fldCharType="end"/>
        </w:r>
      </w:hyperlink>
    </w:p>
    <w:p>
      <w:pPr>
        <w:pStyle w:val="TOC2"/>
        <w:tabs>
          <w:tab w:val="right" w:leader="dot" w:pos="8306"/>
        </w:tabs>
      </w:pPr>
      <w:hyperlink w:anchor="_Toc21786" w:history="1">
        <w:r>
          <w:rPr>
            <w:rFonts w:ascii="仿宋" w:eastAsia="仿宋" w:hAnsi="仿宋" w:cs="仿宋" w:hint="eastAsia"/>
            <w:lang w:eastAsia="zh-CN"/>
          </w:rPr>
          <w:t>(一)、文档编制与审查</w:t>
        </w:r>
        <w:r>
          <w:tab/>
        </w:r>
        <w:r>
          <w:fldChar w:fldCharType="begin"/>
        </w:r>
        <w:r>
          <w:instrText xml:space="preserve"> PAGEREF _Toc21786 \h </w:instrText>
        </w:r>
        <w:r>
          <w:fldChar w:fldCharType="separate"/>
        </w:r>
        <w:r>
          <w:t>8</w:t>
        </w:r>
        <w:r>
          <w:fldChar w:fldCharType="end"/>
        </w:r>
      </w:hyperlink>
    </w:p>
    <w:p>
      <w:pPr>
        <w:pStyle w:val="TOC2"/>
        <w:tabs>
          <w:tab w:val="right" w:leader="dot" w:pos="8306"/>
        </w:tabs>
      </w:pPr>
      <w:hyperlink w:anchor="_Toc26778" w:history="1">
        <w:r>
          <w:rPr>
            <w:rFonts w:ascii="仿宋" w:eastAsia="仿宋" w:hAnsi="仿宋" w:cs="仿宋" w:hint="eastAsia"/>
            <w:lang w:eastAsia="zh-CN"/>
          </w:rPr>
          <w:t>(二)、文档发布与分发</w:t>
        </w:r>
        <w:r>
          <w:tab/>
        </w:r>
        <w:r>
          <w:fldChar w:fldCharType="begin"/>
        </w:r>
        <w:r>
          <w:instrText xml:space="preserve"> PAGEREF _Toc26778 \h </w:instrText>
        </w:r>
        <w:r>
          <w:fldChar w:fldCharType="separate"/>
        </w:r>
        <w:r>
          <w:t>10</w:t>
        </w:r>
        <w:r>
          <w:fldChar w:fldCharType="end"/>
        </w:r>
      </w:hyperlink>
    </w:p>
    <w:p>
      <w:pPr>
        <w:pStyle w:val="TOC2"/>
        <w:tabs>
          <w:tab w:val="right" w:leader="dot" w:pos="8306"/>
        </w:tabs>
      </w:pPr>
      <w:hyperlink w:anchor="_Toc19760" w:history="1">
        <w:r>
          <w:rPr>
            <w:rFonts w:ascii="仿宋" w:eastAsia="仿宋" w:hAnsi="仿宋" w:cs="仿宋" w:hint="eastAsia"/>
            <w:lang w:eastAsia="zh-CN"/>
          </w:rPr>
          <w:t>(三)、文档存档与归档</w:t>
        </w:r>
        <w:r>
          <w:tab/>
        </w:r>
        <w:r>
          <w:fldChar w:fldCharType="begin"/>
        </w:r>
        <w:r>
          <w:instrText xml:space="preserve"> PAGEREF _Toc19760 \h </w:instrText>
        </w:r>
        <w:r>
          <w:fldChar w:fldCharType="separate"/>
        </w:r>
        <w:r>
          <w:t>11</w:t>
        </w:r>
        <w:r>
          <w:fldChar w:fldCharType="end"/>
        </w:r>
      </w:hyperlink>
    </w:p>
    <w:p>
      <w:pPr>
        <w:pStyle w:val="TOC1"/>
        <w:tabs>
          <w:tab w:val="right" w:leader="dot" w:pos="8306"/>
        </w:tabs>
      </w:pPr>
      <w:hyperlink w:anchor="_Toc28064" w:history="1">
        <w:r>
          <w:rPr>
            <w:rFonts w:ascii="仿宋" w:eastAsia="仿宋" w:hAnsi="仿宋" w:cs="仿宋" w:hint="eastAsia"/>
            <w:lang w:eastAsia="zh-CN"/>
          </w:rPr>
          <w:t>四、市场分析、调研</w:t>
        </w:r>
        <w:r>
          <w:tab/>
        </w:r>
        <w:r>
          <w:fldChar w:fldCharType="begin"/>
        </w:r>
        <w:r>
          <w:instrText xml:space="preserve"> PAGEREF _Toc28064 \h </w:instrText>
        </w:r>
        <w:r>
          <w:fldChar w:fldCharType="separate"/>
        </w:r>
        <w:r>
          <w:t>12</w:t>
        </w:r>
        <w:r>
          <w:fldChar w:fldCharType="end"/>
        </w:r>
      </w:hyperlink>
    </w:p>
    <w:p>
      <w:pPr>
        <w:pStyle w:val="TOC2"/>
        <w:tabs>
          <w:tab w:val="right" w:leader="dot" w:pos="8306"/>
        </w:tabs>
      </w:pPr>
      <w:hyperlink w:anchor="_Toc24422" w:history="1">
        <w:r>
          <w:rPr>
            <w:rFonts w:ascii="仿宋" w:eastAsia="仿宋" w:hAnsi="仿宋" w:cs="仿宋" w:hint="eastAsia"/>
            <w:lang w:eastAsia="zh-CN"/>
          </w:rPr>
          <w:t>(一)、彩妆化妆品行业分析</w:t>
        </w:r>
        <w:r>
          <w:tab/>
        </w:r>
        <w:r>
          <w:fldChar w:fldCharType="begin"/>
        </w:r>
        <w:r>
          <w:instrText xml:space="preserve"> PAGEREF _Toc24422 \h </w:instrText>
        </w:r>
        <w:r>
          <w:fldChar w:fldCharType="separate"/>
        </w:r>
        <w:r>
          <w:t>12</w:t>
        </w:r>
        <w:r>
          <w:fldChar w:fldCharType="end"/>
        </w:r>
      </w:hyperlink>
    </w:p>
    <w:p>
      <w:pPr>
        <w:pStyle w:val="TOC2"/>
        <w:tabs>
          <w:tab w:val="right" w:leader="dot" w:pos="8306"/>
        </w:tabs>
      </w:pPr>
      <w:hyperlink w:anchor="_Toc6083" w:history="1">
        <w:r>
          <w:rPr>
            <w:rFonts w:ascii="仿宋" w:eastAsia="仿宋" w:hAnsi="仿宋" w:cs="仿宋" w:hint="eastAsia"/>
            <w:lang w:eastAsia="zh-CN"/>
          </w:rPr>
          <w:t>(二)、彩妆化妆品市场分析预测</w:t>
        </w:r>
        <w:r>
          <w:tab/>
        </w:r>
        <w:r>
          <w:fldChar w:fldCharType="begin"/>
        </w:r>
        <w:r>
          <w:instrText xml:space="preserve"> PAGEREF _Toc6083 \h </w:instrText>
        </w:r>
        <w:r>
          <w:fldChar w:fldCharType="separate"/>
        </w:r>
        <w:r>
          <w:t>12</w:t>
        </w:r>
        <w:r>
          <w:fldChar w:fldCharType="end"/>
        </w:r>
      </w:hyperlink>
    </w:p>
    <w:p>
      <w:pPr>
        <w:pStyle w:val="TOC1"/>
        <w:tabs>
          <w:tab w:val="right" w:leader="dot" w:pos="8306"/>
        </w:tabs>
      </w:pPr>
      <w:hyperlink w:anchor="_Toc28874" w:history="1">
        <w:r>
          <w:rPr>
            <w:rFonts w:ascii="仿宋" w:eastAsia="仿宋" w:hAnsi="仿宋" w:cs="仿宋" w:hint="eastAsia"/>
            <w:lang w:eastAsia="zh-CN"/>
          </w:rPr>
          <w:t>五、工艺说明</w:t>
        </w:r>
        <w:r>
          <w:tab/>
        </w:r>
        <w:r>
          <w:fldChar w:fldCharType="begin"/>
        </w:r>
        <w:r>
          <w:instrText xml:space="preserve"> PAGEREF _Toc28874 \h </w:instrText>
        </w:r>
        <w:r>
          <w:fldChar w:fldCharType="separate"/>
        </w:r>
        <w:r>
          <w:t>13</w:t>
        </w:r>
        <w:r>
          <w:fldChar w:fldCharType="end"/>
        </w:r>
      </w:hyperlink>
    </w:p>
    <w:p>
      <w:pPr>
        <w:pStyle w:val="TOC2"/>
        <w:tabs>
          <w:tab w:val="right" w:leader="dot" w:pos="8306"/>
        </w:tabs>
      </w:pPr>
      <w:hyperlink w:anchor="_Toc7632" w:history="1">
        <w:r>
          <w:rPr>
            <w:rFonts w:ascii="仿宋" w:eastAsia="仿宋" w:hAnsi="仿宋" w:cs="仿宋" w:hint="eastAsia"/>
            <w:lang w:eastAsia="zh-CN"/>
          </w:rPr>
          <w:t>(一)、技术管理特点</w:t>
        </w:r>
        <w:r>
          <w:tab/>
        </w:r>
        <w:r>
          <w:fldChar w:fldCharType="begin"/>
        </w:r>
        <w:r>
          <w:instrText xml:space="preserve"> PAGEREF _Toc7632 \h </w:instrText>
        </w:r>
        <w:r>
          <w:fldChar w:fldCharType="separate"/>
        </w:r>
        <w:r>
          <w:t>13</w:t>
        </w:r>
        <w:r>
          <w:fldChar w:fldCharType="end"/>
        </w:r>
      </w:hyperlink>
    </w:p>
    <w:p>
      <w:pPr>
        <w:pStyle w:val="TOC2"/>
        <w:tabs>
          <w:tab w:val="right" w:leader="dot" w:pos="8306"/>
        </w:tabs>
      </w:pPr>
      <w:hyperlink w:anchor="_Toc29474" w:history="1">
        <w:r>
          <w:rPr>
            <w:rFonts w:ascii="仿宋" w:eastAsia="仿宋" w:hAnsi="仿宋" w:cs="仿宋" w:hint="eastAsia"/>
            <w:lang w:eastAsia="zh-CN"/>
          </w:rPr>
          <w:t>(二)、彩妆化妆品项目工艺技术设计方案</w:t>
        </w:r>
        <w:r>
          <w:tab/>
        </w:r>
        <w:r>
          <w:fldChar w:fldCharType="begin"/>
        </w:r>
        <w:r>
          <w:instrText xml:space="preserve"> PAGEREF _Toc29474 \h </w:instrText>
        </w:r>
        <w:r>
          <w:fldChar w:fldCharType="separate"/>
        </w:r>
        <w:r>
          <w:t>14</w:t>
        </w:r>
        <w:r>
          <w:fldChar w:fldCharType="end"/>
        </w:r>
      </w:hyperlink>
    </w:p>
    <w:p>
      <w:pPr>
        <w:pStyle w:val="TOC2"/>
        <w:tabs>
          <w:tab w:val="right" w:leader="dot" w:pos="8306"/>
        </w:tabs>
      </w:pPr>
      <w:hyperlink w:anchor="_Toc4081" w:history="1">
        <w:r>
          <w:rPr>
            <w:rFonts w:ascii="仿宋" w:eastAsia="仿宋" w:hAnsi="仿宋" w:cs="仿宋" w:hint="eastAsia"/>
            <w:lang w:eastAsia="zh-CN"/>
          </w:rPr>
          <w:t>(三)、设备选型方案</w:t>
        </w:r>
        <w:r>
          <w:tab/>
        </w:r>
        <w:r>
          <w:fldChar w:fldCharType="begin"/>
        </w:r>
        <w:r>
          <w:instrText xml:space="preserve"> PAGEREF _Toc4081 \h </w:instrText>
        </w:r>
        <w:r>
          <w:fldChar w:fldCharType="separate"/>
        </w:r>
        <w:r>
          <w:t>16</w:t>
        </w:r>
        <w:r>
          <w:fldChar w:fldCharType="end"/>
        </w:r>
      </w:hyperlink>
    </w:p>
    <w:p>
      <w:pPr>
        <w:pStyle w:val="TOC1"/>
        <w:tabs>
          <w:tab w:val="right" w:leader="dot" w:pos="8306"/>
        </w:tabs>
      </w:pPr>
      <w:hyperlink w:anchor="_Toc3429" w:history="1">
        <w:r>
          <w:rPr>
            <w:rFonts w:ascii="仿宋" w:eastAsia="仿宋" w:hAnsi="仿宋" w:cs="仿宋" w:hint="eastAsia"/>
            <w:lang w:eastAsia="zh-CN"/>
          </w:rPr>
          <w:t>六、彩妆化妆品项目土建工程</w:t>
        </w:r>
        <w:r>
          <w:tab/>
        </w:r>
        <w:r>
          <w:fldChar w:fldCharType="begin"/>
        </w:r>
        <w:r>
          <w:instrText xml:space="preserve"> PAGEREF _Toc3429 \h </w:instrText>
        </w:r>
        <w:r>
          <w:fldChar w:fldCharType="separate"/>
        </w:r>
        <w:r>
          <w:t>17</w:t>
        </w:r>
        <w:r>
          <w:fldChar w:fldCharType="end"/>
        </w:r>
      </w:hyperlink>
    </w:p>
    <w:p>
      <w:pPr>
        <w:pStyle w:val="TOC2"/>
        <w:tabs>
          <w:tab w:val="right" w:leader="dot" w:pos="8306"/>
        </w:tabs>
      </w:pPr>
      <w:hyperlink w:anchor="_Toc23250" w:history="1">
        <w:r>
          <w:rPr>
            <w:rFonts w:ascii="仿宋" w:eastAsia="仿宋" w:hAnsi="仿宋" w:cs="仿宋" w:hint="eastAsia"/>
            <w:lang w:eastAsia="zh-CN"/>
          </w:rPr>
          <w:t>(一)、建筑工程设计原则</w:t>
        </w:r>
        <w:r>
          <w:tab/>
        </w:r>
        <w:r>
          <w:fldChar w:fldCharType="begin"/>
        </w:r>
        <w:r>
          <w:instrText xml:space="preserve"> PAGEREF _Toc23250 \h </w:instrText>
        </w:r>
        <w:r>
          <w:fldChar w:fldCharType="separate"/>
        </w:r>
        <w:r>
          <w:t>17</w:t>
        </w:r>
        <w:r>
          <w:fldChar w:fldCharType="end"/>
        </w:r>
      </w:hyperlink>
    </w:p>
    <w:p>
      <w:pPr>
        <w:pStyle w:val="TOC2"/>
        <w:tabs>
          <w:tab w:val="right" w:leader="dot" w:pos="8306"/>
        </w:tabs>
      </w:pPr>
      <w:hyperlink w:anchor="_Toc7386" w:history="1">
        <w:r>
          <w:rPr>
            <w:rFonts w:ascii="仿宋" w:eastAsia="仿宋" w:hAnsi="仿宋" w:cs="仿宋" w:hint="eastAsia"/>
            <w:lang w:eastAsia="zh-CN"/>
          </w:rPr>
          <w:t>(二)、土建工程设计年限及安全等级</w:t>
        </w:r>
        <w:r>
          <w:tab/>
        </w:r>
        <w:r>
          <w:fldChar w:fldCharType="begin"/>
        </w:r>
        <w:r>
          <w:instrText xml:space="preserve"> PAGEREF _Toc7386 \h </w:instrText>
        </w:r>
        <w:r>
          <w:fldChar w:fldCharType="separate"/>
        </w:r>
        <w:r>
          <w:t>18</w:t>
        </w:r>
        <w:r>
          <w:fldChar w:fldCharType="end"/>
        </w:r>
      </w:hyperlink>
    </w:p>
    <w:p>
      <w:pPr>
        <w:pStyle w:val="TOC2"/>
        <w:tabs>
          <w:tab w:val="right" w:leader="dot" w:pos="8306"/>
        </w:tabs>
      </w:pPr>
      <w:hyperlink w:anchor="_Toc9415" w:history="1">
        <w:r>
          <w:rPr>
            <w:rFonts w:ascii="仿宋" w:eastAsia="仿宋" w:hAnsi="仿宋" w:cs="仿宋" w:hint="eastAsia"/>
            <w:lang w:eastAsia="zh-CN"/>
          </w:rPr>
          <w:t>(三)、建筑工程设计总体要求</w:t>
        </w:r>
        <w:r>
          <w:tab/>
        </w:r>
        <w:r>
          <w:fldChar w:fldCharType="begin"/>
        </w:r>
        <w:r>
          <w:instrText xml:space="preserve"> PAGEREF _Toc9415 \h </w:instrText>
        </w:r>
        <w:r>
          <w:fldChar w:fldCharType="separate"/>
        </w:r>
        <w:r>
          <w:t>19</w:t>
        </w:r>
        <w:r>
          <w:fldChar w:fldCharType="end"/>
        </w:r>
      </w:hyperlink>
    </w:p>
    <w:p>
      <w:pPr>
        <w:pStyle w:val="TOC2"/>
        <w:tabs>
          <w:tab w:val="right" w:leader="dot" w:pos="8306"/>
        </w:tabs>
      </w:pPr>
      <w:hyperlink w:anchor="_Toc31778" w:history="1">
        <w:r>
          <w:rPr>
            <w:rFonts w:ascii="仿宋" w:eastAsia="仿宋" w:hAnsi="仿宋" w:cs="仿宋" w:hint="eastAsia"/>
            <w:lang w:eastAsia="zh-CN"/>
          </w:rPr>
          <w:t>(四)、土建工程建设指标</w:t>
        </w:r>
        <w:r>
          <w:tab/>
        </w:r>
        <w:r>
          <w:fldChar w:fldCharType="begin"/>
        </w:r>
        <w:r>
          <w:instrText xml:space="preserve"> PAGEREF _Toc31778 \h </w:instrText>
        </w:r>
        <w:r>
          <w:fldChar w:fldCharType="separate"/>
        </w:r>
        <w:r>
          <w:t>20</w:t>
        </w:r>
        <w:r>
          <w:fldChar w:fldCharType="end"/>
        </w:r>
      </w:hyperlink>
    </w:p>
    <w:p>
      <w:pPr>
        <w:pStyle w:val="TOC1"/>
        <w:tabs>
          <w:tab w:val="right" w:leader="dot" w:pos="8306"/>
        </w:tabs>
      </w:pPr>
      <w:hyperlink w:anchor="_Toc23835" w:history="1">
        <w:r>
          <w:rPr>
            <w:rFonts w:ascii="仿宋" w:eastAsia="仿宋" w:hAnsi="仿宋" w:cs="仿宋" w:hint="eastAsia"/>
            <w:lang w:eastAsia="zh-CN"/>
          </w:rPr>
          <w:t>七、彩妆化妆品项目技术管理</w:t>
        </w:r>
        <w:r>
          <w:tab/>
        </w:r>
        <w:r>
          <w:fldChar w:fldCharType="begin"/>
        </w:r>
        <w:r>
          <w:instrText xml:space="preserve"> PAGEREF _Toc23835 \h </w:instrText>
        </w:r>
        <w:r>
          <w:fldChar w:fldCharType="separate"/>
        </w:r>
        <w:r>
          <w:t>20</w:t>
        </w:r>
        <w:r>
          <w:fldChar w:fldCharType="end"/>
        </w:r>
      </w:hyperlink>
    </w:p>
    <w:p>
      <w:pPr>
        <w:pStyle w:val="TOC2"/>
        <w:tabs>
          <w:tab w:val="right" w:leader="dot" w:pos="8306"/>
        </w:tabs>
      </w:pPr>
      <w:hyperlink w:anchor="_Toc10180" w:history="1">
        <w:r>
          <w:rPr>
            <w:rFonts w:ascii="仿宋" w:eastAsia="仿宋" w:hAnsi="仿宋" w:cs="仿宋" w:hint="eastAsia"/>
            <w:lang w:eastAsia="zh-CN"/>
          </w:rPr>
          <w:t>(一)、技术方案选用方向</w:t>
        </w:r>
        <w:r>
          <w:tab/>
        </w:r>
        <w:r>
          <w:fldChar w:fldCharType="begin"/>
        </w:r>
        <w:r>
          <w:instrText xml:space="preserve"> PAGEREF _Toc10180 \h </w:instrText>
        </w:r>
        <w:r>
          <w:fldChar w:fldCharType="separate"/>
        </w:r>
        <w:r>
          <w:t>20</w:t>
        </w:r>
        <w:r>
          <w:fldChar w:fldCharType="end"/>
        </w:r>
      </w:hyperlink>
    </w:p>
    <w:p>
      <w:pPr>
        <w:pStyle w:val="TOC2"/>
        <w:tabs>
          <w:tab w:val="right" w:leader="dot" w:pos="8306"/>
        </w:tabs>
      </w:pPr>
      <w:hyperlink w:anchor="_Toc22266" w:history="1">
        <w:r>
          <w:rPr>
            <w:rFonts w:ascii="仿宋" w:eastAsia="仿宋" w:hAnsi="仿宋" w:cs="仿宋" w:hint="eastAsia"/>
            <w:lang w:eastAsia="zh-CN"/>
          </w:rPr>
          <w:t>(二)、工艺技术方案选用原则</w:t>
        </w:r>
        <w:r>
          <w:tab/>
        </w:r>
        <w:r>
          <w:fldChar w:fldCharType="begin"/>
        </w:r>
        <w:r>
          <w:instrText xml:space="preserve"> PAGEREF _Toc22266 \h </w:instrText>
        </w:r>
        <w:r>
          <w:fldChar w:fldCharType="separate"/>
        </w:r>
        <w:r>
          <w:t>22</w:t>
        </w:r>
        <w:r>
          <w:fldChar w:fldCharType="end"/>
        </w:r>
      </w:hyperlink>
    </w:p>
    <w:p>
      <w:pPr>
        <w:pStyle w:val="TOC2"/>
        <w:tabs>
          <w:tab w:val="right" w:leader="dot" w:pos="8306"/>
        </w:tabs>
      </w:pPr>
      <w:hyperlink w:anchor="_Toc21494" w:history="1">
        <w:r>
          <w:rPr>
            <w:rFonts w:ascii="仿宋" w:eastAsia="仿宋" w:hAnsi="仿宋" w:cs="仿宋" w:hint="eastAsia"/>
            <w:lang w:eastAsia="zh-CN"/>
          </w:rPr>
          <w:t>(三)、工艺技术方案要求</w:t>
        </w:r>
        <w:r>
          <w:tab/>
        </w:r>
        <w:r>
          <w:fldChar w:fldCharType="begin"/>
        </w:r>
        <w:r>
          <w:instrText xml:space="preserve"> PAGEREF _Toc21494 \h </w:instrText>
        </w:r>
        <w:r>
          <w:fldChar w:fldCharType="separate"/>
        </w:r>
        <w:r>
          <w:t>24</w:t>
        </w:r>
        <w:r>
          <w:fldChar w:fldCharType="end"/>
        </w:r>
      </w:hyperlink>
    </w:p>
    <w:p>
      <w:pPr>
        <w:pStyle w:val="TOC1"/>
        <w:tabs>
          <w:tab w:val="right" w:leader="dot" w:pos="8306"/>
        </w:tabs>
      </w:pPr>
      <w:hyperlink w:anchor="_Toc21654" w:history="1">
        <w:r>
          <w:rPr>
            <w:rFonts w:ascii="仿宋" w:eastAsia="仿宋" w:hAnsi="仿宋" w:cs="仿宋" w:hint="eastAsia"/>
            <w:lang w:eastAsia="zh-CN"/>
          </w:rPr>
          <w:t>八、彩妆化妆品项目社会影响</w:t>
        </w:r>
        <w:r>
          <w:tab/>
        </w:r>
        <w:r>
          <w:fldChar w:fldCharType="begin"/>
        </w:r>
        <w:r>
          <w:instrText xml:space="preserve"> PAGEREF _Toc21654 \h </w:instrText>
        </w:r>
        <w:r>
          <w:fldChar w:fldCharType="separate"/>
        </w:r>
        <w:r>
          <w:t>26</w:t>
        </w:r>
        <w:r>
          <w:fldChar w:fldCharType="end"/>
        </w:r>
      </w:hyperlink>
    </w:p>
    <w:p>
      <w:pPr>
        <w:pStyle w:val="TOC2"/>
        <w:tabs>
          <w:tab w:val="right" w:leader="dot" w:pos="8306"/>
        </w:tabs>
      </w:pPr>
      <w:hyperlink w:anchor="_Toc26030" w:history="1">
        <w:r>
          <w:rPr>
            <w:rFonts w:ascii="仿宋" w:eastAsia="仿宋" w:hAnsi="仿宋" w:cs="仿宋" w:hint="eastAsia"/>
            <w:lang w:eastAsia="zh-CN"/>
          </w:rPr>
          <w:t>(一)、社会责任与义务</w:t>
        </w:r>
        <w:r>
          <w:tab/>
        </w:r>
        <w:r>
          <w:fldChar w:fldCharType="begin"/>
        </w:r>
        <w:r>
          <w:instrText xml:space="preserve"> PAGEREF _Toc26030 \h </w:instrText>
        </w:r>
        <w:r>
          <w:fldChar w:fldCharType="separate"/>
        </w:r>
        <w:r>
          <w:t>26</w:t>
        </w:r>
        <w:r>
          <w:fldChar w:fldCharType="end"/>
        </w:r>
      </w:hyperlink>
    </w:p>
    <w:p>
      <w:pPr>
        <w:pStyle w:val="TOC2"/>
        <w:tabs>
          <w:tab w:val="right" w:leader="dot" w:pos="8306"/>
        </w:tabs>
      </w:pPr>
      <w:hyperlink w:anchor="_Toc19566" w:history="1">
        <w:r>
          <w:rPr>
            <w:rFonts w:ascii="仿宋" w:eastAsia="仿宋" w:hAnsi="仿宋" w:cs="仿宋" w:hint="eastAsia"/>
            <w:lang w:eastAsia="zh-CN"/>
          </w:rPr>
          <w:t>(二)、社会参与与沟通</w:t>
        </w:r>
        <w:r>
          <w:tab/>
        </w:r>
        <w:r>
          <w:fldChar w:fldCharType="begin"/>
        </w:r>
        <w:r>
          <w:instrText xml:space="preserve"> PAGEREF _Toc19566 \h </w:instrText>
        </w:r>
        <w:r>
          <w:fldChar w:fldCharType="separate"/>
        </w:r>
        <w:r>
          <w:t>27</w:t>
        </w:r>
        <w:r>
          <w:fldChar w:fldCharType="end"/>
        </w:r>
      </w:hyperlink>
    </w:p>
    <w:p>
      <w:pPr>
        <w:pStyle w:val="TOC1"/>
        <w:tabs>
          <w:tab w:val="right" w:leader="dot" w:pos="8306"/>
        </w:tabs>
      </w:pPr>
      <w:hyperlink w:anchor="_Toc4421" w:history="1">
        <w:r>
          <w:rPr>
            <w:rFonts w:ascii="仿宋" w:eastAsia="仿宋" w:hAnsi="仿宋" w:cs="仿宋" w:hint="eastAsia"/>
            <w:lang w:eastAsia="zh-CN"/>
          </w:rPr>
          <w:t>九、彩妆化妆品项目财务管理</w:t>
        </w:r>
        <w:r>
          <w:tab/>
        </w:r>
        <w:r>
          <w:fldChar w:fldCharType="begin"/>
        </w:r>
        <w:r>
          <w:instrText xml:space="preserve"> PAGEREF _Toc4421 \h </w:instrText>
        </w:r>
        <w:r>
          <w:fldChar w:fldCharType="separate"/>
        </w:r>
        <w:r>
          <w:t>28</w:t>
        </w:r>
        <w:r>
          <w:fldChar w:fldCharType="end"/>
        </w:r>
      </w:hyperlink>
    </w:p>
    <w:p>
      <w:pPr>
        <w:pStyle w:val="TOC2"/>
        <w:tabs>
          <w:tab w:val="right" w:leader="dot" w:pos="8306"/>
        </w:tabs>
      </w:pPr>
      <w:hyperlink w:anchor="_Toc16873" w:history="1">
        <w:r>
          <w:rPr>
            <w:rFonts w:ascii="仿宋" w:eastAsia="仿宋" w:hAnsi="仿宋" w:cs="仿宋" w:hint="eastAsia"/>
            <w:lang w:eastAsia="zh-CN"/>
          </w:rPr>
          <w:t>(一)、资金需求大</w:t>
        </w:r>
        <w:r>
          <w:tab/>
        </w:r>
        <w:r>
          <w:fldChar w:fldCharType="begin"/>
        </w:r>
        <w:r>
          <w:instrText xml:space="preserve"> PAGEREF _Toc16873 \h </w:instrText>
        </w:r>
        <w:r>
          <w:fldChar w:fldCharType="separate"/>
        </w:r>
        <w:r>
          <w:t>28</w:t>
        </w:r>
        <w:r>
          <w:fldChar w:fldCharType="end"/>
        </w:r>
      </w:hyperlink>
    </w:p>
    <w:p>
      <w:pPr>
        <w:pStyle w:val="TOC2"/>
        <w:tabs>
          <w:tab w:val="right" w:leader="dot" w:pos="8306"/>
        </w:tabs>
      </w:pPr>
      <w:hyperlink w:anchor="_Toc13109" w:history="1">
        <w:r>
          <w:rPr>
            <w:rFonts w:ascii="仿宋" w:eastAsia="仿宋" w:hAnsi="仿宋" w:cs="仿宋" w:hint="eastAsia"/>
            <w:lang w:eastAsia="zh-CN"/>
          </w:rPr>
          <w:t>(二)、研发周期长</w:t>
        </w:r>
        <w:r>
          <w:tab/>
        </w:r>
        <w:r>
          <w:fldChar w:fldCharType="begin"/>
        </w:r>
        <w:r>
          <w:instrText xml:space="preserve"> PAGEREF _Toc13109 \h </w:instrText>
        </w:r>
        <w:r>
          <w:fldChar w:fldCharType="separate"/>
        </w:r>
        <w:r>
          <w:t>29</w:t>
        </w:r>
        <w:r>
          <w:fldChar w:fldCharType="end"/>
        </w:r>
      </w:hyperlink>
    </w:p>
    <w:p>
      <w:pPr>
        <w:pStyle w:val="TOC2"/>
        <w:tabs>
          <w:tab w:val="right" w:leader="dot" w:pos="8306"/>
        </w:tabs>
      </w:pPr>
      <w:hyperlink w:anchor="_Toc5020" w:history="1">
        <w:r>
          <w:rPr>
            <w:rFonts w:ascii="仿宋" w:eastAsia="仿宋" w:hAnsi="仿宋" w:cs="仿宋" w:hint="eastAsia"/>
            <w:lang w:eastAsia="zh-CN"/>
          </w:rPr>
          <w:t>(三)、市场风险大</w:t>
        </w:r>
        <w:r>
          <w:tab/>
        </w:r>
        <w:r>
          <w:fldChar w:fldCharType="begin"/>
        </w:r>
        <w:r>
          <w:instrText xml:space="preserve"> PAGEREF _Toc5020 \h </w:instrText>
        </w:r>
        <w:r>
          <w:fldChar w:fldCharType="separate"/>
        </w:r>
        <w:r>
          <w:t>30</w:t>
        </w:r>
        <w:r>
          <w:fldChar w:fldCharType="end"/>
        </w:r>
      </w:hyperlink>
    </w:p>
    <w:p>
      <w:pPr>
        <w:pStyle w:val="TOC2"/>
        <w:tabs>
          <w:tab w:val="right" w:leader="dot" w:pos="8306"/>
        </w:tabs>
      </w:pPr>
      <w:hyperlink w:anchor="_Toc23475" w:history="1">
        <w:r>
          <w:rPr>
            <w:rFonts w:ascii="仿宋" w:eastAsia="仿宋" w:hAnsi="仿宋" w:cs="仿宋" w:hint="eastAsia"/>
            <w:lang w:eastAsia="zh-CN"/>
          </w:rPr>
          <w:t>(四)、利润率高</w:t>
        </w:r>
        <w:r>
          <w:tab/>
        </w:r>
        <w:r>
          <w:fldChar w:fldCharType="begin"/>
        </w:r>
        <w:r>
          <w:instrText xml:space="preserve"> PAGEREF _Toc23475 \h </w:instrText>
        </w:r>
        <w:r>
          <w:fldChar w:fldCharType="separate"/>
        </w:r>
        <w:r>
          <w:t>33</w:t>
        </w:r>
        <w:r>
          <w:fldChar w:fldCharType="end"/>
        </w:r>
      </w:hyperlink>
    </w:p>
    <w:p>
      <w:pPr>
        <w:pStyle w:val="TOC1"/>
        <w:tabs>
          <w:tab w:val="right" w:leader="dot" w:pos="8306"/>
        </w:tabs>
      </w:pPr>
      <w:hyperlink w:anchor="_Toc29945" w:history="1">
        <w:r>
          <w:rPr>
            <w:rFonts w:ascii="仿宋" w:eastAsia="仿宋" w:hAnsi="仿宋" w:cs="仿宋" w:hint="eastAsia"/>
            <w:lang w:eastAsia="zh-CN"/>
          </w:rPr>
          <w:t>十、生产安全保护</w:t>
        </w:r>
        <w:r>
          <w:tab/>
        </w:r>
        <w:r>
          <w:fldChar w:fldCharType="begin"/>
        </w:r>
        <w:r>
          <w:instrText xml:space="preserve"> PAGEREF _Toc29945 \h </w:instrText>
        </w:r>
        <w:r>
          <w:fldChar w:fldCharType="separate"/>
        </w:r>
        <w:r>
          <w:t>35</w:t>
        </w:r>
        <w:r>
          <w:fldChar w:fldCharType="end"/>
        </w:r>
      </w:hyperlink>
    </w:p>
    <w:p>
      <w:pPr>
        <w:pStyle w:val="TOC2"/>
        <w:tabs>
          <w:tab w:val="right" w:leader="dot" w:pos="8306"/>
        </w:tabs>
      </w:pPr>
      <w:hyperlink w:anchor="_Toc3128" w:history="1">
        <w:r>
          <w:rPr>
            <w:rFonts w:ascii="仿宋" w:eastAsia="仿宋" w:hAnsi="仿宋" w:cs="仿宋" w:hint="eastAsia"/>
            <w:lang w:eastAsia="zh-CN"/>
          </w:rPr>
          <w:t>(一)、消防安全</w:t>
        </w:r>
        <w:r>
          <w:tab/>
        </w:r>
        <w:r>
          <w:fldChar w:fldCharType="begin"/>
        </w:r>
        <w:r>
          <w:instrText xml:space="preserve"> PAGEREF _Toc3128 \h </w:instrText>
        </w:r>
        <w:r>
          <w:fldChar w:fldCharType="separate"/>
        </w:r>
        <w:r>
          <w:t>35</w:t>
        </w:r>
        <w:r>
          <w:fldChar w:fldCharType="end"/>
        </w:r>
      </w:hyperlink>
    </w:p>
    <w:p>
      <w:pPr>
        <w:pStyle w:val="TOC2"/>
        <w:tabs>
          <w:tab w:val="right" w:leader="dot" w:pos="8306"/>
        </w:tabs>
      </w:pPr>
      <w:hyperlink w:anchor="_Toc13879" w:history="1">
        <w:r>
          <w:rPr>
            <w:rFonts w:ascii="仿宋" w:eastAsia="仿宋" w:hAnsi="仿宋" w:cs="仿宋" w:hint="eastAsia"/>
            <w:lang w:eastAsia="zh-CN"/>
          </w:rPr>
          <w:t>(二)、防火防爆总图布置措施</w:t>
        </w:r>
        <w:r>
          <w:tab/>
        </w:r>
        <w:r>
          <w:fldChar w:fldCharType="begin"/>
        </w:r>
        <w:r>
          <w:instrText xml:space="preserve"> PAGEREF _Toc13879 \h </w:instrText>
        </w:r>
        <w:r>
          <w:fldChar w:fldCharType="separate"/>
        </w:r>
        <w:r>
          <w:t>37</w:t>
        </w:r>
        <w:r>
          <w:fldChar w:fldCharType="end"/>
        </w:r>
      </w:hyperlink>
    </w:p>
    <w:p>
      <w:pPr>
        <w:pStyle w:val="TOC2"/>
        <w:tabs>
          <w:tab w:val="right" w:leader="dot" w:pos="8306"/>
        </w:tabs>
      </w:pPr>
      <w:hyperlink w:anchor="_Toc24119" w:history="1">
        <w:r>
          <w:rPr>
            <w:rFonts w:ascii="仿宋" w:eastAsia="仿宋" w:hAnsi="仿宋" w:cs="仿宋" w:hint="eastAsia"/>
            <w:lang w:eastAsia="zh-CN"/>
          </w:rPr>
          <w:t>(三)、自然灾害防范措施</w:t>
        </w:r>
        <w:r>
          <w:tab/>
        </w:r>
        <w:r>
          <w:fldChar w:fldCharType="begin"/>
        </w:r>
        <w:r>
          <w:instrText xml:space="preserve"> PAGEREF _Toc24119 \h </w:instrText>
        </w:r>
        <w:r>
          <w:fldChar w:fldCharType="separate"/>
        </w:r>
        <w:r>
          <w:t>37</w:t>
        </w:r>
        <w:r>
          <w:fldChar w:fldCharType="end"/>
        </w:r>
      </w:hyperlink>
    </w:p>
    <w:p>
      <w:pPr>
        <w:pStyle w:val="TOC2"/>
        <w:tabs>
          <w:tab w:val="right" w:leader="dot" w:pos="8306"/>
        </w:tabs>
      </w:pPr>
      <w:hyperlink w:anchor="_Toc21680" w:history="1">
        <w:r>
          <w:rPr>
            <w:rFonts w:ascii="仿宋" w:eastAsia="仿宋" w:hAnsi="仿宋" w:cs="仿宋" w:hint="eastAsia"/>
            <w:lang w:eastAsia="zh-CN"/>
          </w:rPr>
          <w:t>(四)、安全色及安全标志使用要求</w:t>
        </w:r>
        <w:r>
          <w:tab/>
        </w:r>
        <w:r>
          <w:fldChar w:fldCharType="begin"/>
        </w:r>
        <w:r>
          <w:instrText xml:space="preserve"> PAGEREF _Toc21680 \h </w:instrText>
        </w:r>
        <w:r>
          <w:fldChar w:fldCharType="separate"/>
        </w:r>
        <w:r>
          <w:t>38</w:t>
        </w:r>
        <w:r>
          <w:fldChar w:fldCharType="end"/>
        </w:r>
      </w:hyperlink>
    </w:p>
    <w:p>
      <w:pPr>
        <w:pStyle w:val="TOC2"/>
        <w:tabs>
          <w:tab w:val="right" w:leader="dot" w:pos="8306"/>
        </w:tabs>
      </w:pPr>
      <w:hyperlink w:anchor="_Toc17548" w:history="1">
        <w:r>
          <w:rPr>
            <w:rFonts w:ascii="仿宋" w:eastAsia="仿宋" w:hAnsi="仿宋" w:cs="仿宋" w:hint="eastAsia"/>
            <w:lang w:eastAsia="zh-CN"/>
          </w:rPr>
          <w:t>(五)、防尘防毒措施</w:t>
        </w:r>
        <w:r>
          <w:tab/>
        </w:r>
        <w:r>
          <w:fldChar w:fldCharType="begin"/>
        </w:r>
        <w:r>
          <w:instrText xml:space="preserve"> PAGEREF _Toc17548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35" w:history="1">
        <w:r>
          <w:rPr>
            <w:rFonts w:ascii="仿宋" w:eastAsia="仿宋" w:hAnsi="仿宋" w:cs="仿宋" w:hint="eastAsia"/>
            <w:lang w:eastAsia="zh-CN"/>
          </w:rPr>
          <w:t>(六)、防静电、触电防护及防雷措施</w:t>
        </w:r>
        <w:r>
          <w:tab/>
        </w:r>
        <w:r>
          <w:fldChar w:fldCharType="begin"/>
        </w:r>
        <w:r>
          <w:instrText xml:space="preserve"> PAGEREF _Toc24335 \h </w:instrText>
        </w:r>
        <w:r>
          <w:fldChar w:fldCharType="separate"/>
        </w:r>
        <w:r>
          <w:t>40</w:t>
        </w:r>
        <w:r>
          <w:fldChar w:fldCharType="end"/>
        </w:r>
      </w:hyperlink>
    </w:p>
    <w:p>
      <w:pPr>
        <w:pStyle w:val="TOC2"/>
        <w:tabs>
          <w:tab w:val="right" w:leader="dot" w:pos="8306"/>
        </w:tabs>
      </w:pPr>
      <w:hyperlink w:anchor="_Toc25969" w:history="1">
        <w:r>
          <w:rPr>
            <w:rFonts w:ascii="仿宋" w:eastAsia="仿宋" w:hAnsi="仿宋" w:cs="仿宋" w:hint="eastAsia"/>
            <w:lang w:eastAsia="zh-CN"/>
          </w:rPr>
          <w:t>(七)、机械设备安全保障措施</w:t>
        </w:r>
        <w:r>
          <w:tab/>
        </w:r>
        <w:r>
          <w:fldChar w:fldCharType="begin"/>
        </w:r>
        <w:r>
          <w:instrText xml:space="preserve"> PAGEREF _Toc25969 \h </w:instrText>
        </w:r>
        <w:r>
          <w:fldChar w:fldCharType="separate"/>
        </w:r>
        <w:r>
          <w:t>42</w:t>
        </w:r>
        <w:r>
          <w:fldChar w:fldCharType="end"/>
        </w:r>
      </w:hyperlink>
    </w:p>
    <w:p>
      <w:pPr>
        <w:pStyle w:val="TOC1"/>
        <w:tabs>
          <w:tab w:val="right" w:leader="dot" w:pos="8306"/>
        </w:tabs>
      </w:pPr>
      <w:hyperlink w:anchor="_Toc21502" w:history="1">
        <w:r>
          <w:rPr>
            <w:rFonts w:ascii="仿宋" w:eastAsia="仿宋" w:hAnsi="仿宋" w:cs="仿宋" w:hint="eastAsia"/>
            <w:lang w:eastAsia="zh-CN"/>
          </w:rPr>
          <w:t>十一、彩妆化妆品项目投资规划</w:t>
        </w:r>
        <w:r>
          <w:tab/>
        </w:r>
        <w:r>
          <w:fldChar w:fldCharType="begin"/>
        </w:r>
        <w:r>
          <w:instrText xml:space="preserve"> PAGEREF _Toc21502 \h </w:instrText>
        </w:r>
        <w:r>
          <w:fldChar w:fldCharType="separate"/>
        </w:r>
        <w:r>
          <w:t>43</w:t>
        </w:r>
        <w:r>
          <w:fldChar w:fldCharType="end"/>
        </w:r>
      </w:hyperlink>
    </w:p>
    <w:p>
      <w:pPr>
        <w:pStyle w:val="TOC2"/>
        <w:tabs>
          <w:tab w:val="right" w:leader="dot" w:pos="8306"/>
        </w:tabs>
      </w:pPr>
      <w:hyperlink w:anchor="_Toc14577" w:history="1">
        <w:r>
          <w:rPr>
            <w:rFonts w:ascii="仿宋" w:eastAsia="仿宋" w:hAnsi="仿宋" w:cs="仿宋" w:hint="eastAsia"/>
            <w:lang w:eastAsia="zh-CN"/>
          </w:rPr>
          <w:t>(一)、彩妆化妆品项目总投资估算</w:t>
        </w:r>
        <w:r>
          <w:tab/>
        </w:r>
        <w:r>
          <w:fldChar w:fldCharType="begin"/>
        </w:r>
        <w:r>
          <w:instrText xml:space="preserve"> PAGEREF _Toc14577 \h </w:instrText>
        </w:r>
        <w:r>
          <w:fldChar w:fldCharType="separate"/>
        </w:r>
        <w:r>
          <w:t>43</w:t>
        </w:r>
        <w:r>
          <w:fldChar w:fldCharType="end"/>
        </w:r>
      </w:hyperlink>
    </w:p>
    <w:p>
      <w:pPr>
        <w:pStyle w:val="TOC2"/>
        <w:tabs>
          <w:tab w:val="right" w:leader="dot" w:pos="8306"/>
        </w:tabs>
      </w:pPr>
      <w:hyperlink w:anchor="_Toc5941" w:history="1">
        <w:r>
          <w:rPr>
            <w:rFonts w:ascii="仿宋" w:eastAsia="仿宋" w:hAnsi="仿宋" w:cs="仿宋" w:hint="eastAsia"/>
            <w:lang w:eastAsia="zh-CN"/>
          </w:rPr>
          <w:t>(二)、资金筹措</w:t>
        </w:r>
        <w:r>
          <w:tab/>
        </w:r>
        <w:r>
          <w:fldChar w:fldCharType="begin"/>
        </w:r>
        <w:r>
          <w:instrText xml:space="preserve"> PAGEREF _Toc5941 \h </w:instrText>
        </w:r>
        <w:r>
          <w:fldChar w:fldCharType="separate"/>
        </w:r>
        <w:r>
          <w:t>44</w:t>
        </w:r>
        <w:r>
          <w:fldChar w:fldCharType="end"/>
        </w:r>
      </w:hyperlink>
    </w:p>
    <w:p>
      <w:pPr>
        <w:pStyle w:val="TOC1"/>
        <w:tabs>
          <w:tab w:val="right" w:leader="dot" w:pos="8306"/>
        </w:tabs>
      </w:pPr>
      <w:hyperlink w:anchor="_Toc14397" w:history="1">
        <w:r>
          <w:rPr>
            <w:rFonts w:ascii="仿宋" w:eastAsia="仿宋" w:hAnsi="仿宋" w:cs="仿宋" w:hint="eastAsia"/>
            <w:lang w:eastAsia="zh-CN"/>
          </w:rPr>
          <w:t>十二、彩妆化妆品项目创新与研发</w:t>
        </w:r>
        <w:r>
          <w:tab/>
        </w:r>
        <w:r>
          <w:fldChar w:fldCharType="begin"/>
        </w:r>
        <w:r>
          <w:instrText xml:space="preserve"> PAGEREF _Toc14397 \h </w:instrText>
        </w:r>
        <w:r>
          <w:fldChar w:fldCharType="separate"/>
        </w:r>
        <w:r>
          <w:t>45</w:t>
        </w:r>
        <w:r>
          <w:fldChar w:fldCharType="end"/>
        </w:r>
      </w:hyperlink>
    </w:p>
    <w:p>
      <w:pPr>
        <w:pStyle w:val="TOC2"/>
        <w:tabs>
          <w:tab w:val="right" w:leader="dot" w:pos="8306"/>
        </w:tabs>
      </w:pPr>
      <w:hyperlink w:anchor="_Toc14365" w:history="1">
        <w:r>
          <w:rPr>
            <w:rFonts w:ascii="仿宋" w:eastAsia="仿宋" w:hAnsi="仿宋" w:cs="仿宋" w:hint="eastAsia"/>
            <w:lang w:eastAsia="zh-CN"/>
          </w:rPr>
          <w:t>(一)、创新策略与方向</w:t>
        </w:r>
        <w:r>
          <w:tab/>
        </w:r>
        <w:r>
          <w:fldChar w:fldCharType="begin"/>
        </w:r>
        <w:r>
          <w:instrText xml:space="preserve"> PAGEREF _Toc14365 \h </w:instrText>
        </w:r>
        <w:r>
          <w:fldChar w:fldCharType="separate"/>
        </w:r>
        <w:r>
          <w:t>45</w:t>
        </w:r>
        <w:r>
          <w:fldChar w:fldCharType="end"/>
        </w:r>
      </w:hyperlink>
    </w:p>
    <w:p>
      <w:pPr>
        <w:pStyle w:val="TOC2"/>
        <w:tabs>
          <w:tab w:val="right" w:leader="dot" w:pos="8306"/>
        </w:tabs>
      </w:pPr>
      <w:hyperlink w:anchor="_Toc3141" w:history="1">
        <w:r>
          <w:rPr>
            <w:rFonts w:ascii="仿宋" w:eastAsia="仿宋" w:hAnsi="仿宋" w:cs="仿宋" w:hint="eastAsia"/>
            <w:lang w:eastAsia="zh-CN"/>
          </w:rPr>
          <w:t>(二)、研发规划与投入</w:t>
        </w:r>
        <w:r>
          <w:tab/>
        </w:r>
        <w:r>
          <w:fldChar w:fldCharType="begin"/>
        </w:r>
        <w:r>
          <w:instrText xml:space="preserve"> PAGEREF _Toc3141 \h </w:instrText>
        </w:r>
        <w:r>
          <w:fldChar w:fldCharType="separate"/>
        </w:r>
        <w:r>
          <w:t>47</w:t>
        </w:r>
        <w:r>
          <w:fldChar w:fldCharType="end"/>
        </w:r>
      </w:hyperlink>
    </w:p>
    <w:p>
      <w:pPr>
        <w:pStyle w:val="TOC1"/>
        <w:tabs>
          <w:tab w:val="right" w:leader="dot" w:pos="8306"/>
        </w:tabs>
      </w:pPr>
      <w:hyperlink w:anchor="_Toc24160" w:history="1">
        <w:r>
          <w:rPr>
            <w:rFonts w:ascii="仿宋" w:eastAsia="仿宋" w:hAnsi="仿宋" w:cs="仿宋" w:hint="eastAsia"/>
            <w:lang w:eastAsia="zh-CN"/>
          </w:rPr>
          <w:t>十三、风险识别与分类</w:t>
        </w:r>
        <w:r>
          <w:tab/>
        </w:r>
        <w:r>
          <w:fldChar w:fldCharType="begin"/>
        </w:r>
        <w:r>
          <w:instrText xml:space="preserve"> PAGEREF _Toc24160 \h </w:instrText>
        </w:r>
        <w:r>
          <w:fldChar w:fldCharType="separate"/>
        </w:r>
        <w:r>
          <w:t>48</w:t>
        </w:r>
        <w:r>
          <w:fldChar w:fldCharType="end"/>
        </w:r>
      </w:hyperlink>
    </w:p>
    <w:p>
      <w:pPr>
        <w:pStyle w:val="TOC2"/>
        <w:tabs>
          <w:tab w:val="right" w:leader="dot" w:pos="8306"/>
        </w:tabs>
      </w:pPr>
      <w:hyperlink w:anchor="_Toc24200" w:history="1">
        <w:r>
          <w:rPr>
            <w:rFonts w:ascii="仿宋" w:eastAsia="仿宋" w:hAnsi="仿宋" w:cs="仿宋" w:hint="eastAsia"/>
            <w:lang w:eastAsia="zh-CN"/>
          </w:rPr>
          <w:t>(一)、风险识别</w:t>
        </w:r>
        <w:r>
          <w:tab/>
        </w:r>
        <w:r>
          <w:fldChar w:fldCharType="begin"/>
        </w:r>
        <w:r>
          <w:instrText xml:space="preserve"> PAGEREF _Toc24200 \h </w:instrText>
        </w:r>
        <w:r>
          <w:fldChar w:fldCharType="separate"/>
        </w:r>
        <w:r>
          <w:t>48</w:t>
        </w:r>
        <w:r>
          <w:fldChar w:fldCharType="end"/>
        </w:r>
      </w:hyperlink>
    </w:p>
    <w:p>
      <w:pPr>
        <w:pStyle w:val="TOC2"/>
        <w:tabs>
          <w:tab w:val="right" w:leader="dot" w:pos="8306"/>
        </w:tabs>
      </w:pPr>
      <w:hyperlink w:anchor="_Toc5146" w:history="1">
        <w:r>
          <w:rPr>
            <w:rFonts w:ascii="仿宋" w:eastAsia="仿宋" w:hAnsi="仿宋" w:cs="仿宋" w:hint="eastAsia"/>
            <w:lang w:eastAsia="zh-CN"/>
          </w:rPr>
          <w:t>(二)、风险分类</w:t>
        </w:r>
        <w:r>
          <w:tab/>
        </w:r>
        <w:r>
          <w:fldChar w:fldCharType="begin"/>
        </w:r>
        <w:r>
          <w:instrText xml:space="preserve"> PAGEREF _Toc5146 \h </w:instrText>
        </w:r>
        <w:r>
          <w:fldChar w:fldCharType="separate"/>
        </w:r>
        <w:r>
          <w:t>50</w:t>
        </w:r>
        <w:r>
          <w:fldChar w:fldCharType="end"/>
        </w:r>
      </w:hyperlink>
    </w:p>
    <w:p>
      <w:pPr>
        <w:pStyle w:val="TOC1"/>
        <w:tabs>
          <w:tab w:val="right" w:leader="dot" w:pos="8306"/>
        </w:tabs>
      </w:pPr>
      <w:hyperlink w:anchor="_Toc17656" w:history="1">
        <w:r>
          <w:rPr>
            <w:rFonts w:ascii="仿宋" w:eastAsia="仿宋" w:hAnsi="仿宋" w:cs="仿宋" w:hint="eastAsia"/>
            <w:lang w:eastAsia="zh-CN"/>
          </w:rPr>
          <w:t>十四、彩妆化妆品项目实施保障措施</w:t>
        </w:r>
        <w:r>
          <w:tab/>
        </w:r>
        <w:r>
          <w:fldChar w:fldCharType="begin"/>
        </w:r>
        <w:r>
          <w:instrText xml:space="preserve"> PAGEREF _Toc17656 \h </w:instrText>
        </w:r>
        <w:r>
          <w:fldChar w:fldCharType="separate"/>
        </w:r>
        <w:r>
          <w:t>51</w:t>
        </w:r>
        <w:r>
          <w:fldChar w:fldCharType="end"/>
        </w:r>
      </w:hyperlink>
    </w:p>
    <w:p>
      <w:pPr>
        <w:pStyle w:val="TOC2"/>
        <w:tabs>
          <w:tab w:val="right" w:leader="dot" w:pos="8306"/>
        </w:tabs>
      </w:pPr>
      <w:hyperlink w:anchor="_Toc8847" w:history="1">
        <w:r>
          <w:rPr>
            <w:rFonts w:ascii="仿宋" w:eastAsia="仿宋" w:hAnsi="仿宋" w:cs="仿宋" w:hint="eastAsia"/>
            <w:lang w:eastAsia="zh-CN"/>
          </w:rPr>
          <w:t>(一)、彩妆化妆品项目实施保障机制</w:t>
        </w:r>
        <w:r>
          <w:tab/>
        </w:r>
        <w:r>
          <w:fldChar w:fldCharType="begin"/>
        </w:r>
        <w:r>
          <w:instrText xml:space="preserve"> PAGEREF _Toc8847 \h </w:instrText>
        </w:r>
        <w:r>
          <w:fldChar w:fldCharType="separate"/>
        </w:r>
        <w:r>
          <w:t>51</w:t>
        </w:r>
        <w:r>
          <w:fldChar w:fldCharType="end"/>
        </w:r>
      </w:hyperlink>
    </w:p>
    <w:p>
      <w:pPr>
        <w:pStyle w:val="TOC2"/>
        <w:tabs>
          <w:tab w:val="right" w:leader="dot" w:pos="8306"/>
        </w:tabs>
      </w:pPr>
      <w:hyperlink w:anchor="_Toc19042" w:history="1">
        <w:r>
          <w:rPr>
            <w:rFonts w:ascii="仿宋" w:eastAsia="仿宋" w:hAnsi="仿宋" w:cs="仿宋" w:hint="eastAsia"/>
            <w:lang w:eastAsia="zh-CN"/>
          </w:rPr>
          <w:t>(二)、彩妆化妆品项目法律合规要求</w:t>
        </w:r>
        <w:r>
          <w:tab/>
        </w:r>
        <w:r>
          <w:fldChar w:fldCharType="begin"/>
        </w:r>
        <w:r>
          <w:instrText xml:space="preserve"> PAGEREF _Toc19042 \h </w:instrText>
        </w:r>
        <w:r>
          <w:fldChar w:fldCharType="separate"/>
        </w:r>
        <w:r>
          <w:t>55</w:t>
        </w:r>
        <w:r>
          <w:fldChar w:fldCharType="end"/>
        </w:r>
      </w:hyperlink>
    </w:p>
    <w:p>
      <w:pPr>
        <w:pStyle w:val="TOC2"/>
        <w:tabs>
          <w:tab w:val="right" w:leader="dot" w:pos="8306"/>
        </w:tabs>
      </w:pPr>
      <w:hyperlink w:anchor="_Toc7569" w:history="1">
        <w:r>
          <w:rPr>
            <w:rFonts w:ascii="仿宋" w:eastAsia="仿宋" w:hAnsi="仿宋" w:cs="仿宋" w:hint="eastAsia"/>
            <w:lang w:eastAsia="zh-CN"/>
          </w:rPr>
          <w:t>(三)、彩妆化妆品项目合同管理与法律事务</w:t>
        </w:r>
        <w:r>
          <w:tab/>
        </w:r>
        <w:r>
          <w:fldChar w:fldCharType="begin"/>
        </w:r>
        <w:r>
          <w:instrText xml:space="preserve"> PAGEREF _Toc7569 \h </w:instrText>
        </w:r>
        <w:r>
          <w:fldChar w:fldCharType="separate"/>
        </w:r>
        <w:r>
          <w:t>59</w:t>
        </w:r>
        <w:r>
          <w:fldChar w:fldCharType="end"/>
        </w:r>
      </w:hyperlink>
    </w:p>
    <w:p>
      <w:pPr>
        <w:pStyle w:val="TOC2"/>
        <w:tabs>
          <w:tab w:val="right" w:leader="dot" w:pos="8306"/>
        </w:tabs>
      </w:pPr>
      <w:hyperlink w:anchor="_Toc24256" w:history="1">
        <w:r>
          <w:rPr>
            <w:rFonts w:ascii="仿宋" w:eastAsia="仿宋" w:hAnsi="仿宋" w:cs="仿宋" w:hint="eastAsia"/>
            <w:lang w:eastAsia="zh-CN"/>
          </w:rPr>
          <w:t>(四)、彩妆化妆品项目知识产权保护策略</w:t>
        </w:r>
        <w:r>
          <w:tab/>
        </w:r>
        <w:r>
          <w:fldChar w:fldCharType="begin"/>
        </w:r>
        <w:r>
          <w:instrText xml:space="preserve"> PAGEREF _Toc24256 \h </w:instrText>
        </w:r>
        <w:r>
          <w:fldChar w:fldCharType="separate"/>
        </w:r>
        <w:r>
          <w:t>65</w:t>
        </w:r>
        <w:r>
          <w:fldChar w:fldCharType="end"/>
        </w:r>
      </w:hyperlink>
    </w:p>
    <w:p>
      <w:pPr>
        <w:pStyle w:val="TOC1"/>
        <w:tabs>
          <w:tab w:val="right" w:leader="dot" w:pos="8306"/>
        </w:tabs>
      </w:pPr>
      <w:hyperlink w:anchor="_Toc23280" w:history="1">
        <w:r>
          <w:rPr>
            <w:rFonts w:ascii="仿宋" w:eastAsia="仿宋" w:hAnsi="仿宋" w:cs="仿宋" w:hint="eastAsia"/>
            <w:lang w:eastAsia="zh-CN"/>
          </w:rPr>
          <w:t>十五、供应链管理</w:t>
        </w:r>
        <w:r>
          <w:tab/>
        </w:r>
        <w:r>
          <w:fldChar w:fldCharType="begin"/>
        </w:r>
        <w:r>
          <w:instrText xml:space="preserve"> PAGEREF _Toc23280 \h </w:instrText>
        </w:r>
        <w:r>
          <w:fldChar w:fldCharType="separate"/>
        </w:r>
        <w:r>
          <w:t>68</w:t>
        </w:r>
        <w:r>
          <w:fldChar w:fldCharType="end"/>
        </w:r>
      </w:hyperlink>
    </w:p>
    <w:p>
      <w:pPr>
        <w:pStyle w:val="TOC2"/>
        <w:tabs>
          <w:tab w:val="right" w:leader="dot" w:pos="8306"/>
        </w:tabs>
      </w:pPr>
      <w:hyperlink w:anchor="_Toc5973" w:history="1">
        <w:r>
          <w:rPr>
            <w:rFonts w:ascii="仿宋" w:eastAsia="仿宋" w:hAnsi="仿宋" w:cs="仿宋" w:hint="eastAsia"/>
            <w:lang w:eastAsia="zh-CN"/>
          </w:rPr>
          <w:t>(一)、供应链战略规划</w:t>
        </w:r>
        <w:r>
          <w:tab/>
        </w:r>
        <w:r>
          <w:fldChar w:fldCharType="begin"/>
        </w:r>
        <w:r>
          <w:instrText xml:space="preserve"> PAGEREF _Toc5973 \h </w:instrText>
        </w:r>
        <w:r>
          <w:fldChar w:fldCharType="separate"/>
        </w:r>
        <w:r>
          <w:t>68</w:t>
        </w:r>
        <w:r>
          <w:fldChar w:fldCharType="end"/>
        </w:r>
      </w:hyperlink>
    </w:p>
    <w:p>
      <w:pPr>
        <w:pStyle w:val="TOC2"/>
        <w:tabs>
          <w:tab w:val="right" w:leader="dot" w:pos="8306"/>
        </w:tabs>
      </w:pPr>
      <w:hyperlink w:anchor="_Toc16056" w:history="1">
        <w:r>
          <w:rPr>
            <w:rFonts w:ascii="仿宋" w:eastAsia="仿宋" w:hAnsi="仿宋" w:cs="仿宋" w:hint="eastAsia"/>
            <w:lang w:eastAsia="zh-CN"/>
          </w:rPr>
          <w:t>(二)、供应商选择与合作</w:t>
        </w:r>
        <w:r>
          <w:tab/>
        </w:r>
        <w:r>
          <w:fldChar w:fldCharType="begin"/>
        </w:r>
        <w:r>
          <w:instrText xml:space="preserve"> PAGEREF _Toc16056 \h </w:instrText>
        </w:r>
        <w:r>
          <w:fldChar w:fldCharType="separate"/>
        </w:r>
        <w:r>
          <w:t>69</w:t>
        </w:r>
        <w:r>
          <w:fldChar w:fldCharType="end"/>
        </w:r>
      </w:hyperlink>
    </w:p>
    <w:p>
      <w:pPr>
        <w:pStyle w:val="TOC2"/>
        <w:tabs>
          <w:tab w:val="right" w:leader="dot" w:pos="8306"/>
        </w:tabs>
      </w:pPr>
      <w:hyperlink w:anchor="_Toc9358" w:history="1">
        <w:r>
          <w:rPr>
            <w:rFonts w:ascii="仿宋" w:eastAsia="仿宋" w:hAnsi="仿宋" w:cs="仿宋" w:hint="eastAsia"/>
            <w:lang w:eastAsia="zh-CN"/>
          </w:rPr>
          <w:t>(三)、物流与库存管理</w:t>
        </w:r>
        <w:r>
          <w:tab/>
        </w:r>
        <w:r>
          <w:fldChar w:fldCharType="begin"/>
        </w:r>
        <w:r>
          <w:instrText xml:space="preserve"> PAGEREF _Toc9358 \h </w:instrText>
        </w:r>
        <w:r>
          <w:fldChar w:fldCharType="separate"/>
        </w:r>
        <w:r>
          <w:t>71</w:t>
        </w:r>
        <w:r>
          <w:fldChar w:fldCharType="end"/>
        </w:r>
      </w:hyperlink>
    </w:p>
    <w:p>
      <w:pPr>
        <w:pStyle w:val="TOC1"/>
        <w:tabs>
          <w:tab w:val="right" w:leader="dot" w:pos="8306"/>
        </w:tabs>
      </w:pPr>
      <w:hyperlink w:anchor="_Toc18945" w:history="1">
        <w:r>
          <w:rPr>
            <w:rFonts w:ascii="仿宋" w:eastAsia="仿宋" w:hAnsi="仿宋" w:cs="仿宋" w:hint="eastAsia"/>
            <w:lang w:eastAsia="zh-CN"/>
          </w:rPr>
          <w:t>十六、彩妆化妆品项目实施时间节点</w:t>
        </w:r>
        <w:r>
          <w:tab/>
        </w:r>
        <w:r>
          <w:fldChar w:fldCharType="begin"/>
        </w:r>
        <w:r>
          <w:instrText xml:space="preserve"> PAGEREF _Toc18945 \h </w:instrText>
        </w:r>
        <w:r>
          <w:fldChar w:fldCharType="separate"/>
        </w:r>
        <w:r>
          <w:t>72</w:t>
        </w:r>
        <w:r>
          <w:fldChar w:fldCharType="end"/>
        </w:r>
      </w:hyperlink>
    </w:p>
    <w:p>
      <w:pPr>
        <w:pStyle w:val="TOC2"/>
        <w:tabs>
          <w:tab w:val="right" w:leader="dot" w:pos="8306"/>
        </w:tabs>
      </w:pPr>
      <w:hyperlink w:anchor="_Toc21493" w:history="1">
        <w:r>
          <w:rPr>
            <w:rFonts w:ascii="仿宋" w:eastAsia="仿宋" w:hAnsi="仿宋" w:cs="仿宋" w:hint="eastAsia"/>
            <w:lang w:eastAsia="zh-CN"/>
          </w:rPr>
          <w:t>(一)、彩妆化妆品项目启动阶段时间节点</w:t>
        </w:r>
        <w:r>
          <w:tab/>
        </w:r>
        <w:r>
          <w:fldChar w:fldCharType="begin"/>
        </w:r>
        <w:r>
          <w:instrText xml:space="preserve"> PAGEREF _Toc21493 \h </w:instrText>
        </w:r>
        <w:r>
          <w:fldChar w:fldCharType="separate"/>
        </w:r>
        <w:r>
          <w:t>72</w:t>
        </w:r>
        <w:r>
          <w:fldChar w:fldCharType="end"/>
        </w:r>
      </w:hyperlink>
    </w:p>
    <w:p>
      <w:pPr>
        <w:pStyle w:val="TOC2"/>
        <w:tabs>
          <w:tab w:val="right" w:leader="dot" w:pos="8306"/>
        </w:tabs>
      </w:pPr>
      <w:hyperlink w:anchor="_Toc2462" w:history="1">
        <w:r>
          <w:rPr>
            <w:rFonts w:ascii="仿宋" w:eastAsia="仿宋" w:hAnsi="仿宋" w:cs="仿宋" w:hint="eastAsia"/>
            <w:lang w:eastAsia="zh-CN"/>
          </w:rPr>
          <w:t>(二)、彩妆化妆品项目执行阶段时间节点</w:t>
        </w:r>
        <w:r>
          <w:tab/>
        </w:r>
        <w:r>
          <w:fldChar w:fldCharType="begin"/>
        </w:r>
        <w:r>
          <w:instrText xml:space="preserve"> PAGEREF _Toc2462 \h </w:instrText>
        </w:r>
        <w:r>
          <w:fldChar w:fldCharType="separate"/>
        </w:r>
        <w:r>
          <w:t>73</w:t>
        </w:r>
        <w:r>
          <w:fldChar w:fldCharType="end"/>
        </w:r>
      </w:hyperlink>
    </w:p>
    <w:p>
      <w:pPr>
        <w:pStyle w:val="TOC2"/>
        <w:tabs>
          <w:tab w:val="right" w:leader="dot" w:pos="8306"/>
        </w:tabs>
      </w:pPr>
      <w:hyperlink w:anchor="_Toc26304" w:history="1">
        <w:r>
          <w:rPr>
            <w:rFonts w:ascii="仿宋" w:eastAsia="仿宋" w:hAnsi="仿宋" w:cs="仿宋" w:hint="eastAsia"/>
            <w:lang w:eastAsia="zh-CN"/>
          </w:rPr>
          <w:t>(三)、彩妆化妆品项目完成阶段时间节点</w:t>
        </w:r>
        <w:r>
          <w:tab/>
        </w:r>
        <w:r>
          <w:fldChar w:fldCharType="begin"/>
        </w:r>
        <w:r>
          <w:instrText xml:space="preserve"> PAGEREF _Toc26304 \h </w:instrText>
        </w:r>
        <w:r>
          <w:fldChar w:fldCharType="separate"/>
        </w:r>
        <w:r>
          <w:t>74</w:t>
        </w:r>
        <w:r>
          <w:fldChar w:fldCharType="end"/>
        </w:r>
      </w:hyperlink>
    </w:p>
    <w:p>
      <w:pPr>
        <w:pStyle w:val="TOC1"/>
        <w:tabs>
          <w:tab w:val="right" w:leader="dot" w:pos="8306"/>
        </w:tabs>
      </w:pPr>
      <w:hyperlink w:anchor="_Toc10997" w:history="1">
        <w:r>
          <w:rPr>
            <w:rFonts w:ascii="仿宋" w:eastAsia="仿宋" w:hAnsi="仿宋" w:cs="仿宋" w:hint="eastAsia"/>
            <w:lang w:eastAsia="zh-CN"/>
          </w:rPr>
          <w:t>十七、利益相关者分析与沟通计划</w:t>
        </w:r>
        <w:r>
          <w:tab/>
        </w:r>
        <w:r>
          <w:fldChar w:fldCharType="begin"/>
        </w:r>
        <w:r>
          <w:instrText xml:space="preserve"> PAGEREF _Toc10997 \h </w:instrText>
        </w:r>
        <w:r>
          <w:fldChar w:fldCharType="separate"/>
        </w:r>
        <w:r>
          <w:t>75</w:t>
        </w:r>
        <w:r>
          <w:fldChar w:fldCharType="end"/>
        </w:r>
      </w:hyperlink>
    </w:p>
    <w:p>
      <w:pPr>
        <w:pStyle w:val="TOC2"/>
        <w:tabs>
          <w:tab w:val="right" w:leader="dot" w:pos="8306"/>
        </w:tabs>
      </w:pPr>
      <w:hyperlink w:anchor="_Toc2489" w:history="1">
        <w:r>
          <w:rPr>
            <w:rFonts w:ascii="仿宋" w:eastAsia="仿宋" w:hAnsi="仿宋" w:cs="仿宋" w:hint="eastAsia"/>
            <w:lang w:eastAsia="zh-CN"/>
          </w:rPr>
          <w:t>(一)、利益相关者分析</w:t>
        </w:r>
        <w:r>
          <w:tab/>
        </w:r>
        <w:r>
          <w:fldChar w:fldCharType="begin"/>
        </w:r>
        <w:r>
          <w:instrText xml:space="preserve"> PAGEREF _Toc2489 \h </w:instrText>
        </w:r>
        <w:r>
          <w:fldChar w:fldCharType="separate"/>
        </w:r>
        <w:r>
          <w:t>75</w:t>
        </w:r>
        <w:r>
          <w:fldChar w:fldCharType="end"/>
        </w:r>
      </w:hyperlink>
    </w:p>
    <w:p>
      <w:pPr>
        <w:pStyle w:val="TOC2"/>
        <w:tabs>
          <w:tab w:val="right" w:leader="dot" w:pos="8306"/>
        </w:tabs>
      </w:pPr>
      <w:hyperlink w:anchor="_Toc28853" w:history="1">
        <w:r>
          <w:rPr>
            <w:rFonts w:ascii="仿宋" w:eastAsia="仿宋" w:hAnsi="仿宋" w:cs="仿宋" w:hint="eastAsia"/>
            <w:lang w:eastAsia="zh-CN"/>
          </w:rPr>
          <w:t>(二)、沟通计划</w:t>
        </w:r>
        <w:r>
          <w:tab/>
        </w:r>
        <w:r>
          <w:fldChar w:fldCharType="begin"/>
        </w:r>
        <w:r>
          <w:instrText xml:space="preserve"> PAGEREF _Toc28853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88"/>
      <w:r>
        <w:rPr>
          <w:rFonts w:ascii="仿宋" w:eastAsia="仿宋" w:hAnsi="仿宋" w:cs="仿宋" w:hint="eastAsia"/>
          <w:sz w:val="28"/>
          <w:lang w:eastAsia="zh-CN"/>
        </w:rPr>
        <w:t>一、彩妆化妆品项目危机管理</w:t>
      </w:r>
      <w:bookmarkEnd w:id="2"/>
    </w:p>
    <w:p>
      <w:pPr>
        <w:pStyle w:val="Heading2"/>
        <w:rPr>
          <w:rFonts w:ascii="仿宋" w:eastAsia="仿宋" w:hAnsi="仿宋" w:cs="仿宋" w:hint="eastAsia"/>
          <w:lang w:eastAsia="zh-CN"/>
        </w:rPr>
      </w:pPr>
      <w:bookmarkStart w:id="3" w:name="_Toc184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危机管理中，危机预警与识别是确保彩妆化妆品项目稳健运行的核心步骤。通过建立全面的监测机制，彩妆化妆品项目团队旨在及时发现和理解潜在的风险和危机因素，以便采取及时的预防和应对措施，确保彩妆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首先，通过深入的风险评估，彩妆化妆品项目团队全面分析了整个彩妆化妆品项目和各个阶段可能存在的威胁。这包括准确评估每个潜在风险的发生概率和可能影响的程度，为后续危机预警提供了有力支持。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妆化妆品项目团队着重于明确定义彩妆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妆化妆品项目进展的持续监控，团队能够及时发现潜在问题并作出迅速反应。彩妆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在这一阶段，团队的专业素养和反应速度将发挥至关重要的作用，以确保潜在危机能够在初期得到有效的处理，最大程度地减轻负面影响。通过危机预警与识别，彩妆化妆品项目得以更有序、可控地推进。</w:t>
      </w:r>
    </w:p>
    <w:p>
      <w:pPr>
        <w:pStyle w:val="Heading2"/>
        <w:ind w:firstLine="560" w:firstLineChars="200"/>
        <w:rPr>
          <w:rFonts w:ascii="仿宋" w:eastAsia="仿宋" w:hAnsi="仿宋" w:cs="仿宋" w:hint="eastAsia"/>
          <w:sz w:val="28"/>
          <w:lang w:eastAsia="zh-CN"/>
        </w:rPr>
      </w:pPr>
      <w:bookmarkStart w:id="4" w:name="_Toc134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在危机发生时，彩妆化妆品项目团队立即行动，成立了应急小组。该小组的任务是迅速制定并实施紧急应对措施，以最小化潜在损失。以下是采取的主要措施：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暂停彩妆化妆品项目进度：为遏制危机蔓延，彩妆化妆品项目暂时停止进行，以便全面评估当前状况。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资源重新分配：重新评估彩妆化妆品项目资源的分配，确保最大限度地减小损失。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实时沟通：与关键利益相关者建立实时沟通机制，向他们传递彩妆化妆品项目危机的实际状况，保障彩妆化妆品项目核心利益。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在紧急应对的同时，彩妆化妆品项目团队强调了团队协作和有效沟通的重要性。以下是团队协作的关键举措：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信息共享机制：建立了信息共享平台，确保团队成员能够及时获取彩妆化妆品项目危机的实时信息。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领导者沟通：彩妆化妆品项目领导者通过定期会议和即时沟通工具，指导团队应对危机，保持团队稳定运行。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随着危机得到初步控制，彩妆化妆品项目团队转向制定恢复计划，以确保彩妆化妆品项目能够从中迅速恢复。主要恢复计划包括：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修复受损的进度计划：重新评估彩妆化妆品项目进度，制定修复计划，确保彩妆化妆品项目尽快回归正常进程。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重新调整资源分配：优化资源分配，确保彩妆化妆品项目在有限资源下高效运转。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风险管理机制加强：对彩妆化妆品项目风险进行全面评估，制定更强化的风险管理策略，以预防未来可能的危机。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274"/>
      <w:r>
        <w:rPr>
          <w:rFonts w:ascii="仿宋" w:eastAsia="仿宋" w:hAnsi="仿宋" w:cs="仿宋" w:hint="eastAsia"/>
          <w:sz w:val="28"/>
          <w:lang w:eastAsia="zh-CN"/>
        </w:rPr>
        <w:t>二、彩妆化妆品项目建设背景及必要性分析</w:t>
      </w:r>
      <w:bookmarkEnd w:id="5"/>
    </w:p>
    <w:p>
      <w:pPr>
        <w:pStyle w:val="Heading2"/>
        <w:rPr>
          <w:rFonts w:ascii="仿宋" w:eastAsia="仿宋" w:hAnsi="仿宋" w:cs="仿宋" w:hint="eastAsia"/>
          <w:lang w:eastAsia="zh-CN"/>
        </w:rPr>
      </w:pPr>
      <w:bookmarkStart w:id="6" w:name="_Toc27383"/>
      <w:r>
        <w:rPr>
          <w:rFonts w:ascii="仿宋" w:eastAsia="仿宋" w:hAnsi="仿宋" w:cs="仿宋" w:hint="eastAsia"/>
          <w:lang w:eastAsia="zh-CN"/>
        </w:rPr>
        <w:t>(一)、彩妆化妆品项目背景分析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妆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妆化妆品项目在这个潮流中的定位。同时，我们将关注行业内涌现的新兴机遇，以便彩妆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妆化妆品项目提供了强大的发展动力。我们将聚焦于行业内最新的技术发展趋势，包括但不限于人工智能、大数据分析、物联网等领域。通过深度的技术研究，我们将确保彩妆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妆化妆品项目发展的源泉。我们将投入更多的精力对市场需求进行深入剖析，超越表面的需求，深入挖掘潜在的市场痛点和机遇。通过对市场需求的细致了解，彩妆化妆品项目将更有针对性地设计解决方案，满足市场的多样化需求，从而更好地促进彩妆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妆化妆品项目战略至关重要。我们将对竞争态势进行更为深入的分析，包括但不限于市场份额、产品特点、客户满意度等多个维度。通过深度的竞争分析，彩妆化妆品项目将能够更准确地把握市场脉搏，制定具有竞争力的彩妆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妆化妆品项目的发展具有直接的影响。我们将进行更为全面的法规和政策分析，了解行业发展中的潜在法律风险和合规挑战。通过充分了解和遵守相关法规，彩妆化妆品项目将确保在法律框架内合法合规运营，为彩妆化妆品项目的稳健发展提供有力支持。</w:t>
      </w:r>
    </w:p>
    <w:p>
      <w:pPr>
        <w:pStyle w:val="Heading2"/>
        <w:ind w:firstLine="560" w:firstLineChars="200"/>
        <w:rPr>
          <w:rFonts w:ascii="仿宋" w:eastAsia="仿宋" w:hAnsi="仿宋" w:cs="仿宋" w:hint="eastAsia"/>
          <w:sz w:val="28"/>
          <w:lang w:eastAsia="zh-CN"/>
        </w:rPr>
      </w:pPr>
      <w:bookmarkStart w:id="7" w:name="_Toc18943"/>
      <w:r>
        <w:rPr>
          <w:rFonts w:ascii="仿宋" w:eastAsia="仿宋" w:hAnsi="仿宋" w:cs="仿宋" w:hint="eastAsia"/>
          <w:sz w:val="28"/>
          <w:lang w:eastAsia="zh-CN"/>
        </w:rPr>
        <w:t>(二)、彩妆化妆品项目建设必要性分析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建设的迫切性源于对行业发展趋势的深刻洞察。我们正处于一个行业变革的时代，科技创新、数字化转型成为企业发展的关键动力。彩妆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建设不仅仅是为了跟上潮流，更是为了通过技术创新推动企业的持续发展。通过引入先进的技术和解决方案，彩妆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妆化妆品项目的建设成为必然选择，通过提高产品质量、拓展服务领域，从而在竞争中获得更多的机会。彩妆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妆化妆品项目建设的必要性体现在对客户需求更精准的满足。通过彩妆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建设的背后是对企业持续创新的追求。只有通过不断创新，企业才能在竞争中立于不败之地。彩妆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994"/>
      <w:r>
        <w:rPr>
          <w:rFonts w:ascii="仿宋" w:eastAsia="仿宋" w:hAnsi="仿宋" w:cs="仿宋" w:hint="eastAsia"/>
          <w:sz w:val="28"/>
          <w:lang w:eastAsia="zh-CN"/>
        </w:rPr>
        <w:t>三、彩妆化妆品项目文档管理</w:t>
      </w:r>
      <w:bookmarkEnd w:id="8"/>
    </w:p>
    <w:p>
      <w:pPr>
        <w:pStyle w:val="Heading2"/>
        <w:rPr>
          <w:rFonts w:ascii="仿宋" w:eastAsia="仿宋" w:hAnsi="仿宋" w:cs="仿宋" w:hint="eastAsia"/>
          <w:lang w:eastAsia="zh-CN"/>
        </w:rPr>
      </w:pPr>
      <w:bookmarkStart w:id="9" w:name="_Toc2178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彩妆化妆品项目高度重视文档的质量和准确性，以支持彩妆化妆品项目的各项活动和决策。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文档的编制始于彩妆化妆品项目计划的初期，我们制定了详细的文档编制计划，明确了每个文档的内容、格式和编写责任人。在彩妆化妆品项目启动阶段，我们首先编制了彩妆化妆品项目章程，明确定义了彩妆化妆品项目的目标、范围、风险等关键要素。随后，彩妆化妆品项目团队根据计划陆续编制了需求文档、设计文档、测试文档等各类文档，确保彩妆化妆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妆化妆品项目管理中的重要环节，旨在确保彩妆化妆品项目文档符合质量标准和彩妆化妆品项目需求。在彩妆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妆化妆品项目相关利益方和专业领域的专家对文档进行独立审查。这有助于获取更全面、客观的反馈，确保彩妆化妆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彩妆化妆品项目在文档编制与审查方面建立了严格的管理机制，通过规范的流程和多维度的审查，确保彩妆化妆品项目文档的质量、准确性和可靠性，为彩妆化妆品项目的顺利推进提供了有力支持。</w:t>
      </w:r>
    </w:p>
    <w:p>
      <w:pPr>
        <w:pStyle w:val="Heading2"/>
        <w:ind w:firstLine="560" w:firstLineChars="200"/>
        <w:rPr>
          <w:rFonts w:ascii="仿宋" w:eastAsia="仿宋" w:hAnsi="仿宋" w:cs="仿宋" w:hint="eastAsia"/>
          <w:sz w:val="28"/>
          <w:lang w:eastAsia="zh-CN"/>
        </w:rPr>
      </w:pPr>
      <w:bookmarkStart w:id="10" w:name="_Toc2677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我们通过多渠道发布文档，包括电子邮件、彩妆化妆品项目管理平台、内部网站等，以满足不同团队成员的偏好和需求。多渠道发布确保了信息的全面覆盖。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我们采用了精细的权限控制，确保只有授权人员可以访问敏感信息。这种安全措施保护了彩妆化妆品项目文档的机密性，防止了未经授权的信息泄露。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76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文档存档与归档是彩妆化妆品项目生命周期中一个至关重要的环节，直接关系到彩妆化妆品项目信息的长期保存和历史记录的完整性。在彩妆化妆品项目中，我们实施了一系列有效的文档存档与归档管理策略：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06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422"/>
      <w:r>
        <w:rPr>
          <w:rFonts w:ascii="仿宋" w:eastAsia="仿宋" w:hAnsi="仿宋" w:cs="仿宋" w:hint="eastAsia"/>
          <w:lang w:eastAsia="zh-CN"/>
        </w:rPr>
        <w:t>(一)、彩妆化妆品行业分析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行业一直以来都是市场的关注焦点。行业内的发展趋势、竞争态势以及潜在机会都对彩妆化妆品项目的推进产生深远的影响。通过深入研究行业的整体概貌，我们将更好地理解行业的核心特征，为彩妆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行业，技术一直是推动创新和发展的关键因素。我们将对当前技术趋势进行详尽分析，包括但不限于人工智能、大数据应用、先进制造技术等。这有助于彩妆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彩妆化妆品项目成功的基础。我们将对主要竞争对手进行深入研究，包括其市场份额、产品特点、市场定位等。通过全面了解竞争对手的优势和劣势，彩妆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083"/>
      <w:r>
        <w:rPr>
          <w:rFonts w:ascii="仿宋" w:eastAsia="仿宋" w:hAnsi="仿宋" w:cs="仿宋" w:hint="eastAsia"/>
          <w:sz w:val="28"/>
          <w:lang w:eastAsia="zh-CN"/>
        </w:rPr>
        <w:t>(二)、彩妆化妆品市场分析预测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彩妆化妆品市场未来的增长趋势。这包括市场的整体规模、各细分领域的发展趋势等。彩妆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彩妆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彩妆化妆品项目实施过程中需要充分考虑的因素。我们将对市场风险进行全面评估，包括但不限于政策法规风险、市场竞争风险、技术变革风险等。通过对潜在风险的深入分析，彩妆化妆品项目可以制定相应的风险缓解策略，降低不确定性对彩妆化妆品项目的影响。</w:t>
      </w:r>
    </w:p>
    <w:p>
      <w:pPr>
        <w:pStyle w:val="Heading1"/>
        <w:ind w:firstLine="560" w:firstLineChars="200"/>
        <w:rPr>
          <w:rFonts w:ascii="仿宋" w:eastAsia="仿宋" w:hAnsi="仿宋" w:cs="仿宋" w:hint="eastAsia"/>
          <w:sz w:val="28"/>
          <w:lang w:eastAsia="zh-CN"/>
        </w:rPr>
      </w:pPr>
      <w:bookmarkStart w:id="15" w:name="_Toc2887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763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技术管理特点体现在其创新导向。通过引入最先进的技术趋势和解决方案，彩妆化妆品项目致力于提升科技含量、提高质量和效率水平。这意味着我们将采用最新的工具和方法，确保彩妆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妆化妆品项目技术管理的显著特征。通过整合不同领域的技术资源，我们实现了跨学科的协同工作。这有助于优化技术架构，提高整体效能。此外，整合性策略还促进了不同技术团队之间的紧密沟通和高效合作，确保彩妆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妆化妆品项目所采用的技术。通过不断优化技术方案，彩妆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妆化妆品项目团队将在彩妆化妆品项目初期识别可能的技术风险，并采取相应的预防和应对措施。通过建立健全的风险评估机制，彩妆化妆品项目能够在实施过程中及时发现并解决潜在的技术问题，保障彩妆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妆化妆品项目中，技术将成为彩妆化妆品项目成功的有力支持。这一深度剖析揭示了技术管理在彩妆化妆品项目实施中的关键作用，为彩妆化妆品项目的技术基础奠定了坚实的基础。</w:t>
      </w:r>
    </w:p>
    <w:p>
      <w:pPr>
        <w:pStyle w:val="Heading2"/>
        <w:ind w:firstLine="560" w:firstLineChars="200"/>
        <w:rPr>
          <w:rFonts w:ascii="仿宋" w:eastAsia="仿宋" w:hAnsi="仿宋" w:cs="仿宋" w:hint="eastAsia"/>
          <w:sz w:val="28"/>
          <w:lang w:eastAsia="zh-CN"/>
        </w:rPr>
      </w:pPr>
      <w:bookmarkStart w:id="17" w:name="_Toc29474"/>
      <w:r>
        <w:rPr>
          <w:rFonts w:ascii="仿宋" w:eastAsia="仿宋" w:hAnsi="仿宋" w:cs="仿宋" w:hint="eastAsia"/>
          <w:sz w:val="28"/>
          <w:lang w:eastAsia="zh-CN"/>
        </w:rPr>
        <w:t>(二)、彩妆化妆品项目工艺技术设计方案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妆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妆化妆品项目将严格按照相关行业规范要求进行组织。通过有效控制产品质量，彩妆化妆品项目将致力于为顾客提供优质的彩妆化妆品项目产品和良好的服务。这体现了彩妆化妆品项目对于生产活动合规性和质量标准的高度重视，为彩妆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妆化妆品项目注重生态效益和清洁生产原则。彩妆化妆品项目建设将紧密结合地方特色经济发展，与社会经济发展规划和区域环境保护规划方案相协调一致。通过与当地区域自然生态系统的结合，彩妆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妆化妆品项目产品具有多样化的客户需求和个性化的特点。因此，彩妆化妆品项目产品规格品种多样，且单批生产数量较小。为满足这一特点，彩妆化妆品项目承办单位将建设先进的柔性制造生产线。通过广泛应用柔性制造技术，彩妆化妆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妆化妆品项目采用的技术具有较高的技术含量和自动化水平，处于国内先进水平。这一技术选用不仅体现了对生产效率、质量和环境友好性的高标准要求，同时为彩妆化妆品项目的可持续发展奠定了坚实的基础。</w:t>
      </w:r>
    </w:p>
    <w:p>
      <w:pPr>
        <w:pStyle w:val="Heading2"/>
        <w:ind w:firstLine="560" w:firstLineChars="200"/>
        <w:rPr>
          <w:rFonts w:ascii="仿宋" w:eastAsia="仿宋" w:hAnsi="仿宋" w:cs="仿宋" w:hint="eastAsia"/>
          <w:sz w:val="28"/>
          <w:lang w:eastAsia="zh-CN"/>
        </w:rPr>
      </w:pPr>
      <w:bookmarkStart w:id="18" w:name="_Toc408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为确保彩妆化妆品项目的高效生产和技术实施，我们制定了一套精心设计的设备选型方案，以满足彩妆化妆品项目生产、质量和环保的要求。该方案的主要特点如下：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妆化妆品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https://d.book118.com/736004234204010101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50743"/>
    <w:rsid w:val="2FC507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0423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2024-03-01T11:30:00Z</dcterms:created>
  <dcterms:modified xsi:type="dcterms:W3CDTF">2024-03-01T11:31:15Z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364E1122491C4067BAE228F9F26667A8_11</vt:lpwstr>
  </property>
  <property fmtid="{D5CDD505-2E9C-101B-9397-08002B2CF9AE}" pid="3" name="KSOProductBuildVer">
    <vt:lpwstr>2052-12.1.0.16388</vt:lpwstr>
  </property>
</Properties>
</file>