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邻硝基苯酚项目建设方案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41" w:history="1">
        <w:r>
          <w:rPr>
            <w:rFonts w:ascii="仿宋" w:eastAsia="仿宋" w:hAnsi="仿宋" w:cs="仿宋" w:hint="eastAsia"/>
            <w:lang w:eastAsia="zh-CN"/>
          </w:rPr>
          <w:t>概论</w:t>
        </w:r>
        <w:r>
          <w:tab/>
        </w:r>
        <w:r>
          <w:fldChar w:fldCharType="begin"/>
        </w:r>
        <w:r>
          <w:instrText xml:space="preserve"> PAGEREF _Toc11741 \h </w:instrText>
        </w:r>
        <w:r>
          <w:fldChar w:fldCharType="separate"/>
        </w:r>
        <w:r>
          <w:t>3</w:t>
        </w:r>
        <w:r>
          <w:fldChar w:fldCharType="end"/>
        </w:r>
      </w:hyperlink>
    </w:p>
    <w:p>
      <w:pPr>
        <w:pStyle w:val="TOC1"/>
        <w:tabs>
          <w:tab w:val="right" w:leader="dot" w:pos="8306"/>
        </w:tabs>
      </w:pPr>
      <w:hyperlink w:anchor="_Toc21719" w:history="1">
        <w:r>
          <w:rPr>
            <w:rFonts w:ascii="仿宋" w:eastAsia="仿宋" w:hAnsi="仿宋" w:cs="仿宋" w:hint="eastAsia"/>
            <w:lang w:eastAsia="zh-CN"/>
          </w:rPr>
          <w:t>一、背景、必要性分析</w:t>
        </w:r>
        <w:r>
          <w:tab/>
        </w:r>
        <w:r>
          <w:fldChar w:fldCharType="begin"/>
        </w:r>
        <w:r>
          <w:instrText xml:space="preserve"> PAGEREF _Toc21719 \h </w:instrText>
        </w:r>
        <w:r>
          <w:fldChar w:fldCharType="separate"/>
        </w:r>
        <w:r>
          <w:t>3</w:t>
        </w:r>
        <w:r>
          <w:fldChar w:fldCharType="end"/>
        </w:r>
      </w:hyperlink>
    </w:p>
    <w:p>
      <w:pPr>
        <w:pStyle w:val="TOC2"/>
        <w:tabs>
          <w:tab w:val="right" w:leader="dot" w:pos="8306"/>
        </w:tabs>
      </w:pPr>
      <w:hyperlink w:anchor="_Toc22921" w:history="1">
        <w:r>
          <w:rPr>
            <w:rFonts w:ascii="仿宋" w:eastAsia="仿宋" w:hAnsi="仿宋" w:cs="仿宋" w:hint="eastAsia"/>
            <w:lang w:eastAsia="zh-CN"/>
          </w:rPr>
          <w:t>(一)、项目建设背景</w:t>
        </w:r>
        <w:r>
          <w:tab/>
        </w:r>
        <w:r>
          <w:fldChar w:fldCharType="begin"/>
        </w:r>
        <w:r>
          <w:instrText xml:space="preserve"> PAGEREF _Toc22921 \h </w:instrText>
        </w:r>
        <w:r>
          <w:fldChar w:fldCharType="separate"/>
        </w:r>
        <w:r>
          <w:t>3</w:t>
        </w:r>
        <w:r>
          <w:fldChar w:fldCharType="end"/>
        </w:r>
      </w:hyperlink>
    </w:p>
    <w:p>
      <w:pPr>
        <w:pStyle w:val="TOC2"/>
        <w:tabs>
          <w:tab w:val="right" w:leader="dot" w:pos="8306"/>
        </w:tabs>
      </w:pPr>
      <w:hyperlink w:anchor="_Toc14208" w:history="1">
        <w:r>
          <w:rPr>
            <w:rFonts w:ascii="仿宋" w:eastAsia="仿宋" w:hAnsi="仿宋" w:cs="仿宋" w:hint="eastAsia"/>
            <w:lang w:eastAsia="zh-CN"/>
          </w:rPr>
          <w:t>(二)、必要性分析</w:t>
        </w:r>
        <w:r>
          <w:tab/>
        </w:r>
        <w:r>
          <w:fldChar w:fldCharType="begin"/>
        </w:r>
        <w:r>
          <w:instrText xml:space="preserve"> PAGEREF _Toc14208 \h </w:instrText>
        </w:r>
        <w:r>
          <w:fldChar w:fldCharType="separate"/>
        </w:r>
        <w:r>
          <w:t>4</w:t>
        </w:r>
        <w:r>
          <w:fldChar w:fldCharType="end"/>
        </w:r>
      </w:hyperlink>
    </w:p>
    <w:p>
      <w:pPr>
        <w:pStyle w:val="TOC2"/>
        <w:tabs>
          <w:tab w:val="right" w:leader="dot" w:pos="8306"/>
        </w:tabs>
      </w:pPr>
      <w:hyperlink w:anchor="_Toc3753" w:history="1">
        <w:r>
          <w:rPr>
            <w:rFonts w:ascii="仿宋" w:eastAsia="仿宋" w:hAnsi="仿宋" w:cs="仿宋" w:hint="eastAsia"/>
            <w:lang w:eastAsia="zh-CN"/>
          </w:rPr>
          <w:t>(三)、项目建设有利条件</w:t>
        </w:r>
        <w:r>
          <w:tab/>
        </w:r>
        <w:r>
          <w:fldChar w:fldCharType="begin"/>
        </w:r>
        <w:r>
          <w:instrText xml:space="preserve"> PAGEREF _Toc3753 \h </w:instrText>
        </w:r>
        <w:r>
          <w:fldChar w:fldCharType="separate"/>
        </w:r>
        <w:r>
          <w:t>5</w:t>
        </w:r>
        <w:r>
          <w:fldChar w:fldCharType="end"/>
        </w:r>
      </w:hyperlink>
    </w:p>
    <w:p>
      <w:pPr>
        <w:pStyle w:val="TOC1"/>
        <w:tabs>
          <w:tab w:val="right" w:leader="dot" w:pos="8306"/>
        </w:tabs>
      </w:pPr>
      <w:hyperlink w:anchor="_Toc22134" w:history="1">
        <w:r>
          <w:rPr>
            <w:rFonts w:ascii="仿宋" w:eastAsia="仿宋" w:hAnsi="仿宋" w:cs="仿宋" w:hint="eastAsia"/>
            <w:lang w:eastAsia="zh-CN"/>
          </w:rPr>
          <w:t>二、社会影响分析</w:t>
        </w:r>
        <w:r>
          <w:tab/>
        </w:r>
        <w:r>
          <w:fldChar w:fldCharType="begin"/>
        </w:r>
        <w:r>
          <w:instrText xml:space="preserve"> PAGEREF _Toc22134 \h </w:instrText>
        </w:r>
        <w:r>
          <w:fldChar w:fldCharType="separate"/>
        </w:r>
        <w:r>
          <w:t>7</w:t>
        </w:r>
        <w:r>
          <w:fldChar w:fldCharType="end"/>
        </w:r>
      </w:hyperlink>
    </w:p>
    <w:p>
      <w:pPr>
        <w:pStyle w:val="TOC2"/>
        <w:tabs>
          <w:tab w:val="right" w:leader="dot" w:pos="8306"/>
        </w:tabs>
      </w:pPr>
      <w:hyperlink w:anchor="_Toc30183" w:history="1">
        <w:r>
          <w:rPr>
            <w:rFonts w:ascii="仿宋" w:eastAsia="仿宋" w:hAnsi="仿宋" w:cs="仿宋" w:hint="eastAsia"/>
            <w:lang w:eastAsia="zh-CN"/>
          </w:rPr>
          <w:t>(一)、社会影响效果分析</w:t>
        </w:r>
        <w:r>
          <w:tab/>
        </w:r>
        <w:r>
          <w:fldChar w:fldCharType="begin"/>
        </w:r>
        <w:r>
          <w:instrText xml:space="preserve"> PAGEREF _Toc30183 \h </w:instrText>
        </w:r>
        <w:r>
          <w:fldChar w:fldCharType="separate"/>
        </w:r>
        <w:r>
          <w:t>7</w:t>
        </w:r>
        <w:r>
          <w:fldChar w:fldCharType="end"/>
        </w:r>
      </w:hyperlink>
    </w:p>
    <w:p>
      <w:pPr>
        <w:pStyle w:val="TOC2"/>
        <w:tabs>
          <w:tab w:val="right" w:leader="dot" w:pos="8306"/>
        </w:tabs>
      </w:pPr>
      <w:hyperlink w:anchor="_Toc22267" w:history="1">
        <w:r>
          <w:rPr>
            <w:rFonts w:ascii="仿宋" w:eastAsia="仿宋" w:hAnsi="仿宋" w:cs="仿宋" w:hint="eastAsia"/>
            <w:lang w:eastAsia="zh-CN"/>
          </w:rPr>
          <w:t>(二)、社会适应性分析</w:t>
        </w:r>
        <w:r>
          <w:tab/>
        </w:r>
        <w:r>
          <w:fldChar w:fldCharType="begin"/>
        </w:r>
        <w:r>
          <w:instrText xml:space="preserve"> PAGEREF _Toc22267 \h </w:instrText>
        </w:r>
        <w:r>
          <w:fldChar w:fldCharType="separate"/>
        </w:r>
        <w:r>
          <w:t>9</w:t>
        </w:r>
        <w:r>
          <w:fldChar w:fldCharType="end"/>
        </w:r>
      </w:hyperlink>
    </w:p>
    <w:p>
      <w:pPr>
        <w:pStyle w:val="TOC2"/>
        <w:tabs>
          <w:tab w:val="right" w:leader="dot" w:pos="8306"/>
        </w:tabs>
      </w:pPr>
      <w:hyperlink w:anchor="_Toc18874" w:history="1">
        <w:r>
          <w:rPr>
            <w:rFonts w:ascii="仿宋" w:eastAsia="仿宋" w:hAnsi="仿宋" w:cs="仿宋" w:hint="eastAsia"/>
            <w:lang w:eastAsia="zh-CN"/>
          </w:rPr>
          <w:t>(三)、社会风险及对策分析</w:t>
        </w:r>
        <w:r>
          <w:tab/>
        </w:r>
        <w:r>
          <w:fldChar w:fldCharType="begin"/>
        </w:r>
        <w:r>
          <w:instrText xml:space="preserve"> PAGEREF _Toc18874 \h </w:instrText>
        </w:r>
        <w:r>
          <w:fldChar w:fldCharType="separate"/>
        </w:r>
        <w:r>
          <w:t>11</w:t>
        </w:r>
        <w:r>
          <w:fldChar w:fldCharType="end"/>
        </w:r>
      </w:hyperlink>
    </w:p>
    <w:p>
      <w:pPr>
        <w:pStyle w:val="TOC1"/>
        <w:tabs>
          <w:tab w:val="right" w:leader="dot" w:pos="8306"/>
        </w:tabs>
      </w:pPr>
      <w:hyperlink w:anchor="_Toc29438" w:history="1">
        <w:r>
          <w:rPr>
            <w:rFonts w:ascii="仿宋" w:eastAsia="仿宋" w:hAnsi="仿宋" w:cs="仿宋" w:hint="eastAsia"/>
            <w:lang w:eastAsia="zh-CN"/>
          </w:rPr>
          <w:t>三、建设风险评估分析</w:t>
        </w:r>
        <w:r>
          <w:tab/>
        </w:r>
        <w:r>
          <w:fldChar w:fldCharType="begin"/>
        </w:r>
        <w:r>
          <w:instrText xml:space="preserve"> PAGEREF _Toc29438 \h </w:instrText>
        </w:r>
        <w:r>
          <w:fldChar w:fldCharType="separate"/>
        </w:r>
        <w:r>
          <w:t>14</w:t>
        </w:r>
        <w:r>
          <w:fldChar w:fldCharType="end"/>
        </w:r>
      </w:hyperlink>
    </w:p>
    <w:p>
      <w:pPr>
        <w:pStyle w:val="TOC2"/>
        <w:tabs>
          <w:tab w:val="right" w:leader="dot" w:pos="8306"/>
        </w:tabs>
      </w:pPr>
      <w:hyperlink w:anchor="_Toc26717" w:history="1">
        <w:r>
          <w:rPr>
            <w:rFonts w:ascii="仿宋" w:eastAsia="仿宋" w:hAnsi="仿宋" w:cs="仿宋" w:hint="eastAsia"/>
            <w:lang w:eastAsia="zh-CN"/>
          </w:rPr>
          <w:t>(一)、政策风险分析</w:t>
        </w:r>
        <w:r>
          <w:tab/>
        </w:r>
        <w:r>
          <w:fldChar w:fldCharType="begin"/>
        </w:r>
        <w:r>
          <w:instrText xml:space="preserve"> PAGEREF _Toc26717 \h </w:instrText>
        </w:r>
        <w:r>
          <w:fldChar w:fldCharType="separate"/>
        </w:r>
        <w:r>
          <w:t>14</w:t>
        </w:r>
        <w:r>
          <w:fldChar w:fldCharType="end"/>
        </w:r>
      </w:hyperlink>
    </w:p>
    <w:p>
      <w:pPr>
        <w:pStyle w:val="TOC2"/>
        <w:tabs>
          <w:tab w:val="right" w:leader="dot" w:pos="8306"/>
        </w:tabs>
      </w:pPr>
      <w:hyperlink w:anchor="_Toc5039" w:history="1">
        <w:r>
          <w:rPr>
            <w:rFonts w:ascii="仿宋" w:eastAsia="仿宋" w:hAnsi="仿宋" w:cs="仿宋" w:hint="eastAsia"/>
            <w:lang w:eastAsia="zh-CN"/>
          </w:rPr>
          <w:t>(二)、社会风险分析</w:t>
        </w:r>
        <w:r>
          <w:tab/>
        </w:r>
        <w:r>
          <w:fldChar w:fldCharType="begin"/>
        </w:r>
        <w:r>
          <w:instrText xml:space="preserve"> PAGEREF _Toc5039 \h </w:instrText>
        </w:r>
        <w:r>
          <w:fldChar w:fldCharType="separate"/>
        </w:r>
        <w:r>
          <w:t>15</w:t>
        </w:r>
        <w:r>
          <w:fldChar w:fldCharType="end"/>
        </w:r>
      </w:hyperlink>
    </w:p>
    <w:p>
      <w:pPr>
        <w:pStyle w:val="TOC2"/>
        <w:tabs>
          <w:tab w:val="right" w:leader="dot" w:pos="8306"/>
        </w:tabs>
      </w:pPr>
      <w:hyperlink w:anchor="_Toc4764" w:history="1">
        <w:r>
          <w:rPr>
            <w:rFonts w:ascii="仿宋" w:eastAsia="仿宋" w:hAnsi="仿宋" w:cs="仿宋" w:hint="eastAsia"/>
            <w:lang w:eastAsia="zh-CN"/>
          </w:rPr>
          <w:t>(三)、市场风险分析</w:t>
        </w:r>
        <w:r>
          <w:tab/>
        </w:r>
        <w:r>
          <w:fldChar w:fldCharType="begin"/>
        </w:r>
        <w:r>
          <w:instrText xml:space="preserve"> PAGEREF _Toc4764 \h </w:instrText>
        </w:r>
        <w:r>
          <w:fldChar w:fldCharType="separate"/>
        </w:r>
        <w:r>
          <w:t>17</w:t>
        </w:r>
        <w:r>
          <w:fldChar w:fldCharType="end"/>
        </w:r>
      </w:hyperlink>
    </w:p>
    <w:p>
      <w:pPr>
        <w:pStyle w:val="TOC2"/>
        <w:tabs>
          <w:tab w:val="right" w:leader="dot" w:pos="8306"/>
        </w:tabs>
      </w:pPr>
      <w:hyperlink w:anchor="_Toc27035" w:history="1">
        <w:r>
          <w:rPr>
            <w:rFonts w:ascii="仿宋" w:eastAsia="仿宋" w:hAnsi="仿宋" w:cs="仿宋" w:hint="eastAsia"/>
            <w:lang w:eastAsia="zh-CN"/>
          </w:rPr>
          <w:t>(四)、资金风险分析</w:t>
        </w:r>
        <w:r>
          <w:tab/>
        </w:r>
        <w:r>
          <w:fldChar w:fldCharType="begin"/>
        </w:r>
        <w:r>
          <w:instrText xml:space="preserve"> PAGEREF _Toc27035 \h </w:instrText>
        </w:r>
        <w:r>
          <w:fldChar w:fldCharType="separate"/>
        </w:r>
        <w:r>
          <w:t>18</w:t>
        </w:r>
        <w:r>
          <w:fldChar w:fldCharType="end"/>
        </w:r>
      </w:hyperlink>
    </w:p>
    <w:p>
      <w:pPr>
        <w:pStyle w:val="TOC2"/>
        <w:tabs>
          <w:tab w:val="right" w:leader="dot" w:pos="8306"/>
        </w:tabs>
      </w:pPr>
      <w:hyperlink w:anchor="_Toc9721" w:history="1">
        <w:r>
          <w:rPr>
            <w:rFonts w:ascii="仿宋" w:eastAsia="仿宋" w:hAnsi="仿宋" w:cs="仿宋" w:hint="eastAsia"/>
            <w:lang w:eastAsia="zh-CN"/>
          </w:rPr>
          <w:t>(五)、技术风险分析</w:t>
        </w:r>
        <w:r>
          <w:tab/>
        </w:r>
        <w:r>
          <w:fldChar w:fldCharType="begin"/>
        </w:r>
        <w:r>
          <w:instrText xml:space="preserve"> PAGEREF _Toc9721 \h </w:instrText>
        </w:r>
        <w:r>
          <w:fldChar w:fldCharType="separate"/>
        </w:r>
        <w:r>
          <w:t>19</w:t>
        </w:r>
        <w:r>
          <w:fldChar w:fldCharType="end"/>
        </w:r>
      </w:hyperlink>
    </w:p>
    <w:p>
      <w:pPr>
        <w:pStyle w:val="TOC2"/>
        <w:tabs>
          <w:tab w:val="right" w:leader="dot" w:pos="8306"/>
        </w:tabs>
      </w:pPr>
      <w:hyperlink w:anchor="_Toc14018" w:history="1">
        <w:r>
          <w:rPr>
            <w:rFonts w:ascii="仿宋" w:eastAsia="仿宋" w:hAnsi="仿宋" w:cs="仿宋" w:hint="eastAsia"/>
            <w:lang w:eastAsia="zh-CN"/>
          </w:rPr>
          <w:t>(六)、财务风险分析</w:t>
        </w:r>
        <w:r>
          <w:tab/>
        </w:r>
        <w:r>
          <w:fldChar w:fldCharType="begin"/>
        </w:r>
        <w:r>
          <w:instrText xml:space="preserve"> PAGEREF _Toc14018 \h </w:instrText>
        </w:r>
        <w:r>
          <w:fldChar w:fldCharType="separate"/>
        </w:r>
        <w:r>
          <w:t>20</w:t>
        </w:r>
        <w:r>
          <w:fldChar w:fldCharType="end"/>
        </w:r>
      </w:hyperlink>
    </w:p>
    <w:p>
      <w:pPr>
        <w:pStyle w:val="TOC2"/>
        <w:tabs>
          <w:tab w:val="right" w:leader="dot" w:pos="8306"/>
        </w:tabs>
      </w:pPr>
      <w:hyperlink w:anchor="_Toc21740" w:history="1">
        <w:r>
          <w:rPr>
            <w:rFonts w:ascii="仿宋" w:eastAsia="仿宋" w:hAnsi="仿宋" w:cs="仿宋" w:hint="eastAsia"/>
            <w:lang w:eastAsia="zh-CN"/>
          </w:rPr>
          <w:t>(七)、管理风险分析</w:t>
        </w:r>
        <w:r>
          <w:tab/>
        </w:r>
        <w:r>
          <w:fldChar w:fldCharType="begin"/>
        </w:r>
        <w:r>
          <w:instrText xml:space="preserve"> PAGEREF _Toc21740 \h </w:instrText>
        </w:r>
        <w:r>
          <w:fldChar w:fldCharType="separate"/>
        </w:r>
        <w:r>
          <w:t>22</w:t>
        </w:r>
        <w:r>
          <w:fldChar w:fldCharType="end"/>
        </w:r>
      </w:hyperlink>
    </w:p>
    <w:p>
      <w:pPr>
        <w:pStyle w:val="TOC2"/>
        <w:tabs>
          <w:tab w:val="right" w:leader="dot" w:pos="8306"/>
        </w:tabs>
      </w:pPr>
      <w:hyperlink w:anchor="_Toc25160" w:history="1">
        <w:r>
          <w:rPr>
            <w:rFonts w:ascii="仿宋" w:eastAsia="仿宋" w:hAnsi="仿宋" w:cs="仿宋" w:hint="eastAsia"/>
            <w:lang w:eastAsia="zh-CN"/>
          </w:rPr>
          <w:t>(八)、其它风险分析</w:t>
        </w:r>
        <w:r>
          <w:tab/>
        </w:r>
        <w:r>
          <w:fldChar w:fldCharType="begin"/>
        </w:r>
        <w:r>
          <w:instrText xml:space="preserve"> PAGEREF _Toc25160 \h </w:instrText>
        </w:r>
        <w:r>
          <w:fldChar w:fldCharType="separate"/>
        </w:r>
        <w:r>
          <w:t>23</w:t>
        </w:r>
        <w:r>
          <w:fldChar w:fldCharType="end"/>
        </w:r>
      </w:hyperlink>
    </w:p>
    <w:p>
      <w:pPr>
        <w:pStyle w:val="TOC2"/>
        <w:tabs>
          <w:tab w:val="right" w:leader="dot" w:pos="8306"/>
        </w:tabs>
      </w:pPr>
      <w:hyperlink w:anchor="_Toc13914" w:history="1">
        <w:r>
          <w:rPr>
            <w:rFonts w:ascii="仿宋" w:eastAsia="仿宋" w:hAnsi="仿宋" w:cs="仿宋" w:hint="eastAsia"/>
            <w:lang w:eastAsia="zh-CN"/>
          </w:rPr>
          <w:t>(九)、社会影响评估</w:t>
        </w:r>
        <w:r>
          <w:tab/>
        </w:r>
        <w:r>
          <w:fldChar w:fldCharType="begin"/>
        </w:r>
        <w:r>
          <w:instrText xml:space="preserve"> PAGEREF _Toc13914 \h </w:instrText>
        </w:r>
        <w:r>
          <w:fldChar w:fldCharType="separate"/>
        </w:r>
        <w:r>
          <w:t>25</w:t>
        </w:r>
        <w:r>
          <w:fldChar w:fldCharType="end"/>
        </w:r>
      </w:hyperlink>
    </w:p>
    <w:p>
      <w:pPr>
        <w:pStyle w:val="TOC1"/>
        <w:tabs>
          <w:tab w:val="right" w:leader="dot" w:pos="8306"/>
        </w:tabs>
      </w:pPr>
      <w:hyperlink w:anchor="_Toc27302" w:history="1">
        <w:r>
          <w:rPr>
            <w:rFonts w:ascii="仿宋" w:eastAsia="仿宋" w:hAnsi="仿宋" w:cs="仿宋" w:hint="eastAsia"/>
            <w:lang w:eastAsia="zh-CN"/>
          </w:rPr>
          <w:t>四、资源开发及综合利用分析</w:t>
        </w:r>
        <w:r>
          <w:tab/>
        </w:r>
        <w:r>
          <w:fldChar w:fldCharType="begin"/>
        </w:r>
        <w:r>
          <w:instrText xml:space="preserve"> PAGEREF _Toc27302 \h </w:instrText>
        </w:r>
        <w:r>
          <w:fldChar w:fldCharType="separate"/>
        </w:r>
        <w:r>
          <w:t>27</w:t>
        </w:r>
        <w:r>
          <w:fldChar w:fldCharType="end"/>
        </w:r>
      </w:hyperlink>
    </w:p>
    <w:p>
      <w:pPr>
        <w:pStyle w:val="TOC2"/>
        <w:tabs>
          <w:tab w:val="right" w:leader="dot" w:pos="8306"/>
        </w:tabs>
      </w:pPr>
      <w:hyperlink w:anchor="_Toc3435" w:history="1">
        <w:r>
          <w:rPr>
            <w:rFonts w:ascii="仿宋" w:eastAsia="仿宋" w:hAnsi="仿宋" w:cs="仿宋" w:hint="eastAsia"/>
            <w:lang w:eastAsia="zh-CN"/>
          </w:rPr>
          <w:t>(一)、资源开发方案</w:t>
        </w:r>
        <w:r>
          <w:tab/>
        </w:r>
        <w:r>
          <w:fldChar w:fldCharType="begin"/>
        </w:r>
        <w:r>
          <w:instrText xml:space="preserve"> PAGEREF _Toc3435 \h </w:instrText>
        </w:r>
        <w:r>
          <w:fldChar w:fldCharType="separate"/>
        </w:r>
        <w:r>
          <w:t>27</w:t>
        </w:r>
        <w:r>
          <w:fldChar w:fldCharType="end"/>
        </w:r>
      </w:hyperlink>
    </w:p>
    <w:p>
      <w:pPr>
        <w:pStyle w:val="TOC2"/>
        <w:tabs>
          <w:tab w:val="right" w:leader="dot" w:pos="8306"/>
        </w:tabs>
      </w:pPr>
      <w:hyperlink w:anchor="_Toc12946" w:history="1">
        <w:r>
          <w:rPr>
            <w:rFonts w:ascii="仿宋" w:eastAsia="仿宋" w:hAnsi="仿宋" w:cs="仿宋" w:hint="eastAsia"/>
            <w:lang w:eastAsia="zh-CN"/>
          </w:rPr>
          <w:t>(二)、资源利用方案</w:t>
        </w:r>
        <w:r>
          <w:tab/>
        </w:r>
        <w:r>
          <w:fldChar w:fldCharType="begin"/>
        </w:r>
        <w:r>
          <w:instrText xml:space="preserve"> PAGEREF _Toc12946 \h </w:instrText>
        </w:r>
        <w:r>
          <w:fldChar w:fldCharType="separate"/>
        </w:r>
        <w:r>
          <w:t>28</w:t>
        </w:r>
        <w:r>
          <w:fldChar w:fldCharType="end"/>
        </w:r>
      </w:hyperlink>
    </w:p>
    <w:p>
      <w:pPr>
        <w:pStyle w:val="TOC2"/>
        <w:tabs>
          <w:tab w:val="right" w:leader="dot" w:pos="8306"/>
        </w:tabs>
      </w:pPr>
      <w:hyperlink w:anchor="_Toc30056" w:history="1">
        <w:r>
          <w:rPr>
            <w:rFonts w:ascii="仿宋" w:eastAsia="仿宋" w:hAnsi="仿宋" w:cs="仿宋" w:hint="eastAsia"/>
            <w:lang w:eastAsia="zh-CN"/>
          </w:rPr>
          <w:t>(三)、资源节约措施</w:t>
        </w:r>
        <w:r>
          <w:tab/>
        </w:r>
        <w:r>
          <w:fldChar w:fldCharType="begin"/>
        </w:r>
        <w:r>
          <w:instrText xml:space="preserve"> PAGEREF _Toc30056 \h </w:instrText>
        </w:r>
        <w:r>
          <w:fldChar w:fldCharType="separate"/>
        </w:r>
        <w:r>
          <w:t>29</w:t>
        </w:r>
        <w:r>
          <w:fldChar w:fldCharType="end"/>
        </w:r>
      </w:hyperlink>
    </w:p>
    <w:p>
      <w:pPr>
        <w:pStyle w:val="TOC1"/>
        <w:tabs>
          <w:tab w:val="right" w:leader="dot" w:pos="8306"/>
        </w:tabs>
      </w:pPr>
      <w:hyperlink w:anchor="_Toc17910" w:history="1">
        <w:r>
          <w:rPr>
            <w:rFonts w:ascii="仿宋" w:eastAsia="仿宋" w:hAnsi="仿宋" w:cs="仿宋" w:hint="eastAsia"/>
            <w:lang w:eastAsia="zh-CN"/>
          </w:rPr>
          <w:t>五、项目选址研究</w:t>
        </w:r>
        <w:r>
          <w:tab/>
        </w:r>
        <w:r>
          <w:fldChar w:fldCharType="begin"/>
        </w:r>
        <w:r>
          <w:instrText xml:space="preserve"> PAGEREF _Toc17910 \h </w:instrText>
        </w:r>
        <w:r>
          <w:fldChar w:fldCharType="separate"/>
        </w:r>
        <w:r>
          <w:t>30</w:t>
        </w:r>
        <w:r>
          <w:fldChar w:fldCharType="end"/>
        </w:r>
      </w:hyperlink>
    </w:p>
    <w:p>
      <w:pPr>
        <w:pStyle w:val="TOC2"/>
        <w:tabs>
          <w:tab w:val="right" w:leader="dot" w:pos="8306"/>
        </w:tabs>
      </w:pPr>
      <w:hyperlink w:anchor="_Toc14673" w:history="1">
        <w:r>
          <w:rPr>
            <w:rFonts w:ascii="仿宋" w:eastAsia="仿宋" w:hAnsi="仿宋" w:cs="仿宋" w:hint="eastAsia"/>
            <w:lang w:eastAsia="zh-CN"/>
          </w:rPr>
          <w:t>(一)、项目选址原则</w:t>
        </w:r>
        <w:r>
          <w:tab/>
        </w:r>
        <w:r>
          <w:fldChar w:fldCharType="begin"/>
        </w:r>
        <w:r>
          <w:instrText xml:space="preserve"> PAGEREF _Toc14673 \h </w:instrText>
        </w:r>
        <w:r>
          <w:fldChar w:fldCharType="separate"/>
        </w:r>
        <w:r>
          <w:t>30</w:t>
        </w:r>
        <w:r>
          <w:fldChar w:fldCharType="end"/>
        </w:r>
      </w:hyperlink>
    </w:p>
    <w:p>
      <w:pPr>
        <w:pStyle w:val="TOC2"/>
        <w:tabs>
          <w:tab w:val="right" w:leader="dot" w:pos="8306"/>
        </w:tabs>
      </w:pPr>
      <w:hyperlink w:anchor="_Toc24479" w:history="1">
        <w:r>
          <w:rPr>
            <w:rFonts w:ascii="仿宋" w:eastAsia="仿宋" w:hAnsi="仿宋" w:cs="仿宋" w:hint="eastAsia"/>
            <w:lang w:eastAsia="zh-CN"/>
          </w:rPr>
          <w:t>(二)、项目选址</w:t>
        </w:r>
        <w:r>
          <w:tab/>
        </w:r>
        <w:r>
          <w:fldChar w:fldCharType="begin"/>
        </w:r>
        <w:r>
          <w:instrText xml:space="preserve"> PAGEREF _Toc24479 \h </w:instrText>
        </w:r>
        <w:r>
          <w:fldChar w:fldCharType="separate"/>
        </w:r>
        <w:r>
          <w:t>34</w:t>
        </w:r>
        <w:r>
          <w:fldChar w:fldCharType="end"/>
        </w:r>
      </w:hyperlink>
    </w:p>
    <w:p>
      <w:pPr>
        <w:pStyle w:val="TOC2"/>
        <w:tabs>
          <w:tab w:val="right" w:leader="dot" w:pos="8306"/>
        </w:tabs>
      </w:pPr>
      <w:hyperlink w:anchor="_Toc7490" w:history="1">
        <w:r>
          <w:rPr>
            <w:rFonts w:ascii="仿宋" w:eastAsia="仿宋" w:hAnsi="仿宋" w:cs="仿宋" w:hint="eastAsia"/>
            <w:lang w:eastAsia="zh-CN"/>
          </w:rPr>
          <w:t>(三)、建设条件分析</w:t>
        </w:r>
        <w:r>
          <w:tab/>
        </w:r>
        <w:r>
          <w:fldChar w:fldCharType="begin"/>
        </w:r>
        <w:r>
          <w:instrText xml:space="preserve"> PAGEREF _Toc7490 \h </w:instrText>
        </w:r>
        <w:r>
          <w:fldChar w:fldCharType="separate"/>
        </w:r>
        <w:r>
          <w:t>36</w:t>
        </w:r>
        <w:r>
          <w:fldChar w:fldCharType="end"/>
        </w:r>
      </w:hyperlink>
    </w:p>
    <w:p>
      <w:pPr>
        <w:pStyle w:val="TOC2"/>
        <w:tabs>
          <w:tab w:val="right" w:leader="dot" w:pos="8306"/>
        </w:tabs>
      </w:pPr>
      <w:hyperlink w:anchor="_Toc32160" w:history="1">
        <w:r>
          <w:rPr>
            <w:rFonts w:ascii="仿宋" w:eastAsia="仿宋" w:hAnsi="仿宋" w:cs="仿宋" w:hint="eastAsia"/>
            <w:lang w:eastAsia="zh-CN"/>
          </w:rPr>
          <w:t>(四)、用地控制指标</w:t>
        </w:r>
        <w:r>
          <w:tab/>
        </w:r>
        <w:r>
          <w:fldChar w:fldCharType="begin"/>
        </w:r>
        <w:r>
          <w:instrText xml:space="preserve"> PAGEREF _Toc32160 \h </w:instrText>
        </w:r>
        <w:r>
          <w:fldChar w:fldCharType="separate"/>
        </w:r>
        <w:r>
          <w:t>37</w:t>
        </w:r>
        <w:r>
          <w:fldChar w:fldCharType="end"/>
        </w:r>
      </w:hyperlink>
    </w:p>
    <w:p>
      <w:pPr>
        <w:pStyle w:val="TOC2"/>
        <w:tabs>
          <w:tab w:val="right" w:leader="dot" w:pos="8306"/>
        </w:tabs>
      </w:pPr>
      <w:hyperlink w:anchor="_Toc20452" w:history="1">
        <w:r>
          <w:rPr>
            <w:rFonts w:ascii="仿宋" w:eastAsia="仿宋" w:hAnsi="仿宋" w:cs="仿宋" w:hint="eastAsia"/>
            <w:lang w:eastAsia="zh-CN"/>
          </w:rPr>
          <w:t>(五)、地总体要求</w:t>
        </w:r>
        <w:r>
          <w:tab/>
        </w:r>
        <w:r>
          <w:fldChar w:fldCharType="begin"/>
        </w:r>
        <w:r>
          <w:instrText xml:space="preserve"> PAGEREF _Toc20452 \h </w:instrText>
        </w:r>
        <w:r>
          <w:fldChar w:fldCharType="separate"/>
        </w:r>
        <w:r>
          <w:t>38</w:t>
        </w:r>
        <w:r>
          <w:fldChar w:fldCharType="end"/>
        </w:r>
      </w:hyperlink>
    </w:p>
    <w:p>
      <w:pPr>
        <w:pStyle w:val="TOC2"/>
        <w:tabs>
          <w:tab w:val="right" w:leader="dot" w:pos="8306"/>
        </w:tabs>
      </w:pPr>
      <w:hyperlink w:anchor="_Toc368" w:history="1">
        <w:r>
          <w:rPr>
            <w:rFonts w:ascii="仿宋" w:eastAsia="仿宋" w:hAnsi="仿宋" w:cs="仿宋" w:hint="eastAsia"/>
            <w:lang w:eastAsia="zh-CN"/>
          </w:rPr>
          <w:t>(六)、节约用地措施</w:t>
        </w:r>
        <w:r>
          <w:tab/>
        </w:r>
        <w:r>
          <w:fldChar w:fldCharType="begin"/>
        </w:r>
        <w:r>
          <w:instrText xml:space="preserve"> PAGEREF _Toc368 \h </w:instrText>
        </w:r>
        <w:r>
          <w:fldChar w:fldCharType="separate"/>
        </w:r>
        <w:r>
          <w:t>40</w:t>
        </w:r>
        <w:r>
          <w:fldChar w:fldCharType="end"/>
        </w:r>
      </w:hyperlink>
    </w:p>
    <w:p>
      <w:pPr>
        <w:pStyle w:val="TOC2"/>
        <w:tabs>
          <w:tab w:val="right" w:leader="dot" w:pos="8306"/>
        </w:tabs>
      </w:pPr>
      <w:hyperlink w:anchor="_Toc11384" w:history="1">
        <w:r>
          <w:rPr>
            <w:rFonts w:ascii="仿宋" w:eastAsia="仿宋" w:hAnsi="仿宋" w:cs="仿宋" w:hint="eastAsia"/>
            <w:lang w:eastAsia="zh-CN"/>
          </w:rPr>
          <w:t>(七)、选址综合评价</w:t>
        </w:r>
        <w:r>
          <w:tab/>
        </w:r>
        <w:r>
          <w:fldChar w:fldCharType="begin"/>
        </w:r>
        <w:r>
          <w:instrText xml:space="preserve"> PAGEREF _Toc11384 \h </w:instrText>
        </w:r>
        <w:r>
          <w:fldChar w:fldCharType="separate"/>
        </w:r>
        <w:r>
          <w:t>41</w:t>
        </w:r>
        <w:r>
          <w:fldChar w:fldCharType="end"/>
        </w:r>
      </w:hyperlink>
    </w:p>
    <w:p>
      <w:pPr>
        <w:pStyle w:val="TOC1"/>
        <w:tabs>
          <w:tab w:val="right" w:leader="dot" w:pos="8306"/>
        </w:tabs>
      </w:pPr>
      <w:hyperlink w:anchor="_Toc585" w:history="1">
        <w:r>
          <w:rPr>
            <w:rFonts w:ascii="仿宋" w:eastAsia="仿宋" w:hAnsi="仿宋" w:cs="仿宋" w:hint="eastAsia"/>
            <w:lang w:eastAsia="zh-CN"/>
          </w:rPr>
          <w:t>六、发展规划、产业政策和行业准入分析</w:t>
        </w:r>
        <w:r>
          <w:tab/>
        </w:r>
        <w:r>
          <w:fldChar w:fldCharType="begin"/>
        </w:r>
        <w:r>
          <w:instrText xml:space="preserve"> PAGEREF _Toc585 \h </w:instrText>
        </w:r>
        <w:r>
          <w:fldChar w:fldCharType="separate"/>
        </w:r>
        <w:r>
          <w:t>42</w:t>
        </w:r>
        <w:r>
          <w:fldChar w:fldCharType="end"/>
        </w:r>
      </w:hyperlink>
    </w:p>
    <w:p>
      <w:pPr>
        <w:pStyle w:val="TOC2"/>
        <w:tabs>
          <w:tab w:val="right" w:leader="dot" w:pos="8306"/>
        </w:tabs>
      </w:pPr>
      <w:hyperlink w:anchor="_Toc31304" w:history="1">
        <w:r>
          <w:rPr>
            <w:rFonts w:ascii="仿宋" w:eastAsia="仿宋" w:hAnsi="仿宋" w:cs="仿宋" w:hint="eastAsia"/>
            <w:lang w:eastAsia="zh-CN"/>
          </w:rPr>
          <w:t>(一)、发展规划分析</w:t>
        </w:r>
        <w:r>
          <w:tab/>
        </w:r>
        <w:r>
          <w:fldChar w:fldCharType="begin"/>
        </w:r>
        <w:r>
          <w:instrText xml:space="preserve"> PAGEREF _Toc31304 \h </w:instrText>
        </w:r>
        <w:r>
          <w:fldChar w:fldCharType="separate"/>
        </w:r>
        <w:r>
          <w:t>42</w:t>
        </w:r>
        <w:r>
          <w:fldChar w:fldCharType="end"/>
        </w:r>
      </w:hyperlink>
    </w:p>
    <w:p>
      <w:pPr>
        <w:pStyle w:val="TOC2"/>
        <w:tabs>
          <w:tab w:val="right" w:leader="dot" w:pos="8306"/>
        </w:tabs>
      </w:pPr>
      <w:hyperlink w:anchor="_Toc27491" w:history="1">
        <w:r>
          <w:rPr>
            <w:rFonts w:ascii="仿宋" w:eastAsia="仿宋" w:hAnsi="仿宋" w:cs="仿宋" w:hint="eastAsia"/>
            <w:lang w:eastAsia="zh-CN"/>
          </w:rPr>
          <w:t>(二)、产业政策分析</w:t>
        </w:r>
        <w:r>
          <w:tab/>
        </w:r>
        <w:r>
          <w:fldChar w:fldCharType="begin"/>
        </w:r>
        <w:r>
          <w:instrText xml:space="preserve"> PAGEREF _Toc27491 \h </w:instrText>
        </w:r>
        <w:r>
          <w:fldChar w:fldCharType="separate"/>
        </w:r>
        <w:r>
          <w:t>44</w:t>
        </w:r>
        <w:r>
          <w:fldChar w:fldCharType="end"/>
        </w:r>
      </w:hyperlink>
    </w:p>
    <w:p>
      <w:pPr>
        <w:pStyle w:val="TOC2"/>
        <w:tabs>
          <w:tab w:val="right" w:leader="dot" w:pos="8306"/>
        </w:tabs>
      </w:pPr>
      <w:hyperlink w:anchor="_Toc31867" w:history="1">
        <w:r>
          <w:rPr>
            <w:rFonts w:ascii="仿宋" w:eastAsia="仿宋" w:hAnsi="仿宋" w:cs="仿宋" w:hint="eastAsia"/>
            <w:lang w:eastAsia="zh-CN"/>
          </w:rPr>
          <w:t>(三)、行业准入分析</w:t>
        </w:r>
        <w:r>
          <w:tab/>
        </w:r>
        <w:r>
          <w:fldChar w:fldCharType="begin"/>
        </w:r>
        <w:r>
          <w:instrText xml:space="preserve"> PAGEREF _Toc31867 \h </w:instrText>
        </w:r>
        <w:r>
          <w:fldChar w:fldCharType="separate"/>
        </w:r>
        <w:r>
          <w:t>45</w:t>
        </w:r>
        <w:r>
          <w:fldChar w:fldCharType="end"/>
        </w:r>
      </w:hyperlink>
    </w:p>
    <w:p>
      <w:pPr>
        <w:pStyle w:val="TOC1"/>
        <w:tabs>
          <w:tab w:val="right" w:leader="dot" w:pos="8306"/>
        </w:tabs>
      </w:pPr>
      <w:hyperlink w:anchor="_Toc3309" w:history="1">
        <w:r>
          <w:rPr>
            <w:rFonts w:ascii="仿宋" w:eastAsia="仿宋" w:hAnsi="仿宋" w:cs="仿宋" w:hint="eastAsia"/>
            <w:lang w:eastAsia="zh-CN"/>
          </w:rPr>
          <w:t>七、项目质量与标准</w:t>
        </w:r>
        <w:r>
          <w:tab/>
        </w:r>
        <w:r>
          <w:fldChar w:fldCharType="begin"/>
        </w:r>
        <w:r>
          <w:instrText xml:space="preserve"> PAGEREF _Toc3309 \h </w:instrText>
        </w:r>
        <w:r>
          <w:fldChar w:fldCharType="separate"/>
        </w:r>
        <w:r>
          <w:t>46</w:t>
        </w:r>
        <w:r>
          <w:fldChar w:fldCharType="end"/>
        </w:r>
      </w:hyperlink>
    </w:p>
    <w:p>
      <w:pPr>
        <w:pStyle w:val="TOC2"/>
        <w:tabs>
          <w:tab w:val="right" w:leader="dot" w:pos="8306"/>
        </w:tabs>
      </w:pPr>
      <w:hyperlink w:anchor="_Toc32153" w:history="1">
        <w:r>
          <w:rPr>
            <w:rFonts w:ascii="仿宋" w:eastAsia="仿宋" w:hAnsi="仿宋" w:cs="仿宋" w:hint="eastAsia"/>
            <w:lang w:eastAsia="zh-CN"/>
          </w:rPr>
          <w:t>(一)、质量保障体系</w:t>
        </w:r>
        <w:r>
          <w:tab/>
        </w:r>
        <w:r>
          <w:fldChar w:fldCharType="begin"/>
        </w:r>
        <w:r>
          <w:instrText xml:space="preserve"> PAGEREF _Toc32153 \h </w:instrText>
        </w:r>
        <w:r>
          <w:fldChar w:fldCharType="separate"/>
        </w:r>
        <w:r>
          <w:t>46</w:t>
        </w:r>
        <w:r>
          <w:fldChar w:fldCharType="end"/>
        </w:r>
      </w:hyperlink>
    </w:p>
    <w:p>
      <w:pPr>
        <w:pStyle w:val="TOC2"/>
        <w:tabs>
          <w:tab w:val="right" w:leader="dot" w:pos="8306"/>
        </w:tabs>
      </w:pPr>
      <w:hyperlink w:anchor="_Toc15868" w:history="1">
        <w:r>
          <w:rPr>
            <w:rFonts w:ascii="仿宋" w:eastAsia="仿宋" w:hAnsi="仿宋" w:cs="仿宋" w:hint="eastAsia"/>
            <w:lang w:eastAsia="zh-CN"/>
          </w:rPr>
          <w:t>(二)、标准化作业流程</w:t>
        </w:r>
        <w:r>
          <w:tab/>
        </w:r>
        <w:r>
          <w:fldChar w:fldCharType="begin"/>
        </w:r>
        <w:r>
          <w:instrText xml:space="preserve"> PAGEREF _Toc15868 \h </w:instrText>
        </w:r>
        <w:r>
          <w:fldChar w:fldCharType="separate"/>
        </w:r>
        <w:r>
          <w:t>48</w:t>
        </w:r>
        <w:r>
          <w:fldChar w:fldCharType="end"/>
        </w:r>
      </w:hyperlink>
    </w:p>
    <w:p>
      <w:pPr>
        <w:pStyle w:val="TOC2"/>
        <w:tabs>
          <w:tab w:val="right" w:leader="dot" w:pos="8306"/>
        </w:tabs>
      </w:pPr>
      <w:hyperlink w:anchor="_Toc7249" w:history="1">
        <w:r>
          <w:rPr>
            <w:rFonts w:ascii="仿宋" w:eastAsia="仿宋" w:hAnsi="仿宋" w:cs="仿宋" w:hint="eastAsia"/>
            <w:lang w:eastAsia="zh-CN"/>
          </w:rPr>
          <w:t>(三)、质量监控与评估</w:t>
        </w:r>
        <w:r>
          <w:tab/>
        </w:r>
        <w:r>
          <w:fldChar w:fldCharType="begin"/>
        </w:r>
        <w:r>
          <w:instrText xml:space="preserve"> PAGEREF _Toc7249 \h </w:instrText>
        </w:r>
        <w:r>
          <w:fldChar w:fldCharType="separate"/>
        </w:r>
        <w:r>
          <w:t>50</w:t>
        </w:r>
        <w:r>
          <w:fldChar w:fldCharType="end"/>
        </w:r>
      </w:hyperlink>
    </w:p>
    <w:p>
      <w:pPr>
        <w:pStyle w:val="TOC2"/>
        <w:tabs>
          <w:tab w:val="right" w:leader="dot" w:pos="8306"/>
        </w:tabs>
      </w:pPr>
      <w:hyperlink w:anchor="_Toc24262" w:history="1">
        <w:r>
          <w:rPr>
            <w:rFonts w:ascii="仿宋" w:eastAsia="仿宋" w:hAnsi="仿宋" w:cs="仿宋" w:hint="eastAsia"/>
            <w:lang w:eastAsia="zh-CN"/>
          </w:rPr>
          <w:t>(四)、质量改进计划</w:t>
        </w:r>
        <w:r>
          <w:tab/>
        </w:r>
        <w:r>
          <w:fldChar w:fldCharType="begin"/>
        </w:r>
        <w:r>
          <w:instrText xml:space="preserve"> PAGEREF _Toc24262 \h </w:instrText>
        </w:r>
        <w:r>
          <w:fldChar w:fldCharType="separate"/>
        </w:r>
        <w:r>
          <w:t>50</w:t>
        </w:r>
        <w:r>
          <w:fldChar w:fldCharType="end"/>
        </w:r>
      </w:hyperlink>
    </w:p>
    <w:p>
      <w:pPr>
        <w:pStyle w:val="TOC1"/>
        <w:tabs>
          <w:tab w:val="right" w:leader="dot" w:pos="8306"/>
        </w:tabs>
      </w:pPr>
      <w:hyperlink w:anchor="_Toc2871" w:history="1">
        <w:r>
          <w:rPr>
            <w:rFonts w:ascii="仿宋" w:eastAsia="仿宋" w:hAnsi="仿宋" w:cs="仿宋" w:hint="eastAsia"/>
            <w:lang w:eastAsia="zh-CN"/>
          </w:rPr>
          <w:t>八、环境保护与绿色发展</w:t>
        </w:r>
        <w:r>
          <w:tab/>
        </w:r>
        <w:r>
          <w:fldChar w:fldCharType="begin"/>
        </w:r>
        <w:r>
          <w:instrText xml:space="preserve"> PAGEREF _Toc2871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2" w:history="1">
        <w:r>
          <w:rPr>
            <w:rFonts w:ascii="仿宋" w:eastAsia="仿宋" w:hAnsi="仿宋" w:cs="仿宋" w:hint="eastAsia"/>
            <w:lang w:eastAsia="zh-CN"/>
          </w:rPr>
          <w:t>(一)、环境保护措施</w:t>
        </w:r>
        <w:r>
          <w:tab/>
        </w:r>
        <w:r>
          <w:fldChar w:fldCharType="begin"/>
        </w:r>
        <w:r>
          <w:instrText xml:space="preserve"> PAGEREF _Toc17892 \h </w:instrText>
        </w:r>
        <w:r>
          <w:fldChar w:fldCharType="separate"/>
        </w:r>
        <w:r>
          <w:t>52</w:t>
        </w:r>
        <w:r>
          <w:fldChar w:fldCharType="end"/>
        </w:r>
      </w:hyperlink>
    </w:p>
    <w:p>
      <w:pPr>
        <w:pStyle w:val="TOC2"/>
        <w:tabs>
          <w:tab w:val="right" w:leader="dot" w:pos="8306"/>
        </w:tabs>
      </w:pPr>
      <w:hyperlink w:anchor="_Toc17293" w:history="1">
        <w:r>
          <w:rPr>
            <w:rFonts w:ascii="仿宋" w:eastAsia="仿宋" w:hAnsi="仿宋" w:cs="仿宋" w:hint="eastAsia"/>
            <w:lang w:eastAsia="zh-CN"/>
          </w:rPr>
          <w:t>(二)、绿色发展与可持续发展策略</w:t>
        </w:r>
        <w:r>
          <w:tab/>
        </w:r>
        <w:r>
          <w:fldChar w:fldCharType="begin"/>
        </w:r>
        <w:r>
          <w:instrText xml:space="preserve"> PAGEREF _Toc17293 \h </w:instrText>
        </w:r>
        <w:r>
          <w:fldChar w:fldCharType="separate"/>
        </w:r>
        <w:r>
          <w:t>54</w:t>
        </w:r>
        <w:r>
          <w:fldChar w:fldCharType="end"/>
        </w:r>
      </w:hyperlink>
    </w:p>
    <w:p>
      <w:pPr>
        <w:pStyle w:val="TOC1"/>
        <w:tabs>
          <w:tab w:val="right" w:leader="dot" w:pos="8306"/>
        </w:tabs>
      </w:pPr>
      <w:hyperlink w:anchor="_Toc14448" w:history="1">
        <w:r>
          <w:rPr>
            <w:rFonts w:ascii="仿宋" w:eastAsia="仿宋" w:hAnsi="仿宋" w:cs="仿宋" w:hint="eastAsia"/>
            <w:lang w:eastAsia="zh-CN"/>
          </w:rPr>
          <w:t>九、安全与应急管理</w:t>
        </w:r>
        <w:r>
          <w:tab/>
        </w:r>
        <w:r>
          <w:fldChar w:fldCharType="begin"/>
        </w:r>
        <w:r>
          <w:instrText xml:space="preserve"> PAGEREF _Toc14448 \h </w:instrText>
        </w:r>
        <w:r>
          <w:fldChar w:fldCharType="separate"/>
        </w:r>
        <w:r>
          <w:t>55</w:t>
        </w:r>
        <w:r>
          <w:fldChar w:fldCharType="end"/>
        </w:r>
      </w:hyperlink>
    </w:p>
    <w:p>
      <w:pPr>
        <w:pStyle w:val="TOC2"/>
        <w:tabs>
          <w:tab w:val="right" w:leader="dot" w:pos="8306"/>
        </w:tabs>
      </w:pPr>
      <w:hyperlink w:anchor="_Toc27489" w:history="1">
        <w:r>
          <w:rPr>
            <w:rFonts w:ascii="仿宋" w:eastAsia="仿宋" w:hAnsi="仿宋" w:cs="仿宋" w:hint="eastAsia"/>
            <w:lang w:eastAsia="zh-CN"/>
          </w:rPr>
          <w:t>(一)、安全生产管理</w:t>
        </w:r>
        <w:r>
          <w:tab/>
        </w:r>
        <w:r>
          <w:fldChar w:fldCharType="begin"/>
        </w:r>
        <w:r>
          <w:instrText xml:space="preserve"> PAGEREF _Toc27489 \h </w:instrText>
        </w:r>
        <w:r>
          <w:fldChar w:fldCharType="separate"/>
        </w:r>
        <w:r>
          <w:t>55</w:t>
        </w:r>
        <w:r>
          <w:fldChar w:fldCharType="end"/>
        </w:r>
      </w:hyperlink>
    </w:p>
    <w:p>
      <w:pPr>
        <w:pStyle w:val="TOC2"/>
        <w:tabs>
          <w:tab w:val="right" w:leader="dot" w:pos="8306"/>
        </w:tabs>
      </w:pPr>
      <w:hyperlink w:anchor="_Toc19506" w:history="1">
        <w:r>
          <w:rPr>
            <w:rFonts w:ascii="仿宋" w:eastAsia="仿宋" w:hAnsi="仿宋" w:cs="仿宋" w:hint="eastAsia"/>
            <w:lang w:eastAsia="zh-CN"/>
          </w:rPr>
          <w:t>(二)、应急预案与响应</w:t>
        </w:r>
        <w:r>
          <w:tab/>
        </w:r>
        <w:r>
          <w:fldChar w:fldCharType="begin"/>
        </w:r>
        <w:r>
          <w:instrText xml:space="preserve"> PAGEREF _Toc19506 \h </w:instrText>
        </w:r>
        <w:r>
          <w:fldChar w:fldCharType="separate"/>
        </w:r>
        <w:r>
          <w:t>56</w:t>
        </w:r>
        <w:r>
          <w:fldChar w:fldCharType="end"/>
        </w:r>
      </w:hyperlink>
    </w:p>
    <w:p>
      <w:pPr>
        <w:pStyle w:val="TOC1"/>
        <w:tabs>
          <w:tab w:val="right" w:leader="dot" w:pos="8306"/>
        </w:tabs>
      </w:pPr>
      <w:hyperlink w:anchor="_Toc29055" w:history="1">
        <w:r>
          <w:rPr>
            <w:rFonts w:ascii="仿宋" w:eastAsia="仿宋" w:hAnsi="仿宋" w:cs="仿宋" w:hint="eastAsia"/>
            <w:lang w:eastAsia="zh-CN"/>
          </w:rPr>
          <w:t>十、土地利用与规划方案</w:t>
        </w:r>
        <w:r>
          <w:tab/>
        </w:r>
        <w:r>
          <w:fldChar w:fldCharType="begin"/>
        </w:r>
        <w:r>
          <w:instrText xml:space="preserve"> PAGEREF _Toc29055 \h </w:instrText>
        </w:r>
        <w:r>
          <w:fldChar w:fldCharType="separate"/>
        </w:r>
        <w:r>
          <w:t>58</w:t>
        </w:r>
        <w:r>
          <w:fldChar w:fldCharType="end"/>
        </w:r>
      </w:hyperlink>
    </w:p>
    <w:p>
      <w:pPr>
        <w:pStyle w:val="TOC2"/>
        <w:tabs>
          <w:tab w:val="right" w:leader="dot" w:pos="8306"/>
        </w:tabs>
      </w:pPr>
      <w:hyperlink w:anchor="_Toc19530" w:history="1">
        <w:r>
          <w:rPr>
            <w:rFonts w:ascii="仿宋" w:eastAsia="仿宋" w:hAnsi="仿宋" w:cs="仿宋" w:hint="eastAsia"/>
            <w:lang w:eastAsia="zh-CN"/>
          </w:rPr>
          <w:t>(一)、项目用地情况分析</w:t>
        </w:r>
        <w:r>
          <w:tab/>
        </w:r>
        <w:r>
          <w:fldChar w:fldCharType="begin"/>
        </w:r>
        <w:r>
          <w:instrText xml:space="preserve"> PAGEREF _Toc19530 \h </w:instrText>
        </w:r>
        <w:r>
          <w:fldChar w:fldCharType="separate"/>
        </w:r>
        <w:r>
          <w:t>58</w:t>
        </w:r>
        <w:r>
          <w:fldChar w:fldCharType="end"/>
        </w:r>
      </w:hyperlink>
    </w:p>
    <w:p>
      <w:pPr>
        <w:pStyle w:val="TOC2"/>
        <w:tabs>
          <w:tab w:val="right" w:leader="dot" w:pos="8306"/>
        </w:tabs>
      </w:pPr>
      <w:hyperlink w:anchor="_Toc13830" w:history="1">
        <w:r>
          <w:rPr>
            <w:rFonts w:ascii="仿宋" w:eastAsia="仿宋" w:hAnsi="仿宋" w:cs="仿宋" w:hint="eastAsia"/>
            <w:lang w:eastAsia="zh-CN"/>
          </w:rPr>
          <w:t>(二)、土地利用规划方案</w:t>
        </w:r>
        <w:r>
          <w:tab/>
        </w:r>
        <w:r>
          <w:fldChar w:fldCharType="begin"/>
        </w:r>
        <w:r>
          <w:instrText xml:space="preserve"> PAGEREF _Toc13830 \h </w:instrText>
        </w:r>
        <w:r>
          <w:fldChar w:fldCharType="separate"/>
        </w:r>
        <w:r>
          <w:t>59</w:t>
        </w:r>
        <w:r>
          <w:fldChar w:fldCharType="end"/>
        </w:r>
      </w:hyperlink>
    </w:p>
    <w:p>
      <w:pPr>
        <w:pStyle w:val="TOC1"/>
        <w:tabs>
          <w:tab w:val="right" w:leader="dot" w:pos="8306"/>
        </w:tabs>
      </w:pPr>
      <w:hyperlink w:anchor="_Toc15338" w:history="1">
        <w:r>
          <w:rPr>
            <w:rFonts w:ascii="仿宋" w:eastAsia="仿宋" w:hAnsi="仿宋" w:cs="仿宋" w:hint="eastAsia"/>
            <w:lang w:eastAsia="zh-CN"/>
          </w:rPr>
          <w:t>十一、项目变更管理</w:t>
        </w:r>
        <w:r>
          <w:tab/>
        </w:r>
        <w:r>
          <w:fldChar w:fldCharType="begin"/>
        </w:r>
        <w:r>
          <w:instrText xml:space="preserve"> PAGEREF _Toc15338 \h </w:instrText>
        </w:r>
        <w:r>
          <w:fldChar w:fldCharType="separate"/>
        </w:r>
        <w:r>
          <w:t>60</w:t>
        </w:r>
        <w:r>
          <w:fldChar w:fldCharType="end"/>
        </w:r>
      </w:hyperlink>
    </w:p>
    <w:p>
      <w:pPr>
        <w:pStyle w:val="TOC2"/>
        <w:tabs>
          <w:tab w:val="right" w:leader="dot" w:pos="8306"/>
        </w:tabs>
      </w:pPr>
      <w:hyperlink w:anchor="_Toc3240" w:history="1">
        <w:r>
          <w:rPr>
            <w:rFonts w:ascii="仿宋" w:eastAsia="仿宋" w:hAnsi="仿宋" w:cs="仿宋" w:hint="eastAsia"/>
            <w:lang w:eastAsia="zh-CN"/>
          </w:rPr>
          <w:t>(一)、变更控制流程</w:t>
        </w:r>
        <w:r>
          <w:tab/>
        </w:r>
        <w:r>
          <w:fldChar w:fldCharType="begin"/>
        </w:r>
        <w:r>
          <w:instrText xml:space="preserve"> PAGEREF _Toc3240 \h </w:instrText>
        </w:r>
        <w:r>
          <w:fldChar w:fldCharType="separate"/>
        </w:r>
        <w:r>
          <w:t>60</w:t>
        </w:r>
        <w:r>
          <w:fldChar w:fldCharType="end"/>
        </w:r>
      </w:hyperlink>
    </w:p>
    <w:p>
      <w:pPr>
        <w:pStyle w:val="TOC2"/>
        <w:tabs>
          <w:tab w:val="right" w:leader="dot" w:pos="8306"/>
        </w:tabs>
      </w:pPr>
      <w:hyperlink w:anchor="_Toc12319" w:history="1">
        <w:r>
          <w:rPr>
            <w:rFonts w:ascii="仿宋" w:eastAsia="仿宋" w:hAnsi="仿宋" w:cs="仿宋" w:hint="eastAsia"/>
            <w:lang w:eastAsia="zh-CN"/>
          </w:rPr>
          <w:t>(二)、影响评估与处理</w:t>
        </w:r>
        <w:r>
          <w:tab/>
        </w:r>
        <w:r>
          <w:fldChar w:fldCharType="begin"/>
        </w:r>
        <w:r>
          <w:instrText xml:space="preserve"> PAGEREF _Toc12319 \h </w:instrText>
        </w:r>
        <w:r>
          <w:fldChar w:fldCharType="separate"/>
        </w:r>
        <w:r>
          <w:t>61</w:t>
        </w:r>
        <w:r>
          <w:fldChar w:fldCharType="end"/>
        </w:r>
      </w:hyperlink>
    </w:p>
    <w:p>
      <w:pPr>
        <w:pStyle w:val="TOC2"/>
        <w:tabs>
          <w:tab w:val="right" w:leader="dot" w:pos="8306"/>
        </w:tabs>
      </w:pPr>
      <w:hyperlink w:anchor="_Toc3543" w:history="1">
        <w:r>
          <w:rPr>
            <w:rFonts w:ascii="仿宋" w:eastAsia="仿宋" w:hAnsi="仿宋" w:cs="仿宋" w:hint="eastAsia"/>
            <w:lang w:eastAsia="zh-CN"/>
          </w:rPr>
          <w:t>(三)、变更记录与追踪</w:t>
        </w:r>
        <w:r>
          <w:tab/>
        </w:r>
        <w:r>
          <w:fldChar w:fldCharType="begin"/>
        </w:r>
        <w:r>
          <w:instrText xml:space="preserve"> PAGEREF _Toc3543 \h </w:instrText>
        </w:r>
        <w:r>
          <w:fldChar w:fldCharType="separate"/>
        </w:r>
        <w:r>
          <w:t>63</w:t>
        </w:r>
        <w:r>
          <w:fldChar w:fldCharType="end"/>
        </w:r>
      </w:hyperlink>
    </w:p>
    <w:p>
      <w:pPr>
        <w:pStyle w:val="TOC2"/>
        <w:tabs>
          <w:tab w:val="right" w:leader="dot" w:pos="8306"/>
        </w:tabs>
      </w:pPr>
      <w:hyperlink w:anchor="_Toc16579" w:history="1">
        <w:r>
          <w:rPr>
            <w:rFonts w:ascii="仿宋" w:eastAsia="仿宋" w:hAnsi="仿宋" w:cs="仿宋" w:hint="eastAsia"/>
            <w:lang w:eastAsia="zh-CN"/>
          </w:rPr>
          <w:t>(四)、变更管理策略</w:t>
        </w:r>
        <w:r>
          <w:tab/>
        </w:r>
        <w:r>
          <w:fldChar w:fldCharType="begin"/>
        </w:r>
        <w:r>
          <w:instrText xml:space="preserve"> PAGEREF _Toc16579 \h </w:instrText>
        </w:r>
        <w:r>
          <w:fldChar w:fldCharType="separate"/>
        </w:r>
        <w:r>
          <w:t>64</w:t>
        </w:r>
        <w:r>
          <w:fldChar w:fldCharType="end"/>
        </w:r>
      </w:hyperlink>
    </w:p>
    <w:p>
      <w:pPr>
        <w:pStyle w:val="TOC1"/>
        <w:tabs>
          <w:tab w:val="right" w:leader="dot" w:pos="8306"/>
        </w:tabs>
      </w:pPr>
      <w:hyperlink w:anchor="_Toc5744" w:history="1">
        <w:r>
          <w:rPr>
            <w:rFonts w:ascii="仿宋" w:eastAsia="仿宋" w:hAnsi="仿宋" w:cs="仿宋" w:hint="eastAsia"/>
            <w:lang w:eastAsia="zh-CN"/>
          </w:rPr>
          <w:t>十二、资金管理与财务规划</w:t>
        </w:r>
        <w:r>
          <w:tab/>
        </w:r>
        <w:r>
          <w:fldChar w:fldCharType="begin"/>
        </w:r>
        <w:r>
          <w:instrText xml:space="preserve"> PAGEREF _Toc5744 \h </w:instrText>
        </w:r>
        <w:r>
          <w:fldChar w:fldCharType="separate"/>
        </w:r>
        <w:r>
          <w:t>66</w:t>
        </w:r>
        <w:r>
          <w:fldChar w:fldCharType="end"/>
        </w:r>
      </w:hyperlink>
    </w:p>
    <w:p>
      <w:pPr>
        <w:pStyle w:val="TOC2"/>
        <w:tabs>
          <w:tab w:val="right" w:leader="dot" w:pos="8306"/>
        </w:tabs>
      </w:pPr>
      <w:hyperlink w:anchor="_Toc4614" w:history="1">
        <w:r>
          <w:rPr>
            <w:rFonts w:ascii="仿宋" w:eastAsia="仿宋" w:hAnsi="仿宋" w:cs="仿宋" w:hint="eastAsia"/>
            <w:lang w:eastAsia="zh-CN"/>
          </w:rPr>
          <w:t>(一)、项目资金来源与筹措</w:t>
        </w:r>
        <w:r>
          <w:tab/>
        </w:r>
        <w:r>
          <w:fldChar w:fldCharType="begin"/>
        </w:r>
        <w:r>
          <w:instrText xml:space="preserve"> PAGEREF _Toc4614 \h </w:instrText>
        </w:r>
        <w:r>
          <w:fldChar w:fldCharType="separate"/>
        </w:r>
        <w:r>
          <w:t>66</w:t>
        </w:r>
        <w:r>
          <w:fldChar w:fldCharType="end"/>
        </w:r>
      </w:hyperlink>
    </w:p>
    <w:p>
      <w:pPr>
        <w:pStyle w:val="TOC2"/>
        <w:tabs>
          <w:tab w:val="right" w:leader="dot" w:pos="8306"/>
        </w:tabs>
      </w:pPr>
      <w:hyperlink w:anchor="_Toc4513" w:history="1">
        <w:r>
          <w:rPr>
            <w:rFonts w:ascii="仿宋" w:eastAsia="仿宋" w:hAnsi="仿宋" w:cs="仿宋" w:hint="eastAsia"/>
            <w:lang w:eastAsia="zh-CN"/>
          </w:rPr>
          <w:t>(二)、资金使用与监管</w:t>
        </w:r>
        <w:r>
          <w:tab/>
        </w:r>
        <w:r>
          <w:fldChar w:fldCharType="begin"/>
        </w:r>
        <w:r>
          <w:instrText xml:space="preserve"> PAGEREF _Toc4513 \h </w:instrText>
        </w:r>
        <w:r>
          <w:fldChar w:fldCharType="separate"/>
        </w:r>
        <w:r>
          <w:t>67</w:t>
        </w:r>
        <w:r>
          <w:fldChar w:fldCharType="end"/>
        </w:r>
      </w:hyperlink>
    </w:p>
    <w:p>
      <w:pPr>
        <w:pStyle w:val="TOC2"/>
        <w:tabs>
          <w:tab w:val="right" w:leader="dot" w:pos="8306"/>
        </w:tabs>
      </w:pPr>
      <w:hyperlink w:anchor="_Toc17198" w:history="1">
        <w:r>
          <w:rPr>
            <w:rFonts w:ascii="仿宋" w:eastAsia="仿宋" w:hAnsi="仿宋" w:cs="仿宋" w:hint="eastAsia"/>
            <w:lang w:eastAsia="zh-CN"/>
          </w:rPr>
          <w:t>(三)、财务规划与预测</w:t>
        </w:r>
        <w:r>
          <w:tab/>
        </w:r>
        <w:r>
          <w:fldChar w:fldCharType="begin"/>
        </w:r>
        <w:r>
          <w:instrText xml:space="preserve"> PAGEREF _Toc17198 \h </w:instrText>
        </w:r>
        <w:r>
          <w:fldChar w:fldCharType="separate"/>
        </w:r>
        <w:r>
          <w:t>69</w:t>
        </w:r>
        <w:r>
          <w:fldChar w:fldCharType="end"/>
        </w:r>
      </w:hyperlink>
    </w:p>
    <w:p>
      <w:pPr>
        <w:pStyle w:val="TOC1"/>
        <w:tabs>
          <w:tab w:val="right" w:leader="dot" w:pos="8306"/>
        </w:tabs>
      </w:pPr>
      <w:hyperlink w:anchor="_Toc18204" w:history="1">
        <w:r>
          <w:rPr>
            <w:rFonts w:ascii="仿宋" w:eastAsia="仿宋" w:hAnsi="仿宋" w:cs="仿宋" w:hint="eastAsia"/>
            <w:lang w:eastAsia="zh-CN"/>
          </w:rPr>
          <w:t>十三、创新驱动与持续发展</w:t>
        </w:r>
        <w:r>
          <w:tab/>
        </w:r>
        <w:r>
          <w:fldChar w:fldCharType="begin"/>
        </w:r>
        <w:r>
          <w:instrText xml:space="preserve"> PAGEREF _Toc18204 \h </w:instrText>
        </w:r>
        <w:r>
          <w:fldChar w:fldCharType="separate"/>
        </w:r>
        <w:r>
          <w:t>70</w:t>
        </w:r>
        <w:r>
          <w:fldChar w:fldCharType="end"/>
        </w:r>
      </w:hyperlink>
    </w:p>
    <w:p>
      <w:pPr>
        <w:pStyle w:val="TOC2"/>
        <w:tabs>
          <w:tab w:val="right" w:leader="dot" w:pos="8306"/>
        </w:tabs>
      </w:pPr>
      <w:hyperlink w:anchor="_Toc13446" w:history="1">
        <w:r>
          <w:rPr>
            <w:rFonts w:ascii="仿宋" w:eastAsia="仿宋" w:hAnsi="仿宋" w:cs="仿宋" w:hint="eastAsia"/>
            <w:lang w:eastAsia="zh-CN"/>
          </w:rPr>
          <w:t>(一)、创新驱动战略实施</w:t>
        </w:r>
        <w:r>
          <w:tab/>
        </w:r>
        <w:r>
          <w:fldChar w:fldCharType="begin"/>
        </w:r>
        <w:r>
          <w:instrText xml:space="preserve"> PAGEREF _Toc13446 \h </w:instrText>
        </w:r>
        <w:r>
          <w:fldChar w:fldCharType="separate"/>
        </w:r>
        <w:r>
          <w:t>70</w:t>
        </w:r>
        <w:r>
          <w:fldChar w:fldCharType="end"/>
        </w:r>
      </w:hyperlink>
    </w:p>
    <w:p>
      <w:pPr>
        <w:pStyle w:val="TOC2"/>
        <w:tabs>
          <w:tab w:val="right" w:leader="dot" w:pos="8306"/>
        </w:tabs>
      </w:pPr>
      <w:hyperlink w:anchor="_Toc30682" w:history="1">
        <w:r>
          <w:rPr>
            <w:rFonts w:ascii="仿宋" w:eastAsia="仿宋" w:hAnsi="仿宋" w:cs="仿宋" w:hint="eastAsia"/>
            <w:lang w:eastAsia="zh-CN"/>
          </w:rPr>
          <w:t>(二)、持续发展路径探索</w:t>
        </w:r>
        <w:r>
          <w:tab/>
        </w:r>
        <w:r>
          <w:fldChar w:fldCharType="begin"/>
        </w:r>
        <w:r>
          <w:instrText xml:space="preserve"> PAGEREF _Toc30682 \h </w:instrText>
        </w:r>
        <w:r>
          <w:fldChar w:fldCharType="separate"/>
        </w:r>
        <w:r>
          <w:t>71</w:t>
        </w:r>
        <w:r>
          <w:fldChar w:fldCharType="end"/>
        </w:r>
      </w:hyperlink>
    </w:p>
    <w:p>
      <w:pPr>
        <w:pStyle w:val="TOC1"/>
        <w:tabs>
          <w:tab w:val="right" w:leader="dot" w:pos="8306"/>
        </w:tabs>
      </w:pPr>
      <w:hyperlink w:anchor="_Toc26003" w:history="1">
        <w:r>
          <w:rPr>
            <w:rFonts w:ascii="仿宋" w:eastAsia="仿宋" w:hAnsi="仿宋" w:cs="仿宋" w:hint="eastAsia"/>
            <w:lang w:eastAsia="zh-CN"/>
          </w:rPr>
          <w:t>十四、项目施工方案</w:t>
        </w:r>
        <w:r>
          <w:tab/>
        </w:r>
        <w:r>
          <w:fldChar w:fldCharType="begin"/>
        </w:r>
        <w:r>
          <w:instrText xml:space="preserve"> PAGEREF _Toc26003 \h </w:instrText>
        </w:r>
        <w:r>
          <w:fldChar w:fldCharType="separate"/>
        </w:r>
        <w:r>
          <w:t>75</w:t>
        </w:r>
        <w:r>
          <w:fldChar w:fldCharType="end"/>
        </w:r>
      </w:hyperlink>
    </w:p>
    <w:p>
      <w:pPr>
        <w:pStyle w:val="TOC2"/>
        <w:tabs>
          <w:tab w:val="right" w:leader="dot" w:pos="8306"/>
        </w:tabs>
      </w:pPr>
      <w:hyperlink w:anchor="_Toc9722" w:history="1">
        <w:r>
          <w:rPr>
            <w:rFonts w:ascii="仿宋" w:eastAsia="仿宋" w:hAnsi="仿宋" w:cs="仿宋" w:hint="eastAsia"/>
            <w:lang w:eastAsia="zh-CN"/>
          </w:rPr>
          <w:t>(一)、施工组织设计</w:t>
        </w:r>
        <w:r>
          <w:tab/>
        </w:r>
        <w:r>
          <w:fldChar w:fldCharType="begin"/>
        </w:r>
        <w:r>
          <w:instrText xml:space="preserve"> PAGEREF _Toc9722 \h </w:instrText>
        </w:r>
        <w:r>
          <w:fldChar w:fldCharType="separate"/>
        </w:r>
        <w:r>
          <w:t>75</w:t>
        </w:r>
        <w:r>
          <w:fldChar w:fldCharType="end"/>
        </w:r>
      </w:hyperlink>
    </w:p>
    <w:p>
      <w:pPr>
        <w:pStyle w:val="TOC2"/>
        <w:tabs>
          <w:tab w:val="right" w:leader="dot" w:pos="8306"/>
        </w:tabs>
      </w:pPr>
      <w:hyperlink w:anchor="_Toc30206" w:history="1">
        <w:r>
          <w:rPr>
            <w:rFonts w:ascii="仿宋" w:eastAsia="仿宋" w:hAnsi="仿宋" w:cs="仿宋" w:hint="eastAsia"/>
            <w:lang w:eastAsia="zh-CN"/>
          </w:rPr>
          <w:t>(二)、施工工艺与技术路线</w:t>
        </w:r>
        <w:r>
          <w:tab/>
        </w:r>
        <w:r>
          <w:fldChar w:fldCharType="begin"/>
        </w:r>
        <w:r>
          <w:instrText xml:space="preserve"> PAGEREF _Toc30206 \h </w:instrText>
        </w:r>
        <w:r>
          <w:fldChar w:fldCharType="separate"/>
        </w:r>
        <w:r>
          <w:t>77</w:t>
        </w:r>
        <w:r>
          <w:fldChar w:fldCharType="end"/>
        </w:r>
      </w:hyperlink>
    </w:p>
    <w:p>
      <w:pPr>
        <w:pStyle w:val="TOC2"/>
        <w:tabs>
          <w:tab w:val="right" w:leader="dot" w:pos="8306"/>
        </w:tabs>
      </w:pPr>
      <w:hyperlink w:anchor="_Toc2170" w:history="1">
        <w:r>
          <w:rPr>
            <w:rFonts w:ascii="仿宋" w:eastAsia="仿宋" w:hAnsi="仿宋" w:cs="仿宋" w:hint="eastAsia"/>
            <w:lang w:eastAsia="zh-CN"/>
          </w:rPr>
          <w:t>(三)、关键节点施工计划</w:t>
        </w:r>
        <w:r>
          <w:tab/>
        </w:r>
        <w:r>
          <w:fldChar w:fldCharType="begin"/>
        </w:r>
        <w:r>
          <w:instrText xml:space="preserve"> PAGEREF _Toc2170 \h </w:instrText>
        </w:r>
        <w:r>
          <w:fldChar w:fldCharType="separate"/>
        </w:r>
        <w:r>
          <w:t>78</w:t>
        </w:r>
        <w:r>
          <w:fldChar w:fldCharType="end"/>
        </w:r>
      </w:hyperlink>
    </w:p>
    <w:p>
      <w:pPr>
        <w:pStyle w:val="TOC2"/>
        <w:tabs>
          <w:tab w:val="right" w:leader="dot" w:pos="8306"/>
        </w:tabs>
      </w:pPr>
      <w:hyperlink w:anchor="_Toc26334" w:history="1">
        <w:r>
          <w:rPr>
            <w:rFonts w:ascii="仿宋" w:eastAsia="仿宋" w:hAnsi="仿宋" w:cs="仿宋" w:hint="eastAsia"/>
            <w:lang w:eastAsia="zh-CN"/>
          </w:rPr>
          <w:t>(四)、施工现场管理</w:t>
        </w:r>
        <w:r>
          <w:tab/>
        </w:r>
        <w:r>
          <w:fldChar w:fldCharType="begin"/>
        </w:r>
        <w:r>
          <w:instrText xml:space="preserve"> PAGEREF _Toc26334 \h </w:instrText>
        </w:r>
        <w:r>
          <w:fldChar w:fldCharType="separate"/>
        </w:r>
        <w:r>
          <w:t>80</w:t>
        </w:r>
        <w:r>
          <w:fldChar w:fldCharType="end"/>
        </w:r>
      </w:hyperlink>
    </w:p>
    <w:p>
      <w:pPr>
        <w:pStyle w:val="TOC1"/>
        <w:tabs>
          <w:tab w:val="right" w:leader="dot" w:pos="8306"/>
        </w:tabs>
      </w:pPr>
      <w:hyperlink w:anchor="_Toc29150" w:history="1">
        <w:r>
          <w:rPr>
            <w:rFonts w:ascii="仿宋" w:eastAsia="仿宋" w:hAnsi="仿宋" w:cs="仿宋" w:hint="eastAsia"/>
            <w:lang w:eastAsia="zh-CN"/>
          </w:rPr>
          <w:t>十五、人力资源管理与开发</w:t>
        </w:r>
        <w:r>
          <w:tab/>
        </w:r>
        <w:r>
          <w:fldChar w:fldCharType="begin"/>
        </w:r>
        <w:r>
          <w:instrText xml:space="preserve"> PAGEREF _Toc29150 \h </w:instrText>
        </w:r>
        <w:r>
          <w:fldChar w:fldCharType="separate"/>
        </w:r>
        <w:r>
          <w:t>82</w:t>
        </w:r>
        <w:r>
          <w:fldChar w:fldCharType="end"/>
        </w:r>
      </w:hyperlink>
    </w:p>
    <w:p>
      <w:pPr>
        <w:pStyle w:val="TOC2"/>
        <w:tabs>
          <w:tab w:val="right" w:leader="dot" w:pos="8306"/>
        </w:tabs>
      </w:pPr>
      <w:hyperlink w:anchor="_Toc26436" w:history="1">
        <w:r>
          <w:rPr>
            <w:rFonts w:ascii="仿宋" w:eastAsia="仿宋" w:hAnsi="仿宋" w:cs="仿宋" w:hint="eastAsia"/>
            <w:lang w:eastAsia="zh-CN"/>
          </w:rPr>
          <w:t>(一)、人力资源规划</w:t>
        </w:r>
        <w:r>
          <w:tab/>
        </w:r>
        <w:r>
          <w:fldChar w:fldCharType="begin"/>
        </w:r>
        <w:r>
          <w:instrText xml:space="preserve"> PAGEREF _Toc26436 \h </w:instrText>
        </w:r>
        <w:r>
          <w:fldChar w:fldCharType="separate"/>
        </w:r>
        <w:r>
          <w:t>82</w:t>
        </w:r>
        <w:r>
          <w:fldChar w:fldCharType="end"/>
        </w:r>
      </w:hyperlink>
    </w:p>
    <w:p>
      <w:pPr>
        <w:pStyle w:val="TOC2"/>
        <w:tabs>
          <w:tab w:val="right" w:leader="dot" w:pos="8306"/>
        </w:tabs>
      </w:pPr>
      <w:hyperlink w:anchor="_Toc26892" w:history="1">
        <w:r>
          <w:rPr>
            <w:rFonts w:ascii="仿宋" w:eastAsia="仿宋" w:hAnsi="仿宋" w:cs="仿宋" w:hint="eastAsia"/>
            <w:lang w:eastAsia="zh-CN"/>
          </w:rPr>
          <w:t>(二)、人力资源开发与培训</w:t>
        </w:r>
        <w:r>
          <w:tab/>
        </w:r>
        <w:r>
          <w:fldChar w:fldCharType="begin"/>
        </w:r>
        <w:r>
          <w:instrText xml:space="preserve"> PAGEREF _Toc26892 \h </w:instrText>
        </w:r>
        <w:r>
          <w:fldChar w:fldCharType="separate"/>
        </w:r>
        <w:r>
          <w:t>83</w:t>
        </w:r>
        <w:r>
          <w:fldChar w:fldCharType="end"/>
        </w:r>
      </w:hyperlink>
    </w:p>
    <w:p>
      <w:pPr>
        <w:pStyle w:val="TOC1"/>
        <w:tabs>
          <w:tab w:val="right" w:leader="dot" w:pos="8306"/>
        </w:tabs>
      </w:pPr>
      <w:hyperlink w:anchor="_Toc3642" w:history="1">
        <w:r>
          <w:rPr>
            <w:rFonts w:ascii="仿宋" w:eastAsia="仿宋" w:hAnsi="仿宋" w:cs="仿宋" w:hint="eastAsia"/>
            <w:lang w:eastAsia="zh-CN"/>
          </w:rPr>
          <w:t>十六、法律法规与政策遵循</w:t>
        </w:r>
        <w:r>
          <w:tab/>
        </w:r>
        <w:r>
          <w:fldChar w:fldCharType="begin"/>
        </w:r>
        <w:r>
          <w:instrText xml:space="preserve"> PAGEREF _Toc3642 \h </w:instrText>
        </w:r>
        <w:r>
          <w:fldChar w:fldCharType="separate"/>
        </w:r>
        <w:r>
          <w:t>86</w:t>
        </w:r>
        <w:r>
          <w:fldChar w:fldCharType="end"/>
        </w:r>
      </w:hyperlink>
    </w:p>
    <w:p>
      <w:pPr>
        <w:pStyle w:val="TOC2"/>
        <w:tabs>
          <w:tab w:val="right" w:leader="dot" w:pos="8306"/>
        </w:tabs>
      </w:pPr>
      <w:hyperlink w:anchor="_Toc28114" w:history="1">
        <w:r>
          <w:rPr>
            <w:rFonts w:ascii="仿宋" w:eastAsia="仿宋" w:hAnsi="仿宋" w:cs="仿宋" w:hint="eastAsia"/>
            <w:lang w:eastAsia="zh-CN"/>
          </w:rPr>
          <w:t>(一)、法律法规遵守</w:t>
        </w:r>
        <w:r>
          <w:tab/>
        </w:r>
        <w:r>
          <w:fldChar w:fldCharType="begin"/>
        </w:r>
        <w:r>
          <w:instrText xml:space="preserve"> PAGEREF _Toc28114 \h </w:instrText>
        </w:r>
        <w:r>
          <w:fldChar w:fldCharType="separate"/>
        </w:r>
        <w:r>
          <w:t>86</w:t>
        </w:r>
        <w:r>
          <w:fldChar w:fldCharType="end"/>
        </w:r>
      </w:hyperlink>
    </w:p>
    <w:p>
      <w:pPr>
        <w:pStyle w:val="TOC2"/>
        <w:tabs>
          <w:tab w:val="right" w:leader="dot" w:pos="8306"/>
        </w:tabs>
      </w:pPr>
      <w:hyperlink w:anchor="_Toc13709" w:history="1">
        <w:r>
          <w:rPr>
            <w:rFonts w:ascii="仿宋" w:eastAsia="仿宋" w:hAnsi="仿宋" w:cs="仿宋" w:hint="eastAsia"/>
            <w:lang w:eastAsia="zh-CN"/>
          </w:rPr>
          <w:t>(二)、政策导向与利用</w:t>
        </w:r>
        <w:r>
          <w:tab/>
        </w:r>
        <w:r>
          <w:fldChar w:fldCharType="begin"/>
        </w:r>
        <w:r>
          <w:instrText xml:space="preserve"> PAGEREF _Toc13709 \h </w:instrText>
        </w:r>
        <w:r>
          <w:fldChar w:fldCharType="separate"/>
        </w:r>
        <w:r>
          <w:t>87</w:t>
        </w:r>
        <w:r>
          <w:fldChar w:fldCharType="end"/>
        </w:r>
      </w:hyperlink>
    </w:p>
    <w:p>
      <w:pPr>
        <w:pStyle w:val="TOC1"/>
        <w:tabs>
          <w:tab w:val="right" w:leader="dot" w:pos="8306"/>
        </w:tabs>
      </w:pPr>
      <w:hyperlink w:anchor="_Toc28420" w:history="1">
        <w:r>
          <w:rPr>
            <w:rFonts w:ascii="仿宋" w:eastAsia="仿宋" w:hAnsi="仿宋" w:cs="仿宋" w:hint="eastAsia"/>
            <w:lang w:eastAsia="zh-CN"/>
          </w:rPr>
          <w:t>十七、知识产权管理与保护</w:t>
        </w:r>
        <w:r>
          <w:tab/>
        </w:r>
        <w:r>
          <w:fldChar w:fldCharType="begin"/>
        </w:r>
        <w:r>
          <w:instrText xml:space="preserve"> PAGEREF _Toc28420 \h </w:instrText>
        </w:r>
        <w:r>
          <w:fldChar w:fldCharType="separate"/>
        </w:r>
        <w:r>
          <w:t>88</w:t>
        </w:r>
        <w:r>
          <w:fldChar w:fldCharType="end"/>
        </w:r>
      </w:hyperlink>
    </w:p>
    <w:p>
      <w:pPr>
        <w:pStyle w:val="TOC2"/>
        <w:tabs>
          <w:tab w:val="right" w:leader="dot" w:pos="8306"/>
        </w:tabs>
      </w:pPr>
      <w:hyperlink w:anchor="_Toc1052" w:history="1">
        <w:r>
          <w:rPr>
            <w:rFonts w:ascii="仿宋" w:eastAsia="仿宋" w:hAnsi="仿宋" w:cs="仿宋" w:hint="eastAsia"/>
            <w:lang w:eastAsia="zh-CN"/>
          </w:rPr>
          <w:t>(一)、知识产权管理体系建设</w:t>
        </w:r>
        <w:r>
          <w:tab/>
        </w:r>
        <w:r>
          <w:fldChar w:fldCharType="begin"/>
        </w:r>
        <w:r>
          <w:instrText xml:space="preserve"> PAGEREF _Toc1052 \h </w:instrText>
        </w:r>
        <w:r>
          <w:fldChar w:fldCharType="separate"/>
        </w:r>
        <w:r>
          <w:t>88</w:t>
        </w:r>
        <w:r>
          <w:fldChar w:fldCharType="end"/>
        </w:r>
      </w:hyperlink>
    </w:p>
    <w:p>
      <w:pPr>
        <w:pStyle w:val="TOC2"/>
        <w:tabs>
          <w:tab w:val="right" w:leader="dot" w:pos="8306"/>
        </w:tabs>
      </w:pPr>
      <w:hyperlink w:anchor="_Toc26122" w:history="1">
        <w:r>
          <w:rPr>
            <w:rFonts w:ascii="仿宋" w:eastAsia="仿宋" w:hAnsi="仿宋" w:cs="仿宋" w:hint="eastAsia"/>
            <w:lang w:eastAsia="zh-CN"/>
          </w:rPr>
          <w:t>(二)、知识产权保护措施</w:t>
        </w:r>
        <w:r>
          <w:tab/>
        </w:r>
        <w:r>
          <w:fldChar w:fldCharType="begin"/>
        </w:r>
        <w:r>
          <w:instrText xml:space="preserve"> PAGEREF _Toc26122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1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92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邻硝基苯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邻硝基苯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20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邻硝基苯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邻硝基苯酚项目在其专注的领域内，特别是在人工智能和数据科学方面，有望推动显著的技术革新。项目的研发活动不仅有望孕育出改变行业运作方式的新技术，还可能在长远中影响整个技术生态系统。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邻硝基苯酚项目还致力于提升当地居民的技能和就业能力，通过与当地教育机构合作提供培训和教育机会，从而提高社区整体的生活水平和社会福祉。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邻硝基苯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75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邻硝基苯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邻硝基苯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13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018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邻硝基苯酚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邻硝基苯酚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邻硝基苯酚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邻硝基苯酚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邻硝基苯酚项目的社会影响是全面而深远的。从提供就业机会和提升公共服务，到促进社会结构和劳动市场的多元化，再到推动社会责任和伦理标准的提高，项目对于提升社区的经济、文化和社会福祉有着重要作用。通过这些正面影响，邻硝基苯酚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26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为了融入当地社区，邻硝基苯酚项目需深入理解当地的文化特色和社会习俗。例如，项目在设计广告和市场推广活动时，应考虑使用当地语言和符合地方文化的表达方式。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87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为了确保邻硝基苯酚项目的成功并最大限度地减轻潜在的社会风险，详细的风险分析和具体的应对策略至关重要。以下是针对项目可能面临的具体社会风险及相应对策的分析：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风险描述：邻硝基苯酚项目可能遭遇社区抵制，尤其如果社区成员认为项目会破坏他们的生活环境或忽略他们的意见。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https://d.book118.com/736042145142010045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983977"/>
    <w:rsid w:val="6F9839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042145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2024-02-02T21:15:00Z</dcterms:created>
  <dcterms:modified xsi:type="dcterms:W3CDTF">2024-02-02T21:16:18Z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AD5C0E1B88B348E8B2EA839F5FCD7AEA_11</vt:lpwstr>
  </property>
  <property fmtid="{D5CDD505-2E9C-101B-9397-08002B2CF9AE}" pid="3" name="KSOProductBuildVer">
    <vt:lpwstr>2052-12.1.0.16250</vt:lpwstr>
  </property>
</Properties>
</file>