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指示灯泡项目建设方案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39" w:history="1">
        <w:r>
          <w:rPr>
            <w:rFonts w:ascii="仿宋" w:eastAsia="仿宋" w:hAnsi="仿宋" w:cs="仿宋" w:hint="eastAsia"/>
            <w:lang w:eastAsia="zh-CN"/>
          </w:rPr>
          <w:t>概论</w:t>
        </w:r>
        <w:r>
          <w:tab/>
        </w:r>
        <w:r>
          <w:fldChar w:fldCharType="begin"/>
        </w:r>
        <w:r>
          <w:instrText xml:space="preserve"> PAGEREF _Toc19139 \h </w:instrText>
        </w:r>
        <w:r>
          <w:fldChar w:fldCharType="separate"/>
        </w:r>
        <w:r>
          <w:t>3</w:t>
        </w:r>
        <w:r>
          <w:fldChar w:fldCharType="end"/>
        </w:r>
      </w:hyperlink>
    </w:p>
    <w:p>
      <w:pPr>
        <w:pStyle w:val="TOC1"/>
        <w:tabs>
          <w:tab w:val="right" w:leader="dot" w:pos="8306"/>
        </w:tabs>
      </w:pPr>
      <w:hyperlink w:anchor="_Toc18888" w:history="1">
        <w:r>
          <w:rPr>
            <w:rFonts w:ascii="仿宋" w:eastAsia="仿宋" w:hAnsi="仿宋" w:cs="仿宋" w:hint="eastAsia"/>
            <w:lang w:eastAsia="zh-CN"/>
          </w:rPr>
          <w:t>一、财务管理与成本控制</w:t>
        </w:r>
        <w:r>
          <w:tab/>
        </w:r>
        <w:r>
          <w:fldChar w:fldCharType="begin"/>
        </w:r>
        <w:r>
          <w:instrText xml:space="preserve"> PAGEREF _Toc18888 \h </w:instrText>
        </w:r>
        <w:r>
          <w:fldChar w:fldCharType="separate"/>
        </w:r>
        <w:r>
          <w:t>3</w:t>
        </w:r>
        <w:r>
          <w:fldChar w:fldCharType="end"/>
        </w:r>
      </w:hyperlink>
    </w:p>
    <w:p>
      <w:pPr>
        <w:pStyle w:val="TOC2"/>
        <w:tabs>
          <w:tab w:val="right" w:leader="dot" w:pos="8306"/>
        </w:tabs>
      </w:pPr>
      <w:hyperlink w:anchor="_Toc13516" w:history="1">
        <w:r>
          <w:rPr>
            <w:rFonts w:ascii="仿宋" w:eastAsia="仿宋" w:hAnsi="仿宋" w:cs="仿宋" w:hint="eastAsia"/>
            <w:lang w:eastAsia="zh-CN"/>
          </w:rPr>
          <w:t>(一)、财务管理体系建设</w:t>
        </w:r>
        <w:r>
          <w:tab/>
        </w:r>
        <w:r>
          <w:fldChar w:fldCharType="begin"/>
        </w:r>
        <w:r>
          <w:instrText xml:space="preserve"> PAGEREF _Toc13516 \h </w:instrText>
        </w:r>
        <w:r>
          <w:fldChar w:fldCharType="separate"/>
        </w:r>
        <w:r>
          <w:t>3</w:t>
        </w:r>
        <w:r>
          <w:fldChar w:fldCharType="end"/>
        </w:r>
      </w:hyperlink>
    </w:p>
    <w:p>
      <w:pPr>
        <w:pStyle w:val="TOC2"/>
        <w:tabs>
          <w:tab w:val="right" w:leader="dot" w:pos="8306"/>
        </w:tabs>
      </w:pPr>
      <w:hyperlink w:anchor="_Toc8308" w:history="1">
        <w:r>
          <w:rPr>
            <w:rFonts w:ascii="仿宋" w:eastAsia="仿宋" w:hAnsi="仿宋" w:cs="仿宋" w:hint="eastAsia"/>
            <w:lang w:eastAsia="zh-CN"/>
          </w:rPr>
          <w:t>(二)、成本控制措施</w:t>
        </w:r>
        <w:r>
          <w:tab/>
        </w:r>
        <w:r>
          <w:fldChar w:fldCharType="begin"/>
        </w:r>
        <w:r>
          <w:instrText xml:space="preserve"> PAGEREF _Toc8308 \h </w:instrText>
        </w:r>
        <w:r>
          <w:fldChar w:fldCharType="separate"/>
        </w:r>
        <w:r>
          <w:t>4</w:t>
        </w:r>
        <w:r>
          <w:fldChar w:fldCharType="end"/>
        </w:r>
      </w:hyperlink>
    </w:p>
    <w:p>
      <w:pPr>
        <w:pStyle w:val="TOC1"/>
        <w:tabs>
          <w:tab w:val="right" w:leader="dot" w:pos="8306"/>
        </w:tabs>
      </w:pPr>
      <w:hyperlink w:anchor="_Toc26773" w:history="1">
        <w:r>
          <w:rPr>
            <w:rFonts w:ascii="仿宋" w:eastAsia="仿宋" w:hAnsi="仿宋" w:cs="仿宋" w:hint="eastAsia"/>
            <w:lang w:eastAsia="zh-CN"/>
          </w:rPr>
          <w:t>二、社会影响分析</w:t>
        </w:r>
        <w:r>
          <w:tab/>
        </w:r>
        <w:r>
          <w:fldChar w:fldCharType="begin"/>
        </w:r>
        <w:r>
          <w:instrText xml:space="preserve"> PAGEREF _Toc26773 \h </w:instrText>
        </w:r>
        <w:r>
          <w:fldChar w:fldCharType="separate"/>
        </w:r>
        <w:r>
          <w:t>5</w:t>
        </w:r>
        <w:r>
          <w:fldChar w:fldCharType="end"/>
        </w:r>
      </w:hyperlink>
    </w:p>
    <w:p>
      <w:pPr>
        <w:pStyle w:val="TOC2"/>
        <w:tabs>
          <w:tab w:val="right" w:leader="dot" w:pos="8306"/>
        </w:tabs>
      </w:pPr>
      <w:hyperlink w:anchor="_Toc31577" w:history="1">
        <w:r>
          <w:rPr>
            <w:rFonts w:ascii="仿宋" w:eastAsia="仿宋" w:hAnsi="仿宋" w:cs="仿宋" w:hint="eastAsia"/>
            <w:lang w:eastAsia="zh-CN"/>
          </w:rPr>
          <w:t>(一)、社会影响效果分析</w:t>
        </w:r>
        <w:r>
          <w:tab/>
        </w:r>
        <w:r>
          <w:fldChar w:fldCharType="begin"/>
        </w:r>
        <w:r>
          <w:instrText xml:space="preserve"> PAGEREF _Toc31577 \h </w:instrText>
        </w:r>
        <w:r>
          <w:fldChar w:fldCharType="separate"/>
        </w:r>
        <w:r>
          <w:t>5</w:t>
        </w:r>
        <w:r>
          <w:fldChar w:fldCharType="end"/>
        </w:r>
      </w:hyperlink>
    </w:p>
    <w:p>
      <w:pPr>
        <w:pStyle w:val="TOC2"/>
        <w:tabs>
          <w:tab w:val="right" w:leader="dot" w:pos="8306"/>
        </w:tabs>
      </w:pPr>
      <w:hyperlink w:anchor="_Toc7239" w:history="1">
        <w:r>
          <w:rPr>
            <w:rFonts w:ascii="仿宋" w:eastAsia="仿宋" w:hAnsi="仿宋" w:cs="仿宋" w:hint="eastAsia"/>
            <w:lang w:eastAsia="zh-CN"/>
          </w:rPr>
          <w:t>(二)、社会适应性分析</w:t>
        </w:r>
        <w:r>
          <w:tab/>
        </w:r>
        <w:r>
          <w:fldChar w:fldCharType="begin"/>
        </w:r>
        <w:r>
          <w:instrText xml:space="preserve"> PAGEREF _Toc7239 \h </w:instrText>
        </w:r>
        <w:r>
          <w:fldChar w:fldCharType="separate"/>
        </w:r>
        <w:r>
          <w:t>8</w:t>
        </w:r>
        <w:r>
          <w:fldChar w:fldCharType="end"/>
        </w:r>
      </w:hyperlink>
    </w:p>
    <w:p>
      <w:pPr>
        <w:pStyle w:val="TOC2"/>
        <w:tabs>
          <w:tab w:val="right" w:leader="dot" w:pos="8306"/>
        </w:tabs>
      </w:pPr>
      <w:hyperlink w:anchor="_Toc7610" w:history="1">
        <w:r>
          <w:rPr>
            <w:rFonts w:ascii="仿宋" w:eastAsia="仿宋" w:hAnsi="仿宋" w:cs="仿宋" w:hint="eastAsia"/>
            <w:lang w:eastAsia="zh-CN"/>
          </w:rPr>
          <w:t>(三)、社会风险及对策分析</w:t>
        </w:r>
        <w:r>
          <w:tab/>
        </w:r>
        <w:r>
          <w:fldChar w:fldCharType="begin"/>
        </w:r>
        <w:r>
          <w:instrText xml:space="preserve"> PAGEREF _Toc7610 \h </w:instrText>
        </w:r>
        <w:r>
          <w:fldChar w:fldCharType="separate"/>
        </w:r>
        <w:r>
          <w:t>9</w:t>
        </w:r>
        <w:r>
          <w:fldChar w:fldCharType="end"/>
        </w:r>
      </w:hyperlink>
    </w:p>
    <w:p>
      <w:pPr>
        <w:pStyle w:val="TOC1"/>
        <w:tabs>
          <w:tab w:val="right" w:leader="dot" w:pos="8306"/>
        </w:tabs>
      </w:pPr>
      <w:hyperlink w:anchor="_Toc23767" w:history="1">
        <w:r>
          <w:rPr>
            <w:rFonts w:ascii="仿宋" w:eastAsia="仿宋" w:hAnsi="仿宋" w:cs="仿宋" w:hint="eastAsia"/>
            <w:lang w:eastAsia="zh-CN"/>
          </w:rPr>
          <w:t>三、经济影响分析</w:t>
        </w:r>
        <w:r>
          <w:tab/>
        </w:r>
        <w:r>
          <w:fldChar w:fldCharType="begin"/>
        </w:r>
        <w:r>
          <w:instrText xml:space="preserve"> PAGEREF _Toc23767 \h </w:instrText>
        </w:r>
        <w:r>
          <w:fldChar w:fldCharType="separate"/>
        </w:r>
        <w:r>
          <w:t>13</w:t>
        </w:r>
        <w:r>
          <w:fldChar w:fldCharType="end"/>
        </w:r>
      </w:hyperlink>
    </w:p>
    <w:p>
      <w:pPr>
        <w:pStyle w:val="TOC2"/>
        <w:tabs>
          <w:tab w:val="right" w:leader="dot" w:pos="8306"/>
        </w:tabs>
      </w:pPr>
      <w:hyperlink w:anchor="_Toc17553" w:history="1">
        <w:r>
          <w:rPr>
            <w:rFonts w:ascii="仿宋" w:eastAsia="仿宋" w:hAnsi="仿宋" w:cs="仿宋" w:hint="eastAsia"/>
            <w:lang w:eastAsia="zh-CN"/>
          </w:rPr>
          <w:t>(一)、经济费用效益或费用效果分析</w:t>
        </w:r>
        <w:r>
          <w:tab/>
        </w:r>
        <w:r>
          <w:fldChar w:fldCharType="begin"/>
        </w:r>
        <w:r>
          <w:instrText xml:space="preserve"> PAGEREF _Toc17553 \h </w:instrText>
        </w:r>
        <w:r>
          <w:fldChar w:fldCharType="separate"/>
        </w:r>
        <w:r>
          <w:t>13</w:t>
        </w:r>
        <w:r>
          <w:fldChar w:fldCharType="end"/>
        </w:r>
      </w:hyperlink>
    </w:p>
    <w:p>
      <w:pPr>
        <w:pStyle w:val="TOC2"/>
        <w:tabs>
          <w:tab w:val="right" w:leader="dot" w:pos="8306"/>
        </w:tabs>
      </w:pPr>
      <w:hyperlink w:anchor="_Toc4065" w:history="1">
        <w:r>
          <w:rPr>
            <w:rFonts w:ascii="仿宋" w:eastAsia="仿宋" w:hAnsi="仿宋" w:cs="仿宋" w:hint="eastAsia"/>
            <w:lang w:eastAsia="zh-CN"/>
          </w:rPr>
          <w:t>(二)、行业影响分析</w:t>
        </w:r>
        <w:r>
          <w:tab/>
        </w:r>
        <w:r>
          <w:fldChar w:fldCharType="begin"/>
        </w:r>
        <w:r>
          <w:instrText xml:space="preserve"> PAGEREF _Toc4065 \h </w:instrText>
        </w:r>
        <w:r>
          <w:fldChar w:fldCharType="separate"/>
        </w:r>
        <w:r>
          <w:t>15</w:t>
        </w:r>
        <w:r>
          <w:fldChar w:fldCharType="end"/>
        </w:r>
      </w:hyperlink>
    </w:p>
    <w:p>
      <w:pPr>
        <w:pStyle w:val="TOC2"/>
        <w:tabs>
          <w:tab w:val="right" w:leader="dot" w:pos="8306"/>
        </w:tabs>
      </w:pPr>
      <w:hyperlink w:anchor="_Toc4456" w:history="1">
        <w:r>
          <w:rPr>
            <w:rFonts w:ascii="仿宋" w:eastAsia="仿宋" w:hAnsi="仿宋" w:cs="仿宋" w:hint="eastAsia"/>
            <w:lang w:eastAsia="zh-CN"/>
          </w:rPr>
          <w:t>(三)、区域经济影响分析</w:t>
        </w:r>
        <w:r>
          <w:tab/>
        </w:r>
        <w:r>
          <w:fldChar w:fldCharType="begin"/>
        </w:r>
        <w:r>
          <w:instrText xml:space="preserve"> PAGEREF _Toc4456 \h </w:instrText>
        </w:r>
        <w:r>
          <w:fldChar w:fldCharType="separate"/>
        </w:r>
        <w:r>
          <w:t>17</w:t>
        </w:r>
        <w:r>
          <w:fldChar w:fldCharType="end"/>
        </w:r>
      </w:hyperlink>
    </w:p>
    <w:p>
      <w:pPr>
        <w:pStyle w:val="TOC2"/>
        <w:tabs>
          <w:tab w:val="right" w:leader="dot" w:pos="8306"/>
        </w:tabs>
      </w:pPr>
      <w:hyperlink w:anchor="_Toc24991" w:history="1">
        <w:r>
          <w:rPr>
            <w:rFonts w:ascii="仿宋" w:eastAsia="仿宋" w:hAnsi="仿宋" w:cs="仿宋" w:hint="eastAsia"/>
            <w:lang w:eastAsia="zh-CN"/>
          </w:rPr>
          <w:t>(四)、宏观经济影响分析</w:t>
        </w:r>
        <w:r>
          <w:tab/>
        </w:r>
        <w:r>
          <w:fldChar w:fldCharType="begin"/>
        </w:r>
        <w:r>
          <w:instrText xml:space="preserve"> PAGEREF _Toc24991 \h </w:instrText>
        </w:r>
        <w:r>
          <w:fldChar w:fldCharType="separate"/>
        </w:r>
        <w:r>
          <w:t>17</w:t>
        </w:r>
        <w:r>
          <w:fldChar w:fldCharType="end"/>
        </w:r>
      </w:hyperlink>
    </w:p>
    <w:p>
      <w:pPr>
        <w:pStyle w:val="TOC1"/>
        <w:tabs>
          <w:tab w:val="right" w:leader="dot" w:pos="8306"/>
        </w:tabs>
      </w:pPr>
      <w:hyperlink w:anchor="_Toc13570" w:history="1">
        <w:r>
          <w:rPr>
            <w:rFonts w:ascii="仿宋" w:eastAsia="仿宋" w:hAnsi="仿宋" w:cs="仿宋" w:hint="eastAsia"/>
            <w:lang w:eastAsia="zh-CN"/>
          </w:rPr>
          <w:t>四、项目监理与质量保证</w:t>
        </w:r>
        <w:r>
          <w:tab/>
        </w:r>
        <w:r>
          <w:fldChar w:fldCharType="begin"/>
        </w:r>
        <w:r>
          <w:instrText xml:space="preserve"> PAGEREF _Toc13570 \h </w:instrText>
        </w:r>
        <w:r>
          <w:fldChar w:fldCharType="separate"/>
        </w:r>
        <w:r>
          <w:t>19</w:t>
        </w:r>
        <w:r>
          <w:fldChar w:fldCharType="end"/>
        </w:r>
      </w:hyperlink>
    </w:p>
    <w:p>
      <w:pPr>
        <w:pStyle w:val="TOC2"/>
        <w:tabs>
          <w:tab w:val="right" w:leader="dot" w:pos="8306"/>
        </w:tabs>
      </w:pPr>
      <w:hyperlink w:anchor="_Toc26486" w:history="1">
        <w:r>
          <w:rPr>
            <w:rFonts w:ascii="仿宋" w:eastAsia="仿宋" w:hAnsi="仿宋" w:cs="仿宋" w:hint="eastAsia"/>
            <w:lang w:eastAsia="zh-CN"/>
          </w:rPr>
          <w:t>(一)、监理体系构建</w:t>
        </w:r>
        <w:r>
          <w:tab/>
        </w:r>
        <w:r>
          <w:fldChar w:fldCharType="begin"/>
        </w:r>
        <w:r>
          <w:instrText xml:space="preserve"> PAGEREF _Toc26486 \h </w:instrText>
        </w:r>
        <w:r>
          <w:fldChar w:fldCharType="separate"/>
        </w:r>
        <w:r>
          <w:t>19</w:t>
        </w:r>
        <w:r>
          <w:fldChar w:fldCharType="end"/>
        </w:r>
      </w:hyperlink>
    </w:p>
    <w:p>
      <w:pPr>
        <w:pStyle w:val="TOC2"/>
        <w:tabs>
          <w:tab w:val="right" w:leader="dot" w:pos="8306"/>
        </w:tabs>
      </w:pPr>
      <w:hyperlink w:anchor="_Toc8242" w:history="1">
        <w:r>
          <w:rPr>
            <w:rFonts w:ascii="仿宋" w:eastAsia="仿宋" w:hAnsi="仿宋" w:cs="仿宋" w:hint="eastAsia"/>
            <w:lang w:eastAsia="zh-CN"/>
          </w:rPr>
          <w:t>(二)、质量保证体系实施</w:t>
        </w:r>
        <w:r>
          <w:tab/>
        </w:r>
        <w:r>
          <w:fldChar w:fldCharType="begin"/>
        </w:r>
        <w:r>
          <w:instrText xml:space="preserve"> PAGEREF _Toc8242 \h </w:instrText>
        </w:r>
        <w:r>
          <w:fldChar w:fldCharType="separate"/>
        </w:r>
        <w:r>
          <w:t>20</w:t>
        </w:r>
        <w:r>
          <w:fldChar w:fldCharType="end"/>
        </w:r>
      </w:hyperlink>
    </w:p>
    <w:p>
      <w:pPr>
        <w:pStyle w:val="TOC2"/>
        <w:tabs>
          <w:tab w:val="right" w:leader="dot" w:pos="8306"/>
        </w:tabs>
      </w:pPr>
      <w:hyperlink w:anchor="_Toc17378" w:history="1">
        <w:r>
          <w:rPr>
            <w:rFonts w:ascii="仿宋" w:eastAsia="仿宋" w:hAnsi="仿宋" w:cs="仿宋" w:hint="eastAsia"/>
            <w:lang w:eastAsia="zh-CN"/>
          </w:rPr>
          <w:t>(三)、监理与质量控制流程</w:t>
        </w:r>
        <w:r>
          <w:tab/>
        </w:r>
        <w:r>
          <w:fldChar w:fldCharType="begin"/>
        </w:r>
        <w:r>
          <w:instrText xml:space="preserve"> PAGEREF _Toc17378 \h </w:instrText>
        </w:r>
        <w:r>
          <w:fldChar w:fldCharType="separate"/>
        </w:r>
        <w:r>
          <w:t>20</w:t>
        </w:r>
        <w:r>
          <w:fldChar w:fldCharType="end"/>
        </w:r>
      </w:hyperlink>
    </w:p>
    <w:p>
      <w:pPr>
        <w:pStyle w:val="TOC1"/>
        <w:tabs>
          <w:tab w:val="right" w:leader="dot" w:pos="8306"/>
        </w:tabs>
      </w:pPr>
      <w:hyperlink w:anchor="_Toc29850" w:history="1">
        <w:r>
          <w:rPr>
            <w:rFonts w:ascii="仿宋" w:eastAsia="仿宋" w:hAnsi="仿宋" w:cs="仿宋" w:hint="eastAsia"/>
            <w:lang w:eastAsia="zh-CN"/>
          </w:rPr>
          <w:t>五、资源开发及综合利用分析</w:t>
        </w:r>
        <w:r>
          <w:tab/>
        </w:r>
        <w:r>
          <w:fldChar w:fldCharType="begin"/>
        </w:r>
        <w:r>
          <w:instrText xml:space="preserve"> PAGEREF _Toc29850 \h </w:instrText>
        </w:r>
        <w:r>
          <w:fldChar w:fldCharType="separate"/>
        </w:r>
        <w:r>
          <w:t>21</w:t>
        </w:r>
        <w:r>
          <w:fldChar w:fldCharType="end"/>
        </w:r>
      </w:hyperlink>
    </w:p>
    <w:p>
      <w:pPr>
        <w:pStyle w:val="TOC2"/>
        <w:tabs>
          <w:tab w:val="right" w:leader="dot" w:pos="8306"/>
        </w:tabs>
      </w:pPr>
      <w:hyperlink w:anchor="_Toc16074" w:history="1">
        <w:r>
          <w:rPr>
            <w:rFonts w:ascii="仿宋" w:eastAsia="仿宋" w:hAnsi="仿宋" w:cs="仿宋" w:hint="eastAsia"/>
            <w:lang w:eastAsia="zh-CN"/>
          </w:rPr>
          <w:t>(一)、资源开发方案</w:t>
        </w:r>
        <w:r>
          <w:tab/>
        </w:r>
        <w:r>
          <w:fldChar w:fldCharType="begin"/>
        </w:r>
        <w:r>
          <w:instrText xml:space="preserve"> PAGEREF _Toc16074 \h </w:instrText>
        </w:r>
        <w:r>
          <w:fldChar w:fldCharType="separate"/>
        </w:r>
        <w:r>
          <w:t>21</w:t>
        </w:r>
        <w:r>
          <w:fldChar w:fldCharType="end"/>
        </w:r>
      </w:hyperlink>
    </w:p>
    <w:p>
      <w:pPr>
        <w:pStyle w:val="TOC2"/>
        <w:tabs>
          <w:tab w:val="right" w:leader="dot" w:pos="8306"/>
        </w:tabs>
      </w:pPr>
      <w:hyperlink w:anchor="_Toc31780" w:history="1">
        <w:r>
          <w:rPr>
            <w:rFonts w:ascii="仿宋" w:eastAsia="仿宋" w:hAnsi="仿宋" w:cs="仿宋" w:hint="eastAsia"/>
            <w:lang w:eastAsia="zh-CN"/>
          </w:rPr>
          <w:t>(二)、资源利用方案</w:t>
        </w:r>
        <w:r>
          <w:tab/>
        </w:r>
        <w:r>
          <w:fldChar w:fldCharType="begin"/>
        </w:r>
        <w:r>
          <w:instrText xml:space="preserve"> PAGEREF _Toc31780 \h </w:instrText>
        </w:r>
        <w:r>
          <w:fldChar w:fldCharType="separate"/>
        </w:r>
        <w:r>
          <w:t>22</w:t>
        </w:r>
        <w:r>
          <w:fldChar w:fldCharType="end"/>
        </w:r>
      </w:hyperlink>
    </w:p>
    <w:p>
      <w:pPr>
        <w:pStyle w:val="TOC2"/>
        <w:tabs>
          <w:tab w:val="right" w:leader="dot" w:pos="8306"/>
        </w:tabs>
      </w:pPr>
      <w:hyperlink w:anchor="_Toc7562" w:history="1">
        <w:r>
          <w:rPr>
            <w:rFonts w:ascii="仿宋" w:eastAsia="仿宋" w:hAnsi="仿宋" w:cs="仿宋" w:hint="eastAsia"/>
            <w:lang w:eastAsia="zh-CN"/>
          </w:rPr>
          <w:t>(三)、资源节约措施</w:t>
        </w:r>
        <w:r>
          <w:tab/>
        </w:r>
        <w:r>
          <w:fldChar w:fldCharType="begin"/>
        </w:r>
        <w:r>
          <w:instrText xml:space="preserve"> PAGEREF _Toc7562 \h </w:instrText>
        </w:r>
        <w:r>
          <w:fldChar w:fldCharType="separate"/>
        </w:r>
        <w:r>
          <w:t>23</w:t>
        </w:r>
        <w:r>
          <w:fldChar w:fldCharType="end"/>
        </w:r>
      </w:hyperlink>
    </w:p>
    <w:p>
      <w:pPr>
        <w:pStyle w:val="TOC1"/>
        <w:tabs>
          <w:tab w:val="right" w:leader="dot" w:pos="8306"/>
        </w:tabs>
      </w:pPr>
      <w:hyperlink w:anchor="_Toc25965" w:history="1">
        <w:r>
          <w:rPr>
            <w:rFonts w:ascii="仿宋" w:eastAsia="仿宋" w:hAnsi="仿宋" w:cs="仿宋" w:hint="eastAsia"/>
            <w:lang w:eastAsia="zh-CN"/>
          </w:rPr>
          <w:t>六、指示灯泡项目概论</w:t>
        </w:r>
        <w:r>
          <w:tab/>
        </w:r>
        <w:r>
          <w:fldChar w:fldCharType="begin"/>
        </w:r>
        <w:r>
          <w:instrText xml:space="preserve"> PAGEREF _Toc25965 \h </w:instrText>
        </w:r>
        <w:r>
          <w:fldChar w:fldCharType="separate"/>
        </w:r>
        <w:r>
          <w:t>24</w:t>
        </w:r>
        <w:r>
          <w:fldChar w:fldCharType="end"/>
        </w:r>
      </w:hyperlink>
    </w:p>
    <w:p>
      <w:pPr>
        <w:pStyle w:val="TOC2"/>
        <w:tabs>
          <w:tab w:val="right" w:leader="dot" w:pos="8306"/>
        </w:tabs>
      </w:pPr>
      <w:hyperlink w:anchor="_Toc13447" w:history="1">
        <w:r>
          <w:rPr>
            <w:rFonts w:ascii="仿宋" w:eastAsia="仿宋" w:hAnsi="仿宋" w:cs="仿宋" w:hint="eastAsia"/>
            <w:lang w:eastAsia="zh-CN"/>
          </w:rPr>
          <w:t>(一)、项目申报单位概况</w:t>
        </w:r>
        <w:r>
          <w:tab/>
        </w:r>
        <w:r>
          <w:fldChar w:fldCharType="begin"/>
        </w:r>
        <w:r>
          <w:instrText xml:space="preserve"> PAGEREF _Toc13447 \h </w:instrText>
        </w:r>
        <w:r>
          <w:fldChar w:fldCharType="separate"/>
        </w:r>
        <w:r>
          <w:t>24</w:t>
        </w:r>
        <w:r>
          <w:fldChar w:fldCharType="end"/>
        </w:r>
      </w:hyperlink>
    </w:p>
    <w:p>
      <w:pPr>
        <w:pStyle w:val="TOC2"/>
        <w:tabs>
          <w:tab w:val="right" w:leader="dot" w:pos="8306"/>
        </w:tabs>
      </w:pPr>
      <w:hyperlink w:anchor="_Toc30152" w:history="1">
        <w:r>
          <w:rPr>
            <w:rFonts w:ascii="仿宋" w:eastAsia="仿宋" w:hAnsi="仿宋" w:cs="仿宋" w:hint="eastAsia"/>
            <w:lang w:eastAsia="zh-CN"/>
          </w:rPr>
          <w:t>(二)、项目概况</w:t>
        </w:r>
        <w:r>
          <w:tab/>
        </w:r>
        <w:r>
          <w:fldChar w:fldCharType="begin"/>
        </w:r>
        <w:r>
          <w:instrText xml:space="preserve"> PAGEREF _Toc30152 \h </w:instrText>
        </w:r>
        <w:r>
          <w:fldChar w:fldCharType="separate"/>
        </w:r>
        <w:r>
          <w:t>25</w:t>
        </w:r>
        <w:r>
          <w:fldChar w:fldCharType="end"/>
        </w:r>
      </w:hyperlink>
    </w:p>
    <w:p>
      <w:pPr>
        <w:pStyle w:val="TOC1"/>
        <w:tabs>
          <w:tab w:val="right" w:leader="dot" w:pos="8306"/>
        </w:tabs>
      </w:pPr>
      <w:hyperlink w:anchor="_Toc4788" w:history="1">
        <w:r>
          <w:rPr>
            <w:rFonts w:ascii="仿宋" w:eastAsia="仿宋" w:hAnsi="仿宋" w:cs="仿宋" w:hint="eastAsia"/>
            <w:lang w:eastAsia="zh-CN"/>
          </w:rPr>
          <w:t>七、技术创新与产业升级</w:t>
        </w:r>
        <w:r>
          <w:tab/>
        </w:r>
        <w:r>
          <w:fldChar w:fldCharType="begin"/>
        </w:r>
        <w:r>
          <w:instrText xml:space="preserve"> PAGEREF _Toc4788 \h </w:instrText>
        </w:r>
        <w:r>
          <w:fldChar w:fldCharType="separate"/>
        </w:r>
        <w:r>
          <w:t>28</w:t>
        </w:r>
        <w:r>
          <w:fldChar w:fldCharType="end"/>
        </w:r>
      </w:hyperlink>
    </w:p>
    <w:p>
      <w:pPr>
        <w:pStyle w:val="TOC2"/>
        <w:tabs>
          <w:tab w:val="right" w:leader="dot" w:pos="8306"/>
        </w:tabs>
      </w:pPr>
      <w:hyperlink w:anchor="_Toc18321" w:history="1">
        <w:r>
          <w:rPr>
            <w:rFonts w:ascii="仿宋" w:eastAsia="仿宋" w:hAnsi="仿宋" w:cs="仿宋" w:hint="eastAsia"/>
            <w:lang w:eastAsia="zh-CN"/>
          </w:rPr>
          <w:t>(一)、技术创新方向与目标</w:t>
        </w:r>
        <w:r>
          <w:tab/>
        </w:r>
        <w:r>
          <w:fldChar w:fldCharType="begin"/>
        </w:r>
        <w:r>
          <w:instrText xml:space="preserve"> PAGEREF _Toc18321 \h </w:instrText>
        </w:r>
        <w:r>
          <w:fldChar w:fldCharType="separate"/>
        </w:r>
        <w:r>
          <w:t>28</w:t>
        </w:r>
        <w:r>
          <w:fldChar w:fldCharType="end"/>
        </w:r>
      </w:hyperlink>
    </w:p>
    <w:p>
      <w:pPr>
        <w:pStyle w:val="TOC2"/>
        <w:tabs>
          <w:tab w:val="right" w:leader="dot" w:pos="8306"/>
        </w:tabs>
      </w:pPr>
      <w:hyperlink w:anchor="_Toc15624" w:history="1">
        <w:r>
          <w:rPr>
            <w:rFonts w:ascii="仿宋" w:eastAsia="仿宋" w:hAnsi="仿宋" w:cs="仿宋" w:hint="eastAsia"/>
            <w:lang w:eastAsia="zh-CN"/>
          </w:rPr>
          <w:t>(二)、产业升级路径与措施</w:t>
        </w:r>
        <w:r>
          <w:tab/>
        </w:r>
        <w:r>
          <w:fldChar w:fldCharType="begin"/>
        </w:r>
        <w:r>
          <w:instrText xml:space="preserve"> PAGEREF _Toc15624 \h </w:instrText>
        </w:r>
        <w:r>
          <w:fldChar w:fldCharType="separate"/>
        </w:r>
        <w:r>
          <w:t>30</w:t>
        </w:r>
        <w:r>
          <w:fldChar w:fldCharType="end"/>
        </w:r>
      </w:hyperlink>
    </w:p>
    <w:p>
      <w:pPr>
        <w:pStyle w:val="TOC1"/>
        <w:tabs>
          <w:tab w:val="right" w:leader="dot" w:pos="8306"/>
        </w:tabs>
      </w:pPr>
      <w:hyperlink w:anchor="_Toc15276" w:history="1">
        <w:r>
          <w:rPr>
            <w:rFonts w:ascii="仿宋" w:eastAsia="仿宋" w:hAnsi="仿宋" w:cs="仿宋" w:hint="eastAsia"/>
            <w:lang w:eastAsia="zh-CN"/>
          </w:rPr>
          <w:t>八、经济效益与社会效益优化</w:t>
        </w:r>
        <w:r>
          <w:tab/>
        </w:r>
        <w:r>
          <w:fldChar w:fldCharType="begin"/>
        </w:r>
        <w:r>
          <w:instrText xml:space="preserve"> PAGEREF _Toc15276 \h </w:instrText>
        </w:r>
        <w:r>
          <w:fldChar w:fldCharType="separate"/>
        </w:r>
        <w:r>
          <w:t>31</w:t>
        </w:r>
        <w:r>
          <w:fldChar w:fldCharType="end"/>
        </w:r>
      </w:hyperlink>
    </w:p>
    <w:p>
      <w:pPr>
        <w:pStyle w:val="TOC2"/>
        <w:tabs>
          <w:tab w:val="right" w:leader="dot" w:pos="8306"/>
        </w:tabs>
      </w:pPr>
      <w:hyperlink w:anchor="_Toc4374" w:history="1">
        <w:r>
          <w:rPr>
            <w:rFonts w:ascii="仿宋" w:eastAsia="仿宋" w:hAnsi="仿宋" w:cs="仿宋" w:hint="eastAsia"/>
            <w:lang w:eastAsia="zh-CN"/>
          </w:rPr>
          <w:t>(一)、经济效益提升策略</w:t>
        </w:r>
        <w:r>
          <w:tab/>
        </w:r>
        <w:r>
          <w:fldChar w:fldCharType="begin"/>
        </w:r>
        <w:r>
          <w:instrText xml:space="preserve"> PAGEREF _Toc4374 \h </w:instrText>
        </w:r>
        <w:r>
          <w:fldChar w:fldCharType="separate"/>
        </w:r>
        <w:r>
          <w:t>31</w:t>
        </w:r>
        <w:r>
          <w:fldChar w:fldCharType="end"/>
        </w:r>
      </w:hyperlink>
    </w:p>
    <w:p>
      <w:pPr>
        <w:pStyle w:val="TOC2"/>
        <w:tabs>
          <w:tab w:val="right" w:leader="dot" w:pos="8306"/>
        </w:tabs>
      </w:pPr>
      <w:hyperlink w:anchor="_Toc4486" w:history="1">
        <w:r>
          <w:rPr>
            <w:rFonts w:ascii="仿宋" w:eastAsia="仿宋" w:hAnsi="仿宋" w:cs="仿宋" w:hint="eastAsia"/>
            <w:lang w:eastAsia="zh-CN"/>
          </w:rPr>
          <w:t>(二)、社会效益增强方案</w:t>
        </w:r>
        <w:r>
          <w:tab/>
        </w:r>
        <w:r>
          <w:fldChar w:fldCharType="begin"/>
        </w:r>
        <w:r>
          <w:instrText xml:space="preserve"> PAGEREF _Toc4486 \h </w:instrText>
        </w:r>
        <w:r>
          <w:fldChar w:fldCharType="separate"/>
        </w:r>
        <w:r>
          <w:t>32</w:t>
        </w:r>
        <w:r>
          <w:fldChar w:fldCharType="end"/>
        </w:r>
      </w:hyperlink>
    </w:p>
    <w:p>
      <w:pPr>
        <w:pStyle w:val="TOC1"/>
        <w:tabs>
          <w:tab w:val="right" w:leader="dot" w:pos="8306"/>
        </w:tabs>
      </w:pPr>
      <w:hyperlink w:anchor="_Toc28695" w:history="1">
        <w:r>
          <w:rPr>
            <w:rFonts w:ascii="仿宋" w:eastAsia="仿宋" w:hAnsi="仿宋" w:cs="仿宋" w:hint="eastAsia"/>
            <w:lang w:eastAsia="zh-CN"/>
          </w:rPr>
          <w:t>九、项目进度计划</w:t>
        </w:r>
        <w:r>
          <w:tab/>
        </w:r>
        <w:r>
          <w:fldChar w:fldCharType="begin"/>
        </w:r>
        <w:r>
          <w:instrText xml:space="preserve"> PAGEREF _Toc28695 \h </w:instrText>
        </w:r>
        <w:r>
          <w:fldChar w:fldCharType="separate"/>
        </w:r>
        <w:r>
          <w:t>33</w:t>
        </w:r>
        <w:r>
          <w:fldChar w:fldCharType="end"/>
        </w:r>
      </w:hyperlink>
    </w:p>
    <w:p>
      <w:pPr>
        <w:pStyle w:val="TOC2"/>
        <w:tabs>
          <w:tab w:val="right" w:leader="dot" w:pos="8306"/>
        </w:tabs>
      </w:pPr>
      <w:hyperlink w:anchor="_Toc20211" w:history="1">
        <w:r>
          <w:rPr>
            <w:rFonts w:ascii="仿宋" w:eastAsia="仿宋" w:hAnsi="仿宋" w:cs="仿宋" w:hint="eastAsia"/>
            <w:lang w:eastAsia="zh-CN"/>
          </w:rPr>
          <w:t>(一)、建设周期</w:t>
        </w:r>
        <w:r>
          <w:tab/>
        </w:r>
        <w:r>
          <w:fldChar w:fldCharType="begin"/>
        </w:r>
        <w:r>
          <w:instrText xml:space="preserve"> PAGEREF _Toc20211 \h </w:instrText>
        </w:r>
        <w:r>
          <w:fldChar w:fldCharType="separate"/>
        </w:r>
        <w:r>
          <w:t>33</w:t>
        </w:r>
        <w:r>
          <w:fldChar w:fldCharType="end"/>
        </w:r>
      </w:hyperlink>
    </w:p>
    <w:p>
      <w:pPr>
        <w:pStyle w:val="TOC2"/>
        <w:tabs>
          <w:tab w:val="right" w:leader="dot" w:pos="8306"/>
        </w:tabs>
      </w:pPr>
      <w:hyperlink w:anchor="_Toc13351" w:history="1">
        <w:r>
          <w:rPr>
            <w:rFonts w:ascii="仿宋" w:eastAsia="仿宋" w:hAnsi="仿宋" w:cs="仿宋" w:hint="eastAsia"/>
            <w:lang w:eastAsia="zh-CN"/>
          </w:rPr>
          <w:t>(二)、建设进度</w:t>
        </w:r>
        <w:r>
          <w:tab/>
        </w:r>
        <w:r>
          <w:fldChar w:fldCharType="begin"/>
        </w:r>
        <w:r>
          <w:instrText xml:space="preserve"> PAGEREF _Toc13351 \h </w:instrText>
        </w:r>
        <w:r>
          <w:fldChar w:fldCharType="separate"/>
        </w:r>
        <w:r>
          <w:t>33</w:t>
        </w:r>
        <w:r>
          <w:fldChar w:fldCharType="end"/>
        </w:r>
      </w:hyperlink>
    </w:p>
    <w:p>
      <w:pPr>
        <w:pStyle w:val="TOC2"/>
        <w:tabs>
          <w:tab w:val="right" w:leader="dot" w:pos="8306"/>
        </w:tabs>
      </w:pPr>
      <w:hyperlink w:anchor="_Toc27364" w:history="1">
        <w:r>
          <w:rPr>
            <w:rFonts w:ascii="仿宋" w:eastAsia="仿宋" w:hAnsi="仿宋" w:cs="仿宋" w:hint="eastAsia"/>
            <w:lang w:eastAsia="zh-CN"/>
          </w:rPr>
          <w:t>(三)、进度安排注意事项</w:t>
        </w:r>
        <w:r>
          <w:tab/>
        </w:r>
        <w:r>
          <w:fldChar w:fldCharType="begin"/>
        </w:r>
        <w:r>
          <w:instrText xml:space="preserve"> PAGEREF _Toc27364 \h </w:instrText>
        </w:r>
        <w:r>
          <w:fldChar w:fldCharType="separate"/>
        </w:r>
        <w:r>
          <w:t>35</w:t>
        </w:r>
        <w:r>
          <w:fldChar w:fldCharType="end"/>
        </w:r>
      </w:hyperlink>
    </w:p>
    <w:p>
      <w:pPr>
        <w:pStyle w:val="TOC2"/>
        <w:tabs>
          <w:tab w:val="right" w:leader="dot" w:pos="8306"/>
        </w:tabs>
      </w:pPr>
      <w:hyperlink w:anchor="_Toc4238" w:history="1">
        <w:r>
          <w:rPr>
            <w:rFonts w:ascii="仿宋" w:eastAsia="仿宋" w:hAnsi="仿宋" w:cs="仿宋" w:hint="eastAsia"/>
            <w:lang w:eastAsia="zh-CN"/>
          </w:rPr>
          <w:t>(四)、人力资源配置</w:t>
        </w:r>
        <w:r>
          <w:tab/>
        </w:r>
        <w:r>
          <w:fldChar w:fldCharType="begin"/>
        </w:r>
        <w:r>
          <w:instrText xml:space="preserve"> PAGEREF _Toc4238 \h </w:instrText>
        </w:r>
        <w:r>
          <w:fldChar w:fldCharType="separate"/>
        </w:r>
        <w:r>
          <w:t>35</w:t>
        </w:r>
        <w:r>
          <w:fldChar w:fldCharType="end"/>
        </w:r>
      </w:hyperlink>
    </w:p>
    <w:p>
      <w:pPr>
        <w:pStyle w:val="TOC2"/>
        <w:tabs>
          <w:tab w:val="right" w:leader="dot" w:pos="8306"/>
        </w:tabs>
      </w:pPr>
      <w:hyperlink w:anchor="_Toc2848" w:history="1">
        <w:r>
          <w:rPr>
            <w:rFonts w:ascii="仿宋" w:eastAsia="仿宋" w:hAnsi="仿宋" w:cs="仿宋" w:hint="eastAsia"/>
            <w:lang w:eastAsia="zh-CN"/>
          </w:rPr>
          <w:t>(五)、员工培训</w:t>
        </w:r>
        <w:r>
          <w:tab/>
        </w:r>
        <w:r>
          <w:fldChar w:fldCharType="begin"/>
        </w:r>
        <w:r>
          <w:instrText xml:space="preserve"> PAGEREF _Toc2848 \h </w:instrText>
        </w:r>
        <w:r>
          <w:fldChar w:fldCharType="separate"/>
        </w:r>
        <w:r>
          <w:t>37</w:t>
        </w:r>
        <w:r>
          <w:fldChar w:fldCharType="end"/>
        </w:r>
      </w:hyperlink>
    </w:p>
    <w:p>
      <w:pPr>
        <w:pStyle w:val="TOC2"/>
        <w:tabs>
          <w:tab w:val="right" w:leader="dot" w:pos="8306"/>
        </w:tabs>
      </w:pPr>
      <w:hyperlink w:anchor="_Toc15663" w:history="1">
        <w:r>
          <w:rPr>
            <w:rFonts w:ascii="仿宋" w:eastAsia="仿宋" w:hAnsi="仿宋" w:cs="仿宋" w:hint="eastAsia"/>
            <w:lang w:eastAsia="zh-CN"/>
          </w:rPr>
          <w:t>(六)、项目实施保障</w:t>
        </w:r>
        <w:r>
          <w:tab/>
        </w:r>
        <w:r>
          <w:fldChar w:fldCharType="begin"/>
        </w:r>
        <w:r>
          <w:instrText xml:space="preserve"> PAGEREF _Toc15663 \h </w:instrText>
        </w:r>
        <w:r>
          <w:fldChar w:fldCharType="separate"/>
        </w:r>
        <w:r>
          <w:t>38</w:t>
        </w:r>
        <w:r>
          <w:fldChar w:fldCharType="end"/>
        </w:r>
      </w:hyperlink>
    </w:p>
    <w:p>
      <w:pPr>
        <w:pStyle w:val="TOC2"/>
        <w:tabs>
          <w:tab w:val="right" w:leader="dot" w:pos="8306"/>
        </w:tabs>
      </w:pPr>
      <w:hyperlink w:anchor="_Toc21603" w:history="1">
        <w:r>
          <w:rPr>
            <w:rFonts w:ascii="仿宋" w:eastAsia="仿宋" w:hAnsi="仿宋" w:cs="仿宋" w:hint="eastAsia"/>
            <w:lang w:eastAsia="zh-CN"/>
          </w:rPr>
          <w:t>(七)、安全规范管理</w:t>
        </w:r>
        <w:r>
          <w:tab/>
        </w:r>
        <w:r>
          <w:fldChar w:fldCharType="begin"/>
        </w:r>
        <w:r>
          <w:instrText xml:space="preserve"> PAGEREF _Toc21603 \h </w:instrText>
        </w:r>
        <w:r>
          <w:fldChar w:fldCharType="separate"/>
        </w:r>
        <w:r>
          <w:t>39</w:t>
        </w:r>
        <w:r>
          <w:fldChar w:fldCharType="end"/>
        </w:r>
      </w:hyperlink>
    </w:p>
    <w:p>
      <w:pPr>
        <w:pStyle w:val="TOC1"/>
        <w:tabs>
          <w:tab w:val="right" w:leader="dot" w:pos="8306"/>
        </w:tabs>
      </w:pPr>
      <w:hyperlink w:anchor="_Toc3731" w:history="1">
        <w:r>
          <w:rPr>
            <w:rFonts w:ascii="仿宋" w:eastAsia="仿宋" w:hAnsi="仿宋" w:cs="仿宋" w:hint="eastAsia"/>
            <w:lang w:eastAsia="zh-CN"/>
          </w:rPr>
          <w:t>十、项目实施与管理方案</w:t>
        </w:r>
        <w:r>
          <w:tab/>
        </w:r>
        <w:r>
          <w:fldChar w:fldCharType="begin"/>
        </w:r>
        <w:r>
          <w:instrText xml:space="preserve"> PAGEREF _Toc3731 \h </w:instrText>
        </w:r>
        <w:r>
          <w:fldChar w:fldCharType="separate"/>
        </w:r>
        <w:r>
          <w:t>41</w:t>
        </w:r>
        <w:r>
          <w:fldChar w:fldCharType="end"/>
        </w:r>
      </w:hyperlink>
    </w:p>
    <w:p>
      <w:pPr>
        <w:pStyle w:val="TOC2"/>
        <w:tabs>
          <w:tab w:val="right" w:leader="dot" w:pos="8306"/>
        </w:tabs>
      </w:pPr>
      <w:hyperlink w:anchor="_Toc2254" w:history="1">
        <w:r>
          <w:rPr>
            <w:rFonts w:ascii="仿宋" w:eastAsia="仿宋" w:hAnsi="仿宋" w:cs="仿宋" w:hint="eastAsia"/>
            <w:lang w:eastAsia="zh-CN"/>
          </w:rPr>
          <w:t>(一)、项目实施计划</w:t>
        </w:r>
        <w:r>
          <w:tab/>
        </w:r>
        <w:r>
          <w:fldChar w:fldCharType="begin"/>
        </w:r>
        <w:r>
          <w:instrText xml:space="preserve"> PAGEREF _Toc2254 \h </w:instrText>
        </w:r>
        <w:r>
          <w:fldChar w:fldCharType="separate"/>
        </w:r>
        <w:r>
          <w:t>41</w:t>
        </w:r>
        <w:r>
          <w:fldChar w:fldCharType="end"/>
        </w:r>
      </w:hyperlink>
    </w:p>
    <w:p>
      <w:pPr>
        <w:pStyle w:val="TOC2"/>
        <w:tabs>
          <w:tab w:val="right" w:leader="dot" w:pos="8306"/>
        </w:tabs>
      </w:pPr>
      <w:hyperlink w:anchor="_Toc26412" w:history="1">
        <w:r>
          <w:rPr>
            <w:rFonts w:ascii="仿宋" w:eastAsia="仿宋" w:hAnsi="仿宋" w:cs="仿宋" w:hint="eastAsia"/>
            <w:lang w:eastAsia="zh-CN"/>
          </w:rPr>
          <w:t>(二)、项目组织机构与职责</w:t>
        </w:r>
        <w:r>
          <w:tab/>
        </w:r>
        <w:r>
          <w:fldChar w:fldCharType="begin"/>
        </w:r>
        <w:r>
          <w:instrText xml:space="preserve"> PAGEREF _Toc26412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17" w:history="1">
        <w:r>
          <w:rPr>
            <w:rFonts w:ascii="仿宋" w:eastAsia="仿宋" w:hAnsi="仿宋" w:cs="仿宋" w:hint="eastAsia"/>
            <w:lang w:eastAsia="zh-CN"/>
          </w:rPr>
          <w:t>(三)、项目管理与监控体系</w:t>
        </w:r>
        <w:r>
          <w:tab/>
        </w:r>
        <w:r>
          <w:fldChar w:fldCharType="begin"/>
        </w:r>
        <w:r>
          <w:instrText xml:space="preserve"> PAGEREF _Toc20117 \h </w:instrText>
        </w:r>
        <w:r>
          <w:fldChar w:fldCharType="separate"/>
        </w:r>
        <w:r>
          <w:t>45</w:t>
        </w:r>
        <w:r>
          <w:fldChar w:fldCharType="end"/>
        </w:r>
      </w:hyperlink>
    </w:p>
    <w:p>
      <w:pPr>
        <w:pStyle w:val="TOC1"/>
        <w:tabs>
          <w:tab w:val="right" w:leader="dot" w:pos="8306"/>
        </w:tabs>
      </w:pPr>
      <w:hyperlink w:anchor="_Toc5055" w:history="1">
        <w:r>
          <w:rPr>
            <w:rFonts w:ascii="仿宋" w:eastAsia="仿宋" w:hAnsi="仿宋" w:cs="仿宋" w:hint="eastAsia"/>
            <w:lang w:eastAsia="zh-CN"/>
          </w:rPr>
          <w:t>十一、客户关系管理与市场拓展</w:t>
        </w:r>
        <w:r>
          <w:tab/>
        </w:r>
        <w:r>
          <w:fldChar w:fldCharType="begin"/>
        </w:r>
        <w:r>
          <w:instrText xml:space="preserve"> PAGEREF _Toc5055 \h </w:instrText>
        </w:r>
        <w:r>
          <w:fldChar w:fldCharType="separate"/>
        </w:r>
        <w:r>
          <w:t>46</w:t>
        </w:r>
        <w:r>
          <w:fldChar w:fldCharType="end"/>
        </w:r>
      </w:hyperlink>
    </w:p>
    <w:p>
      <w:pPr>
        <w:pStyle w:val="TOC2"/>
        <w:tabs>
          <w:tab w:val="right" w:leader="dot" w:pos="8306"/>
        </w:tabs>
      </w:pPr>
      <w:hyperlink w:anchor="_Toc2372" w:history="1">
        <w:r>
          <w:rPr>
            <w:rFonts w:ascii="仿宋" w:eastAsia="仿宋" w:hAnsi="仿宋" w:cs="仿宋" w:hint="eastAsia"/>
            <w:lang w:eastAsia="zh-CN"/>
          </w:rPr>
          <w:t>(一)、客户关系管理策略</w:t>
        </w:r>
        <w:r>
          <w:tab/>
        </w:r>
        <w:r>
          <w:fldChar w:fldCharType="begin"/>
        </w:r>
        <w:r>
          <w:instrText xml:space="preserve"> PAGEREF _Toc2372 \h </w:instrText>
        </w:r>
        <w:r>
          <w:fldChar w:fldCharType="separate"/>
        </w:r>
        <w:r>
          <w:t>46</w:t>
        </w:r>
        <w:r>
          <w:fldChar w:fldCharType="end"/>
        </w:r>
      </w:hyperlink>
    </w:p>
    <w:p>
      <w:pPr>
        <w:pStyle w:val="TOC2"/>
        <w:tabs>
          <w:tab w:val="right" w:leader="dot" w:pos="8306"/>
        </w:tabs>
      </w:pPr>
      <w:hyperlink w:anchor="_Toc29722" w:history="1">
        <w:r>
          <w:rPr>
            <w:rFonts w:ascii="仿宋" w:eastAsia="仿宋" w:hAnsi="仿宋" w:cs="仿宋" w:hint="eastAsia"/>
            <w:lang w:eastAsia="zh-CN"/>
          </w:rPr>
          <w:t>(二)、市场拓展方案</w:t>
        </w:r>
        <w:r>
          <w:tab/>
        </w:r>
        <w:r>
          <w:fldChar w:fldCharType="begin"/>
        </w:r>
        <w:r>
          <w:instrText xml:space="preserve"> PAGEREF _Toc29722 \h </w:instrText>
        </w:r>
        <w:r>
          <w:fldChar w:fldCharType="separate"/>
        </w:r>
        <w:r>
          <w:t>47</w:t>
        </w:r>
        <w:r>
          <w:fldChar w:fldCharType="end"/>
        </w:r>
      </w:hyperlink>
    </w:p>
    <w:p>
      <w:pPr>
        <w:pStyle w:val="TOC1"/>
        <w:tabs>
          <w:tab w:val="right" w:leader="dot" w:pos="8306"/>
        </w:tabs>
      </w:pPr>
      <w:hyperlink w:anchor="_Toc16923" w:history="1">
        <w:r>
          <w:rPr>
            <w:rFonts w:ascii="仿宋" w:eastAsia="仿宋" w:hAnsi="仿宋" w:cs="仿宋" w:hint="eastAsia"/>
            <w:lang w:eastAsia="zh-CN"/>
          </w:rPr>
          <w:t>十二、环境保护与治理方案</w:t>
        </w:r>
        <w:r>
          <w:tab/>
        </w:r>
        <w:r>
          <w:fldChar w:fldCharType="begin"/>
        </w:r>
        <w:r>
          <w:instrText xml:space="preserve"> PAGEREF _Toc16923 \h </w:instrText>
        </w:r>
        <w:r>
          <w:fldChar w:fldCharType="separate"/>
        </w:r>
        <w:r>
          <w:t>49</w:t>
        </w:r>
        <w:r>
          <w:fldChar w:fldCharType="end"/>
        </w:r>
      </w:hyperlink>
    </w:p>
    <w:p>
      <w:pPr>
        <w:pStyle w:val="TOC2"/>
        <w:tabs>
          <w:tab w:val="right" w:leader="dot" w:pos="8306"/>
        </w:tabs>
      </w:pPr>
      <w:hyperlink w:anchor="_Toc6784" w:history="1">
        <w:r>
          <w:rPr>
            <w:rFonts w:ascii="仿宋" w:eastAsia="仿宋" w:hAnsi="仿宋" w:cs="仿宋" w:hint="eastAsia"/>
            <w:lang w:eastAsia="zh-CN"/>
          </w:rPr>
          <w:t>(一)、项目环境影响评估</w:t>
        </w:r>
        <w:r>
          <w:tab/>
        </w:r>
        <w:r>
          <w:fldChar w:fldCharType="begin"/>
        </w:r>
        <w:r>
          <w:instrText xml:space="preserve"> PAGEREF _Toc6784 \h </w:instrText>
        </w:r>
        <w:r>
          <w:fldChar w:fldCharType="separate"/>
        </w:r>
        <w:r>
          <w:t>49</w:t>
        </w:r>
        <w:r>
          <w:fldChar w:fldCharType="end"/>
        </w:r>
      </w:hyperlink>
    </w:p>
    <w:p>
      <w:pPr>
        <w:pStyle w:val="TOC2"/>
        <w:tabs>
          <w:tab w:val="right" w:leader="dot" w:pos="8306"/>
        </w:tabs>
      </w:pPr>
      <w:hyperlink w:anchor="_Toc16458" w:history="1">
        <w:r>
          <w:rPr>
            <w:rFonts w:ascii="仿宋" w:eastAsia="仿宋" w:hAnsi="仿宋" w:cs="仿宋" w:hint="eastAsia"/>
            <w:lang w:eastAsia="zh-CN"/>
          </w:rPr>
          <w:t>(二)、环境保护措施与治理方案</w:t>
        </w:r>
        <w:r>
          <w:tab/>
        </w:r>
        <w:r>
          <w:fldChar w:fldCharType="begin"/>
        </w:r>
        <w:r>
          <w:instrText xml:space="preserve"> PAGEREF _Toc16458 \h </w:instrText>
        </w:r>
        <w:r>
          <w:fldChar w:fldCharType="separate"/>
        </w:r>
        <w:r>
          <w:t>49</w:t>
        </w:r>
        <w:r>
          <w:fldChar w:fldCharType="end"/>
        </w:r>
      </w:hyperlink>
    </w:p>
    <w:p>
      <w:pPr>
        <w:pStyle w:val="TOC1"/>
        <w:tabs>
          <w:tab w:val="right" w:leader="dot" w:pos="8306"/>
        </w:tabs>
      </w:pPr>
      <w:hyperlink w:anchor="_Toc8049" w:history="1">
        <w:r>
          <w:rPr>
            <w:rFonts w:ascii="仿宋" w:eastAsia="仿宋" w:hAnsi="仿宋" w:cs="仿宋" w:hint="eastAsia"/>
            <w:lang w:eastAsia="zh-CN"/>
          </w:rPr>
          <w:t>十三、知识产权管理与保护</w:t>
        </w:r>
        <w:r>
          <w:tab/>
        </w:r>
        <w:r>
          <w:fldChar w:fldCharType="begin"/>
        </w:r>
        <w:r>
          <w:instrText xml:space="preserve"> PAGEREF _Toc8049 \h </w:instrText>
        </w:r>
        <w:r>
          <w:fldChar w:fldCharType="separate"/>
        </w:r>
        <w:r>
          <w:t>50</w:t>
        </w:r>
        <w:r>
          <w:fldChar w:fldCharType="end"/>
        </w:r>
      </w:hyperlink>
    </w:p>
    <w:p>
      <w:pPr>
        <w:pStyle w:val="TOC2"/>
        <w:tabs>
          <w:tab w:val="right" w:leader="dot" w:pos="8306"/>
        </w:tabs>
      </w:pPr>
      <w:hyperlink w:anchor="_Toc14360" w:history="1">
        <w:r>
          <w:rPr>
            <w:rFonts w:ascii="仿宋" w:eastAsia="仿宋" w:hAnsi="仿宋" w:cs="仿宋" w:hint="eastAsia"/>
            <w:lang w:eastAsia="zh-CN"/>
          </w:rPr>
          <w:t>(一)、知识产权管理体系建设</w:t>
        </w:r>
        <w:r>
          <w:tab/>
        </w:r>
        <w:r>
          <w:fldChar w:fldCharType="begin"/>
        </w:r>
        <w:r>
          <w:instrText xml:space="preserve"> PAGEREF _Toc14360 \h </w:instrText>
        </w:r>
        <w:r>
          <w:fldChar w:fldCharType="separate"/>
        </w:r>
        <w:r>
          <w:t>50</w:t>
        </w:r>
        <w:r>
          <w:fldChar w:fldCharType="end"/>
        </w:r>
      </w:hyperlink>
    </w:p>
    <w:p>
      <w:pPr>
        <w:pStyle w:val="TOC2"/>
        <w:tabs>
          <w:tab w:val="right" w:leader="dot" w:pos="8306"/>
        </w:tabs>
      </w:pPr>
      <w:hyperlink w:anchor="_Toc5307" w:history="1">
        <w:r>
          <w:rPr>
            <w:rFonts w:ascii="仿宋" w:eastAsia="仿宋" w:hAnsi="仿宋" w:cs="仿宋" w:hint="eastAsia"/>
            <w:lang w:eastAsia="zh-CN"/>
          </w:rPr>
          <w:t>(二)、知识产权保护措施</w:t>
        </w:r>
        <w:r>
          <w:tab/>
        </w:r>
        <w:r>
          <w:fldChar w:fldCharType="begin"/>
        </w:r>
        <w:r>
          <w:instrText xml:space="preserve"> PAGEREF _Toc5307 \h </w:instrText>
        </w:r>
        <w:r>
          <w:fldChar w:fldCharType="separate"/>
        </w:r>
        <w:r>
          <w:t>50</w:t>
        </w:r>
        <w:r>
          <w:fldChar w:fldCharType="end"/>
        </w:r>
      </w:hyperlink>
    </w:p>
    <w:p>
      <w:pPr>
        <w:pStyle w:val="TOC1"/>
        <w:tabs>
          <w:tab w:val="right" w:leader="dot" w:pos="8306"/>
        </w:tabs>
      </w:pPr>
      <w:hyperlink w:anchor="_Toc28731" w:history="1">
        <w:r>
          <w:rPr>
            <w:rFonts w:ascii="仿宋" w:eastAsia="仿宋" w:hAnsi="仿宋" w:cs="仿宋" w:hint="eastAsia"/>
            <w:lang w:eastAsia="zh-CN"/>
          </w:rPr>
          <w:t>十四、设施与设备管理</w:t>
        </w:r>
        <w:r>
          <w:tab/>
        </w:r>
        <w:r>
          <w:fldChar w:fldCharType="begin"/>
        </w:r>
        <w:r>
          <w:instrText xml:space="preserve"> PAGEREF _Toc28731 \h </w:instrText>
        </w:r>
        <w:r>
          <w:fldChar w:fldCharType="separate"/>
        </w:r>
        <w:r>
          <w:t>52</w:t>
        </w:r>
        <w:r>
          <w:fldChar w:fldCharType="end"/>
        </w:r>
      </w:hyperlink>
    </w:p>
    <w:p>
      <w:pPr>
        <w:pStyle w:val="TOC2"/>
        <w:tabs>
          <w:tab w:val="right" w:leader="dot" w:pos="8306"/>
        </w:tabs>
      </w:pPr>
      <w:hyperlink w:anchor="_Toc6640" w:history="1">
        <w:r>
          <w:rPr>
            <w:rFonts w:ascii="仿宋" w:eastAsia="仿宋" w:hAnsi="仿宋" w:cs="仿宋" w:hint="eastAsia"/>
            <w:lang w:eastAsia="zh-CN"/>
          </w:rPr>
          <w:t>(一)、设施规划与配置</w:t>
        </w:r>
        <w:r>
          <w:tab/>
        </w:r>
        <w:r>
          <w:fldChar w:fldCharType="begin"/>
        </w:r>
        <w:r>
          <w:instrText xml:space="preserve"> PAGEREF _Toc6640 \h </w:instrText>
        </w:r>
        <w:r>
          <w:fldChar w:fldCharType="separate"/>
        </w:r>
        <w:r>
          <w:t>52</w:t>
        </w:r>
        <w:r>
          <w:fldChar w:fldCharType="end"/>
        </w:r>
      </w:hyperlink>
    </w:p>
    <w:p>
      <w:pPr>
        <w:pStyle w:val="TOC2"/>
        <w:tabs>
          <w:tab w:val="right" w:leader="dot" w:pos="8306"/>
        </w:tabs>
      </w:pPr>
      <w:hyperlink w:anchor="_Toc30438" w:history="1">
        <w:r>
          <w:rPr>
            <w:rFonts w:ascii="仿宋" w:eastAsia="仿宋" w:hAnsi="仿宋" w:cs="仿宋" w:hint="eastAsia"/>
            <w:lang w:eastAsia="zh-CN"/>
          </w:rPr>
          <w:t>(二)、设备采购与维护管理</w:t>
        </w:r>
        <w:r>
          <w:tab/>
        </w:r>
        <w:r>
          <w:fldChar w:fldCharType="begin"/>
        </w:r>
        <w:r>
          <w:instrText xml:space="preserve"> PAGEREF _Toc30438 \h </w:instrText>
        </w:r>
        <w:r>
          <w:fldChar w:fldCharType="separate"/>
        </w:r>
        <w:r>
          <w:t>53</w:t>
        </w:r>
        <w:r>
          <w:fldChar w:fldCharType="end"/>
        </w:r>
      </w:hyperlink>
    </w:p>
    <w:p>
      <w:pPr>
        <w:pStyle w:val="TOC2"/>
        <w:tabs>
          <w:tab w:val="right" w:leader="dot" w:pos="8306"/>
        </w:tabs>
      </w:pPr>
      <w:hyperlink w:anchor="_Toc26038" w:history="1">
        <w:r>
          <w:rPr>
            <w:rFonts w:ascii="仿宋" w:eastAsia="仿宋" w:hAnsi="仿宋" w:cs="仿宋" w:hint="eastAsia"/>
            <w:lang w:eastAsia="zh-CN"/>
          </w:rPr>
          <w:t>(三)、设施设备升级策略</w:t>
        </w:r>
        <w:r>
          <w:tab/>
        </w:r>
        <w:r>
          <w:fldChar w:fldCharType="begin"/>
        </w:r>
        <w:r>
          <w:instrText xml:space="preserve"> PAGEREF _Toc26038 \h </w:instrText>
        </w:r>
        <w:r>
          <w:fldChar w:fldCharType="separate"/>
        </w:r>
        <w:r>
          <w:t>54</w:t>
        </w:r>
        <w:r>
          <w:fldChar w:fldCharType="end"/>
        </w:r>
      </w:hyperlink>
    </w:p>
    <w:p>
      <w:pPr>
        <w:pStyle w:val="TOC1"/>
        <w:tabs>
          <w:tab w:val="right" w:leader="dot" w:pos="8306"/>
        </w:tabs>
      </w:pPr>
      <w:hyperlink w:anchor="_Toc3164" w:history="1">
        <w:r>
          <w:rPr>
            <w:rFonts w:ascii="仿宋" w:eastAsia="仿宋" w:hAnsi="仿宋" w:cs="仿宋" w:hint="eastAsia"/>
            <w:lang w:eastAsia="zh-CN"/>
          </w:rPr>
          <w:t>十五、企业合规与伦理</w:t>
        </w:r>
        <w:r>
          <w:tab/>
        </w:r>
        <w:r>
          <w:fldChar w:fldCharType="begin"/>
        </w:r>
        <w:r>
          <w:instrText xml:space="preserve"> PAGEREF _Toc3164 \h </w:instrText>
        </w:r>
        <w:r>
          <w:fldChar w:fldCharType="separate"/>
        </w:r>
        <w:r>
          <w:t>54</w:t>
        </w:r>
        <w:r>
          <w:fldChar w:fldCharType="end"/>
        </w:r>
      </w:hyperlink>
    </w:p>
    <w:p>
      <w:pPr>
        <w:pStyle w:val="TOC2"/>
        <w:tabs>
          <w:tab w:val="right" w:leader="dot" w:pos="8306"/>
        </w:tabs>
      </w:pPr>
      <w:hyperlink w:anchor="_Toc29337" w:history="1">
        <w:r>
          <w:rPr>
            <w:rFonts w:ascii="仿宋" w:eastAsia="仿宋" w:hAnsi="仿宋" w:cs="仿宋" w:hint="eastAsia"/>
            <w:lang w:eastAsia="zh-CN"/>
          </w:rPr>
          <w:t>(一)、合规政策与程序</w:t>
        </w:r>
        <w:r>
          <w:tab/>
        </w:r>
        <w:r>
          <w:fldChar w:fldCharType="begin"/>
        </w:r>
        <w:r>
          <w:instrText xml:space="preserve"> PAGEREF _Toc29337 \h </w:instrText>
        </w:r>
        <w:r>
          <w:fldChar w:fldCharType="separate"/>
        </w:r>
        <w:r>
          <w:t>54</w:t>
        </w:r>
        <w:r>
          <w:fldChar w:fldCharType="end"/>
        </w:r>
      </w:hyperlink>
    </w:p>
    <w:p>
      <w:pPr>
        <w:pStyle w:val="TOC2"/>
        <w:tabs>
          <w:tab w:val="right" w:leader="dot" w:pos="8306"/>
        </w:tabs>
      </w:pPr>
      <w:hyperlink w:anchor="_Toc22280" w:history="1">
        <w:r>
          <w:rPr>
            <w:rFonts w:ascii="仿宋" w:eastAsia="仿宋" w:hAnsi="仿宋" w:cs="仿宋" w:hint="eastAsia"/>
            <w:lang w:eastAsia="zh-CN"/>
          </w:rPr>
          <w:t>(二)、伦理规范与培训</w:t>
        </w:r>
        <w:r>
          <w:tab/>
        </w:r>
        <w:r>
          <w:fldChar w:fldCharType="begin"/>
        </w:r>
        <w:r>
          <w:instrText xml:space="preserve"> PAGEREF _Toc22280 \h </w:instrText>
        </w:r>
        <w:r>
          <w:fldChar w:fldCharType="separate"/>
        </w:r>
        <w:r>
          <w:t>56</w:t>
        </w:r>
        <w:r>
          <w:fldChar w:fldCharType="end"/>
        </w:r>
      </w:hyperlink>
    </w:p>
    <w:p>
      <w:pPr>
        <w:pStyle w:val="TOC2"/>
        <w:tabs>
          <w:tab w:val="right" w:leader="dot" w:pos="8306"/>
        </w:tabs>
      </w:pPr>
      <w:hyperlink w:anchor="_Toc13110" w:history="1">
        <w:r>
          <w:rPr>
            <w:rFonts w:ascii="仿宋" w:eastAsia="仿宋" w:hAnsi="仿宋" w:cs="仿宋" w:hint="eastAsia"/>
            <w:lang w:eastAsia="zh-CN"/>
          </w:rPr>
          <w:t>(三)、合规风险评估</w:t>
        </w:r>
        <w:r>
          <w:tab/>
        </w:r>
        <w:r>
          <w:fldChar w:fldCharType="begin"/>
        </w:r>
        <w:r>
          <w:instrText xml:space="preserve"> PAGEREF _Toc13110 \h </w:instrText>
        </w:r>
        <w:r>
          <w:fldChar w:fldCharType="separate"/>
        </w:r>
        <w:r>
          <w:t>56</w:t>
        </w:r>
        <w:r>
          <w:fldChar w:fldCharType="end"/>
        </w:r>
      </w:hyperlink>
    </w:p>
    <w:p>
      <w:pPr>
        <w:pStyle w:val="TOC2"/>
        <w:tabs>
          <w:tab w:val="right" w:leader="dot" w:pos="8306"/>
        </w:tabs>
      </w:pPr>
      <w:hyperlink w:anchor="_Toc21868" w:history="1">
        <w:r>
          <w:rPr>
            <w:rFonts w:ascii="仿宋" w:eastAsia="仿宋" w:hAnsi="仿宋" w:cs="仿宋" w:hint="eastAsia"/>
            <w:lang w:eastAsia="zh-CN"/>
          </w:rPr>
          <w:t>(四)、合规监督与执行</w:t>
        </w:r>
        <w:r>
          <w:tab/>
        </w:r>
        <w:r>
          <w:fldChar w:fldCharType="begin"/>
        </w:r>
        <w:r>
          <w:instrText xml:space="preserve"> PAGEREF _Toc21868 \h </w:instrText>
        </w:r>
        <w:r>
          <w:fldChar w:fldCharType="separate"/>
        </w:r>
        <w:r>
          <w:t>58</w:t>
        </w:r>
        <w:r>
          <w:fldChar w:fldCharType="end"/>
        </w:r>
      </w:hyperlink>
    </w:p>
    <w:p>
      <w:pPr>
        <w:pStyle w:val="TOC1"/>
        <w:tabs>
          <w:tab w:val="right" w:leader="dot" w:pos="8306"/>
        </w:tabs>
      </w:pPr>
      <w:hyperlink w:anchor="_Toc4349" w:history="1">
        <w:r>
          <w:rPr>
            <w:rFonts w:ascii="仿宋" w:eastAsia="仿宋" w:hAnsi="仿宋" w:cs="仿宋" w:hint="eastAsia"/>
            <w:lang w:eastAsia="zh-CN"/>
          </w:rPr>
          <w:t>十六、人力资源管理与开发</w:t>
        </w:r>
        <w:r>
          <w:tab/>
        </w:r>
        <w:r>
          <w:fldChar w:fldCharType="begin"/>
        </w:r>
        <w:r>
          <w:instrText xml:space="preserve"> PAGEREF _Toc4349 \h </w:instrText>
        </w:r>
        <w:r>
          <w:fldChar w:fldCharType="separate"/>
        </w:r>
        <w:r>
          <w:t>58</w:t>
        </w:r>
        <w:r>
          <w:fldChar w:fldCharType="end"/>
        </w:r>
      </w:hyperlink>
    </w:p>
    <w:p>
      <w:pPr>
        <w:pStyle w:val="TOC2"/>
        <w:tabs>
          <w:tab w:val="right" w:leader="dot" w:pos="8306"/>
        </w:tabs>
      </w:pPr>
      <w:hyperlink w:anchor="_Toc25696" w:history="1">
        <w:r>
          <w:rPr>
            <w:rFonts w:ascii="仿宋" w:eastAsia="仿宋" w:hAnsi="仿宋" w:cs="仿宋" w:hint="eastAsia"/>
            <w:lang w:eastAsia="zh-CN"/>
          </w:rPr>
          <w:t>(一)、人力资源规划</w:t>
        </w:r>
        <w:r>
          <w:tab/>
        </w:r>
        <w:r>
          <w:fldChar w:fldCharType="begin"/>
        </w:r>
        <w:r>
          <w:instrText xml:space="preserve"> PAGEREF _Toc25696 \h </w:instrText>
        </w:r>
        <w:r>
          <w:fldChar w:fldCharType="separate"/>
        </w:r>
        <w:r>
          <w:t>58</w:t>
        </w:r>
        <w:r>
          <w:fldChar w:fldCharType="end"/>
        </w:r>
      </w:hyperlink>
    </w:p>
    <w:p>
      <w:pPr>
        <w:pStyle w:val="TOC2"/>
        <w:tabs>
          <w:tab w:val="right" w:leader="dot" w:pos="8306"/>
        </w:tabs>
      </w:pPr>
      <w:hyperlink w:anchor="_Toc20964" w:history="1">
        <w:r>
          <w:rPr>
            <w:rFonts w:ascii="仿宋" w:eastAsia="仿宋" w:hAnsi="仿宋" w:cs="仿宋" w:hint="eastAsia"/>
            <w:lang w:eastAsia="zh-CN"/>
          </w:rPr>
          <w:t>(二)、人力资源开发与培训</w:t>
        </w:r>
        <w:r>
          <w:tab/>
        </w:r>
        <w:r>
          <w:fldChar w:fldCharType="begin"/>
        </w:r>
        <w:r>
          <w:instrText xml:space="preserve"> PAGEREF _Toc20964 \h </w:instrText>
        </w:r>
        <w:r>
          <w:fldChar w:fldCharType="separate"/>
        </w:r>
        <w:r>
          <w:t>60</w:t>
        </w:r>
        <w:r>
          <w:fldChar w:fldCharType="end"/>
        </w:r>
      </w:hyperlink>
    </w:p>
    <w:p>
      <w:pPr>
        <w:pStyle w:val="TOC1"/>
        <w:tabs>
          <w:tab w:val="right" w:leader="dot" w:pos="8306"/>
        </w:tabs>
      </w:pPr>
      <w:hyperlink w:anchor="_Toc9340" w:history="1">
        <w:r>
          <w:rPr>
            <w:rFonts w:ascii="仿宋" w:eastAsia="仿宋" w:hAnsi="仿宋" w:cs="仿宋" w:hint="eastAsia"/>
            <w:lang w:eastAsia="zh-CN"/>
          </w:rPr>
          <w:t>十七、成果转化与推广应用</w:t>
        </w:r>
        <w:r>
          <w:tab/>
        </w:r>
        <w:r>
          <w:fldChar w:fldCharType="begin"/>
        </w:r>
        <w:r>
          <w:instrText xml:space="preserve"> PAGEREF _Toc9340 \h </w:instrText>
        </w:r>
        <w:r>
          <w:fldChar w:fldCharType="separate"/>
        </w:r>
        <w:r>
          <w:t>63</w:t>
        </w:r>
        <w:r>
          <w:fldChar w:fldCharType="end"/>
        </w:r>
      </w:hyperlink>
    </w:p>
    <w:p>
      <w:pPr>
        <w:pStyle w:val="TOC2"/>
        <w:tabs>
          <w:tab w:val="right" w:leader="dot" w:pos="8306"/>
        </w:tabs>
      </w:pPr>
      <w:hyperlink w:anchor="_Toc9401" w:history="1">
        <w:r>
          <w:rPr>
            <w:rFonts w:ascii="仿宋" w:eastAsia="仿宋" w:hAnsi="仿宋" w:cs="仿宋" w:hint="eastAsia"/>
            <w:lang w:eastAsia="zh-CN"/>
          </w:rPr>
          <w:t>(一)、成果转化策略制定</w:t>
        </w:r>
        <w:r>
          <w:tab/>
        </w:r>
        <w:r>
          <w:fldChar w:fldCharType="begin"/>
        </w:r>
        <w:r>
          <w:instrText xml:space="preserve"> PAGEREF _Toc9401 \h </w:instrText>
        </w:r>
        <w:r>
          <w:fldChar w:fldCharType="separate"/>
        </w:r>
        <w:r>
          <w:t>63</w:t>
        </w:r>
        <w:r>
          <w:fldChar w:fldCharType="end"/>
        </w:r>
      </w:hyperlink>
    </w:p>
    <w:p>
      <w:pPr>
        <w:pStyle w:val="TOC2"/>
        <w:tabs>
          <w:tab w:val="right" w:leader="dot" w:pos="8306"/>
        </w:tabs>
      </w:pPr>
      <w:hyperlink w:anchor="_Toc8098" w:history="1">
        <w:r>
          <w:rPr>
            <w:rFonts w:ascii="仿宋" w:eastAsia="仿宋" w:hAnsi="仿宋" w:cs="仿宋" w:hint="eastAsia"/>
            <w:lang w:eastAsia="zh-CN"/>
          </w:rPr>
          <w:t>(二)、成果推广应用方案</w:t>
        </w:r>
        <w:r>
          <w:tab/>
        </w:r>
        <w:r>
          <w:fldChar w:fldCharType="begin"/>
        </w:r>
        <w:r>
          <w:instrText xml:space="preserve"> PAGEREF _Toc8098 \h </w:instrText>
        </w:r>
        <w:r>
          <w:fldChar w:fldCharType="separate"/>
        </w:r>
        <w:r>
          <w:t>64</w:t>
        </w:r>
        <w:r>
          <w:fldChar w:fldCharType="end"/>
        </w:r>
      </w:hyperlink>
    </w:p>
    <w:p>
      <w:pPr>
        <w:pStyle w:val="TOC1"/>
        <w:tabs>
          <w:tab w:val="right" w:leader="dot" w:pos="8306"/>
        </w:tabs>
      </w:pPr>
      <w:hyperlink w:anchor="_Toc20725" w:history="1">
        <w:r>
          <w:rPr>
            <w:rFonts w:ascii="仿宋" w:eastAsia="仿宋" w:hAnsi="仿宋" w:cs="仿宋" w:hint="eastAsia"/>
            <w:lang w:eastAsia="zh-CN"/>
          </w:rPr>
          <w:t>十八、项目施工方案</w:t>
        </w:r>
        <w:r>
          <w:tab/>
        </w:r>
        <w:r>
          <w:fldChar w:fldCharType="begin"/>
        </w:r>
        <w:r>
          <w:instrText xml:space="preserve"> PAGEREF _Toc20725 \h </w:instrText>
        </w:r>
        <w:r>
          <w:fldChar w:fldCharType="separate"/>
        </w:r>
        <w:r>
          <w:t>66</w:t>
        </w:r>
        <w:r>
          <w:fldChar w:fldCharType="end"/>
        </w:r>
      </w:hyperlink>
    </w:p>
    <w:p>
      <w:pPr>
        <w:pStyle w:val="TOC2"/>
        <w:tabs>
          <w:tab w:val="right" w:leader="dot" w:pos="8306"/>
        </w:tabs>
      </w:pPr>
      <w:hyperlink w:anchor="_Toc22529" w:history="1">
        <w:r>
          <w:rPr>
            <w:rFonts w:ascii="仿宋" w:eastAsia="仿宋" w:hAnsi="仿宋" w:cs="仿宋" w:hint="eastAsia"/>
            <w:lang w:eastAsia="zh-CN"/>
          </w:rPr>
          <w:t>(一)、施工组织设计</w:t>
        </w:r>
        <w:r>
          <w:tab/>
        </w:r>
        <w:r>
          <w:fldChar w:fldCharType="begin"/>
        </w:r>
        <w:r>
          <w:instrText xml:space="preserve"> PAGEREF _Toc22529 \h </w:instrText>
        </w:r>
        <w:r>
          <w:fldChar w:fldCharType="separate"/>
        </w:r>
        <w:r>
          <w:t>66</w:t>
        </w:r>
        <w:r>
          <w:fldChar w:fldCharType="end"/>
        </w:r>
      </w:hyperlink>
    </w:p>
    <w:p>
      <w:pPr>
        <w:pStyle w:val="TOC2"/>
        <w:tabs>
          <w:tab w:val="right" w:leader="dot" w:pos="8306"/>
        </w:tabs>
      </w:pPr>
      <w:hyperlink w:anchor="_Toc11841" w:history="1">
        <w:r>
          <w:rPr>
            <w:rFonts w:ascii="仿宋" w:eastAsia="仿宋" w:hAnsi="仿宋" w:cs="仿宋" w:hint="eastAsia"/>
            <w:lang w:eastAsia="zh-CN"/>
          </w:rPr>
          <w:t>(二)、施工工艺与技术路线</w:t>
        </w:r>
        <w:r>
          <w:tab/>
        </w:r>
        <w:r>
          <w:fldChar w:fldCharType="begin"/>
        </w:r>
        <w:r>
          <w:instrText xml:space="preserve"> PAGEREF _Toc11841 \h </w:instrText>
        </w:r>
        <w:r>
          <w:fldChar w:fldCharType="separate"/>
        </w:r>
        <w:r>
          <w:t>67</w:t>
        </w:r>
        <w:r>
          <w:fldChar w:fldCharType="end"/>
        </w:r>
      </w:hyperlink>
    </w:p>
    <w:p>
      <w:pPr>
        <w:pStyle w:val="TOC2"/>
        <w:tabs>
          <w:tab w:val="right" w:leader="dot" w:pos="8306"/>
        </w:tabs>
      </w:pPr>
      <w:hyperlink w:anchor="_Toc29705" w:history="1">
        <w:r>
          <w:rPr>
            <w:rFonts w:ascii="仿宋" w:eastAsia="仿宋" w:hAnsi="仿宋" w:cs="仿宋" w:hint="eastAsia"/>
            <w:lang w:eastAsia="zh-CN"/>
          </w:rPr>
          <w:t>(三)、关键节点施工计划</w:t>
        </w:r>
        <w:r>
          <w:tab/>
        </w:r>
        <w:r>
          <w:fldChar w:fldCharType="begin"/>
        </w:r>
        <w:r>
          <w:instrText xml:space="preserve"> PAGEREF _Toc29705 \h </w:instrText>
        </w:r>
        <w:r>
          <w:fldChar w:fldCharType="separate"/>
        </w:r>
        <w:r>
          <w:t>68</w:t>
        </w:r>
        <w:r>
          <w:fldChar w:fldCharType="end"/>
        </w:r>
      </w:hyperlink>
    </w:p>
    <w:p>
      <w:pPr>
        <w:pStyle w:val="TOC2"/>
        <w:tabs>
          <w:tab w:val="right" w:leader="dot" w:pos="8306"/>
        </w:tabs>
      </w:pPr>
      <w:hyperlink w:anchor="_Toc26890" w:history="1">
        <w:r>
          <w:rPr>
            <w:rFonts w:ascii="仿宋" w:eastAsia="仿宋" w:hAnsi="仿宋" w:cs="仿宋" w:hint="eastAsia"/>
            <w:lang w:eastAsia="zh-CN"/>
          </w:rPr>
          <w:t>(四)、施工现场管理</w:t>
        </w:r>
        <w:r>
          <w:tab/>
        </w:r>
        <w:r>
          <w:fldChar w:fldCharType="begin"/>
        </w:r>
        <w:r>
          <w:instrText xml:space="preserve"> PAGEREF _Toc26890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51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指示灯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30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77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157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指示灯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指示灯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指示灯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指示灯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指示灯泡项目的社会影响是全面而深远的。从提供就业机会和提升公共服务，到促进社会结构和劳动市场的多元化，再到推动社会责任和伦理标准的提高，项目对于提升社区的经济、文化和社会福祉有着重要作用。通过这些正面影响，指示灯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723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为了融入当地社区，指示灯泡项目需深入理解当地的文化特色和社会习俗。例如，项目在设计广告和市场推广活动时，应考虑使用当地语言和符合地方文化的表达方式。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761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为了确保指示灯泡项目的成功并最大限度地减轻潜在的社会风险，详细的风险分析和具体的应对策略至关重要。以下是针对项目可能面临的具体社会风险及相应对策的分析：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风险描述：指示灯泡项目可能遭遇社区抵制，尤其如果社区成员认为项目会破坏他们的生活环境或忽略他们的意见。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风险描述：指示灯泡项目的商业实践可能与当地的文化和价值观存在冲突，导致社会紧张和文化冲突。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风险描述：指示灯泡项目可能会增加对公共资源和基础设施的需求，给当地带来额外压力，例如在水资源、能源供应和交通系统方面。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https://d.book118.com/736052035200010033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204927"/>
    <w:rsid w:val="5D2049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05203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2024-01-05T02:38:00Z</dcterms:created>
  <dcterms:modified xsi:type="dcterms:W3CDTF">2024-01-05T02:38:49Z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5561FE8766C74405BD885F3522D5112C_11</vt:lpwstr>
  </property>
  <property fmtid="{D5CDD505-2E9C-101B-9397-08002B2CF9AE}" pid="3" name="KSOProductBuildVer">
    <vt:lpwstr>2052-12.1.0.16120</vt:lpwstr>
  </property>
</Properties>
</file>