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4" w:history="1">
        <w:r>
          <w:rPr>
            <w:rFonts w:ascii="仿宋" w:eastAsia="仿宋" w:hAnsi="仿宋" w:cs="仿宋" w:hint="eastAsia"/>
            <w:lang w:eastAsia="zh-CN"/>
          </w:rPr>
          <w:t>概论</w:t>
        </w:r>
        <w:r>
          <w:tab/>
        </w:r>
        <w:r>
          <w:fldChar w:fldCharType="begin"/>
        </w:r>
        <w:r>
          <w:instrText xml:space="preserve"> PAGEREF _Toc1474 \h </w:instrText>
        </w:r>
        <w:r>
          <w:fldChar w:fldCharType="separate"/>
        </w:r>
        <w:r>
          <w:t>3</w:t>
        </w:r>
        <w:r>
          <w:fldChar w:fldCharType="end"/>
        </w:r>
      </w:hyperlink>
    </w:p>
    <w:p>
      <w:pPr>
        <w:pStyle w:val="TOC1"/>
        <w:tabs>
          <w:tab w:val="right" w:leader="dot" w:pos="8306"/>
        </w:tabs>
      </w:pPr>
      <w:hyperlink w:anchor="_Toc12222" w:history="1">
        <w:r>
          <w:rPr>
            <w:rFonts w:ascii="仿宋" w:eastAsia="仿宋" w:hAnsi="仿宋" w:cs="仿宋" w:hint="eastAsia"/>
            <w:lang w:eastAsia="zh-CN"/>
          </w:rPr>
          <w:t>一、市场分析、调研</w:t>
        </w:r>
        <w:r>
          <w:tab/>
        </w:r>
        <w:r>
          <w:fldChar w:fldCharType="begin"/>
        </w:r>
        <w:r>
          <w:instrText xml:space="preserve"> PAGEREF _Toc12222 \h </w:instrText>
        </w:r>
        <w:r>
          <w:fldChar w:fldCharType="separate"/>
        </w:r>
        <w:r>
          <w:t>3</w:t>
        </w:r>
        <w:r>
          <w:fldChar w:fldCharType="end"/>
        </w:r>
      </w:hyperlink>
    </w:p>
    <w:p>
      <w:pPr>
        <w:pStyle w:val="TOC2"/>
        <w:tabs>
          <w:tab w:val="right" w:leader="dot" w:pos="8306"/>
        </w:tabs>
      </w:pPr>
      <w:hyperlink w:anchor="_Toc26322" w:history="1">
        <w:r>
          <w:rPr>
            <w:rFonts w:ascii="仿宋" w:eastAsia="仿宋" w:hAnsi="仿宋" w:cs="仿宋" w:hint="eastAsia"/>
            <w:lang w:eastAsia="zh-CN"/>
          </w:rPr>
          <w:t>(一)、燃气表行业分析</w:t>
        </w:r>
        <w:r>
          <w:tab/>
        </w:r>
        <w:r>
          <w:fldChar w:fldCharType="begin"/>
        </w:r>
        <w:r>
          <w:instrText xml:space="preserve"> PAGEREF _Toc26322 \h </w:instrText>
        </w:r>
        <w:r>
          <w:fldChar w:fldCharType="separate"/>
        </w:r>
        <w:r>
          <w:t>3</w:t>
        </w:r>
        <w:r>
          <w:fldChar w:fldCharType="end"/>
        </w:r>
      </w:hyperlink>
    </w:p>
    <w:p>
      <w:pPr>
        <w:pStyle w:val="TOC2"/>
        <w:tabs>
          <w:tab w:val="right" w:leader="dot" w:pos="8306"/>
        </w:tabs>
      </w:pPr>
      <w:hyperlink w:anchor="_Toc25710" w:history="1">
        <w:r>
          <w:rPr>
            <w:rFonts w:ascii="仿宋" w:eastAsia="仿宋" w:hAnsi="仿宋" w:cs="仿宋" w:hint="eastAsia"/>
            <w:lang w:eastAsia="zh-CN"/>
          </w:rPr>
          <w:t>(二)、燃气表市场分析预测</w:t>
        </w:r>
        <w:r>
          <w:tab/>
        </w:r>
        <w:r>
          <w:fldChar w:fldCharType="begin"/>
        </w:r>
        <w:r>
          <w:instrText xml:space="preserve"> PAGEREF _Toc25710 \h </w:instrText>
        </w:r>
        <w:r>
          <w:fldChar w:fldCharType="separate"/>
        </w:r>
        <w:r>
          <w:t>4</w:t>
        </w:r>
        <w:r>
          <w:fldChar w:fldCharType="end"/>
        </w:r>
      </w:hyperlink>
    </w:p>
    <w:p>
      <w:pPr>
        <w:pStyle w:val="TOC1"/>
        <w:tabs>
          <w:tab w:val="right" w:leader="dot" w:pos="8306"/>
        </w:tabs>
      </w:pPr>
      <w:hyperlink w:anchor="_Toc32065" w:history="1">
        <w:r>
          <w:rPr>
            <w:rFonts w:ascii="仿宋" w:eastAsia="仿宋" w:hAnsi="仿宋" w:cs="仿宋" w:hint="eastAsia"/>
            <w:lang w:eastAsia="zh-CN"/>
          </w:rPr>
          <w:t>二、燃气表项目危机管理</w:t>
        </w:r>
        <w:r>
          <w:tab/>
        </w:r>
        <w:r>
          <w:fldChar w:fldCharType="begin"/>
        </w:r>
        <w:r>
          <w:instrText xml:space="preserve"> PAGEREF _Toc32065 \h </w:instrText>
        </w:r>
        <w:r>
          <w:fldChar w:fldCharType="separate"/>
        </w:r>
        <w:r>
          <w:t>5</w:t>
        </w:r>
        <w:r>
          <w:fldChar w:fldCharType="end"/>
        </w:r>
      </w:hyperlink>
    </w:p>
    <w:p>
      <w:pPr>
        <w:pStyle w:val="TOC2"/>
        <w:tabs>
          <w:tab w:val="right" w:leader="dot" w:pos="8306"/>
        </w:tabs>
      </w:pPr>
      <w:hyperlink w:anchor="_Toc20295" w:history="1">
        <w:r>
          <w:rPr>
            <w:rFonts w:ascii="仿宋" w:eastAsia="仿宋" w:hAnsi="仿宋" w:cs="仿宋" w:hint="eastAsia"/>
            <w:lang w:eastAsia="zh-CN"/>
          </w:rPr>
          <w:t>(一)、危机预警与识别</w:t>
        </w:r>
        <w:r>
          <w:tab/>
        </w:r>
        <w:r>
          <w:fldChar w:fldCharType="begin"/>
        </w:r>
        <w:r>
          <w:instrText xml:space="preserve"> PAGEREF _Toc20295 \h </w:instrText>
        </w:r>
        <w:r>
          <w:fldChar w:fldCharType="separate"/>
        </w:r>
        <w:r>
          <w:t>5</w:t>
        </w:r>
        <w:r>
          <w:fldChar w:fldCharType="end"/>
        </w:r>
      </w:hyperlink>
    </w:p>
    <w:p>
      <w:pPr>
        <w:pStyle w:val="TOC2"/>
        <w:tabs>
          <w:tab w:val="right" w:leader="dot" w:pos="8306"/>
        </w:tabs>
      </w:pPr>
      <w:hyperlink w:anchor="_Toc20326" w:history="1">
        <w:r>
          <w:rPr>
            <w:rFonts w:ascii="仿宋" w:eastAsia="仿宋" w:hAnsi="仿宋" w:cs="仿宋" w:hint="eastAsia"/>
            <w:lang w:eastAsia="zh-CN"/>
          </w:rPr>
          <w:t>(二)、危机应对与恢复</w:t>
        </w:r>
        <w:r>
          <w:tab/>
        </w:r>
        <w:r>
          <w:fldChar w:fldCharType="begin"/>
        </w:r>
        <w:r>
          <w:instrText xml:space="preserve"> PAGEREF _Toc20326 \h </w:instrText>
        </w:r>
        <w:r>
          <w:fldChar w:fldCharType="separate"/>
        </w:r>
        <w:r>
          <w:t>6</w:t>
        </w:r>
        <w:r>
          <w:fldChar w:fldCharType="end"/>
        </w:r>
      </w:hyperlink>
    </w:p>
    <w:p>
      <w:pPr>
        <w:pStyle w:val="TOC1"/>
        <w:tabs>
          <w:tab w:val="right" w:leader="dot" w:pos="8306"/>
        </w:tabs>
      </w:pPr>
      <w:hyperlink w:anchor="_Toc18786" w:history="1">
        <w:r>
          <w:rPr>
            <w:rFonts w:ascii="仿宋" w:eastAsia="仿宋" w:hAnsi="仿宋" w:cs="仿宋" w:hint="eastAsia"/>
            <w:lang w:eastAsia="zh-CN"/>
          </w:rPr>
          <w:t>三、工艺说明</w:t>
        </w:r>
        <w:r>
          <w:tab/>
        </w:r>
        <w:r>
          <w:fldChar w:fldCharType="begin"/>
        </w:r>
        <w:r>
          <w:instrText xml:space="preserve"> PAGEREF _Toc18786 \h </w:instrText>
        </w:r>
        <w:r>
          <w:fldChar w:fldCharType="separate"/>
        </w:r>
        <w:r>
          <w:t>7</w:t>
        </w:r>
        <w:r>
          <w:fldChar w:fldCharType="end"/>
        </w:r>
      </w:hyperlink>
    </w:p>
    <w:p>
      <w:pPr>
        <w:pStyle w:val="TOC2"/>
        <w:tabs>
          <w:tab w:val="right" w:leader="dot" w:pos="8306"/>
        </w:tabs>
      </w:pPr>
      <w:hyperlink w:anchor="_Toc5524" w:history="1">
        <w:r>
          <w:rPr>
            <w:rFonts w:ascii="仿宋" w:eastAsia="仿宋" w:hAnsi="仿宋" w:cs="仿宋" w:hint="eastAsia"/>
            <w:lang w:eastAsia="zh-CN"/>
          </w:rPr>
          <w:t>(一)、技术管理特点</w:t>
        </w:r>
        <w:r>
          <w:tab/>
        </w:r>
        <w:r>
          <w:fldChar w:fldCharType="begin"/>
        </w:r>
        <w:r>
          <w:instrText xml:space="preserve"> PAGEREF _Toc5524 \h </w:instrText>
        </w:r>
        <w:r>
          <w:fldChar w:fldCharType="separate"/>
        </w:r>
        <w:r>
          <w:t>7</w:t>
        </w:r>
        <w:r>
          <w:fldChar w:fldCharType="end"/>
        </w:r>
      </w:hyperlink>
    </w:p>
    <w:p>
      <w:pPr>
        <w:pStyle w:val="TOC2"/>
        <w:tabs>
          <w:tab w:val="right" w:leader="dot" w:pos="8306"/>
        </w:tabs>
      </w:pPr>
      <w:hyperlink w:anchor="_Toc18172" w:history="1">
        <w:r>
          <w:rPr>
            <w:rFonts w:ascii="仿宋" w:eastAsia="仿宋" w:hAnsi="仿宋" w:cs="仿宋" w:hint="eastAsia"/>
            <w:lang w:eastAsia="zh-CN"/>
          </w:rPr>
          <w:t>(二)、燃气表项目工艺技术设计方案</w:t>
        </w:r>
        <w:r>
          <w:tab/>
        </w:r>
        <w:r>
          <w:fldChar w:fldCharType="begin"/>
        </w:r>
        <w:r>
          <w:instrText xml:space="preserve"> PAGEREF _Toc18172 \h </w:instrText>
        </w:r>
        <w:r>
          <w:fldChar w:fldCharType="separate"/>
        </w:r>
        <w:r>
          <w:t>8</w:t>
        </w:r>
        <w:r>
          <w:fldChar w:fldCharType="end"/>
        </w:r>
      </w:hyperlink>
    </w:p>
    <w:p>
      <w:pPr>
        <w:pStyle w:val="TOC2"/>
        <w:tabs>
          <w:tab w:val="right" w:leader="dot" w:pos="8306"/>
        </w:tabs>
      </w:pPr>
      <w:hyperlink w:anchor="_Toc25469" w:history="1">
        <w:r>
          <w:rPr>
            <w:rFonts w:ascii="仿宋" w:eastAsia="仿宋" w:hAnsi="仿宋" w:cs="仿宋" w:hint="eastAsia"/>
            <w:lang w:eastAsia="zh-CN"/>
          </w:rPr>
          <w:t>(三)、设备选型方案</w:t>
        </w:r>
        <w:r>
          <w:tab/>
        </w:r>
        <w:r>
          <w:fldChar w:fldCharType="begin"/>
        </w:r>
        <w:r>
          <w:instrText xml:space="preserve"> PAGEREF _Toc25469 \h </w:instrText>
        </w:r>
        <w:r>
          <w:fldChar w:fldCharType="separate"/>
        </w:r>
        <w:r>
          <w:t>9</w:t>
        </w:r>
        <w:r>
          <w:fldChar w:fldCharType="end"/>
        </w:r>
      </w:hyperlink>
    </w:p>
    <w:p>
      <w:pPr>
        <w:pStyle w:val="TOC1"/>
        <w:tabs>
          <w:tab w:val="right" w:leader="dot" w:pos="8306"/>
        </w:tabs>
      </w:pPr>
      <w:hyperlink w:anchor="_Toc25534" w:history="1">
        <w:r>
          <w:rPr>
            <w:rFonts w:ascii="仿宋" w:eastAsia="仿宋" w:hAnsi="仿宋" w:cs="仿宋" w:hint="eastAsia"/>
            <w:lang w:eastAsia="zh-CN"/>
          </w:rPr>
          <w:t>四、燃气表项目土建工程</w:t>
        </w:r>
        <w:r>
          <w:tab/>
        </w:r>
        <w:r>
          <w:fldChar w:fldCharType="begin"/>
        </w:r>
        <w:r>
          <w:instrText xml:space="preserve"> PAGEREF _Toc25534 \h </w:instrText>
        </w:r>
        <w:r>
          <w:fldChar w:fldCharType="separate"/>
        </w:r>
        <w:r>
          <w:t>11</w:t>
        </w:r>
        <w:r>
          <w:fldChar w:fldCharType="end"/>
        </w:r>
      </w:hyperlink>
    </w:p>
    <w:p>
      <w:pPr>
        <w:pStyle w:val="TOC2"/>
        <w:tabs>
          <w:tab w:val="right" w:leader="dot" w:pos="8306"/>
        </w:tabs>
      </w:pPr>
      <w:hyperlink w:anchor="_Toc27103" w:history="1">
        <w:r>
          <w:rPr>
            <w:rFonts w:ascii="仿宋" w:eastAsia="仿宋" w:hAnsi="仿宋" w:cs="仿宋" w:hint="eastAsia"/>
            <w:lang w:eastAsia="zh-CN"/>
          </w:rPr>
          <w:t>(一)、建筑工程设计原则</w:t>
        </w:r>
        <w:r>
          <w:tab/>
        </w:r>
        <w:r>
          <w:fldChar w:fldCharType="begin"/>
        </w:r>
        <w:r>
          <w:instrText xml:space="preserve"> PAGEREF _Toc27103 \h </w:instrText>
        </w:r>
        <w:r>
          <w:fldChar w:fldCharType="separate"/>
        </w:r>
        <w:r>
          <w:t>11</w:t>
        </w:r>
        <w:r>
          <w:fldChar w:fldCharType="end"/>
        </w:r>
      </w:hyperlink>
    </w:p>
    <w:p>
      <w:pPr>
        <w:pStyle w:val="TOC2"/>
        <w:tabs>
          <w:tab w:val="right" w:leader="dot" w:pos="8306"/>
        </w:tabs>
      </w:pPr>
      <w:hyperlink w:anchor="_Toc27203" w:history="1">
        <w:r>
          <w:rPr>
            <w:rFonts w:ascii="仿宋" w:eastAsia="仿宋" w:hAnsi="仿宋" w:cs="仿宋" w:hint="eastAsia"/>
            <w:lang w:eastAsia="zh-CN"/>
          </w:rPr>
          <w:t>(二)、土建工程设计年限及安全等级</w:t>
        </w:r>
        <w:r>
          <w:tab/>
        </w:r>
        <w:r>
          <w:fldChar w:fldCharType="begin"/>
        </w:r>
        <w:r>
          <w:instrText xml:space="preserve"> PAGEREF _Toc27203 \h </w:instrText>
        </w:r>
        <w:r>
          <w:fldChar w:fldCharType="separate"/>
        </w:r>
        <w:r>
          <w:t>12</w:t>
        </w:r>
        <w:r>
          <w:fldChar w:fldCharType="end"/>
        </w:r>
      </w:hyperlink>
    </w:p>
    <w:p>
      <w:pPr>
        <w:pStyle w:val="TOC2"/>
        <w:tabs>
          <w:tab w:val="right" w:leader="dot" w:pos="8306"/>
        </w:tabs>
      </w:pPr>
      <w:hyperlink w:anchor="_Toc31346" w:history="1">
        <w:r>
          <w:rPr>
            <w:rFonts w:ascii="仿宋" w:eastAsia="仿宋" w:hAnsi="仿宋" w:cs="仿宋" w:hint="eastAsia"/>
            <w:lang w:eastAsia="zh-CN"/>
          </w:rPr>
          <w:t>(三)、建筑工程设计总体要求</w:t>
        </w:r>
        <w:r>
          <w:tab/>
        </w:r>
        <w:r>
          <w:fldChar w:fldCharType="begin"/>
        </w:r>
        <w:r>
          <w:instrText xml:space="preserve"> PAGEREF _Toc31346 \h </w:instrText>
        </w:r>
        <w:r>
          <w:fldChar w:fldCharType="separate"/>
        </w:r>
        <w:r>
          <w:t>13</w:t>
        </w:r>
        <w:r>
          <w:fldChar w:fldCharType="end"/>
        </w:r>
      </w:hyperlink>
    </w:p>
    <w:p>
      <w:pPr>
        <w:pStyle w:val="TOC2"/>
        <w:tabs>
          <w:tab w:val="right" w:leader="dot" w:pos="8306"/>
        </w:tabs>
      </w:pPr>
      <w:hyperlink w:anchor="_Toc30913" w:history="1">
        <w:r>
          <w:rPr>
            <w:rFonts w:ascii="仿宋" w:eastAsia="仿宋" w:hAnsi="仿宋" w:cs="仿宋" w:hint="eastAsia"/>
            <w:lang w:eastAsia="zh-CN"/>
          </w:rPr>
          <w:t>(四)、土建工程建设指标</w:t>
        </w:r>
        <w:r>
          <w:tab/>
        </w:r>
        <w:r>
          <w:fldChar w:fldCharType="begin"/>
        </w:r>
        <w:r>
          <w:instrText xml:space="preserve"> PAGEREF _Toc30913 \h </w:instrText>
        </w:r>
        <w:r>
          <w:fldChar w:fldCharType="separate"/>
        </w:r>
        <w:r>
          <w:t>14</w:t>
        </w:r>
        <w:r>
          <w:fldChar w:fldCharType="end"/>
        </w:r>
      </w:hyperlink>
    </w:p>
    <w:p>
      <w:pPr>
        <w:pStyle w:val="TOC1"/>
        <w:tabs>
          <w:tab w:val="right" w:leader="dot" w:pos="8306"/>
        </w:tabs>
      </w:pPr>
      <w:hyperlink w:anchor="_Toc2160" w:history="1">
        <w:r>
          <w:rPr>
            <w:rFonts w:ascii="仿宋" w:eastAsia="仿宋" w:hAnsi="仿宋" w:cs="仿宋" w:hint="eastAsia"/>
            <w:lang w:eastAsia="zh-CN"/>
          </w:rPr>
          <w:t>五、燃气表项目概论</w:t>
        </w:r>
        <w:r>
          <w:tab/>
        </w:r>
        <w:r>
          <w:fldChar w:fldCharType="begin"/>
        </w:r>
        <w:r>
          <w:instrText xml:space="preserve"> PAGEREF _Toc2160 \h </w:instrText>
        </w:r>
        <w:r>
          <w:fldChar w:fldCharType="separate"/>
        </w:r>
        <w:r>
          <w:t>14</w:t>
        </w:r>
        <w:r>
          <w:fldChar w:fldCharType="end"/>
        </w:r>
      </w:hyperlink>
    </w:p>
    <w:p>
      <w:pPr>
        <w:pStyle w:val="TOC2"/>
        <w:tabs>
          <w:tab w:val="right" w:leader="dot" w:pos="8306"/>
        </w:tabs>
      </w:pPr>
      <w:hyperlink w:anchor="_Toc13311" w:history="1">
        <w:r>
          <w:rPr>
            <w:rFonts w:ascii="仿宋" w:eastAsia="仿宋" w:hAnsi="仿宋" w:cs="仿宋" w:hint="eastAsia"/>
            <w:lang w:eastAsia="zh-CN"/>
          </w:rPr>
          <w:t>(一)、燃气表项目概况</w:t>
        </w:r>
        <w:r>
          <w:tab/>
        </w:r>
        <w:r>
          <w:fldChar w:fldCharType="begin"/>
        </w:r>
        <w:r>
          <w:instrText xml:space="preserve"> PAGEREF _Toc13311 \h </w:instrText>
        </w:r>
        <w:r>
          <w:fldChar w:fldCharType="separate"/>
        </w:r>
        <w:r>
          <w:t>14</w:t>
        </w:r>
        <w:r>
          <w:fldChar w:fldCharType="end"/>
        </w:r>
      </w:hyperlink>
    </w:p>
    <w:p>
      <w:pPr>
        <w:pStyle w:val="TOC2"/>
        <w:tabs>
          <w:tab w:val="right" w:leader="dot" w:pos="8306"/>
        </w:tabs>
      </w:pPr>
      <w:hyperlink w:anchor="_Toc29230" w:history="1">
        <w:r>
          <w:rPr>
            <w:rFonts w:ascii="仿宋" w:eastAsia="仿宋" w:hAnsi="仿宋" w:cs="仿宋" w:hint="eastAsia"/>
            <w:lang w:eastAsia="zh-CN"/>
          </w:rPr>
          <w:t>(二)、燃气表项目目标</w:t>
        </w:r>
        <w:r>
          <w:tab/>
        </w:r>
        <w:r>
          <w:fldChar w:fldCharType="begin"/>
        </w:r>
        <w:r>
          <w:instrText xml:space="preserve"> PAGEREF _Toc29230 \h </w:instrText>
        </w:r>
        <w:r>
          <w:fldChar w:fldCharType="separate"/>
        </w:r>
        <w:r>
          <w:t>16</w:t>
        </w:r>
        <w:r>
          <w:fldChar w:fldCharType="end"/>
        </w:r>
      </w:hyperlink>
    </w:p>
    <w:p>
      <w:pPr>
        <w:pStyle w:val="TOC2"/>
        <w:tabs>
          <w:tab w:val="right" w:leader="dot" w:pos="8306"/>
        </w:tabs>
      </w:pPr>
      <w:hyperlink w:anchor="_Toc17153" w:history="1">
        <w:r>
          <w:rPr>
            <w:rFonts w:ascii="仿宋" w:eastAsia="仿宋" w:hAnsi="仿宋" w:cs="仿宋" w:hint="eastAsia"/>
            <w:lang w:eastAsia="zh-CN"/>
          </w:rPr>
          <w:t>(三)、燃气表项目提出的理由</w:t>
        </w:r>
        <w:r>
          <w:tab/>
        </w:r>
        <w:r>
          <w:fldChar w:fldCharType="begin"/>
        </w:r>
        <w:r>
          <w:instrText xml:space="preserve"> PAGEREF _Toc17153 \h </w:instrText>
        </w:r>
        <w:r>
          <w:fldChar w:fldCharType="separate"/>
        </w:r>
        <w:r>
          <w:t>17</w:t>
        </w:r>
        <w:r>
          <w:fldChar w:fldCharType="end"/>
        </w:r>
      </w:hyperlink>
    </w:p>
    <w:p>
      <w:pPr>
        <w:pStyle w:val="TOC2"/>
        <w:tabs>
          <w:tab w:val="right" w:leader="dot" w:pos="8306"/>
        </w:tabs>
      </w:pPr>
      <w:hyperlink w:anchor="_Toc1176" w:history="1">
        <w:r>
          <w:rPr>
            <w:rFonts w:ascii="仿宋" w:eastAsia="仿宋" w:hAnsi="仿宋" w:cs="仿宋" w:hint="eastAsia"/>
            <w:lang w:eastAsia="zh-CN"/>
          </w:rPr>
          <w:t>(四)、燃气表项目意义</w:t>
        </w:r>
        <w:r>
          <w:tab/>
        </w:r>
        <w:r>
          <w:fldChar w:fldCharType="begin"/>
        </w:r>
        <w:r>
          <w:instrText xml:space="preserve"> PAGEREF _Toc1176 \h </w:instrText>
        </w:r>
        <w:r>
          <w:fldChar w:fldCharType="separate"/>
        </w:r>
        <w:r>
          <w:t>19</w:t>
        </w:r>
        <w:r>
          <w:fldChar w:fldCharType="end"/>
        </w:r>
      </w:hyperlink>
    </w:p>
    <w:p>
      <w:pPr>
        <w:pStyle w:val="TOC2"/>
        <w:tabs>
          <w:tab w:val="right" w:leader="dot" w:pos="8306"/>
        </w:tabs>
      </w:pPr>
      <w:hyperlink w:anchor="_Toc24849" w:history="1">
        <w:r>
          <w:rPr>
            <w:rFonts w:ascii="仿宋" w:eastAsia="仿宋" w:hAnsi="仿宋" w:cs="仿宋" w:hint="eastAsia"/>
            <w:lang w:eastAsia="zh-CN"/>
          </w:rPr>
          <w:t>(五)、燃气表项目背景</w:t>
        </w:r>
        <w:r>
          <w:tab/>
        </w:r>
        <w:r>
          <w:fldChar w:fldCharType="begin"/>
        </w:r>
        <w:r>
          <w:instrText xml:space="preserve"> PAGEREF _Toc24849 \h </w:instrText>
        </w:r>
        <w:r>
          <w:fldChar w:fldCharType="separate"/>
        </w:r>
        <w:r>
          <w:t>19</w:t>
        </w:r>
        <w:r>
          <w:fldChar w:fldCharType="end"/>
        </w:r>
      </w:hyperlink>
    </w:p>
    <w:p>
      <w:pPr>
        <w:pStyle w:val="TOC1"/>
        <w:tabs>
          <w:tab w:val="right" w:leader="dot" w:pos="8306"/>
        </w:tabs>
      </w:pPr>
      <w:hyperlink w:anchor="_Toc28571" w:history="1">
        <w:r>
          <w:rPr>
            <w:rFonts w:ascii="仿宋" w:eastAsia="仿宋" w:hAnsi="仿宋" w:cs="仿宋" w:hint="eastAsia"/>
            <w:lang w:eastAsia="zh-CN"/>
          </w:rPr>
          <w:t>六、燃气表项目文档管理</w:t>
        </w:r>
        <w:r>
          <w:tab/>
        </w:r>
        <w:r>
          <w:fldChar w:fldCharType="begin"/>
        </w:r>
        <w:r>
          <w:instrText xml:space="preserve"> PAGEREF _Toc28571 \h </w:instrText>
        </w:r>
        <w:r>
          <w:fldChar w:fldCharType="separate"/>
        </w:r>
        <w:r>
          <w:t>20</w:t>
        </w:r>
        <w:r>
          <w:fldChar w:fldCharType="end"/>
        </w:r>
      </w:hyperlink>
    </w:p>
    <w:p>
      <w:pPr>
        <w:pStyle w:val="TOC2"/>
        <w:tabs>
          <w:tab w:val="right" w:leader="dot" w:pos="8306"/>
        </w:tabs>
      </w:pPr>
      <w:hyperlink w:anchor="_Toc268" w:history="1">
        <w:r>
          <w:rPr>
            <w:rFonts w:ascii="仿宋" w:eastAsia="仿宋" w:hAnsi="仿宋" w:cs="仿宋" w:hint="eastAsia"/>
            <w:lang w:eastAsia="zh-CN"/>
          </w:rPr>
          <w:t>(一)、文档编制与审查</w:t>
        </w:r>
        <w:r>
          <w:tab/>
        </w:r>
        <w:r>
          <w:fldChar w:fldCharType="begin"/>
        </w:r>
        <w:r>
          <w:instrText xml:space="preserve"> PAGEREF _Toc268 \h </w:instrText>
        </w:r>
        <w:r>
          <w:fldChar w:fldCharType="separate"/>
        </w:r>
        <w:r>
          <w:t>20</w:t>
        </w:r>
        <w:r>
          <w:fldChar w:fldCharType="end"/>
        </w:r>
      </w:hyperlink>
    </w:p>
    <w:p>
      <w:pPr>
        <w:pStyle w:val="TOC2"/>
        <w:tabs>
          <w:tab w:val="right" w:leader="dot" w:pos="8306"/>
        </w:tabs>
      </w:pPr>
      <w:hyperlink w:anchor="_Toc23225" w:history="1">
        <w:r>
          <w:rPr>
            <w:rFonts w:ascii="仿宋" w:eastAsia="仿宋" w:hAnsi="仿宋" w:cs="仿宋" w:hint="eastAsia"/>
            <w:lang w:eastAsia="zh-CN"/>
          </w:rPr>
          <w:t>(二)、文档发布与分发</w:t>
        </w:r>
        <w:r>
          <w:tab/>
        </w:r>
        <w:r>
          <w:fldChar w:fldCharType="begin"/>
        </w:r>
        <w:r>
          <w:instrText xml:space="preserve"> PAGEREF _Toc23225 \h </w:instrText>
        </w:r>
        <w:r>
          <w:fldChar w:fldCharType="separate"/>
        </w:r>
        <w:r>
          <w:t>22</w:t>
        </w:r>
        <w:r>
          <w:fldChar w:fldCharType="end"/>
        </w:r>
      </w:hyperlink>
    </w:p>
    <w:p>
      <w:pPr>
        <w:pStyle w:val="TOC2"/>
        <w:tabs>
          <w:tab w:val="right" w:leader="dot" w:pos="8306"/>
        </w:tabs>
      </w:pPr>
      <w:hyperlink w:anchor="_Toc5151" w:history="1">
        <w:r>
          <w:rPr>
            <w:rFonts w:ascii="仿宋" w:eastAsia="仿宋" w:hAnsi="仿宋" w:cs="仿宋" w:hint="eastAsia"/>
            <w:lang w:eastAsia="zh-CN"/>
          </w:rPr>
          <w:t>(三)、文档存档与归档</w:t>
        </w:r>
        <w:r>
          <w:tab/>
        </w:r>
        <w:r>
          <w:fldChar w:fldCharType="begin"/>
        </w:r>
        <w:r>
          <w:instrText xml:space="preserve"> PAGEREF _Toc5151 \h </w:instrText>
        </w:r>
        <w:r>
          <w:fldChar w:fldCharType="separate"/>
        </w:r>
        <w:r>
          <w:t>22</w:t>
        </w:r>
        <w:r>
          <w:fldChar w:fldCharType="end"/>
        </w:r>
      </w:hyperlink>
    </w:p>
    <w:p>
      <w:pPr>
        <w:pStyle w:val="TOC1"/>
        <w:tabs>
          <w:tab w:val="right" w:leader="dot" w:pos="8306"/>
        </w:tabs>
      </w:pPr>
      <w:hyperlink w:anchor="_Toc859" w:history="1">
        <w:r>
          <w:rPr>
            <w:rFonts w:ascii="仿宋" w:eastAsia="仿宋" w:hAnsi="仿宋" w:cs="仿宋" w:hint="eastAsia"/>
            <w:lang w:eastAsia="zh-CN"/>
          </w:rPr>
          <w:t>七、燃气表项目人力资源管理</w:t>
        </w:r>
        <w:r>
          <w:tab/>
        </w:r>
        <w:r>
          <w:fldChar w:fldCharType="begin"/>
        </w:r>
        <w:r>
          <w:instrText xml:space="preserve"> PAGEREF _Toc859 \h </w:instrText>
        </w:r>
        <w:r>
          <w:fldChar w:fldCharType="separate"/>
        </w:r>
        <w:r>
          <w:t>24</w:t>
        </w:r>
        <w:r>
          <w:fldChar w:fldCharType="end"/>
        </w:r>
      </w:hyperlink>
    </w:p>
    <w:p>
      <w:pPr>
        <w:pStyle w:val="TOC2"/>
        <w:tabs>
          <w:tab w:val="right" w:leader="dot" w:pos="8306"/>
        </w:tabs>
      </w:pPr>
      <w:hyperlink w:anchor="_Toc22352" w:history="1">
        <w:r>
          <w:rPr>
            <w:rFonts w:ascii="仿宋" w:eastAsia="仿宋" w:hAnsi="仿宋" w:cs="仿宋" w:hint="eastAsia"/>
            <w:lang w:eastAsia="zh-CN"/>
          </w:rPr>
          <w:t>(一)、建立健全的预算管理制度</w:t>
        </w:r>
        <w:r>
          <w:tab/>
        </w:r>
        <w:r>
          <w:fldChar w:fldCharType="begin"/>
        </w:r>
        <w:r>
          <w:instrText xml:space="preserve"> PAGEREF _Toc22352 \h </w:instrText>
        </w:r>
        <w:r>
          <w:fldChar w:fldCharType="separate"/>
        </w:r>
        <w:r>
          <w:t>24</w:t>
        </w:r>
        <w:r>
          <w:fldChar w:fldCharType="end"/>
        </w:r>
      </w:hyperlink>
    </w:p>
    <w:p>
      <w:pPr>
        <w:pStyle w:val="TOC2"/>
        <w:tabs>
          <w:tab w:val="right" w:leader="dot" w:pos="8306"/>
        </w:tabs>
      </w:pPr>
      <w:hyperlink w:anchor="_Toc23201" w:history="1">
        <w:r>
          <w:rPr>
            <w:rFonts w:ascii="仿宋" w:eastAsia="仿宋" w:hAnsi="仿宋" w:cs="仿宋" w:hint="eastAsia"/>
            <w:lang w:eastAsia="zh-CN"/>
          </w:rPr>
          <w:t>(二)、加强资金流动监控</w:t>
        </w:r>
        <w:r>
          <w:tab/>
        </w:r>
        <w:r>
          <w:fldChar w:fldCharType="begin"/>
        </w:r>
        <w:r>
          <w:instrText xml:space="preserve"> PAGEREF _Toc23201 \h </w:instrText>
        </w:r>
        <w:r>
          <w:fldChar w:fldCharType="separate"/>
        </w:r>
        <w:r>
          <w:t>25</w:t>
        </w:r>
        <w:r>
          <w:fldChar w:fldCharType="end"/>
        </w:r>
      </w:hyperlink>
    </w:p>
    <w:p>
      <w:pPr>
        <w:pStyle w:val="TOC2"/>
        <w:tabs>
          <w:tab w:val="right" w:leader="dot" w:pos="8306"/>
        </w:tabs>
      </w:pPr>
      <w:hyperlink w:anchor="_Toc26259" w:history="1">
        <w:r>
          <w:rPr>
            <w:rFonts w:ascii="仿宋" w:eastAsia="仿宋" w:hAnsi="仿宋" w:cs="仿宋" w:hint="eastAsia"/>
            <w:lang w:eastAsia="zh-CN"/>
          </w:rPr>
          <w:t>(三)、制定完善的风险控制机制</w:t>
        </w:r>
        <w:r>
          <w:tab/>
        </w:r>
        <w:r>
          <w:fldChar w:fldCharType="begin"/>
        </w:r>
        <w:r>
          <w:instrText xml:space="preserve"> PAGEREF _Toc26259 \h </w:instrText>
        </w:r>
        <w:r>
          <w:fldChar w:fldCharType="separate"/>
        </w:r>
        <w:r>
          <w:t>26</w:t>
        </w:r>
        <w:r>
          <w:fldChar w:fldCharType="end"/>
        </w:r>
      </w:hyperlink>
    </w:p>
    <w:p>
      <w:pPr>
        <w:pStyle w:val="TOC2"/>
        <w:tabs>
          <w:tab w:val="right" w:leader="dot" w:pos="8306"/>
        </w:tabs>
      </w:pPr>
      <w:hyperlink w:anchor="_Toc1723" w:history="1">
        <w:r>
          <w:rPr>
            <w:rFonts w:ascii="仿宋" w:eastAsia="仿宋" w:hAnsi="仿宋" w:cs="仿宋" w:hint="eastAsia"/>
            <w:lang w:eastAsia="zh-CN"/>
          </w:rPr>
          <w:t>(四)、优化成本管理</w:t>
        </w:r>
        <w:r>
          <w:tab/>
        </w:r>
        <w:r>
          <w:fldChar w:fldCharType="begin"/>
        </w:r>
        <w:r>
          <w:instrText xml:space="preserve"> PAGEREF _Toc1723 \h </w:instrText>
        </w:r>
        <w:r>
          <w:fldChar w:fldCharType="separate"/>
        </w:r>
        <w:r>
          <w:t>28</w:t>
        </w:r>
        <w:r>
          <w:fldChar w:fldCharType="end"/>
        </w:r>
      </w:hyperlink>
    </w:p>
    <w:p>
      <w:pPr>
        <w:pStyle w:val="TOC1"/>
        <w:tabs>
          <w:tab w:val="right" w:leader="dot" w:pos="8306"/>
        </w:tabs>
      </w:pPr>
      <w:hyperlink w:anchor="_Toc2360" w:history="1">
        <w:r>
          <w:rPr>
            <w:rFonts w:ascii="仿宋" w:eastAsia="仿宋" w:hAnsi="仿宋" w:cs="仿宋" w:hint="eastAsia"/>
            <w:lang w:eastAsia="zh-CN"/>
          </w:rPr>
          <w:t>八、燃气表项目财务管理</w:t>
        </w:r>
        <w:r>
          <w:tab/>
        </w:r>
        <w:r>
          <w:fldChar w:fldCharType="begin"/>
        </w:r>
        <w:r>
          <w:instrText xml:space="preserve"> PAGEREF _Toc2360 \h </w:instrText>
        </w:r>
        <w:r>
          <w:fldChar w:fldCharType="separate"/>
        </w:r>
        <w:r>
          <w:t>29</w:t>
        </w:r>
        <w:r>
          <w:fldChar w:fldCharType="end"/>
        </w:r>
      </w:hyperlink>
    </w:p>
    <w:p>
      <w:pPr>
        <w:pStyle w:val="TOC2"/>
        <w:tabs>
          <w:tab w:val="right" w:leader="dot" w:pos="8306"/>
        </w:tabs>
      </w:pPr>
      <w:hyperlink w:anchor="_Toc3094" w:history="1">
        <w:r>
          <w:rPr>
            <w:rFonts w:ascii="仿宋" w:eastAsia="仿宋" w:hAnsi="仿宋" w:cs="仿宋" w:hint="eastAsia"/>
            <w:lang w:eastAsia="zh-CN"/>
          </w:rPr>
          <w:t>(一)、资金需求大</w:t>
        </w:r>
        <w:r>
          <w:tab/>
        </w:r>
        <w:r>
          <w:fldChar w:fldCharType="begin"/>
        </w:r>
        <w:r>
          <w:instrText xml:space="preserve"> PAGEREF _Toc3094 \h </w:instrText>
        </w:r>
        <w:r>
          <w:fldChar w:fldCharType="separate"/>
        </w:r>
        <w:r>
          <w:t>29</w:t>
        </w:r>
        <w:r>
          <w:fldChar w:fldCharType="end"/>
        </w:r>
      </w:hyperlink>
    </w:p>
    <w:p>
      <w:pPr>
        <w:pStyle w:val="TOC2"/>
        <w:tabs>
          <w:tab w:val="right" w:leader="dot" w:pos="8306"/>
        </w:tabs>
      </w:pPr>
      <w:hyperlink w:anchor="_Toc2791" w:history="1">
        <w:r>
          <w:rPr>
            <w:rFonts w:ascii="仿宋" w:eastAsia="仿宋" w:hAnsi="仿宋" w:cs="仿宋" w:hint="eastAsia"/>
            <w:lang w:eastAsia="zh-CN"/>
          </w:rPr>
          <w:t>(二)、研发周期长</w:t>
        </w:r>
        <w:r>
          <w:tab/>
        </w:r>
        <w:r>
          <w:fldChar w:fldCharType="begin"/>
        </w:r>
        <w:r>
          <w:instrText xml:space="preserve"> PAGEREF _Toc2791 \h </w:instrText>
        </w:r>
        <w:r>
          <w:fldChar w:fldCharType="separate"/>
        </w:r>
        <w:r>
          <w:t>30</w:t>
        </w:r>
        <w:r>
          <w:fldChar w:fldCharType="end"/>
        </w:r>
      </w:hyperlink>
    </w:p>
    <w:p>
      <w:pPr>
        <w:pStyle w:val="TOC2"/>
        <w:tabs>
          <w:tab w:val="right" w:leader="dot" w:pos="8306"/>
        </w:tabs>
      </w:pPr>
      <w:hyperlink w:anchor="_Toc17634" w:history="1">
        <w:r>
          <w:rPr>
            <w:rFonts w:ascii="仿宋" w:eastAsia="仿宋" w:hAnsi="仿宋" w:cs="仿宋" w:hint="eastAsia"/>
            <w:lang w:eastAsia="zh-CN"/>
          </w:rPr>
          <w:t>(三)、市场风险大</w:t>
        </w:r>
        <w:r>
          <w:tab/>
        </w:r>
        <w:r>
          <w:fldChar w:fldCharType="begin"/>
        </w:r>
        <w:r>
          <w:instrText xml:space="preserve"> PAGEREF _Toc17634 \h </w:instrText>
        </w:r>
        <w:r>
          <w:fldChar w:fldCharType="separate"/>
        </w:r>
        <w:r>
          <w:t>31</w:t>
        </w:r>
        <w:r>
          <w:fldChar w:fldCharType="end"/>
        </w:r>
      </w:hyperlink>
    </w:p>
    <w:p>
      <w:pPr>
        <w:pStyle w:val="TOC2"/>
        <w:tabs>
          <w:tab w:val="right" w:leader="dot" w:pos="8306"/>
        </w:tabs>
      </w:pPr>
      <w:hyperlink w:anchor="_Toc19864" w:history="1">
        <w:r>
          <w:rPr>
            <w:rFonts w:ascii="仿宋" w:eastAsia="仿宋" w:hAnsi="仿宋" w:cs="仿宋" w:hint="eastAsia"/>
            <w:lang w:eastAsia="zh-CN"/>
          </w:rPr>
          <w:t>(四)、利润率高</w:t>
        </w:r>
        <w:r>
          <w:tab/>
        </w:r>
        <w:r>
          <w:fldChar w:fldCharType="begin"/>
        </w:r>
        <w:r>
          <w:instrText xml:space="preserve"> PAGEREF _Toc19864 \h </w:instrText>
        </w:r>
        <w:r>
          <w:fldChar w:fldCharType="separate"/>
        </w:r>
        <w:r>
          <w:t>34</w:t>
        </w:r>
        <w:r>
          <w:fldChar w:fldCharType="end"/>
        </w:r>
      </w:hyperlink>
    </w:p>
    <w:p>
      <w:pPr>
        <w:pStyle w:val="TOC1"/>
        <w:tabs>
          <w:tab w:val="right" w:leader="dot" w:pos="8306"/>
        </w:tabs>
      </w:pPr>
      <w:hyperlink w:anchor="_Toc16818" w:history="1">
        <w:r>
          <w:rPr>
            <w:rFonts w:ascii="仿宋" w:eastAsia="仿宋" w:hAnsi="仿宋" w:cs="仿宋" w:hint="eastAsia"/>
            <w:lang w:eastAsia="zh-CN"/>
          </w:rPr>
          <w:t>九、燃气表项目环境影响分析</w:t>
        </w:r>
        <w:r>
          <w:tab/>
        </w:r>
        <w:r>
          <w:fldChar w:fldCharType="begin"/>
        </w:r>
        <w:r>
          <w:instrText xml:space="preserve"> PAGEREF _Toc16818 \h </w:instrText>
        </w:r>
        <w:r>
          <w:fldChar w:fldCharType="separate"/>
        </w:r>
        <w:r>
          <w:t>36</w:t>
        </w:r>
        <w:r>
          <w:fldChar w:fldCharType="end"/>
        </w:r>
      </w:hyperlink>
    </w:p>
    <w:p>
      <w:pPr>
        <w:pStyle w:val="TOC2"/>
        <w:tabs>
          <w:tab w:val="right" w:leader="dot" w:pos="8306"/>
        </w:tabs>
      </w:pPr>
      <w:hyperlink w:anchor="_Toc25633" w:history="1">
        <w:r>
          <w:rPr>
            <w:rFonts w:ascii="仿宋" w:eastAsia="仿宋" w:hAnsi="仿宋" w:cs="仿宋" w:hint="eastAsia"/>
            <w:lang w:eastAsia="zh-CN"/>
          </w:rPr>
          <w:t>(一)、建设区域环境质量现状</w:t>
        </w:r>
        <w:r>
          <w:tab/>
        </w:r>
        <w:r>
          <w:fldChar w:fldCharType="begin"/>
        </w:r>
        <w:r>
          <w:instrText xml:space="preserve"> PAGEREF _Toc25633 \h </w:instrText>
        </w:r>
        <w:r>
          <w:fldChar w:fldCharType="separate"/>
        </w:r>
        <w:r>
          <w:t>36</w:t>
        </w:r>
        <w:r>
          <w:fldChar w:fldCharType="end"/>
        </w:r>
      </w:hyperlink>
    </w:p>
    <w:p>
      <w:pPr>
        <w:pStyle w:val="TOC2"/>
        <w:tabs>
          <w:tab w:val="right" w:leader="dot" w:pos="8306"/>
        </w:tabs>
      </w:pPr>
      <w:hyperlink w:anchor="_Toc17487" w:history="1">
        <w:r>
          <w:rPr>
            <w:rFonts w:ascii="仿宋" w:eastAsia="仿宋" w:hAnsi="仿宋" w:cs="仿宋" w:hint="eastAsia"/>
            <w:lang w:eastAsia="zh-CN"/>
          </w:rPr>
          <w:t>(二)、建设期环境保护</w:t>
        </w:r>
        <w:r>
          <w:tab/>
        </w:r>
        <w:r>
          <w:fldChar w:fldCharType="begin"/>
        </w:r>
        <w:r>
          <w:instrText xml:space="preserve"> PAGEREF _Toc17487 \h </w:instrText>
        </w:r>
        <w:r>
          <w:fldChar w:fldCharType="separate"/>
        </w:r>
        <w:r>
          <w:t>37</w:t>
        </w:r>
        <w:r>
          <w:fldChar w:fldCharType="end"/>
        </w:r>
      </w:hyperlink>
    </w:p>
    <w:p>
      <w:pPr>
        <w:pStyle w:val="TOC2"/>
        <w:tabs>
          <w:tab w:val="right" w:leader="dot" w:pos="8306"/>
        </w:tabs>
      </w:pPr>
      <w:hyperlink w:anchor="_Toc16971" w:history="1">
        <w:r>
          <w:rPr>
            <w:rFonts w:ascii="仿宋" w:eastAsia="仿宋" w:hAnsi="仿宋" w:cs="仿宋" w:hint="eastAsia"/>
            <w:lang w:eastAsia="zh-CN"/>
          </w:rPr>
          <w:t>(三)、运营期环境保护</w:t>
        </w:r>
        <w:r>
          <w:tab/>
        </w:r>
        <w:r>
          <w:fldChar w:fldCharType="begin"/>
        </w:r>
        <w:r>
          <w:instrText xml:space="preserve"> PAGEREF _Toc16971 \h </w:instrText>
        </w:r>
        <w:r>
          <w:fldChar w:fldCharType="separate"/>
        </w:r>
        <w:r>
          <w:t>39</w:t>
        </w:r>
        <w:r>
          <w:fldChar w:fldCharType="end"/>
        </w:r>
      </w:hyperlink>
    </w:p>
    <w:p>
      <w:pPr>
        <w:pStyle w:val="TOC2"/>
        <w:tabs>
          <w:tab w:val="right" w:leader="dot" w:pos="8306"/>
        </w:tabs>
      </w:pPr>
      <w:hyperlink w:anchor="_Toc19954" w:history="1">
        <w:r>
          <w:rPr>
            <w:rFonts w:ascii="仿宋" w:eastAsia="仿宋" w:hAnsi="仿宋" w:cs="仿宋" w:hint="eastAsia"/>
            <w:lang w:eastAsia="zh-CN"/>
          </w:rPr>
          <w:t>(四)、燃气表项目建设对区域经济的影响</w:t>
        </w:r>
        <w:r>
          <w:tab/>
        </w:r>
        <w:r>
          <w:fldChar w:fldCharType="begin"/>
        </w:r>
        <w:r>
          <w:instrText xml:space="preserve"> PAGEREF _Toc19954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77" w:history="1">
        <w:r>
          <w:rPr>
            <w:rFonts w:ascii="仿宋" w:eastAsia="仿宋" w:hAnsi="仿宋" w:cs="仿宋" w:hint="eastAsia"/>
            <w:lang w:eastAsia="zh-CN"/>
          </w:rPr>
          <w:t>(五)、废弃物处理</w:t>
        </w:r>
        <w:r>
          <w:tab/>
        </w:r>
        <w:r>
          <w:fldChar w:fldCharType="begin"/>
        </w:r>
        <w:r>
          <w:instrText xml:space="preserve"> PAGEREF _Toc13977 \h </w:instrText>
        </w:r>
        <w:r>
          <w:fldChar w:fldCharType="separate"/>
        </w:r>
        <w:r>
          <w:t>42</w:t>
        </w:r>
        <w:r>
          <w:fldChar w:fldCharType="end"/>
        </w:r>
      </w:hyperlink>
    </w:p>
    <w:p>
      <w:pPr>
        <w:pStyle w:val="TOC2"/>
        <w:tabs>
          <w:tab w:val="right" w:leader="dot" w:pos="8306"/>
        </w:tabs>
      </w:pPr>
      <w:hyperlink w:anchor="_Toc17538" w:history="1">
        <w:r>
          <w:rPr>
            <w:rFonts w:ascii="仿宋" w:eastAsia="仿宋" w:hAnsi="仿宋" w:cs="仿宋" w:hint="eastAsia"/>
            <w:lang w:eastAsia="zh-CN"/>
          </w:rPr>
          <w:t>(六)、特殊环境影响分析</w:t>
        </w:r>
        <w:r>
          <w:tab/>
        </w:r>
        <w:r>
          <w:fldChar w:fldCharType="begin"/>
        </w:r>
        <w:r>
          <w:instrText xml:space="preserve"> PAGEREF _Toc17538 \h </w:instrText>
        </w:r>
        <w:r>
          <w:fldChar w:fldCharType="separate"/>
        </w:r>
        <w:r>
          <w:t>43</w:t>
        </w:r>
        <w:r>
          <w:fldChar w:fldCharType="end"/>
        </w:r>
      </w:hyperlink>
    </w:p>
    <w:p>
      <w:pPr>
        <w:pStyle w:val="TOC2"/>
        <w:tabs>
          <w:tab w:val="right" w:leader="dot" w:pos="8306"/>
        </w:tabs>
      </w:pPr>
      <w:hyperlink w:anchor="_Toc17179" w:history="1">
        <w:r>
          <w:rPr>
            <w:rFonts w:ascii="仿宋" w:eastAsia="仿宋" w:hAnsi="仿宋" w:cs="仿宋" w:hint="eastAsia"/>
            <w:lang w:eastAsia="zh-CN"/>
          </w:rPr>
          <w:t>(七)、清洁生产</w:t>
        </w:r>
        <w:r>
          <w:tab/>
        </w:r>
        <w:r>
          <w:fldChar w:fldCharType="begin"/>
        </w:r>
        <w:r>
          <w:instrText xml:space="preserve"> PAGEREF _Toc17179 \h </w:instrText>
        </w:r>
        <w:r>
          <w:fldChar w:fldCharType="separate"/>
        </w:r>
        <w:r>
          <w:t>44</w:t>
        </w:r>
        <w:r>
          <w:fldChar w:fldCharType="end"/>
        </w:r>
      </w:hyperlink>
    </w:p>
    <w:p>
      <w:pPr>
        <w:pStyle w:val="TOC2"/>
        <w:tabs>
          <w:tab w:val="right" w:leader="dot" w:pos="8306"/>
        </w:tabs>
      </w:pPr>
      <w:hyperlink w:anchor="_Toc3721" w:history="1">
        <w:r>
          <w:rPr>
            <w:rFonts w:ascii="仿宋" w:eastAsia="仿宋" w:hAnsi="仿宋" w:cs="仿宋" w:hint="eastAsia"/>
            <w:lang w:eastAsia="zh-CN"/>
          </w:rPr>
          <w:t>(八)、环境保护综合评价</w:t>
        </w:r>
        <w:r>
          <w:tab/>
        </w:r>
        <w:r>
          <w:fldChar w:fldCharType="begin"/>
        </w:r>
        <w:r>
          <w:instrText xml:space="preserve"> PAGEREF _Toc3721 \h </w:instrText>
        </w:r>
        <w:r>
          <w:fldChar w:fldCharType="separate"/>
        </w:r>
        <w:r>
          <w:t>45</w:t>
        </w:r>
        <w:r>
          <w:fldChar w:fldCharType="end"/>
        </w:r>
      </w:hyperlink>
    </w:p>
    <w:p>
      <w:pPr>
        <w:pStyle w:val="TOC1"/>
        <w:tabs>
          <w:tab w:val="right" w:leader="dot" w:pos="8306"/>
        </w:tabs>
      </w:pPr>
      <w:hyperlink w:anchor="_Toc22018" w:history="1">
        <w:r>
          <w:rPr>
            <w:rFonts w:ascii="仿宋" w:eastAsia="仿宋" w:hAnsi="仿宋" w:cs="仿宋" w:hint="eastAsia"/>
            <w:lang w:eastAsia="zh-CN"/>
          </w:rPr>
          <w:t>十、生产安全保护</w:t>
        </w:r>
        <w:r>
          <w:tab/>
        </w:r>
        <w:r>
          <w:fldChar w:fldCharType="begin"/>
        </w:r>
        <w:r>
          <w:instrText xml:space="preserve"> PAGEREF _Toc22018 \h </w:instrText>
        </w:r>
        <w:r>
          <w:fldChar w:fldCharType="separate"/>
        </w:r>
        <w:r>
          <w:t>46</w:t>
        </w:r>
        <w:r>
          <w:fldChar w:fldCharType="end"/>
        </w:r>
      </w:hyperlink>
    </w:p>
    <w:p>
      <w:pPr>
        <w:pStyle w:val="TOC2"/>
        <w:tabs>
          <w:tab w:val="right" w:leader="dot" w:pos="8306"/>
        </w:tabs>
      </w:pPr>
      <w:hyperlink w:anchor="_Toc17400" w:history="1">
        <w:r>
          <w:rPr>
            <w:rFonts w:ascii="仿宋" w:eastAsia="仿宋" w:hAnsi="仿宋" w:cs="仿宋" w:hint="eastAsia"/>
            <w:lang w:eastAsia="zh-CN"/>
          </w:rPr>
          <w:t>(一)、消防安全</w:t>
        </w:r>
        <w:r>
          <w:tab/>
        </w:r>
        <w:r>
          <w:fldChar w:fldCharType="begin"/>
        </w:r>
        <w:r>
          <w:instrText xml:space="preserve"> PAGEREF _Toc17400 \h </w:instrText>
        </w:r>
        <w:r>
          <w:fldChar w:fldCharType="separate"/>
        </w:r>
        <w:r>
          <w:t>46</w:t>
        </w:r>
        <w:r>
          <w:fldChar w:fldCharType="end"/>
        </w:r>
      </w:hyperlink>
    </w:p>
    <w:p>
      <w:pPr>
        <w:pStyle w:val="TOC2"/>
        <w:tabs>
          <w:tab w:val="right" w:leader="dot" w:pos="8306"/>
        </w:tabs>
      </w:pPr>
      <w:hyperlink w:anchor="_Toc10208" w:history="1">
        <w:r>
          <w:rPr>
            <w:rFonts w:ascii="仿宋" w:eastAsia="仿宋" w:hAnsi="仿宋" w:cs="仿宋" w:hint="eastAsia"/>
            <w:lang w:eastAsia="zh-CN"/>
          </w:rPr>
          <w:t>(二)、防火防爆总图布置措施</w:t>
        </w:r>
        <w:r>
          <w:tab/>
        </w:r>
        <w:r>
          <w:fldChar w:fldCharType="begin"/>
        </w:r>
        <w:r>
          <w:instrText xml:space="preserve"> PAGEREF _Toc10208 \h </w:instrText>
        </w:r>
        <w:r>
          <w:fldChar w:fldCharType="separate"/>
        </w:r>
        <w:r>
          <w:t>48</w:t>
        </w:r>
        <w:r>
          <w:fldChar w:fldCharType="end"/>
        </w:r>
      </w:hyperlink>
    </w:p>
    <w:p>
      <w:pPr>
        <w:pStyle w:val="TOC2"/>
        <w:tabs>
          <w:tab w:val="right" w:leader="dot" w:pos="8306"/>
        </w:tabs>
      </w:pPr>
      <w:hyperlink w:anchor="_Toc16890" w:history="1">
        <w:r>
          <w:rPr>
            <w:rFonts w:ascii="仿宋" w:eastAsia="仿宋" w:hAnsi="仿宋" w:cs="仿宋" w:hint="eastAsia"/>
            <w:lang w:eastAsia="zh-CN"/>
          </w:rPr>
          <w:t>(三)、自然灾害防范措施</w:t>
        </w:r>
        <w:r>
          <w:tab/>
        </w:r>
        <w:r>
          <w:fldChar w:fldCharType="begin"/>
        </w:r>
        <w:r>
          <w:instrText xml:space="preserve"> PAGEREF _Toc16890 \h </w:instrText>
        </w:r>
        <w:r>
          <w:fldChar w:fldCharType="separate"/>
        </w:r>
        <w:r>
          <w:t>49</w:t>
        </w:r>
        <w:r>
          <w:fldChar w:fldCharType="end"/>
        </w:r>
      </w:hyperlink>
    </w:p>
    <w:p>
      <w:pPr>
        <w:pStyle w:val="TOC2"/>
        <w:tabs>
          <w:tab w:val="right" w:leader="dot" w:pos="8306"/>
        </w:tabs>
      </w:pPr>
      <w:hyperlink w:anchor="_Toc29864" w:history="1">
        <w:r>
          <w:rPr>
            <w:rFonts w:ascii="仿宋" w:eastAsia="仿宋" w:hAnsi="仿宋" w:cs="仿宋" w:hint="eastAsia"/>
            <w:lang w:eastAsia="zh-CN"/>
          </w:rPr>
          <w:t>(四)、安全色及安全标志使用要求</w:t>
        </w:r>
        <w:r>
          <w:tab/>
        </w:r>
        <w:r>
          <w:fldChar w:fldCharType="begin"/>
        </w:r>
        <w:r>
          <w:instrText xml:space="preserve"> PAGEREF _Toc29864 \h </w:instrText>
        </w:r>
        <w:r>
          <w:fldChar w:fldCharType="separate"/>
        </w:r>
        <w:r>
          <w:t>50</w:t>
        </w:r>
        <w:r>
          <w:fldChar w:fldCharType="end"/>
        </w:r>
      </w:hyperlink>
    </w:p>
    <w:p>
      <w:pPr>
        <w:pStyle w:val="TOC2"/>
        <w:tabs>
          <w:tab w:val="right" w:leader="dot" w:pos="8306"/>
        </w:tabs>
      </w:pPr>
      <w:hyperlink w:anchor="_Toc8797" w:history="1">
        <w:r>
          <w:rPr>
            <w:rFonts w:ascii="仿宋" w:eastAsia="仿宋" w:hAnsi="仿宋" w:cs="仿宋" w:hint="eastAsia"/>
            <w:lang w:eastAsia="zh-CN"/>
          </w:rPr>
          <w:t>(五)、防尘防毒措施</w:t>
        </w:r>
        <w:r>
          <w:tab/>
        </w:r>
        <w:r>
          <w:fldChar w:fldCharType="begin"/>
        </w:r>
        <w:r>
          <w:instrText xml:space="preserve"> PAGEREF _Toc8797 \h </w:instrText>
        </w:r>
        <w:r>
          <w:fldChar w:fldCharType="separate"/>
        </w:r>
        <w:r>
          <w:t>51</w:t>
        </w:r>
        <w:r>
          <w:fldChar w:fldCharType="end"/>
        </w:r>
      </w:hyperlink>
    </w:p>
    <w:p>
      <w:pPr>
        <w:pStyle w:val="TOC2"/>
        <w:tabs>
          <w:tab w:val="right" w:leader="dot" w:pos="8306"/>
        </w:tabs>
      </w:pPr>
      <w:hyperlink w:anchor="_Toc11756" w:history="1">
        <w:r>
          <w:rPr>
            <w:rFonts w:ascii="仿宋" w:eastAsia="仿宋" w:hAnsi="仿宋" w:cs="仿宋" w:hint="eastAsia"/>
            <w:lang w:eastAsia="zh-CN"/>
          </w:rPr>
          <w:t>(六)、防静电、触电防护及防雷措施</w:t>
        </w:r>
        <w:r>
          <w:tab/>
        </w:r>
        <w:r>
          <w:fldChar w:fldCharType="begin"/>
        </w:r>
        <w:r>
          <w:instrText xml:space="preserve"> PAGEREF _Toc11756 \h </w:instrText>
        </w:r>
        <w:r>
          <w:fldChar w:fldCharType="separate"/>
        </w:r>
        <w:r>
          <w:t>51</w:t>
        </w:r>
        <w:r>
          <w:fldChar w:fldCharType="end"/>
        </w:r>
      </w:hyperlink>
    </w:p>
    <w:p>
      <w:pPr>
        <w:pStyle w:val="TOC2"/>
        <w:tabs>
          <w:tab w:val="right" w:leader="dot" w:pos="8306"/>
        </w:tabs>
      </w:pPr>
      <w:hyperlink w:anchor="_Toc23397" w:history="1">
        <w:r>
          <w:rPr>
            <w:rFonts w:ascii="仿宋" w:eastAsia="仿宋" w:hAnsi="仿宋" w:cs="仿宋" w:hint="eastAsia"/>
            <w:lang w:eastAsia="zh-CN"/>
          </w:rPr>
          <w:t>(七)、机械设备安全保障措施</w:t>
        </w:r>
        <w:r>
          <w:tab/>
        </w:r>
        <w:r>
          <w:fldChar w:fldCharType="begin"/>
        </w:r>
        <w:r>
          <w:instrText xml:space="preserve"> PAGEREF _Toc23397 \h </w:instrText>
        </w:r>
        <w:r>
          <w:fldChar w:fldCharType="separate"/>
        </w:r>
        <w:r>
          <w:t>53</w:t>
        </w:r>
        <w:r>
          <w:fldChar w:fldCharType="end"/>
        </w:r>
      </w:hyperlink>
    </w:p>
    <w:p>
      <w:pPr>
        <w:pStyle w:val="TOC1"/>
        <w:tabs>
          <w:tab w:val="right" w:leader="dot" w:pos="8306"/>
        </w:tabs>
      </w:pPr>
      <w:hyperlink w:anchor="_Toc30711" w:history="1">
        <w:r>
          <w:rPr>
            <w:rFonts w:ascii="仿宋" w:eastAsia="仿宋" w:hAnsi="仿宋" w:cs="仿宋" w:hint="eastAsia"/>
            <w:lang w:eastAsia="zh-CN"/>
          </w:rPr>
          <w:t>十一、燃气表项目经营效益</w:t>
        </w:r>
        <w:r>
          <w:tab/>
        </w:r>
        <w:r>
          <w:fldChar w:fldCharType="begin"/>
        </w:r>
        <w:r>
          <w:instrText xml:space="preserve"> PAGEREF _Toc30711 \h </w:instrText>
        </w:r>
        <w:r>
          <w:fldChar w:fldCharType="separate"/>
        </w:r>
        <w:r>
          <w:t>54</w:t>
        </w:r>
        <w:r>
          <w:fldChar w:fldCharType="end"/>
        </w:r>
      </w:hyperlink>
    </w:p>
    <w:p>
      <w:pPr>
        <w:pStyle w:val="TOC2"/>
        <w:tabs>
          <w:tab w:val="right" w:leader="dot" w:pos="8306"/>
        </w:tabs>
      </w:pPr>
      <w:hyperlink w:anchor="_Toc13054" w:history="1">
        <w:r>
          <w:rPr>
            <w:rFonts w:ascii="仿宋" w:eastAsia="仿宋" w:hAnsi="仿宋" w:cs="仿宋" w:hint="eastAsia"/>
            <w:lang w:eastAsia="zh-CN"/>
          </w:rPr>
          <w:t>(一)、经济评价财务测算</w:t>
        </w:r>
        <w:r>
          <w:tab/>
        </w:r>
        <w:r>
          <w:fldChar w:fldCharType="begin"/>
        </w:r>
        <w:r>
          <w:instrText xml:space="preserve"> PAGEREF _Toc13054 \h </w:instrText>
        </w:r>
        <w:r>
          <w:fldChar w:fldCharType="separate"/>
        </w:r>
        <w:r>
          <w:t>54</w:t>
        </w:r>
        <w:r>
          <w:fldChar w:fldCharType="end"/>
        </w:r>
      </w:hyperlink>
    </w:p>
    <w:p>
      <w:pPr>
        <w:pStyle w:val="TOC2"/>
        <w:tabs>
          <w:tab w:val="right" w:leader="dot" w:pos="8306"/>
        </w:tabs>
      </w:pPr>
      <w:hyperlink w:anchor="_Toc4263" w:history="1">
        <w:r>
          <w:rPr>
            <w:rFonts w:ascii="仿宋" w:eastAsia="仿宋" w:hAnsi="仿宋" w:cs="仿宋" w:hint="eastAsia"/>
            <w:lang w:eastAsia="zh-CN"/>
          </w:rPr>
          <w:t>(二)、燃气表项目盈利能力分析</w:t>
        </w:r>
        <w:r>
          <w:tab/>
        </w:r>
        <w:r>
          <w:fldChar w:fldCharType="begin"/>
        </w:r>
        <w:r>
          <w:instrText xml:space="preserve"> PAGEREF _Toc4263 \h </w:instrText>
        </w:r>
        <w:r>
          <w:fldChar w:fldCharType="separate"/>
        </w:r>
        <w:r>
          <w:t>55</w:t>
        </w:r>
        <w:r>
          <w:fldChar w:fldCharType="end"/>
        </w:r>
      </w:hyperlink>
    </w:p>
    <w:p>
      <w:pPr>
        <w:pStyle w:val="TOC1"/>
        <w:tabs>
          <w:tab w:val="right" w:leader="dot" w:pos="8306"/>
        </w:tabs>
      </w:pPr>
      <w:hyperlink w:anchor="_Toc18593" w:history="1">
        <w:r>
          <w:rPr>
            <w:rFonts w:ascii="仿宋" w:eastAsia="仿宋" w:hAnsi="仿宋" w:cs="仿宋" w:hint="eastAsia"/>
            <w:lang w:eastAsia="zh-CN"/>
          </w:rPr>
          <w:t>十二、燃气表项目投资规划</w:t>
        </w:r>
        <w:r>
          <w:tab/>
        </w:r>
        <w:r>
          <w:fldChar w:fldCharType="begin"/>
        </w:r>
        <w:r>
          <w:instrText xml:space="preserve"> PAGEREF _Toc18593 \h </w:instrText>
        </w:r>
        <w:r>
          <w:fldChar w:fldCharType="separate"/>
        </w:r>
        <w:r>
          <w:t>56</w:t>
        </w:r>
        <w:r>
          <w:fldChar w:fldCharType="end"/>
        </w:r>
      </w:hyperlink>
    </w:p>
    <w:p>
      <w:pPr>
        <w:pStyle w:val="TOC2"/>
        <w:tabs>
          <w:tab w:val="right" w:leader="dot" w:pos="8306"/>
        </w:tabs>
      </w:pPr>
      <w:hyperlink w:anchor="_Toc30269" w:history="1">
        <w:r>
          <w:rPr>
            <w:rFonts w:ascii="仿宋" w:eastAsia="仿宋" w:hAnsi="仿宋" w:cs="仿宋" w:hint="eastAsia"/>
            <w:lang w:eastAsia="zh-CN"/>
          </w:rPr>
          <w:t>(一)、燃气表项目总投资估算</w:t>
        </w:r>
        <w:r>
          <w:tab/>
        </w:r>
        <w:r>
          <w:fldChar w:fldCharType="begin"/>
        </w:r>
        <w:r>
          <w:instrText xml:space="preserve"> PAGEREF _Toc30269 \h </w:instrText>
        </w:r>
        <w:r>
          <w:fldChar w:fldCharType="separate"/>
        </w:r>
        <w:r>
          <w:t>56</w:t>
        </w:r>
        <w:r>
          <w:fldChar w:fldCharType="end"/>
        </w:r>
      </w:hyperlink>
    </w:p>
    <w:p>
      <w:pPr>
        <w:pStyle w:val="TOC2"/>
        <w:tabs>
          <w:tab w:val="right" w:leader="dot" w:pos="8306"/>
        </w:tabs>
      </w:pPr>
      <w:hyperlink w:anchor="_Toc21373" w:history="1">
        <w:r>
          <w:rPr>
            <w:rFonts w:ascii="仿宋" w:eastAsia="仿宋" w:hAnsi="仿宋" w:cs="仿宋" w:hint="eastAsia"/>
            <w:lang w:eastAsia="zh-CN"/>
          </w:rPr>
          <w:t>(二)、资金筹措</w:t>
        </w:r>
        <w:r>
          <w:tab/>
        </w:r>
        <w:r>
          <w:fldChar w:fldCharType="begin"/>
        </w:r>
        <w:r>
          <w:instrText xml:space="preserve"> PAGEREF _Toc21373 \h </w:instrText>
        </w:r>
        <w:r>
          <w:fldChar w:fldCharType="separate"/>
        </w:r>
        <w:r>
          <w:t>58</w:t>
        </w:r>
        <w:r>
          <w:fldChar w:fldCharType="end"/>
        </w:r>
      </w:hyperlink>
    </w:p>
    <w:p>
      <w:pPr>
        <w:pStyle w:val="TOC1"/>
        <w:tabs>
          <w:tab w:val="right" w:leader="dot" w:pos="8306"/>
        </w:tabs>
      </w:pPr>
      <w:hyperlink w:anchor="_Toc5495" w:history="1">
        <w:r>
          <w:rPr>
            <w:rFonts w:ascii="仿宋" w:eastAsia="仿宋" w:hAnsi="仿宋" w:cs="仿宋" w:hint="eastAsia"/>
            <w:lang w:eastAsia="zh-CN"/>
          </w:rPr>
          <w:t>十三、燃气表项目实施时间节点</w:t>
        </w:r>
        <w:r>
          <w:tab/>
        </w:r>
        <w:r>
          <w:fldChar w:fldCharType="begin"/>
        </w:r>
        <w:r>
          <w:instrText xml:space="preserve"> PAGEREF _Toc5495 \h </w:instrText>
        </w:r>
        <w:r>
          <w:fldChar w:fldCharType="separate"/>
        </w:r>
        <w:r>
          <w:t>58</w:t>
        </w:r>
        <w:r>
          <w:fldChar w:fldCharType="end"/>
        </w:r>
      </w:hyperlink>
    </w:p>
    <w:p>
      <w:pPr>
        <w:pStyle w:val="TOC2"/>
        <w:tabs>
          <w:tab w:val="right" w:leader="dot" w:pos="8306"/>
        </w:tabs>
      </w:pPr>
      <w:hyperlink w:anchor="_Toc24204" w:history="1">
        <w:r>
          <w:rPr>
            <w:rFonts w:ascii="仿宋" w:eastAsia="仿宋" w:hAnsi="仿宋" w:cs="仿宋" w:hint="eastAsia"/>
            <w:lang w:eastAsia="zh-CN"/>
          </w:rPr>
          <w:t>(一)、燃气表项目启动阶段时间节点</w:t>
        </w:r>
        <w:r>
          <w:tab/>
        </w:r>
        <w:r>
          <w:fldChar w:fldCharType="begin"/>
        </w:r>
        <w:r>
          <w:instrText xml:space="preserve"> PAGEREF _Toc24204 \h </w:instrText>
        </w:r>
        <w:r>
          <w:fldChar w:fldCharType="separate"/>
        </w:r>
        <w:r>
          <w:t>58</w:t>
        </w:r>
        <w:r>
          <w:fldChar w:fldCharType="end"/>
        </w:r>
      </w:hyperlink>
    </w:p>
    <w:p>
      <w:pPr>
        <w:pStyle w:val="TOC2"/>
        <w:tabs>
          <w:tab w:val="right" w:leader="dot" w:pos="8306"/>
        </w:tabs>
      </w:pPr>
      <w:hyperlink w:anchor="_Toc16817" w:history="1">
        <w:r>
          <w:rPr>
            <w:rFonts w:ascii="仿宋" w:eastAsia="仿宋" w:hAnsi="仿宋" w:cs="仿宋" w:hint="eastAsia"/>
            <w:lang w:eastAsia="zh-CN"/>
          </w:rPr>
          <w:t>(二)、燃气表项目执行阶段时间节点</w:t>
        </w:r>
        <w:r>
          <w:tab/>
        </w:r>
        <w:r>
          <w:fldChar w:fldCharType="begin"/>
        </w:r>
        <w:r>
          <w:instrText xml:space="preserve"> PAGEREF _Toc16817 \h </w:instrText>
        </w:r>
        <w:r>
          <w:fldChar w:fldCharType="separate"/>
        </w:r>
        <w:r>
          <w:t>59</w:t>
        </w:r>
        <w:r>
          <w:fldChar w:fldCharType="end"/>
        </w:r>
      </w:hyperlink>
    </w:p>
    <w:p>
      <w:pPr>
        <w:pStyle w:val="TOC2"/>
        <w:tabs>
          <w:tab w:val="right" w:leader="dot" w:pos="8306"/>
        </w:tabs>
      </w:pPr>
      <w:hyperlink w:anchor="_Toc23240" w:history="1">
        <w:r>
          <w:rPr>
            <w:rFonts w:ascii="仿宋" w:eastAsia="仿宋" w:hAnsi="仿宋" w:cs="仿宋" w:hint="eastAsia"/>
            <w:lang w:eastAsia="zh-CN"/>
          </w:rPr>
          <w:t>(三)、燃气表项目完成阶段时间节点</w:t>
        </w:r>
        <w:r>
          <w:tab/>
        </w:r>
        <w:r>
          <w:fldChar w:fldCharType="begin"/>
        </w:r>
        <w:r>
          <w:instrText xml:space="preserve"> PAGEREF _Toc23240 \h </w:instrText>
        </w:r>
        <w:r>
          <w:fldChar w:fldCharType="separate"/>
        </w:r>
        <w:r>
          <w:t>60</w:t>
        </w:r>
        <w:r>
          <w:fldChar w:fldCharType="end"/>
        </w:r>
      </w:hyperlink>
    </w:p>
    <w:p>
      <w:pPr>
        <w:pStyle w:val="TOC1"/>
        <w:tabs>
          <w:tab w:val="right" w:leader="dot" w:pos="8306"/>
        </w:tabs>
      </w:pPr>
      <w:hyperlink w:anchor="_Toc3811" w:history="1">
        <w:r>
          <w:rPr>
            <w:rFonts w:ascii="仿宋" w:eastAsia="仿宋" w:hAnsi="仿宋" w:cs="仿宋" w:hint="eastAsia"/>
            <w:lang w:eastAsia="zh-CN"/>
          </w:rPr>
          <w:t>十四、燃气表项目工程方案分析</w:t>
        </w:r>
        <w:r>
          <w:tab/>
        </w:r>
        <w:r>
          <w:fldChar w:fldCharType="begin"/>
        </w:r>
        <w:r>
          <w:instrText xml:space="preserve"> PAGEREF _Toc3811 \h </w:instrText>
        </w:r>
        <w:r>
          <w:fldChar w:fldCharType="separate"/>
        </w:r>
        <w:r>
          <w:t>61</w:t>
        </w:r>
        <w:r>
          <w:fldChar w:fldCharType="end"/>
        </w:r>
      </w:hyperlink>
    </w:p>
    <w:p>
      <w:pPr>
        <w:pStyle w:val="TOC2"/>
        <w:tabs>
          <w:tab w:val="right" w:leader="dot" w:pos="8306"/>
        </w:tabs>
      </w:pPr>
      <w:hyperlink w:anchor="_Toc24479" w:history="1">
        <w:r>
          <w:rPr>
            <w:rFonts w:ascii="仿宋" w:eastAsia="仿宋" w:hAnsi="仿宋" w:cs="仿宋" w:hint="eastAsia"/>
            <w:lang w:eastAsia="zh-CN"/>
          </w:rPr>
          <w:t>(一)、建筑工程设计原则</w:t>
        </w:r>
        <w:r>
          <w:tab/>
        </w:r>
        <w:r>
          <w:fldChar w:fldCharType="begin"/>
        </w:r>
        <w:r>
          <w:instrText xml:space="preserve"> PAGEREF _Toc24479 \h </w:instrText>
        </w:r>
        <w:r>
          <w:fldChar w:fldCharType="separate"/>
        </w:r>
        <w:r>
          <w:t>61</w:t>
        </w:r>
        <w:r>
          <w:fldChar w:fldCharType="end"/>
        </w:r>
      </w:hyperlink>
    </w:p>
    <w:p>
      <w:pPr>
        <w:pStyle w:val="TOC2"/>
        <w:tabs>
          <w:tab w:val="right" w:leader="dot" w:pos="8306"/>
        </w:tabs>
      </w:pPr>
      <w:hyperlink w:anchor="_Toc9395" w:history="1">
        <w:r>
          <w:rPr>
            <w:rFonts w:ascii="仿宋" w:eastAsia="仿宋" w:hAnsi="仿宋" w:cs="仿宋" w:hint="eastAsia"/>
            <w:lang w:eastAsia="zh-CN"/>
          </w:rPr>
          <w:t>(二)、土建工程建设指标</w:t>
        </w:r>
        <w:r>
          <w:tab/>
        </w:r>
        <w:r>
          <w:fldChar w:fldCharType="begin"/>
        </w:r>
        <w:r>
          <w:instrText xml:space="preserve"> PAGEREF _Toc9395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2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322"/>
      <w:r>
        <w:rPr>
          <w:rFonts w:ascii="仿宋" w:eastAsia="仿宋" w:hAnsi="仿宋" w:cs="仿宋" w:hint="eastAsia"/>
          <w:lang w:eastAsia="zh-CN"/>
        </w:rPr>
        <w:t>(一)、燃气表行业分析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燃气表行业一直以来都是市场的关注焦点。行业内的发展趋势、竞争态势以及潜在机会都对燃气表项目的推进产生深远的影响。通过深入研究行业的整体概貌，我们将更好地理解行业的核心特征，为燃气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表行业，技术一直是推动创新和发展的关键因素。我们将对当前技术趋势进行详尽分析，包括但不限于人工智能、大数据应用、先进制造技术等。这有助于燃气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燃气表项目成功的基础。我们将对主要竞争对手进行深入研究，包括其市场份额、产品特点、市场定位等。通过全面了解竞争对手的优势和劣势，燃气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710"/>
      <w:r>
        <w:rPr>
          <w:rFonts w:ascii="仿宋" w:eastAsia="仿宋" w:hAnsi="仿宋" w:cs="仿宋" w:hint="eastAsia"/>
          <w:sz w:val="28"/>
          <w:lang w:eastAsia="zh-CN"/>
        </w:rPr>
        <w:t>(二)、燃气表市场分析预测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通过对市场规模的深入调研，我们将预测燃气表市场未来的增长趋势。这包括市场的整体规模、各细分领域的发展趋势等。燃气表项目可以根据市场的扩张速度和潜在机会，制定更符合市场需求的发展策略。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了解消费者的需求是市场分析的核心。我们将通过调查研究，深入挖掘目标消费者的需求特点、购买习惯以及对产品和服务的期望。这有助于燃气表项目更好地定位目标市场，提供更符合消费者期待的解决方案。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燃气表项目实施过程中需要充分考虑的因素。我们将对市场风险进行全面评估，包括但不限于政策法规风险、市场竞争风险、技术变革风险等。通过对潜在风险的深入分析，燃气表项目可以制定相应的风险缓解策略，降低不确定性对燃气表项目的影响。</w:t>
      </w:r>
    </w:p>
    <w:p>
      <w:pPr>
        <w:pStyle w:val="Heading1"/>
        <w:ind w:firstLine="560" w:firstLineChars="200"/>
        <w:rPr>
          <w:rFonts w:ascii="仿宋" w:eastAsia="仿宋" w:hAnsi="仿宋" w:cs="仿宋" w:hint="eastAsia"/>
          <w:sz w:val="28"/>
          <w:lang w:eastAsia="zh-CN"/>
        </w:rPr>
      </w:pPr>
      <w:bookmarkStart w:id="5" w:name="_Toc32065"/>
      <w:r>
        <w:rPr>
          <w:rFonts w:ascii="仿宋" w:eastAsia="仿宋" w:hAnsi="仿宋" w:cs="仿宋" w:hint="eastAsia"/>
          <w:sz w:val="28"/>
          <w:lang w:eastAsia="zh-CN"/>
        </w:rPr>
        <w:t>二、燃气表项目危机管理</w:t>
      </w:r>
      <w:bookmarkEnd w:id="5"/>
    </w:p>
    <w:p>
      <w:pPr>
        <w:pStyle w:val="Heading2"/>
        <w:rPr>
          <w:rFonts w:ascii="仿宋" w:eastAsia="仿宋" w:hAnsi="仿宋" w:cs="仿宋" w:hint="eastAsia"/>
          <w:lang w:eastAsia="zh-CN"/>
        </w:rPr>
      </w:pPr>
      <w:bookmarkStart w:id="6" w:name="_Toc2029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表项目危机管理中，危机预警与识别是确保燃气表项目稳健运行的核心步骤。通过建立全面的监测机制，燃气表项目团队旨在及时发现和理解潜在的风险和危机因素，以便采取及时的预防和应对措施，确保燃气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首先，通过深入的风险评估，燃气表项目团队全面分析了整个燃气表项目和各个阶段可能存在的威胁。这包括准确评估每个潜在风险的发生概率和可能影响的程度，为后续危机预警提供了有力支持。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燃气表项目团队着重于明确定义燃气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燃气表项目进展的持续监控，团队能够及时发现潜在问题并作出迅速反应。燃气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在这一阶段，团队的专业素养和反应速度将发挥至关重要的作用，以确保潜在危机能够在初期得到有效的处理，最大程度地减轻负面影响。通过危机预警与识别，燃气表项目得以更有序、可控地推进。</w:t>
      </w:r>
    </w:p>
    <w:p>
      <w:pPr>
        <w:pStyle w:val="Heading2"/>
        <w:ind w:firstLine="560" w:firstLineChars="200"/>
        <w:rPr>
          <w:rFonts w:ascii="仿宋" w:eastAsia="仿宋" w:hAnsi="仿宋" w:cs="仿宋" w:hint="eastAsia"/>
          <w:sz w:val="28"/>
          <w:lang w:eastAsia="zh-CN"/>
        </w:rPr>
      </w:pPr>
      <w:bookmarkStart w:id="7" w:name="_Toc2032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在危机发生时，燃气表项目团队立即行动，成立了应急小组。该小组的任务是迅速制定并实施紧急应对措施，以最小化潜在损失。以下是采取的主要措施：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暂停燃气表项目进度：为遏制危机蔓延，燃气表项目暂时停止进行，以便全面评估当前状况。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资源重新分配：重新评估燃气表项目资源的分配，确保最大限度地减小损失。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实时沟通：与关键利益相关者建立实时沟通机制，向他们传递燃气表项目危机的实际状况，保障燃气表项目核心利益。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在紧急应对的同时，燃气表项目团队强调了团队协作和有效沟通的重要性。以下是团队协作的关键举措：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信息共享机制：建立了信息共享平台，确保团队成员能够及时获取燃气表项目危机的实时信息。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领导者沟通：燃气表项目领导者通过定期会议和即时沟通工具，指导团队应对危机，保持团队稳定运行。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随着危机得到初步控制，燃气表项目团队转向制定恢复计划，以确保燃气表项目能够从中迅速恢复。主要恢复计划包括：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修复受损的进度计划：重新评估燃气表项目进度，制定修复计划，确保燃气表项目尽快回归正常进程。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重新调整资源分配：优化资源分配，确保燃气表项目在有限资源下高效运转。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风险管理机制加强：对燃气表项目风险进行全面评估，制定更强化的风险管理策略，以预防未来可能的危机。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78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52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燃气表项目的技术管理特点体现在其创新导向。通过引入最先进的技术趋势和解决方案，燃气表项目致力于提升科技含量、提高质量和效率水平。这意味着我们将采用最新的工具和方法，确保燃气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燃气表项目技术管理的显著特征。通过整合不同领域的技术资源，我们实现了跨学科的协同工作。这有助于优化技术架构，提高整体效能。此外，整合性策略还促进了不同技术团队之间的紧密沟通和高效合作，确保燃气表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燃气表项目所采用的技术。通过不断优化技术方案，燃气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燃气表项目团队将在燃气表项目初期识别可能的技术风险，并采取相应的预防和应对措施。通过建立健全的风险评估机制，燃气表项目能够在实施过程中及时发现并解决潜在的技术问题，保障燃气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通过这些独特的技术管理特点，我们确信在燃气表项目中，技术将成为燃气表项目成功的有力支持。这一深度剖析揭示了技术管理在燃气表项目实施中的关键作用，为燃气表项目的技术基础奠定了坚实的基础。</w:t>
      </w:r>
    </w:p>
    <w:p>
      <w:pPr>
        <w:pStyle w:val="Heading2"/>
        <w:ind w:firstLine="560" w:firstLineChars="200"/>
        <w:rPr>
          <w:rFonts w:ascii="仿宋" w:eastAsia="仿宋" w:hAnsi="仿宋" w:cs="仿宋" w:hint="eastAsia"/>
          <w:sz w:val="28"/>
          <w:lang w:eastAsia="zh-CN"/>
        </w:rPr>
      </w:pPr>
      <w:bookmarkStart w:id="10" w:name="_Toc18172"/>
      <w:r>
        <w:rPr>
          <w:rFonts w:ascii="仿宋" w:eastAsia="仿宋" w:hAnsi="仿宋" w:cs="仿宋" w:hint="eastAsia"/>
          <w:sz w:val="28"/>
          <w:lang w:eastAsia="zh-CN"/>
        </w:rPr>
        <w:t>(二)、燃气表项目工艺技术设计方案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燃气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燃气表项目将严格按照相关行业规范要求进行组织。通过有效控制产品质量，燃气表项目将致力于为顾客提供优质的燃气表项目产品和良好的服务。这体现了燃气表项目对于生产活动合规性和质量标准的高度重视，为燃气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燃气表项目注重生态效益和清洁生产原则。燃气表项目建设将紧密结合地方特色经济发展，与社会经济发展规划和区域环境保护规划方案相协调一致。通过与当地区域自然生态系统的结合，燃气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燃气表项目产品具有多样化的客户需求和个性化的特点。因此，燃气表项目产品规格品种多样，且单批生产数量较小。为满足这一特点，燃气表项目承办单位将建设先进的柔性制造生产线。通过广泛应用柔性制造技术，燃气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燃气表项目采用的技术具有较高的技术含量和自动化水平，处于国内先进水平。这一技术选用不仅体现了对生产效率、质量和环境友好性的高标准要求，同时为燃气表项目的可持续发展奠定了坚实的基础。</w:t>
      </w:r>
    </w:p>
    <w:p>
      <w:pPr>
        <w:pStyle w:val="Heading2"/>
        <w:ind w:firstLine="560" w:firstLineChars="200"/>
        <w:rPr>
          <w:rFonts w:ascii="仿宋" w:eastAsia="仿宋" w:hAnsi="仿宋" w:cs="仿宋" w:hint="eastAsia"/>
          <w:sz w:val="28"/>
          <w:lang w:eastAsia="zh-CN"/>
        </w:rPr>
      </w:pPr>
      <w:bookmarkStart w:id="11" w:name="_Toc2546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为确保燃气表项目的高效生产和技术实施，我们制定了一套精心设计的设备选型方案，以满足燃气表项目生产、质量和环保的要求。该方案的主要特点如下：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燃气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针对燃气表项目产品的多样性和小批量生产的特点，我们将建设柔性制造生产线。通过在设备选型中考虑柔性制造技术，可以灵活应对不同产品规格和生产需求，实现生产线的高度灵活性和适应性。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534"/>
      <w:r>
        <w:rPr>
          <w:rFonts w:ascii="仿宋" w:eastAsia="仿宋" w:hAnsi="仿宋" w:cs="仿宋" w:hint="eastAsia"/>
          <w:sz w:val="28"/>
          <w:lang w:eastAsia="zh-CN"/>
        </w:rPr>
        <w:t>四、燃气表项目土建工程</w:t>
      </w:r>
      <w:bookmarkEnd w:id="12"/>
    </w:p>
    <w:p>
      <w:pPr>
        <w:pStyle w:val="Heading2"/>
        <w:rPr>
          <w:rFonts w:ascii="仿宋" w:eastAsia="仿宋" w:hAnsi="仿宋" w:cs="仿宋" w:hint="eastAsia"/>
          <w:lang w:eastAsia="zh-CN"/>
        </w:rPr>
      </w:pPr>
      <w:bookmarkStart w:id="13" w:name="_Toc2710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在燃气表项目的建筑工程设计中，我们将秉承一系列重要的设计原则，以确保燃气表项目建筑在功能、美观、可持续性等方面达到最佳效果。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首要原则是确保建筑的功能性得到最大化的发挥。我们将充分理解燃气表项目的实际需求，合理布局各个功能区域，保证建筑在满足业务需求的同时，提供高效的工作环境。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在建筑设计中，我们将综合考虑建设和运营成本。通过精细的经济效益分析，确保设计方案在高效利用资源的同时，对燃气表项目的长期盈利能力有积极的贡献。</w:t>
      </w:r>
    </w:p>
    <w:p>
      <w:pPr>
        <w:pStyle w:val="Heading2"/>
        <w:ind w:firstLine="560" w:firstLineChars="200"/>
        <w:rPr>
          <w:rFonts w:ascii="仿宋" w:eastAsia="仿宋" w:hAnsi="仿宋" w:cs="仿宋" w:hint="eastAsia"/>
          <w:sz w:val="28"/>
          <w:lang w:eastAsia="zh-CN"/>
        </w:rPr>
      </w:pPr>
      <w:bookmarkStart w:id="14" w:name="_Toc2720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表项目的土建工程设计中，我们将精准设定设计年限，结合燃气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燃气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34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燃气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燃气表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燃气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91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本期工程燃气表项目预计总建筑面积XXX平方米，其中：计容建筑面积XXX平方米，计划建筑工程投资XX万元，占燃气表项目总投资的XX%。</w:t>
      </w:r>
    </w:p>
    <w:p>
      <w:pPr>
        <w:pStyle w:val="Heading1"/>
        <w:ind w:firstLine="560" w:firstLineChars="200"/>
        <w:rPr>
          <w:rFonts w:ascii="仿宋" w:eastAsia="仿宋" w:hAnsi="仿宋" w:cs="仿宋" w:hint="eastAsia"/>
          <w:sz w:val="28"/>
          <w:lang w:eastAsia="zh-CN"/>
        </w:rPr>
      </w:pPr>
      <w:bookmarkStart w:id="17" w:name="_Toc2160"/>
      <w:r>
        <w:rPr>
          <w:rFonts w:ascii="仿宋" w:eastAsia="仿宋" w:hAnsi="仿宋" w:cs="仿宋" w:hint="eastAsia"/>
          <w:sz w:val="28"/>
          <w:lang w:eastAsia="zh-CN"/>
        </w:rPr>
        <w:t>五、燃气表项目概论</w:t>
      </w:r>
      <w:bookmarkEnd w:id="17"/>
    </w:p>
    <w:p>
      <w:pPr>
        <w:pStyle w:val="Heading2"/>
        <w:rPr>
          <w:rFonts w:ascii="仿宋" w:eastAsia="仿宋" w:hAnsi="仿宋" w:cs="仿宋" w:hint="eastAsia"/>
          <w:lang w:eastAsia="zh-CN"/>
        </w:rPr>
      </w:pPr>
      <w:bookmarkStart w:id="18" w:name="_Toc13311"/>
      <w:r>
        <w:rPr>
          <w:rFonts w:ascii="仿宋" w:eastAsia="仿宋" w:hAnsi="仿宋" w:cs="仿宋" w:hint="eastAsia"/>
          <w:lang w:eastAsia="zh-CN"/>
        </w:rPr>
        <w:t>(一)、燃气表项目概况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表项目的起源追溯至对市场的深入洞察。市场的不断演变与变革为燃气表项目提供了难得的机遇。当前市场存在的需求缺口和变革的大环境共同构成了燃气表项目的背景。这个燃气表项目旨在充分利用市场机遇，填补行业中尚未满足的需求，为客户提供全新的解决方案。市场的变革和需求的增长使得这个燃气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燃气表项目名称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表项目正式命名为燃气表。这个名称不仅仅是一个标识，更代表了燃气表项目的核心理念和愿景。它蕴含着燃气表项目所要解决问题的关键字，具有强烈的表达和辨识度，为燃气表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燃气表项目目标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表项目的核心目标是提供一种全新、高效的解决方案，满足客户日益增长的需求。燃气表项目追求的不仅仅是满足市场需求，更是在市场中获得卓越的竞争优势。通过不断提升产品或服务的质量和创新水平，燃气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燃气表项目范围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表项目全面涵盖了产品研发、制造、市场推广和售后服务，确保从产品设计到最终用户体验的全方位关注。这一全面的燃气表项目范围是为了确保燃气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燃气表项目时间表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燃气表项目计划在未来18个月内完成，包括研发、测试、市场试点和正式推出等不同阶段。这个时间表的合理设计是为了确保燃气表项目各个阶段的顺利推进，以便按时交付高质量的成果。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燃气表项目预算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燃气表项目总预算估算为XX百万美元，主要分配在研发、市场推广、人员培训和运营等方面。这一充足的预算为燃气表项目提供了充足的资源，确保燃气表项目在各个方面都能取得优异的表现。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燃气表项目风险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燃气表项目可能面临的风险包括市场接受度低、技术难题、竞争激烈等。燃气表项目团队已经制定了相应的风险应对计划，通过前瞻性的风险管理，确保燃气表项目在面对不确定性时能够迅速做出应对。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1.8 燃气表项目团队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燃气表项目汇聚了一支经验丰富、多领域专业素养的核心团队，确保燃气表项目在各个方面都能拥有高水平的执行力。团队的协同作战是燃气表项目成功的关键因素之一。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燃气表项目背景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燃气表项目的背景根植于市场对更高效、创新产品的渴望，同时也受到科技发展对行业格局的深刻改变的影响。这为燃气表项目提供了广阔的发展空间和市场需求。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燃气表项目现状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截至目前，燃气表项目已完成市场调研和技术验证，取得了初步的成功。这为燃气表项目在未来的发展奠定了坚实的基础，为更远大的目标打下了坚实的基石。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9230"/>
      <w:r>
        <w:rPr>
          <w:rFonts w:ascii="仿宋" w:eastAsia="仿宋" w:hAnsi="仿宋" w:cs="仿宋" w:hint="eastAsia"/>
          <w:sz w:val="28"/>
          <w:lang w:eastAsia="zh-CN"/>
        </w:rPr>
        <w:t>(二)、燃气表项目目标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keyword》燃气表项目首要业务目标是在市场中占据有利地位，实现产品/服务的成功推广和销售。通过不断提升产品质量、创新性，燃气表项目追求成为行业中的领导者，赢得更多客户的青睐。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在科技迅速发展的时代，燃气表项目着眼于技术创新。通过持续的研发和技术升级，燃气表项目旨在推出更具创新性的产品或服务，以满足市场对新鲜、先进解决方案的需求。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为了建立可持续的客户关系，燃气表项目设定了客户满意度目标。通过提供卓越的产品质量和优质的客户服务，燃气表项目追求赢得客户的信任和忠诚度，确保他们的满意度达到行业领先水平。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https://d.book118.com/736205031154010030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5C49BB"/>
    <w:rsid w:val="295C49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20503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2023-12-31T23:34:00Z</dcterms:created>
  <dcterms:modified xsi:type="dcterms:W3CDTF">2023-12-31T23:35:00Z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59FD5CE689BB4D62979B87BC9ED6518C_11</vt:lpwstr>
  </property>
  <property fmtid="{D5CDD505-2E9C-101B-9397-08002B2CF9AE}" pid="3" name="KSOProductBuildVer">
    <vt:lpwstr>2052-12.1.0.16120</vt:lpwstr>
  </property>
</Properties>
</file>