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医疗专业工程整体方案项目规划设计纲要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29" w:history="1">
        <w:r>
          <w:rPr>
            <w:rFonts w:ascii="仿宋" w:eastAsia="仿宋" w:hAnsi="仿宋" w:cs="仿宋" w:hint="eastAsia"/>
            <w:lang w:eastAsia="zh-CN"/>
          </w:rPr>
          <w:t>概论</w:t>
        </w:r>
        <w:r>
          <w:tab/>
        </w:r>
        <w:r>
          <w:fldChar w:fldCharType="begin"/>
        </w:r>
        <w:r>
          <w:instrText xml:space="preserve"> PAGEREF _Toc13529 \h </w:instrText>
        </w:r>
        <w:r>
          <w:fldChar w:fldCharType="separate"/>
        </w:r>
        <w:r>
          <w:t>3</w:t>
        </w:r>
        <w:r>
          <w:fldChar w:fldCharType="end"/>
        </w:r>
      </w:hyperlink>
    </w:p>
    <w:p>
      <w:pPr>
        <w:pStyle w:val="TOC1"/>
        <w:tabs>
          <w:tab w:val="right" w:leader="dot" w:pos="8306"/>
        </w:tabs>
      </w:pPr>
      <w:hyperlink w:anchor="_Toc5962" w:history="1">
        <w:r>
          <w:rPr>
            <w:rFonts w:ascii="仿宋" w:eastAsia="仿宋" w:hAnsi="仿宋" w:cs="仿宋" w:hint="eastAsia"/>
            <w:lang w:eastAsia="zh-CN"/>
          </w:rPr>
          <w:t>一、医疗专业工程整体方案项目文档管理</w:t>
        </w:r>
        <w:r>
          <w:tab/>
        </w:r>
        <w:r>
          <w:fldChar w:fldCharType="begin"/>
        </w:r>
        <w:r>
          <w:instrText xml:space="preserve"> PAGEREF _Toc5962 \h </w:instrText>
        </w:r>
        <w:r>
          <w:fldChar w:fldCharType="separate"/>
        </w:r>
        <w:r>
          <w:t>3</w:t>
        </w:r>
        <w:r>
          <w:fldChar w:fldCharType="end"/>
        </w:r>
      </w:hyperlink>
    </w:p>
    <w:p>
      <w:pPr>
        <w:pStyle w:val="TOC2"/>
        <w:tabs>
          <w:tab w:val="right" w:leader="dot" w:pos="8306"/>
        </w:tabs>
      </w:pPr>
      <w:hyperlink w:anchor="_Toc2569" w:history="1">
        <w:r>
          <w:rPr>
            <w:rFonts w:ascii="仿宋" w:eastAsia="仿宋" w:hAnsi="仿宋" w:cs="仿宋" w:hint="eastAsia"/>
            <w:lang w:eastAsia="zh-CN"/>
          </w:rPr>
          <w:t>(一)、文档编制与审查</w:t>
        </w:r>
        <w:r>
          <w:tab/>
        </w:r>
        <w:r>
          <w:fldChar w:fldCharType="begin"/>
        </w:r>
        <w:r>
          <w:instrText xml:space="preserve"> PAGEREF _Toc2569 \h </w:instrText>
        </w:r>
        <w:r>
          <w:fldChar w:fldCharType="separate"/>
        </w:r>
        <w:r>
          <w:t>3</w:t>
        </w:r>
        <w:r>
          <w:fldChar w:fldCharType="end"/>
        </w:r>
      </w:hyperlink>
    </w:p>
    <w:p>
      <w:pPr>
        <w:pStyle w:val="TOC2"/>
        <w:tabs>
          <w:tab w:val="right" w:leader="dot" w:pos="8306"/>
        </w:tabs>
      </w:pPr>
      <w:hyperlink w:anchor="_Toc1099" w:history="1">
        <w:r>
          <w:rPr>
            <w:rFonts w:ascii="仿宋" w:eastAsia="仿宋" w:hAnsi="仿宋" w:cs="仿宋" w:hint="eastAsia"/>
            <w:lang w:eastAsia="zh-CN"/>
          </w:rPr>
          <w:t>(二)、文档发布与分发</w:t>
        </w:r>
        <w:r>
          <w:tab/>
        </w:r>
        <w:r>
          <w:fldChar w:fldCharType="begin"/>
        </w:r>
        <w:r>
          <w:instrText xml:space="preserve"> PAGEREF _Toc1099 \h </w:instrText>
        </w:r>
        <w:r>
          <w:fldChar w:fldCharType="separate"/>
        </w:r>
        <w:r>
          <w:t>4</w:t>
        </w:r>
        <w:r>
          <w:fldChar w:fldCharType="end"/>
        </w:r>
      </w:hyperlink>
    </w:p>
    <w:p>
      <w:pPr>
        <w:pStyle w:val="TOC2"/>
        <w:tabs>
          <w:tab w:val="right" w:leader="dot" w:pos="8306"/>
        </w:tabs>
      </w:pPr>
      <w:hyperlink w:anchor="_Toc31735" w:history="1">
        <w:r>
          <w:rPr>
            <w:rFonts w:ascii="仿宋" w:eastAsia="仿宋" w:hAnsi="仿宋" w:cs="仿宋" w:hint="eastAsia"/>
            <w:lang w:eastAsia="zh-CN"/>
          </w:rPr>
          <w:t>(三)、文档存档与归档</w:t>
        </w:r>
        <w:r>
          <w:tab/>
        </w:r>
        <w:r>
          <w:fldChar w:fldCharType="begin"/>
        </w:r>
        <w:r>
          <w:instrText xml:space="preserve"> PAGEREF _Toc31735 \h </w:instrText>
        </w:r>
        <w:r>
          <w:fldChar w:fldCharType="separate"/>
        </w:r>
        <w:r>
          <w:t>5</w:t>
        </w:r>
        <w:r>
          <w:fldChar w:fldCharType="end"/>
        </w:r>
      </w:hyperlink>
    </w:p>
    <w:p>
      <w:pPr>
        <w:pStyle w:val="TOC1"/>
        <w:tabs>
          <w:tab w:val="right" w:leader="dot" w:pos="8306"/>
        </w:tabs>
      </w:pPr>
      <w:hyperlink w:anchor="_Toc1992" w:history="1">
        <w:r>
          <w:rPr>
            <w:rFonts w:ascii="仿宋" w:eastAsia="仿宋" w:hAnsi="仿宋" w:cs="仿宋" w:hint="eastAsia"/>
            <w:lang w:eastAsia="zh-CN"/>
          </w:rPr>
          <w:t>二、工艺说明</w:t>
        </w:r>
        <w:r>
          <w:tab/>
        </w:r>
        <w:r>
          <w:fldChar w:fldCharType="begin"/>
        </w:r>
        <w:r>
          <w:instrText xml:space="preserve"> PAGEREF _Toc1992 \h </w:instrText>
        </w:r>
        <w:r>
          <w:fldChar w:fldCharType="separate"/>
        </w:r>
        <w:r>
          <w:t>7</w:t>
        </w:r>
        <w:r>
          <w:fldChar w:fldCharType="end"/>
        </w:r>
      </w:hyperlink>
    </w:p>
    <w:p>
      <w:pPr>
        <w:pStyle w:val="TOC2"/>
        <w:tabs>
          <w:tab w:val="right" w:leader="dot" w:pos="8306"/>
        </w:tabs>
      </w:pPr>
      <w:hyperlink w:anchor="_Toc22857" w:history="1">
        <w:r>
          <w:rPr>
            <w:rFonts w:ascii="仿宋" w:eastAsia="仿宋" w:hAnsi="仿宋" w:cs="仿宋" w:hint="eastAsia"/>
            <w:lang w:eastAsia="zh-CN"/>
          </w:rPr>
          <w:t>(一)、技术管理特点</w:t>
        </w:r>
        <w:r>
          <w:tab/>
        </w:r>
        <w:r>
          <w:fldChar w:fldCharType="begin"/>
        </w:r>
        <w:r>
          <w:instrText xml:space="preserve"> PAGEREF _Toc22857 \h </w:instrText>
        </w:r>
        <w:r>
          <w:fldChar w:fldCharType="separate"/>
        </w:r>
        <w:r>
          <w:t>7</w:t>
        </w:r>
        <w:r>
          <w:fldChar w:fldCharType="end"/>
        </w:r>
      </w:hyperlink>
    </w:p>
    <w:p>
      <w:pPr>
        <w:pStyle w:val="TOC2"/>
        <w:tabs>
          <w:tab w:val="right" w:leader="dot" w:pos="8306"/>
        </w:tabs>
      </w:pPr>
      <w:hyperlink w:anchor="_Toc23967" w:history="1">
        <w:r>
          <w:rPr>
            <w:rFonts w:ascii="仿宋" w:eastAsia="仿宋" w:hAnsi="仿宋" w:cs="仿宋" w:hint="eastAsia"/>
            <w:lang w:eastAsia="zh-CN"/>
          </w:rPr>
          <w:t>(二)、医疗专业工程整体方案项目工艺技术设计方案</w:t>
        </w:r>
        <w:r>
          <w:tab/>
        </w:r>
        <w:r>
          <w:fldChar w:fldCharType="begin"/>
        </w:r>
        <w:r>
          <w:instrText xml:space="preserve"> PAGEREF _Toc23967 \h </w:instrText>
        </w:r>
        <w:r>
          <w:fldChar w:fldCharType="separate"/>
        </w:r>
        <w:r>
          <w:t>8</w:t>
        </w:r>
        <w:r>
          <w:fldChar w:fldCharType="end"/>
        </w:r>
      </w:hyperlink>
    </w:p>
    <w:p>
      <w:pPr>
        <w:pStyle w:val="TOC2"/>
        <w:tabs>
          <w:tab w:val="right" w:leader="dot" w:pos="8306"/>
        </w:tabs>
      </w:pPr>
      <w:hyperlink w:anchor="_Toc7936" w:history="1">
        <w:r>
          <w:rPr>
            <w:rFonts w:ascii="仿宋" w:eastAsia="仿宋" w:hAnsi="仿宋" w:cs="仿宋" w:hint="eastAsia"/>
            <w:lang w:eastAsia="zh-CN"/>
          </w:rPr>
          <w:t>(三)、设备选型方案</w:t>
        </w:r>
        <w:r>
          <w:tab/>
        </w:r>
        <w:r>
          <w:fldChar w:fldCharType="begin"/>
        </w:r>
        <w:r>
          <w:instrText xml:space="preserve"> PAGEREF _Toc7936 \h </w:instrText>
        </w:r>
        <w:r>
          <w:fldChar w:fldCharType="separate"/>
        </w:r>
        <w:r>
          <w:t>9</w:t>
        </w:r>
        <w:r>
          <w:fldChar w:fldCharType="end"/>
        </w:r>
      </w:hyperlink>
    </w:p>
    <w:p>
      <w:pPr>
        <w:pStyle w:val="TOC1"/>
        <w:tabs>
          <w:tab w:val="right" w:leader="dot" w:pos="8306"/>
        </w:tabs>
      </w:pPr>
      <w:hyperlink w:anchor="_Toc1251" w:history="1">
        <w:r>
          <w:rPr>
            <w:rFonts w:ascii="仿宋" w:eastAsia="仿宋" w:hAnsi="仿宋" w:cs="仿宋" w:hint="eastAsia"/>
            <w:lang w:eastAsia="zh-CN"/>
          </w:rPr>
          <w:t>三、医疗专业工程整体方案项目概论</w:t>
        </w:r>
        <w:r>
          <w:tab/>
        </w:r>
        <w:r>
          <w:fldChar w:fldCharType="begin"/>
        </w:r>
        <w:r>
          <w:instrText xml:space="preserve"> PAGEREF _Toc1251 \h </w:instrText>
        </w:r>
        <w:r>
          <w:fldChar w:fldCharType="separate"/>
        </w:r>
        <w:r>
          <w:t>11</w:t>
        </w:r>
        <w:r>
          <w:fldChar w:fldCharType="end"/>
        </w:r>
      </w:hyperlink>
    </w:p>
    <w:p>
      <w:pPr>
        <w:pStyle w:val="TOC2"/>
        <w:tabs>
          <w:tab w:val="right" w:leader="dot" w:pos="8306"/>
        </w:tabs>
      </w:pPr>
      <w:hyperlink w:anchor="_Toc21913" w:history="1">
        <w:r>
          <w:rPr>
            <w:rFonts w:ascii="仿宋" w:eastAsia="仿宋" w:hAnsi="仿宋" w:cs="仿宋" w:hint="eastAsia"/>
            <w:lang w:eastAsia="zh-CN"/>
          </w:rPr>
          <w:t>(一)、医疗专业工程整体方案项目概况</w:t>
        </w:r>
        <w:r>
          <w:tab/>
        </w:r>
        <w:r>
          <w:fldChar w:fldCharType="begin"/>
        </w:r>
        <w:r>
          <w:instrText xml:space="preserve"> PAGEREF _Toc21913 \h </w:instrText>
        </w:r>
        <w:r>
          <w:fldChar w:fldCharType="separate"/>
        </w:r>
        <w:r>
          <w:t>11</w:t>
        </w:r>
        <w:r>
          <w:fldChar w:fldCharType="end"/>
        </w:r>
      </w:hyperlink>
    </w:p>
    <w:p>
      <w:pPr>
        <w:pStyle w:val="TOC2"/>
        <w:tabs>
          <w:tab w:val="right" w:leader="dot" w:pos="8306"/>
        </w:tabs>
      </w:pPr>
      <w:hyperlink w:anchor="_Toc6920" w:history="1">
        <w:r>
          <w:rPr>
            <w:rFonts w:ascii="仿宋" w:eastAsia="仿宋" w:hAnsi="仿宋" w:cs="仿宋" w:hint="eastAsia"/>
            <w:lang w:eastAsia="zh-CN"/>
          </w:rPr>
          <w:t>(二)、医疗专业工程整体方案项目目标</w:t>
        </w:r>
        <w:r>
          <w:tab/>
        </w:r>
        <w:r>
          <w:fldChar w:fldCharType="begin"/>
        </w:r>
        <w:r>
          <w:instrText xml:space="preserve"> PAGEREF _Toc6920 \h </w:instrText>
        </w:r>
        <w:r>
          <w:fldChar w:fldCharType="separate"/>
        </w:r>
        <w:r>
          <w:t>13</w:t>
        </w:r>
        <w:r>
          <w:fldChar w:fldCharType="end"/>
        </w:r>
      </w:hyperlink>
    </w:p>
    <w:p>
      <w:pPr>
        <w:pStyle w:val="TOC2"/>
        <w:tabs>
          <w:tab w:val="right" w:leader="dot" w:pos="8306"/>
        </w:tabs>
      </w:pPr>
      <w:hyperlink w:anchor="_Toc10234" w:history="1">
        <w:r>
          <w:rPr>
            <w:rFonts w:ascii="仿宋" w:eastAsia="仿宋" w:hAnsi="仿宋" w:cs="仿宋" w:hint="eastAsia"/>
            <w:lang w:eastAsia="zh-CN"/>
          </w:rPr>
          <w:t>(三)、医疗专业工程整体方案项目提出的理由</w:t>
        </w:r>
        <w:r>
          <w:tab/>
        </w:r>
        <w:r>
          <w:fldChar w:fldCharType="begin"/>
        </w:r>
        <w:r>
          <w:instrText xml:space="preserve"> PAGEREF _Toc10234 \h </w:instrText>
        </w:r>
        <w:r>
          <w:fldChar w:fldCharType="separate"/>
        </w:r>
        <w:r>
          <w:t>14</w:t>
        </w:r>
        <w:r>
          <w:fldChar w:fldCharType="end"/>
        </w:r>
      </w:hyperlink>
    </w:p>
    <w:p>
      <w:pPr>
        <w:pStyle w:val="TOC2"/>
        <w:tabs>
          <w:tab w:val="right" w:leader="dot" w:pos="8306"/>
        </w:tabs>
      </w:pPr>
      <w:hyperlink w:anchor="_Toc7572" w:history="1">
        <w:r>
          <w:rPr>
            <w:rFonts w:ascii="仿宋" w:eastAsia="仿宋" w:hAnsi="仿宋" w:cs="仿宋" w:hint="eastAsia"/>
            <w:lang w:eastAsia="zh-CN"/>
          </w:rPr>
          <w:t>(四)、医疗专业工程整体方案项目意义</w:t>
        </w:r>
        <w:r>
          <w:tab/>
        </w:r>
        <w:r>
          <w:fldChar w:fldCharType="begin"/>
        </w:r>
        <w:r>
          <w:instrText xml:space="preserve"> PAGEREF _Toc7572 \h </w:instrText>
        </w:r>
        <w:r>
          <w:fldChar w:fldCharType="separate"/>
        </w:r>
        <w:r>
          <w:t>16</w:t>
        </w:r>
        <w:r>
          <w:fldChar w:fldCharType="end"/>
        </w:r>
      </w:hyperlink>
    </w:p>
    <w:p>
      <w:pPr>
        <w:pStyle w:val="TOC2"/>
        <w:tabs>
          <w:tab w:val="right" w:leader="dot" w:pos="8306"/>
        </w:tabs>
      </w:pPr>
      <w:hyperlink w:anchor="_Toc2785" w:history="1">
        <w:r>
          <w:rPr>
            <w:rFonts w:ascii="仿宋" w:eastAsia="仿宋" w:hAnsi="仿宋" w:cs="仿宋" w:hint="eastAsia"/>
            <w:lang w:eastAsia="zh-CN"/>
          </w:rPr>
          <w:t>(五)、医疗专业工程整体方案项目背景</w:t>
        </w:r>
        <w:r>
          <w:tab/>
        </w:r>
        <w:r>
          <w:fldChar w:fldCharType="begin"/>
        </w:r>
        <w:r>
          <w:instrText xml:space="preserve"> PAGEREF _Toc2785 \h </w:instrText>
        </w:r>
        <w:r>
          <w:fldChar w:fldCharType="separate"/>
        </w:r>
        <w:r>
          <w:t>17</w:t>
        </w:r>
        <w:r>
          <w:fldChar w:fldCharType="end"/>
        </w:r>
      </w:hyperlink>
    </w:p>
    <w:p>
      <w:pPr>
        <w:pStyle w:val="TOC1"/>
        <w:tabs>
          <w:tab w:val="right" w:leader="dot" w:pos="8306"/>
        </w:tabs>
      </w:pPr>
      <w:hyperlink w:anchor="_Toc11869" w:history="1">
        <w:r>
          <w:rPr>
            <w:rFonts w:ascii="仿宋" w:eastAsia="仿宋" w:hAnsi="仿宋" w:cs="仿宋" w:hint="eastAsia"/>
            <w:lang w:eastAsia="zh-CN"/>
          </w:rPr>
          <w:t>四、市场分析、调研</w:t>
        </w:r>
        <w:r>
          <w:tab/>
        </w:r>
        <w:r>
          <w:fldChar w:fldCharType="begin"/>
        </w:r>
        <w:r>
          <w:instrText xml:space="preserve"> PAGEREF _Toc11869 \h </w:instrText>
        </w:r>
        <w:r>
          <w:fldChar w:fldCharType="separate"/>
        </w:r>
        <w:r>
          <w:t>18</w:t>
        </w:r>
        <w:r>
          <w:fldChar w:fldCharType="end"/>
        </w:r>
      </w:hyperlink>
    </w:p>
    <w:p>
      <w:pPr>
        <w:pStyle w:val="TOC2"/>
        <w:tabs>
          <w:tab w:val="right" w:leader="dot" w:pos="8306"/>
        </w:tabs>
      </w:pPr>
      <w:hyperlink w:anchor="_Toc16561" w:history="1">
        <w:r>
          <w:rPr>
            <w:rFonts w:ascii="仿宋" w:eastAsia="仿宋" w:hAnsi="仿宋" w:cs="仿宋" w:hint="eastAsia"/>
            <w:lang w:eastAsia="zh-CN"/>
          </w:rPr>
          <w:t>(一)、医疗专业工程整体方案行业分析</w:t>
        </w:r>
        <w:r>
          <w:tab/>
        </w:r>
        <w:r>
          <w:fldChar w:fldCharType="begin"/>
        </w:r>
        <w:r>
          <w:instrText xml:space="preserve"> PAGEREF _Toc16561 \h </w:instrText>
        </w:r>
        <w:r>
          <w:fldChar w:fldCharType="separate"/>
        </w:r>
        <w:r>
          <w:t>18</w:t>
        </w:r>
        <w:r>
          <w:fldChar w:fldCharType="end"/>
        </w:r>
      </w:hyperlink>
    </w:p>
    <w:p>
      <w:pPr>
        <w:pStyle w:val="TOC2"/>
        <w:tabs>
          <w:tab w:val="right" w:leader="dot" w:pos="8306"/>
        </w:tabs>
      </w:pPr>
      <w:hyperlink w:anchor="_Toc5775" w:history="1">
        <w:r>
          <w:rPr>
            <w:rFonts w:ascii="仿宋" w:eastAsia="仿宋" w:hAnsi="仿宋" w:cs="仿宋" w:hint="eastAsia"/>
            <w:lang w:eastAsia="zh-CN"/>
          </w:rPr>
          <w:t>(二)、医疗专业工程整体方案市场分析预测</w:t>
        </w:r>
        <w:r>
          <w:tab/>
        </w:r>
        <w:r>
          <w:fldChar w:fldCharType="begin"/>
        </w:r>
        <w:r>
          <w:instrText xml:space="preserve"> PAGEREF _Toc5775 \h </w:instrText>
        </w:r>
        <w:r>
          <w:fldChar w:fldCharType="separate"/>
        </w:r>
        <w:r>
          <w:t>19</w:t>
        </w:r>
        <w:r>
          <w:fldChar w:fldCharType="end"/>
        </w:r>
      </w:hyperlink>
    </w:p>
    <w:p>
      <w:pPr>
        <w:pStyle w:val="TOC1"/>
        <w:tabs>
          <w:tab w:val="right" w:leader="dot" w:pos="8306"/>
        </w:tabs>
      </w:pPr>
      <w:hyperlink w:anchor="_Toc9429" w:history="1">
        <w:r>
          <w:rPr>
            <w:rFonts w:ascii="仿宋" w:eastAsia="仿宋" w:hAnsi="仿宋" w:cs="仿宋" w:hint="eastAsia"/>
            <w:lang w:eastAsia="zh-CN"/>
          </w:rPr>
          <w:t>五、医疗专业工程整体方案项目土建工程</w:t>
        </w:r>
        <w:r>
          <w:tab/>
        </w:r>
        <w:r>
          <w:fldChar w:fldCharType="begin"/>
        </w:r>
        <w:r>
          <w:instrText xml:space="preserve"> PAGEREF _Toc9429 \h </w:instrText>
        </w:r>
        <w:r>
          <w:fldChar w:fldCharType="separate"/>
        </w:r>
        <w:r>
          <w:t>20</w:t>
        </w:r>
        <w:r>
          <w:fldChar w:fldCharType="end"/>
        </w:r>
      </w:hyperlink>
    </w:p>
    <w:p>
      <w:pPr>
        <w:pStyle w:val="TOC2"/>
        <w:tabs>
          <w:tab w:val="right" w:leader="dot" w:pos="8306"/>
        </w:tabs>
      </w:pPr>
      <w:hyperlink w:anchor="_Toc26388" w:history="1">
        <w:r>
          <w:rPr>
            <w:rFonts w:ascii="仿宋" w:eastAsia="仿宋" w:hAnsi="仿宋" w:cs="仿宋" w:hint="eastAsia"/>
            <w:lang w:eastAsia="zh-CN"/>
          </w:rPr>
          <w:t>(一)、建筑工程设计原则</w:t>
        </w:r>
        <w:r>
          <w:tab/>
        </w:r>
        <w:r>
          <w:fldChar w:fldCharType="begin"/>
        </w:r>
        <w:r>
          <w:instrText xml:space="preserve"> PAGEREF _Toc26388 \h </w:instrText>
        </w:r>
        <w:r>
          <w:fldChar w:fldCharType="separate"/>
        </w:r>
        <w:r>
          <w:t>20</w:t>
        </w:r>
        <w:r>
          <w:fldChar w:fldCharType="end"/>
        </w:r>
      </w:hyperlink>
    </w:p>
    <w:p>
      <w:pPr>
        <w:pStyle w:val="TOC2"/>
        <w:tabs>
          <w:tab w:val="right" w:leader="dot" w:pos="8306"/>
        </w:tabs>
      </w:pPr>
      <w:hyperlink w:anchor="_Toc17170" w:history="1">
        <w:r>
          <w:rPr>
            <w:rFonts w:ascii="仿宋" w:eastAsia="仿宋" w:hAnsi="仿宋" w:cs="仿宋" w:hint="eastAsia"/>
            <w:lang w:eastAsia="zh-CN"/>
          </w:rPr>
          <w:t>(二)、土建工程设计年限及安全等级</w:t>
        </w:r>
        <w:r>
          <w:tab/>
        </w:r>
        <w:r>
          <w:fldChar w:fldCharType="begin"/>
        </w:r>
        <w:r>
          <w:instrText xml:space="preserve"> PAGEREF _Toc17170 \h </w:instrText>
        </w:r>
        <w:r>
          <w:fldChar w:fldCharType="separate"/>
        </w:r>
        <w:r>
          <w:t>21</w:t>
        </w:r>
        <w:r>
          <w:fldChar w:fldCharType="end"/>
        </w:r>
      </w:hyperlink>
    </w:p>
    <w:p>
      <w:pPr>
        <w:pStyle w:val="TOC2"/>
        <w:tabs>
          <w:tab w:val="right" w:leader="dot" w:pos="8306"/>
        </w:tabs>
      </w:pPr>
      <w:hyperlink w:anchor="_Toc18712" w:history="1">
        <w:r>
          <w:rPr>
            <w:rFonts w:ascii="仿宋" w:eastAsia="仿宋" w:hAnsi="仿宋" w:cs="仿宋" w:hint="eastAsia"/>
            <w:lang w:eastAsia="zh-CN"/>
          </w:rPr>
          <w:t>(三)、建筑工程设计总体要求</w:t>
        </w:r>
        <w:r>
          <w:tab/>
        </w:r>
        <w:r>
          <w:fldChar w:fldCharType="begin"/>
        </w:r>
        <w:r>
          <w:instrText xml:space="preserve"> PAGEREF _Toc18712 \h </w:instrText>
        </w:r>
        <w:r>
          <w:fldChar w:fldCharType="separate"/>
        </w:r>
        <w:r>
          <w:t>22</w:t>
        </w:r>
        <w:r>
          <w:fldChar w:fldCharType="end"/>
        </w:r>
      </w:hyperlink>
    </w:p>
    <w:p>
      <w:pPr>
        <w:pStyle w:val="TOC2"/>
        <w:tabs>
          <w:tab w:val="right" w:leader="dot" w:pos="8306"/>
        </w:tabs>
      </w:pPr>
      <w:hyperlink w:anchor="_Toc8823" w:history="1">
        <w:r>
          <w:rPr>
            <w:rFonts w:ascii="仿宋" w:eastAsia="仿宋" w:hAnsi="仿宋" w:cs="仿宋" w:hint="eastAsia"/>
            <w:lang w:eastAsia="zh-CN"/>
          </w:rPr>
          <w:t>(四)、土建工程建设指标</w:t>
        </w:r>
        <w:r>
          <w:tab/>
        </w:r>
        <w:r>
          <w:fldChar w:fldCharType="begin"/>
        </w:r>
        <w:r>
          <w:instrText xml:space="preserve"> PAGEREF _Toc8823 \h </w:instrText>
        </w:r>
        <w:r>
          <w:fldChar w:fldCharType="separate"/>
        </w:r>
        <w:r>
          <w:t>23</w:t>
        </w:r>
        <w:r>
          <w:fldChar w:fldCharType="end"/>
        </w:r>
      </w:hyperlink>
    </w:p>
    <w:p>
      <w:pPr>
        <w:pStyle w:val="TOC1"/>
        <w:tabs>
          <w:tab w:val="right" w:leader="dot" w:pos="8306"/>
        </w:tabs>
      </w:pPr>
      <w:hyperlink w:anchor="_Toc26550" w:history="1">
        <w:r>
          <w:rPr>
            <w:rFonts w:ascii="仿宋" w:eastAsia="仿宋" w:hAnsi="仿宋" w:cs="仿宋" w:hint="eastAsia"/>
            <w:lang w:eastAsia="zh-CN"/>
          </w:rPr>
          <w:t>六、医疗专业工程整体方案项目危机管理</w:t>
        </w:r>
        <w:r>
          <w:tab/>
        </w:r>
        <w:r>
          <w:fldChar w:fldCharType="begin"/>
        </w:r>
        <w:r>
          <w:instrText xml:space="preserve"> PAGEREF _Toc26550 \h </w:instrText>
        </w:r>
        <w:r>
          <w:fldChar w:fldCharType="separate"/>
        </w:r>
        <w:r>
          <w:t>23</w:t>
        </w:r>
        <w:r>
          <w:fldChar w:fldCharType="end"/>
        </w:r>
      </w:hyperlink>
    </w:p>
    <w:p>
      <w:pPr>
        <w:pStyle w:val="TOC2"/>
        <w:tabs>
          <w:tab w:val="right" w:leader="dot" w:pos="8306"/>
        </w:tabs>
      </w:pPr>
      <w:hyperlink w:anchor="_Toc10453" w:history="1">
        <w:r>
          <w:rPr>
            <w:rFonts w:ascii="仿宋" w:eastAsia="仿宋" w:hAnsi="仿宋" w:cs="仿宋" w:hint="eastAsia"/>
            <w:lang w:eastAsia="zh-CN"/>
          </w:rPr>
          <w:t>(一)、危机预警与识别</w:t>
        </w:r>
        <w:r>
          <w:tab/>
        </w:r>
        <w:r>
          <w:fldChar w:fldCharType="begin"/>
        </w:r>
        <w:r>
          <w:instrText xml:space="preserve"> PAGEREF _Toc10453 \h </w:instrText>
        </w:r>
        <w:r>
          <w:fldChar w:fldCharType="separate"/>
        </w:r>
        <w:r>
          <w:t>23</w:t>
        </w:r>
        <w:r>
          <w:fldChar w:fldCharType="end"/>
        </w:r>
      </w:hyperlink>
    </w:p>
    <w:p>
      <w:pPr>
        <w:pStyle w:val="TOC2"/>
        <w:tabs>
          <w:tab w:val="right" w:leader="dot" w:pos="8306"/>
        </w:tabs>
      </w:pPr>
      <w:hyperlink w:anchor="_Toc25624" w:history="1">
        <w:r>
          <w:rPr>
            <w:rFonts w:ascii="仿宋" w:eastAsia="仿宋" w:hAnsi="仿宋" w:cs="仿宋" w:hint="eastAsia"/>
            <w:lang w:eastAsia="zh-CN"/>
          </w:rPr>
          <w:t>(二)、危机应对与恢复</w:t>
        </w:r>
        <w:r>
          <w:tab/>
        </w:r>
        <w:r>
          <w:fldChar w:fldCharType="begin"/>
        </w:r>
        <w:r>
          <w:instrText xml:space="preserve"> PAGEREF _Toc25624 \h </w:instrText>
        </w:r>
        <w:r>
          <w:fldChar w:fldCharType="separate"/>
        </w:r>
        <w:r>
          <w:t>24</w:t>
        </w:r>
        <w:r>
          <w:fldChar w:fldCharType="end"/>
        </w:r>
      </w:hyperlink>
    </w:p>
    <w:p>
      <w:pPr>
        <w:pStyle w:val="TOC1"/>
        <w:tabs>
          <w:tab w:val="right" w:leader="dot" w:pos="8306"/>
        </w:tabs>
      </w:pPr>
      <w:hyperlink w:anchor="_Toc25309" w:history="1">
        <w:r>
          <w:rPr>
            <w:rFonts w:ascii="仿宋" w:eastAsia="仿宋" w:hAnsi="仿宋" w:cs="仿宋" w:hint="eastAsia"/>
            <w:lang w:eastAsia="zh-CN"/>
          </w:rPr>
          <w:t>七、医疗专业工程整体方案项目环境影响分析</w:t>
        </w:r>
        <w:r>
          <w:tab/>
        </w:r>
        <w:r>
          <w:fldChar w:fldCharType="begin"/>
        </w:r>
        <w:r>
          <w:instrText xml:space="preserve"> PAGEREF _Toc25309 \h </w:instrText>
        </w:r>
        <w:r>
          <w:fldChar w:fldCharType="separate"/>
        </w:r>
        <w:r>
          <w:t>26</w:t>
        </w:r>
        <w:r>
          <w:fldChar w:fldCharType="end"/>
        </w:r>
      </w:hyperlink>
    </w:p>
    <w:p>
      <w:pPr>
        <w:pStyle w:val="TOC2"/>
        <w:tabs>
          <w:tab w:val="right" w:leader="dot" w:pos="8306"/>
        </w:tabs>
      </w:pPr>
      <w:hyperlink w:anchor="_Toc3984" w:history="1">
        <w:r>
          <w:rPr>
            <w:rFonts w:ascii="仿宋" w:eastAsia="仿宋" w:hAnsi="仿宋" w:cs="仿宋" w:hint="eastAsia"/>
            <w:lang w:eastAsia="zh-CN"/>
          </w:rPr>
          <w:t>(一)、建设区域环境质量现状</w:t>
        </w:r>
        <w:r>
          <w:tab/>
        </w:r>
        <w:r>
          <w:fldChar w:fldCharType="begin"/>
        </w:r>
        <w:r>
          <w:instrText xml:space="preserve"> PAGEREF _Toc3984 \h </w:instrText>
        </w:r>
        <w:r>
          <w:fldChar w:fldCharType="separate"/>
        </w:r>
        <w:r>
          <w:t>26</w:t>
        </w:r>
        <w:r>
          <w:fldChar w:fldCharType="end"/>
        </w:r>
      </w:hyperlink>
    </w:p>
    <w:p>
      <w:pPr>
        <w:pStyle w:val="TOC2"/>
        <w:tabs>
          <w:tab w:val="right" w:leader="dot" w:pos="8306"/>
        </w:tabs>
      </w:pPr>
      <w:hyperlink w:anchor="_Toc7775" w:history="1">
        <w:r>
          <w:rPr>
            <w:rFonts w:ascii="仿宋" w:eastAsia="仿宋" w:hAnsi="仿宋" w:cs="仿宋" w:hint="eastAsia"/>
            <w:lang w:eastAsia="zh-CN"/>
          </w:rPr>
          <w:t>(二)、建设期环境保护</w:t>
        </w:r>
        <w:r>
          <w:tab/>
        </w:r>
        <w:r>
          <w:fldChar w:fldCharType="begin"/>
        </w:r>
        <w:r>
          <w:instrText xml:space="preserve"> PAGEREF _Toc7775 \h </w:instrText>
        </w:r>
        <w:r>
          <w:fldChar w:fldCharType="separate"/>
        </w:r>
        <w:r>
          <w:t>27</w:t>
        </w:r>
        <w:r>
          <w:fldChar w:fldCharType="end"/>
        </w:r>
      </w:hyperlink>
    </w:p>
    <w:p>
      <w:pPr>
        <w:pStyle w:val="TOC2"/>
        <w:tabs>
          <w:tab w:val="right" w:leader="dot" w:pos="8306"/>
        </w:tabs>
      </w:pPr>
      <w:hyperlink w:anchor="_Toc17264" w:history="1">
        <w:r>
          <w:rPr>
            <w:rFonts w:ascii="仿宋" w:eastAsia="仿宋" w:hAnsi="仿宋" w:cs="仿宋" w:hint="eastAsia"/>
            <w:lang w:eastAsia="zh-CN"/>
          </w:rPr>
          <w:t>(三)、运营期环境保护</w:t>
        </w:r>
        <w:r>
          <w:tab/>
        </w:r>
        <w:r>
          <w:fldChar w:fldCharType="begin"/>
        </w:r>
        <w:r>
          <w:instrText xml:space="preserve"> PAGEREF _Toc17264 \h </w:instrText>
        </w:r>
        <w:r>
          <w:fldChar w:fldCharType="separate"/>
        </w:r>
        <w:r>
          <w:t>29</w:t>
        </w:r>
        <w:r>
          <w:fldChar w:fldCharType="end"/>
        </w:r>
      </w:hyperlink>
    </w:p>
    <w:p>
      <w:pPr>
        <w:pStyle w:val="TOC2"/>
        <w:tabs>
          <w:tab w:val="right" w:leader="dot" w:pos="8306"/>
        </w:tabs>
      </w:pPr>
      <w:hyperlink w:anchor="_Toc28469" w:history="1">
        <w:r>
          <w:rPr>
            <w:rFonts w:ascii="仿宋" w:eastAsia="仿宋" w:hAnsi="仿宋" w:cs="仿宋" w:hint="eastAsia"/>
            <w:lang w:eastAsia="zh-CN"/>
          </w:rPr>
          <w:t>(四)、医疗专业工程整体方案项目建设对区域经济的影响</w:t>
        </w:r>
        <w:r>
          <w:tab/>
        </w:r>
        <w:r>
          <w:fldChar w:fldCharType="begin"/>
        </w:r>
        <w:r>
          <w:instrText xml:space="preserve"> PAGEREF _Toc28469 \h </w:instrText>
        </w:r>
        <w:r>
          <w:fldChar w:fldCharType="separate"/>
        </w:r>
        <w:r>
          <w:t>30</w:t>
        </w:r>
        <w:r>
          <w:fldChar w:fldCharType="end"/>
        </w:r>
      </w:hyperlink>
    </w:p>
    <w:p>
      <w:pPr>
        <w:pStyle w:val="TOC2"/>
        <w:tabs>
          <w:tab w:val="right" w:leader="dot" w:pos="8306"/>
        </w:tabs>
      </w:pPr>
      <w:hyperlink w:anchor="_Toc11436" w:history="1">
        <w:r>
          <w:rPr>
            <w:rFonts w:ascii="仿宋" w:eastAsia="仿宋" w:hAnsi="仿宋" w:cs="仿宋" w:hint="eastAsia"/>
            <w:lang w:eastAsia="zh-CN"/>
          </w:rPr>
          <w:t>(五)、废弃物处理</w:t>
        </w:r>
        <w:r>
          <w:tab/>
        </w:r>
        <w:r>
          <w:fldChar w:fldCharType="begin"/>
        </w:r>
        <w:r>
          <w:instrText xml:space="preserve"> PAGEREF _Toc11436 \h </w:instrText>
        </w:r>
        <w:r>
          <w:fldChar w:fldCharType="separate"/>
        </w:r>
        <w:r>
          <w:t>32</w:t>
        </w:r>
        <w:r>
          <w:fldChar w:fldCharType="end"/>
        </w:r>
      </w:hyperlink>
    </w:p>
    <w:p>
      <w:pPr>
        <w:pStyle w:val="TOC2"/>
        <w:tabs>
          <w:tab w:val="right" w:leader="dot" w:pos="8306"/>
        </w:tabs>
      </w:pPr>
      <w:hyperlink w:anchor="_Toc15590" w:history="1">
        <w:r>
          <w:rPr>
            <w:rFonts w:ascii="仿宋" w:eastAsia="仿宋" w:hAnsi="仿宋" w:cs="仿宋" w:hint="eastAsia"/>
            <w:lang w:eastAsia="zh-CN"/>
          </w:rPr>
          <w:t>(六)、特殊环境影响分析</w:t>
        </w:r>
        <w:r>
          <w:tab/>
        </w:r>
        <w:r>
          <w:fldChar w:fldCharType="begin"/>
        </w:r>
        <w:r>
          <w:instrText xml:space="preserve"> PAGEREF _Toc15590 \h </w:instrText>
        </w:r>
        <w:r>
          <w:fldChar w:fldCharType="separate"/>
        </w:r>
        <w:r>
          <w:t>33</w:t>
        </w:r>
        <w:r>
          <w:fldChar w:fldCharType="end"/>
        </w:r>
      </w:hyperlink>
    </w:p>
    <w:p>
      <w:pPr>
        <w:pStyle w:val="TOC2"/>
        <w:tabs>
          <w:tab w:val="right" w:leader="dot" w:pos="8306"/>
        </w:tabs>
      </w:pPr>
      <w:hyperlink w:anchor="_Toc20877" w:history="1">
        <w:r>
          <w:rPr>
            <w:rFonts w:ascii="仿宋" w:eastAsia="仿宋" w:hAnsi="仿宋" w:cs="仿宋" w:hint="eastAsia"/>
            <w:lang w:eastAsia="zh-CN"/>
          </w:rPr>
          <w:t>(七)、清洁生产</w:t>
        </w:r>
        <w:r>
          <w:tab/>
        </w:r>
        <w:r>
          <w:fldChar w:fldCharType="begin"/>
        </w:r>
        <w:r>
          <w:instrText xml:space="preserve"> PAGEREF _Toc20877 \h </w:instrText>
        </w:r>
        <w:r>
          <w:fldChar w:fldCharType="separate"/>
        </w:r>
        <w:r>
          <w:t>34</w:t>
        </w:r>
        <w:r>
          <w:fldChar w:fldCharType="end"/>
        </w:r>
      </w:hyperlink>
    </w:p>
    <w:p>
      <w:pPr>
        <w:pStyle w:val="TOC2"/>
        <w:tabs>
          <w:tab w:val="right" w:leader="dot" w:pos="8306"/>
        </w:tabs>
      </w:pPr>
      <w:hyperlink w:anchor="_Toc9734" w:history="1">
        <w:r>
          <w:rPr>
            <w:rFonts w:ascii="仿宋" w:eastAsia="仿宋" w:hAnsi="仿宋" w:cs="仿宋" w:hint="eastAsia"/>
            <w:lang w:eastAsia="zh-CN"/>
          </w:rPr>
          <w:t>(八)、环境保护综合评价</w:t>
        </w:r>
        <w:r>
          <w:tab/>
        </w:r>
        <w:r>
          <w:fldChar w:fldCharType="begin"/>
        </w:r>
        <w:r>
          <w:instrText xml:space="preserve"> PAGEREF _Toc9734 \h </w:instrText>
        </w:r>
        <w:r>
          <w:fldChar w:fldCharType="separate"/>
        </w:r>
        <w:r>
          <w:t>36</w:t>
        </w:r>
        <w:r>
          <w:fldChar w:fldCharType="end"/>
        </w:r>
      </w:hyperlink>
    </w:p>
    <w:p>
      <w:pPr>
        <w:pStyle w:val="TOC1"/>
        <w:tabs>
          <w:tab w:val="right" w:leader="dot" w:pos="8306"/>
        </w:tabs>
      </w:pPr>
      <w:hyperlink w:anchor="_Toc2559" w:history="1">
        <w:r>
          <w:rPr>
            <w:rFonts w:ascii="仿宋" w:eastAsia="仿宋" w:hAnsi="仿宋" w:cs="仿宋" w:hint="eastAsia"/>
            <w:lang w:eastAsia="zh-CN"/>
          </w:rPr>
          <w:t>八、医疗专业工程整体方案项目创新与研发</w:t>
        </w:r>
        <w:r>
          <w:tab/>
        </w:r>
        <w:r>
          <w:fldChar w:fldCharType="begin"/>
        </w:r>
        <w:r>
          <w:instrText xml:space="preserve"> PAGEREF _Toc2559 \h </w:instrText>
        </w:r>
        <w:r>
          <w:fldChar w:fldCharType="separate"/>
        </w:r>
        <w:r>
          <w:t>37</w:t>
        </w:r>
        <w:r>
          <w:fldChar w:fldCharType="end"/>
        </w:r>
      </w:hyperlink>
    </w:p>
    <w:p>
      <w:pPr>
        <w:pStyle w:val="TOC2"/>
        <w:tabs>
          <w:tab w:val="right" w:leader="dot" w:pos="8306"/>
        </w:tabs>
      </w:pPr>
      <w:hyperlink w:anchor="_Toc12246" w:history="1">
        <w:r>
          <w:rPr>
            <w:rFonts w:ascii="仿宋" w:eastAsia="仿宋" w:hAnsi="仿宋" w:cs="仿宋" w:hint="eastAsia"/>
            <w:lang w:eastAsia="zh-CN"/>
          </w:rPr>
          <w:t>(一)、创新策略与方向</w:t>
        </w:r>
        <w:r>
          <w:tab/>
        </w:r>
        <w:r>
          <w:fldChar w:fldCharType="begin"/>
        </w:r>
        <w:r>
          <w:instrText xml:space="preserve"> PAGEREF _Toc12246 \h </w:instrText>
        </w:r>
        <w:r>
          <w:fldChar w:fldCharType="separate"/>
        </w:r>
        <w:r>
          <w:t>37</w:t>
        </w:r>
        <w:r>
          <w:fldChar w:fldCharType="end"/>
        </w:r>
      </w:hyperlink>
    </w:p>
    <w:p>
      <w:pPr>
        <w:pStyle w:val="TOC2"/>
        <w:tabs>
          <w:tab w:val="right" w:leader="dot" w:pos="8306"/>
        </w:tabs>
      </w:pPr>
      <w:hyperlink w:anchor="_Toc10044" w:history="1">
        <w:r>
          <w:rPr>
            <w:rFonts w:ascii="仿宋" w:eastAsia="仿宋" w:hAnsi="仿宋" w:cs="仿宋" w:hint="eastAsia"/>
            <w:lang w:eastAsia="zh-CN"/>
          </w:rPr>
          <w:t>(二)、研发规划与投入</w:t>
        </w:r>
        <w:r>
          <w:tab/>
        </w:r>
        <w:r>
          <w:fldChar w:fldCharType="begin"/>
        </w:r>
        <w:r>
          <w:instrText xml:space="preserve"> PAGEREF _Toc10044 \h </w:instrText>
        </w:r>
        <w:r>
          <w:fldChar w:fldCharType="separate"/>
        </w:r>
        <w:r>
          <w:t>38</w:t>
        </w:r>
        <w:r>
          <w:fldChar w:fldCharType="end"/>
        </w:r>
      </w:hyperlink>
    </w:p>
    <w:p>
      <w:pPr>
        <w:pStyle w:val="TOC1"/>
        <w:tabs>
          <w:tab w:val="right" w:leader="dot" w:pos="8306"/>
        </w:tabs>
      </w:pPr>
      <w:hyperlink w:anchor="_Toc11193" w:history="1">
        <w:r>
          <w:rPr>
            <w:rFonts w:ascii="仿宋" w:eastAsia="仿宋" w:hAnsi="仿宋" w:cs="仿宋" w:hint="eastAsia"/>
            <w:lang w:eastAsia="zh-CN"/>
          </w:rPr>
          <w:t>九、医疗专业工程整体方案项目风险管理</w:t>
        </w:r>
        <w:r>
          <w:tab/>
        </w:r>
        <w:r>
          <w:fldChar w:fldCharType="begin"/>
        </w:r>
        <w:r>
          <w:instrText xml:space="preserve"> PAGEREF _Toc11193 \h </w:instrText>
        </w:r>
        <w:r>
          <w:fldChar w:fldCharType="separate"/>
        </w:r>
        <w:r>
          <w:t>40</w:t>
        </w:r>
        <w:r>
          <w:fldChar w:fldCharType="end"/>
        </w:r>
      </w:hyperlink>
    </w:p>
    <w:p>
      <w:pPr>
        <w:pStyle w:val="TOC2"/>
        <w:tabs>
          <w:tab w:val="right" w:leader="dot" w:pos="8306"/>
        </w:tabs>
      </w:pPr>
      <w:hyperlink w:anchor="_Toc11748" w:history="1">
        <w:r>
          <w:rPr>
            <w:rFonts w:ascii="仿宋" w:eastAsia="仿宋" w:hAnsi="仿宋" w:cs="仿宋" w:hint="eastAsia"/>
            <w:lang w:eastAsia="zh-CN"/>
          </w:rPr>
          <w:t>(一)、风险识别与评估</w:t>
        </w:r>
        <w:r>
          <w:tab/>
        </w:r>
        <w:r>
          <w:fldChar w:fldCharType="begin"/>
        </w:r>
        <w:r>
          <w:instrText xml:space="preserve"> PAGEREF _Toc11748 \h </w:instrText>
        </w:r>
        <w:r>
          <w:fldChar w:fldCharType="separate"/>
        </w:r>
        <w:r>
          <w:t>40</w:t>
        </w:r>
        <w:r>
          <w:fldChar w:fldCharType="end"/>
        </w:r>
      </w:hyperlink>
    </w:p>
    <w:p>
      <w:pPr>
        <w:pStyle w:val="TOC2"/>
        <w:tabs>
          <w:tab w:val="right" w:leader="dot" w:pos="8306"/>
        </w:tabs>
      </w:pPr>
      <w:hyperlink w:anchor="_Toc18803" w:history="1">
        <w:r>
          <w:rPr>
            <w:rFonts w:ascii="仿宋" w:eastAsia="仿宋" w:hAnsi="仿宋" w:cs="仿宋" w:hint="eastAsia"/>
            <w:lang w:eastAsia="zh-CN"/>
          </w:rPr>
          <w:t>(二)、风险应对策略</w:t>
        </w:r>
        <w:r>
          <w:tab/>
        </w:r>
        <w:r>
          <w:fldChar w:fldCharType="begin"/>
        </w:r>
        <w:r>
          <w:instrText xml:space="preserve"> PAGEREF _Toc18803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00" w:history="1">
        <w:r>
          <w:rPr>
            <w:rFonts w:ascii="仿宋" w:eastAsia="仿宋" w:hAnsi="仿宋" w:cs="仿宋" w:hint="eastAsia"/>
            <w:lang w:eastAsia="zh-CN"/>
          </w:rPr>
          <w:t>(三)、风险监控与控制</w:t>
        </w:r>
        <w:r>
          <w:tab/>
        </w:r>
        <w:r>
          <w:fldChar w:fldCharType="begin"/>
        </w:r>
        <w:r>
          <w:instrText xml:space="preserve"> PAGEREF _Toc24000 \h </w:instrText>
        </w:r>
        <w:r>
          <w:fldChar w:fldCharType="separate"/>
        </w:r>
        <w:r>
          <w:t>43</w:t>
        </w:r>
        <w:r>
          <w:fldChar w:fldCharType="end"/>
        </w:r>
      </w:hyperlink>
    </w:p>
    <w:p>
      <w:pPr>
        <w:pStyle w:val="TOC1"/>
        <w:tabs>
          <w:tab w:val="right" w:leader="dot" w:pos="8306"/>
        </w:tabs>
      </w:pPr>
      <w:hyperlink w:anchor="_Toc17495" w:history="1">
        <w:r>
          <w:rPr>
            <w:rFonts w:ascii="仿宋" w:eastAsia="仿宋" w:hAnsi="仿宋" w:cs="仿宋" w:hint="eastAsia"/>
            <w:lang w:eastAsia="zh-CN"/>
          </w:rPr>
          <w:t>十、医疗专业工程整体方案项目经营效益</w:t>
        </w:r>
        <w:r>
          <w:tab/>
        </w:r>
        <w:r>
          <w:fldChar w:fldCharType="begin"/>
        </w:r>
        <w:r>
          <w:instrText xml:space="preserve"> PAGEREF _Toc17495 \h </w:instrText>
        </w:r>
        <w:r>
          <w:fldChar w:fldCharType="separate"/>
        </w:r>
        <w:r>
          <w:t>44</w:t>
        </w:r>
        <w:r>
          <w:fldChar w:fldCharType="end"/>
        </w:r>
      </w:hyperlink>
    </w:p>
    <w:p>
      <w:pPr>
        <w:pStyle w:val="TOC2"/>
        <w:tabs>
          <w:tab w:val="right" w:leader="dot" w:pos="8306"/>
        </w:tabs>
      </w:pPr>
      <w:hyperlink w:anchor="_Toc23753" w:history="1">
        <w:r>
          <w:rPr>
            <w:rFonts w:ascii="仿宋" w:eastAsia="仿宋" w:hAnsi="仿宋" w:cs="仿宋" w:hint="eastAsia"/>
            <w:lang w:eastAsia="zh-CN"/>
          </w:rPr>
          <w:t>(一)、经济评价财务测算</w:t>
        </w:r>
        <w:r>
          <w:tab/>
        </w:r>
        <w:r>
          <w:fldChar w:fldCharType="begin"/>
        </w:r>
        <w:r>
          <w:instrText xml:space="preserve"> PAGEREF _Toc23753 \h </w:instrText>
        </w:r>
        <w:r>
          <w:fldChar w:fldCharType="separate"/>
        </w:r>
        <w:r>
          <w:t>44</w:t>
        </w:r>
        <w:r>
          <w:fldChar w:fldCharType="end"/>
        </w:r>
      </w:hyperlink>
    </w:p>
    <w:p>
      <w:pPr>
        <w:pStyle w:val="TOC2"/>
        <w:tabs>
          <w:tab w:val="right" w:leader="dot" w:pos="8306"/>
        </w:tabs>
      </w:pPr>
      <w:hyperlink w:anchor="_Toc19136" w:history="1">
        <w:r>
          <w:rPr>
            <w:rFonts w:ascii="仿宋" w:eastAsia="仿宋" w:hAnsi="仿宋" w:cs="仿宋" w:hint="eastAsia"/>
            <w:lang w:eastAsia="zh-CN"/>
          </w:rPr>
          <w:t>(二)、医疗专业工程整体方案项目盈利能力分析</w:t>
        </w:r>
        <w:r>
          <w:tab/>
        </w:r>
        <w:r>
          <w:fldChar w:fldCharType="begin"/>
        </w:r>
        <w:r>
          <w:instrText xml:space="preserve"> PAGEREF _Toc19136 \h </w:instrText>
        </w:r>
        <w:r>
          <w:fldChar w:fldCharType="separate"/>
        </w:r>
        <w:r>
          <w:t>46</w:t>
        </w:r>
        <w:r>
          <w:fldChar w:fldCharType="end"/>
        </w:r>
      </w:hyperlink>
    </w:p>
    <w:p>
      <w:pPr>
        <w:pStyle w:val="TOC1"/>
        <w:tabs>
          <w:tab w:val="right" w:leader="dot" w:pos="8306"/>
        </w:tabs>
      </w:pPr>
      <w:hyperlink w:anchor="_Toc18211" w:history="1">
        <w:r>
          <w:rPr>
            <w:rFonts w:ascii="仿宋" w:eastAsia="仿宋" w:hAnsi="仿宋" w:cs="仿宋" w:hint="eastAsia"/>
            <w:lang w:eastAsia="zh-CN"/>
          </w:rPr>
          <w:t>十一、医疗专业工程整体方案项目技术管理</w:t>
        </w:r>
        <w:r>
          <w:tab/>
        </w:r>
        <w:r>
          <w:fldChar w:fldCharType="begin"/>
        </w:r>
        <w:r>
          <w:instrText xml:space="preserve"> PAGEREF _Toc18211 \h </w:instrText>
        </w:r>
        <w:r>
          <w:fldChar w:fldCharType="separate"/>
        </w:r>
        <w:r>
          <w:t>47</w:t>
        </w:r>
        <w:r>
          <w:fldChar w:fldCharType="end"/>
        </w:r>
      </w:hyperlink>
    </w:p>
    <w:p>
      <w:pPr>
        <w:pStyle w:val="TOC2"/>
        <w:tabs>
          <w:tab w:val="right" w:leader="dot" w:pos="8306"/>
        </w:tabs>
      </w:pPr>
      <w:hyperlink w:anchor="_Toc31380" w:history="1">
        <w:r>
          <w:rPr>
            <w:rFonts w:ascii="仿宋" w:eastAsia="仿宋" w:hAnsi="仿宋" w:cs="仿宋" w:hint="eastAsia"/>
            <w:lang w:eastAsia="zh-CN"/>
          </w:rPr>
          <w:t>(一)、技术方案选用方向</w:t>
        </w:r>
        <w:r>
          <w:tab/>
        </w:r>
        <w:r>
          <w:fldChar w:fldCharType="begin"/>
        </w:r>
        <w:r>
          <w:instrText xml:space="preserve"> PAGEREF _Toc31380 \h </w:instrText>
        </w:r>
        <w:r>
          <w:fldChar w:fldCharType="separate"/>
        </w:r>
        <w:r>
          <w:t>47</w:t>
        </w:r>
        <w:r>
          <w:fldChar w:fldCharType="end"/>
        </w:r>
      </w:hyperlink>
    </w:p>
    <w:p>
      <w:pPr>
        <w:pStyle w:val="TOC2"/>
        <w:tabs>
          <w:tab w:val="right" w:leader="dot" w:pos="8306"/>
        </w:tabs>
      </w:pPr>
      <w:hyperlink w:anchor="_Toc13352" w:history="1">
        <w:r>
          <w:rPr>
            <w:rFonts w:ascii="仿宋" w:eastAsia="仿宋" w:hAnsi="仿宋" w:cs="仿宋" w:hint="eastAsia"/>
            <w:lang w:eastAsia="zh-CN"/>
          </w:rPr>
          <w:t>(二)、工艺技术方案选用原则</w:t>
        </w:r>
        <w:r>
          <w:tab/>
        </w:r>
        <w:r>
          <w:fldChar w:fldCharType="begin"/>
        </w:r>
        <w:r>
          <w:instrText xml:space="preserve"> PAGEREF _Toc13352 \h </w:instrText>
        </w:r>
        <w:r>
          <w:fldChar w:fldCharType="separate"/>
        </w:r>
        <w:r>
          <w:t>49</w:t>
        </w:r>
        <w:r>
          <w:fldChar w:fldCharType="end"/>
        </w:r>
      </w:hyperlink>
    </w:p>
    <w:p>
      <w:pPr>
        <w:pStyle w:val="TOC2"/>
        <w:tabs>
          <w:tab w:val="right" w:leader="dot" w:pos="8306"/>
        </w:tabs>
      </w:pPr>
      <w:hyperlink w:anchor="_Toc25248" w:history="1">
        <w:r>
          <w:rPr>
            <w:rFonts w:ascii="仿宋" w:eastAsia="仿宋" w:hAnsi="仿宋" w:cs="仿宋" w:hint="eastAsia"/>
            <w:lang w:eastAsia="zh-CN"/>
          </w:rPr>
          <w:t>(三)、工艺技术方案要求</w:t>
        </w:r>
        <w:r>
          <w:tab/>
        </w:r>
        <w:r>
          <w:fldChar w:fldCharType="begin"/>
        </w:r>
        <w:r>
          <w:instrText xml:space="preserve"> PAGEREF _Toc25248 \h </w:instrText>
        </w:r>
        <w:r>
          <w:fldChar w:fldCharType="separate"/>
        </w:r>
        <w:r>
          <w:t>51</w:t>
        </w:r>
        <w:r>
          <w:fldChar w:fldCharType="end"/>
        </w:r>
      </w:hyperlink>
    </w:p>
    <w:p>
      <w:pPr>
        <w:pStyle w:val="TOC1"/>
        <w:tabs>
          <w:tab w:val="right" w:leader="dot" w:pos="8306"/>
        </w:tabs>
      </w:pPr>
      <w:hyperlink w:anchor="_Toc201" w:history="1">
        <w:r>
          <w:rPr>
            <w:rFonts w:ascii="仿宋" w:eastAsia="仿宋" w:hAnsi="仿宋" w:cs="仿宋" w:hint="eastAsia"/>
            <w:lang w:eastAsia="zh-CN"/>
          </w:rPr>
          <w:t>十二、医疗专业工程整体方案项目计划安排</w:t>
        </w:r>
        <w:r>
          <w:tab/>
        </w:r>
        <w:r>
          <w:fldChar w:fldCharType="begin"/>
        </w:r>
        <w:r>
          <w:instrText xml:space="preserve"> PAGEREF _Toc201 \h </w:instrText>
        </w:r>
        <w:r>
          <w:fldChar w:fldCharType="separate"/>
        </w:r>
        <w:r>
          <w:t>53</w:t>
        </w:r>
        <w:r>
          <w:fldChar w:fldCharType="end"/>
        </w:r>
      </w:hyperlink>
    </w:p>
    <w:p>
      <w:pPr>
        <w:pStyle w:val="TOC2"/>
        <w:tabs>
          <w:tab w:val="right" w:leader="dot" w:pos="8306"/>
        </w:tabs>
      </w:pPr>
      <w:hyperlink w:anchor="_Toc14349" w:history="1">
        <w:r>
          <w:rPr>
            <w:rFonts w:ascii="仿宋" w:eastAsia="仿宋" w:hAnsi="仿宋" w:cs="仿宋" w:hint="eastAsia"/>
            <w:lang w:eastAsia="zh-CN"/>
          </w:rPr>
          <w:t>(一)、建设周期</w:t>
        </w:r>
        <w:r>
          <w:tab/>
        </w:r>
        <w:r>
          <w:fldChar w:fldCharType="begin"/>
        </w:r>
        <w:r>
          <w:instrText xml:space="preserve"> PAGEREF _Toc14349 \h </w:instrText>
        </w:r>
        <w:r>
          <w:fldChar w:fldCharType="separate"/>
        </w:r>
        <w:r>
          <w:t>53</w:t>
        </w:r>
        <w:r>
          <w:fldChar w:fldCharType="end"/>
        </w:r>
      </w:hyperlink>
    </w:p>
    <w:p>
      <w:pPr>
        <w:pStyle w:val="TOC2"/>
        <w:tabs>
          <w:tab w:val="right" w:leader="dot" w:pos="8306"/>
        </w:tabs>
      </w:pPr>
      <w:hyperlink w:anchor="_Toc29114" w:history="1">
        <w:r>
          <w:rPr>
            <w:rFonts w:ascii="仿宋" w:eastAsia="仿宋" w:hAnsi="仿宋" w:cs="仿宋" w:hint="eastAsia"/>
            <w:lang w:eastAsia="zh-CN"/>
          </w:rPr>
          <w:t>(二)、建设进度</w:t>
        </w:r>
        <w:r>
          <w:tab/>
        </w:r>
        <w:r>
          <w:fldChar w:fldCharType="begin"/>
        </w:r>
        <w:r>
          <w:instrText xml:space="preserve"> PAGEREF _Toc29114 \h </w:instrText>
        </w:r>
        <w:r>
          <w:fldChar w:fldCharType="separate"/>
        </w:r>
        <w:r>
          <w:t>54</w:t>
        </w:r>
        <w:r>
          <w:fldChar w:fldCharType="end"/>
        </w:r>
      </w:hyperlink>
    </w:p>
    <w:p>
      <w:pPr>
        <w:pStyle w:val="TOC2"/>
        <w:tabs>
          <w:tab w:val="right" w:leader="dot" w:pos="8306"/>
        </w:tabs>
      </w:pPr>
      <w:hyperlink w:anchor="_Toc10300" w:history="1">
        <w:r>
          <w:rPr>
            <w:rFonts w:ascii="仿宋" w:eastAsia="仿宋" w:hAnsi="仿宋" w:cs="仿宋" w:hint="eastAsia"/>
            <w:lang w:eastAsia="zh-CN"/>
          </w:rPr>
          <w:t>(三)、进度安排注意事项</w:t>
        </w:r>
        <w:r>
          <w:tab/>
        </w:r>
        <w:r>
          <w:fldChar w:fldCharType="begin"/>
        </w:r>
        <w:r>
          <w:instrText xml:space="preserve"> PAGEREF _Toc10300 \h </w:instrText>
        </w:r>
        <w:r>
          <w:fldChar w:fldCharType="separate"/>
        </w:r>
        <w:r>
          <w:t>55</w:t>
        </w:r>
        <w:r>
          <w:fldChar w:fldCharType="end"/>
        </w:r>
      </w:hyperlink>
    </w:p>
    <w:p>
      <w:pPr>
        <w:pStyle w:val="TOC2"/>
        <w:tabs>
          <w:tab w:val="right" w:leader="dot" w:pos="8306"/>
        </w:tabs>
      </w:pPr>
      <w:hyperlink w:anchor="_Toc5195" w:history="1">
        <w:r>
          <w:rPr>
            <w:rFonts w:ascii="仿宋" w:eastAsia="仿宋" w:hAnsi="仿宋" w:cs="仿宋" w:hint="eastAsia"/>
            <w:lang w:eastAsia="zh-CN"/>
          </w:rPr>
          <w:t>(四)、人力资源配置</w:t>
        </w:r>
        <w:r>
          <w:tab/>
        </w:r>
        <w:r>
          <w:fldChar w:fldCharType="begin"/>
        </w:r>
        <w:r>
          <w:instrText xml:space="preserve"> PAGEREF _Toc5195 \h </w:instrText>
        </w:r>
        <w:r>
          <w:fldChar w:fldCharType="separate"/>
        </w:r>
        <w:r>
          <w:t>57</w:t>
        </w:r>
        <w:r>
          <w:fldChar w:fldCharType="end"/>
        </w:r>
      </w:hyperlink>
    </w:p>
    <w:p>
      <w:pPr>
        <w:pStyle w:val="TOC1"/>
        <w:tabs>
          <w:tab w:val="right" w:leader="dot" w:pos="8306"/>
        </w:tabs>
      </w:pPr>
      <w:hyperlink w:anchor="_Toc13006" w:history="1">
        <w:r>
          <w:rPr>
            <w:rFonts w:ascii="仿宋" w:eastAsia="仿宋" w:hAnsi="仿宋" w:cs="仿宋" w:hint="eastAsia"/>
            <w:lang w:eastAsia="zh-CN"/>
          </w:rPr>
          <w:t>十三、医疗专业工程整体方案项目实施保障措施</w:t>
        </w:r>
        <w:r>
          <w:tab/>
        </w:r>
        <w:r>
          <w:fldChar w:fldCharType="begin"/>
        </w:r>
        <w:r>
          <w:instrText xml:space="preserve"> PAGEREF _Toc13006 \h </w:instrText>
        </w:r>
        <w:r>
          <w:fldChar w:fldCharType="separate"/>
        </w:r>
        <w:r>
          <w:t>57</w:t>
        </w:r>
        <w:r>
          <w:fldChar w:fldCharType="end"/>
        </w:r>
      </w:hyperlink>
    </w:p>
    <w:p>
      <w:pPr>
        <w:pStyle w:val="TOC2"/>
        <w:tabs>
          <w:tab w:val="right" w:leader="dot" w:pos="8306"/>
        </w:tabs>
      </w:pPr>
      <w:hyperlink w:anchor="_Toc15079" w:history="1">
        <w:r>
          <w:rPr>
            <w:rFonts w:ascii="仿宋" w:eastAsia="仿宋" w:hAnsi="仿宋" w:cs="仿宋" w:hint="eastAsia"/>
            <w:lang w:eastAsia="zh-CN"/>
          </w:rPr>
          <w:t>(一)、医疗专业工程整体方案项目实施保障机制</w:t>
        </w:r>
        <w:r>
          <w:tab/>
        </w:r>
        <w:r>
          <w:fldChar w:fldCharType="begin"/>
        </w:r>
        <w:r>
          <w:instrText xml:space="preserve"> PAGEREF _Toc15079 \h </w:instrText>
        </w:r>
        <w:r>
          <w:fldChar w:fldCharType="separate"/>
        </w:r>
        <w:r>
          <w:t>57</w:t>
        </w:r>
        <w:r>
          <w:fldChar w:fldCharType="end"/>
        </w:r>
      </w:hyperlink>
    </w:p>
    <w:p>
      <w:pPr>
        <w:pStyle w:val="TOC2"/>
        <w:tabs>
          <w:tab w:val="right" w:leader="dot" w:pos="8306"/>
        </w:tabs>
      </w:pPr>
      <w:hyperlink w:anchor="_Toc5284" w:history="1">
        <w:r>
          <w:rPr>
            <w:rFonts w:ascii="仿宋" w:eastAsia="仿宋" w:hAnsi="仿宋" w:cs="仿宋" w:hint="eastAsia"/>
            <w:lang w:eastAsia="zh-CN"/>
          </w:rPr>
          <w:t>(二)、医疗专业工程整体方案项目法律合规要求</w:t>
        </w:r>
        <w:r>
          <w:tab/>
        </w:r>
        <w:r>
          <w:fldChar w:fldCharType="begin"/>
        </w:r>
        <w:r>
          <w:instrText xml:space="preserve"> PAGEREF _Toc5284 \h </w:instrText>
        </w:r>
        <w:r>
          <w:fldChar w:fldCharType="separate"/>
        </w:r>
        <w:r>
          <w:t>61</w:t>
        </w:r>
        <w:r>
          <w:fldChar w:fldCharType="end"/>
        </w:r>
      </w:hyperlink>
    </w:p>
    <w:p>
      <w:pPr>
        <w:pStyle w:val="TOC2"/>
        <w:tabs>
          <w:tab w:val="right" w:leader="dot" w:pos="8306"/>
        </w:tabs>
      </w:pPr>
      <w:hyperlink w:anchor="_Toc6786" w:history="1">
        <w:r>
          <w:rPr>
            <w:rFonts w:ascii="仿宋" w:eastAsia="仿宋" w:hAnsi="仿宋" w:cs="仿宋" w:hint="eastAsia"/>
            <w:lang w:eastAsia="zh-CN"/>
          </w:rPr>
          <w:t>(三)、医疗专业工程整体方案项目合同管理与法律事务</w:t>
        </w:r>
        <w:r>
          <w:tab/>
        </w:r>
        <w:r>
          <w:fldChar w:fldCharType="begin"/>
        </w:r>
        <w:r>
          <w:instrText xml:space="preserve"> PAGEREF _Toc6786 \h </w:instrText>
        </w:r>
        <w:r>
          <w:fldChar w:fldCharType="separate"/>
        </w:r>
        <w:r>
          <w:t>66</w:t>
        </w:r>
        <w:r>
          <w:fldChar w:fldCharType="end"/>
        </w:r>
      </w:hyperlink>
    </w:p>
    <w:p>
      <w:pPr>
        <w:pStyle w:val="TOC2"/>
        <w:tabs>
          <w:tab w:val="right" w:leader="dot" w:pos="8306"/>
        </w:tabs>
      </w:pPr>
      <w:hyperlink w:anchor="_Toc21527" w:history="1">
        <w:r>
          <w:rPr>
            <w:rFonts w:ascii="仿宋" w:eastAsia="仿宋" w:hAnsi="仿宋" w:cs="仿宋" w:hint="eastAsia"/>
            <w:lang w:eastAsia="zh-CN"/>
          </w:rPr>
          <w:t>(四)、医疗专业工程整体方案项目知识产权保护策略</w:t>
        </w:r>
        <w:r>
          <w:tab/>
        </w:r>
        <w:r>
          <w:fldChar w:fldCharType="begin"/>
        </w:r>
        <w:r>
          <w:instrText xml:space="preserve"> PAGEREF _Toc21527 \h </w:instrText>
        </w:r>
        <w:r>
          <w:fldChar w:fldCharType="separate"/>
        </w:r>
        <w:r>
          <w:t>73</w:t>
        </w:r>
        <w:r>
          <w:fldChar w:fldCharType="end"/>
        </w:r>
      </w:hyperlink>
    </w:p>
    <w:p>
      <w:pPr>
        <w:pStyle w:val="TOC1"/>
        <w:tabs>
          <w:tab w:val="right" w:leader="dot" w:pos="8306"/>
        </w:tabs>
      </w:pPr>
      <w:hyperlink w:anchor="_Toc30848" w:history="1">
        <w:r>
          <w:rPr>
            <w:rFonts w:ascii="仿宋" w:eastAsia="仿宋" w:hAnsi="仿宋" w:cs="仿宋" w:hint="eastAsia"/>
            <w:lang w:eastAsia="zh-CN"/>
          </w:rPr>
          <w:t>十四、供应链管理</w:t>
        </w:r>
        <w:r>
          <w:tab/>
        </w:r>
        <w:r>
          <w:fldChar w:fldCharType="begin"/>
        </w:r>
        <w:r>
          <w:instrText xml:space="preserve"> PAGEREF _Toc30848 \h </w:instrText>
        </w:r>
        <w:r>
          <w:fldChar w:fldCharType="separate"/>
        </w:r>
        <w:r>
          <w:t>75</w:t>
        </w:r>
        <w:r>
          <w:fldChar w:fldCharType="end"/>
        </w:r>
      </w:hyperlink>
    </w:p>
    <w:p>
      <w:pPr>
        <w:pStyle w:val="TOC2"/>
        <w:tabs>
          <w:tab w:val="right" w:leader="dot" w:pos="8306"/>
        </w:tabs>
      </w:pPr>
      <w:hyperlink w:anchor="_Toc16313" w:history="1">
        <w:r>
          <w:rPr>
            <w:rFonts w:ascii="仿宋" w:eastAsia="仿宋" w:hAnsi="仿宋" w:cs="仿宋" w:hint="eastAsia"/>
            <w:lang w:eastAsia="zh-CN"/>
          </w:rPr>
          <w:t>(一)、供应链战略规划</w:t>
        </w:r>
        <w:r>
          <w:tab/>
        </w:r>
        <w:r>
          <w:fldChar w:fldCharType="begin"/>
        </w:r>
        <w:r>
          <w:instrText xml:space="preserve"> PAGEREF _Toc16313 \h </w:instrText>
        </w:r>
        <w:r>
          <w:fldChar w:fldCharType="separate"/>
        </w:r>
        <w:r>
          <w:t>75</w:t>
        </w:r>
        <w:r>
          <w:fldChar w:fldCharType="end"/>
        </w:r>
      </w:hyperlink>
    </w:p>
    <w:p>
      <w:pPr>
        <w:pStyle w:val="TOC2"/>
        <w:tabs>
          <w:tab w:val="right" w:leader="dot" w:pos="8306"/>
        </w:tabs>
      </w:pPr>
      <w:hyperlink w:anchor="_Toc5345" w:history="1">
        <w:r>
          <w:rPr>
            <w:rFonts w:ascii="仿宋" w:eastAsia="仿宋" w:hAnsi="仿宋" w:cs="仿宋" w:hint="eastAsia"/>
            <w:lang w:eastAsia="zh-CN"/>
          </w:rPr>
          <w:t>(二)、供应商选择与合作</w:t>
        </w:r>
        <w:r>
          <w:tab/>
        </w:r>
        <w:r>
          <w:fldChar w:fldCharType="begin"/>
        </w:r>
        <w:r>
          <w:instrText xml:space="preserve"> PAGEREF _Toc5345 \h </w:instrText>
        </w:r>
        <w:r>
          <w:fldChar w:fldCharType="separate"/>
        </w:r>
        <w:r>
          <w:t>77</w:t>
        </w:r>
        <w:r>
          <w:fldChar w:fldCharType="end"/>
        </w:r>
      </w:hyperlink>
    </w:p>
    <w:p>
      <w:pPr>
        <w:pStyle w:val="TOC2"/>
        <w:tabs>
          <w:tab w:val="right" w:leader="dot" w:pos="8306"/>
        </w:tabs>
      </w:pPr>
      <w:hyperlink w:anchor="_Toc31840" w:history="1">
        <w:r>
          <w:rPr>
            <w:rFonts w:ascii="仿宋" w:eastAsia="仿宋" w:hAnsi="仿宋" w:cs="仿宋" w:hint="eastAsia"/>
            <w:lang w:eastAsia="zh-CN"/>
          </w:rPr>
          <w:t>(三)、物流与库存管理</w:t>
        </w:r>
        <w:r>
          <w:tab/>
        </w:r>
        <w:r>
          <w:fldChar w:fldCharType="begin"/>
        </w:r>
        <w:r>
          <w:instrText xml:space="preserve"> PAGEREF _Toc31840 \h </w:instrText>
        </w:r>
        <w:r>
          <w:fldChar w:fldCharType="separate"/>
        </w:r>
        <w:r>
          <w:t>78</w:t>
        </w:r>
        <w:r>
          <w:fldChar w:fldCharType="end"/>
        </w:r>
      </w:hyperlink>
    </w:p>
    <w:p>
      <w:pPr>
        <w:pStyle w:val="TOC1"/>
        <w:tabs>
          <w:tab w:val="right" w:leader="dot" w:pos="8306"/>
        </w:tabs>
      </w:pPr>
      <w:hyperlink w:anchor="_Toc6832" w:history="1">
        <w:r>
          <w:rPr>
            <w:rFonts w:ascii="仿宋" w:eastAsia="仿宋" w:hAnsi="仿宋" w:cs="仿宋" w:hint="eastAsia"/>
            <w:lang w:eastAsia="zh-CN"/>
          </w:rPr>
          <w:t>十五、质量管理体系</w:t>
        </w:r>
        <w:r>
          <w:tab/>
        </w:r>
        <w:r>
          <w:fldChar w:fldCharType="begin"/>
        </w:r>
        <w:r>
          <w:instrText xml:space="preserve"> PAGEREF _Toc6832 \h </w:instrText>
        </w:r>
        <w:r>
          <w:fldChar w:fldCharType="separate"/>
        </w:r>
        <w:r>
          <w:t>79</w:t>
        </w:r>
        <w:r>
          <w:fldChar w:fldCharType="end"/>
        </w:r>
      </w:hyperlink>
    </w:p>
    <w:p>
      <w:pPr>
        <w:pStyle w:val="TOC2"/>
        <w:tabs>
          <w:tab w:val="right" w:leader="dot" w:pos="8306"/>
        </w:tabs>
      </w:pPr>
      <w:hyperlink w:anchor="_Toc25674" w:history="1">
        <w:r>
          <w:rPr>
            <w:rFonts w:ascii="仿宋" w:eastAsia="仿宋" w:hAnsi="仿宋" w:cs="仿宋" w:hint="eastAsia"/>
            <w:lang w:eastAsia="zh-CN"/>
          </w:rPr>
          <w:t>(一)、质量目标与方针</w:t>
        </w:r>
        <w:r>
          <w:tab/>
        </w:r>
        <w:r>
          <w:fldChar w:fldCharType="begin"/>
        </w:r>
        <w:r>
          <w:instrText xml:space="preserve"> PAGEREF _Toc25674 \h </w:instrText>
        </w:r>
        <w:r>
          <w:fldChar w:fldCharType="separate"/>
        </w:r>
        <w:r>
          <w:t>79</w:t>
        </w:r>
        <w:r>
          <w:fldChar w:fldCharType="end"/>
        </w:r>
      </w:hyperlink>
    </w:p>
    <w:p>
      <w:pPr>
        <w:pStyle w:val="TOC2"/>
        <w:tabs>
          <w:tab w:val="right" w:leader="dot" w:pos="8306"/>
        </w:tabs>
      </w:pPr>
      <w:hyperlink w:anchor="_Toc28936" w:history="1">
        <w:r>
          <w:rPr>
            <w:rFonts w:ascii="仿宋" w:eastAsia="仿宋" w:hAnsi="仿宋" w:cs="仿宋" w:hint="eastAsia"/>
            <w:lang w:eastAsia="zh-CN"/>
          </w:rPr>
          <w:t>(二)、质量管理责任</w:t>
        </w:r>
        <w:r>
          <w:tab/>
        </w:r>
        <w:r>
          <w:fldChar w:fldCharType="begin"/>
        </w:r>
        <w:r>
          <w:instrText xml:space="preserve"> PAGEREF _Toc28936 \h </w:instrText>
        </w:r>
        <w:r>
          <w:fldChar w:fldCharType="separate"/>
        </w:r>
        <w:r>
          <w:t>81</w:t>
        </w:r>
        <w:r>
          <w:fldChar w:fldCharType="end"/>
        </w:r>
      </w:hyperlink>
    </w:p>
    <w:p>
      <w:pPr>
        <w:pStyle w:val="TOC2"/>
        <w:tabs>
          <w:tab w:val="right" w:leader="dot" w:pos="8306"/>
        </w:tabs>
      </w:pPr>
      <w:hyperlink w:anchor="_Toc18586" w:history="1">
        <w:r>
          <w:rPr>
            <w:rFonts w:ascii="仿宋" w:eastAsia="仿宋" w:hAnsi="仿宋" w:cs="仿宋" w:hint="eastAsia"/>
            <w:lang w:eastAsia="zh-CN"/>
          </w:rPr>
          <w:t>(三)、质量管理体系文件</w:t>
        </w:r>
        <w:r>
          <w:tab/>
        </w:r>
        <w:r>
          <w:fldChar w:fldCharType="begin"/>
        </w:r>
        <w:r>
          <w:instrText xml:space="preserve"> PAGEREF _Toc18586 \h </w:instrText>
        </w:r>
        <w:r>
          <w:fldChar w:fldCharType="separate"/>
        </w:r>
        <w:r>
          <w:t>82</w:t>
        </w:r>
        <w:r>
          <w:fldChar w:fldCharType="end"/>
        </w:r>
      </w:hyperlink>
    </w:p>
    <w:p>
      <w:pPr>
        <w:pStyle w:val="TOC2"/>
        <w:tabs>
          <w:tab w:val="right" w:leader="dot" w:pos="8306"/>
        </w:tabs>
      </w:pPr>
      <w:hyperlink w:anchor="_Toc22832" w:history="1">
        <w:r>
          <w:rPr>
            <w:rFonts w:ascii="仿宋" w:eastAsia="仿宋" w:hAnsi="仿宋" w:cs="仿宋" w:hint="eastAsia"/>
            <w:lang w:eastAsia="zh-CN"/>
          </w:rPr>
          <w:t>(四)、质量培训与教育</w:t>
        </w:r>
        <w:r>
          <w:tab/>
        </w:r>
        <w:r>
          <w:fldChar w:fldCharType="begin"/>
        </w:r>
        <w:r>
          <w:instrText xml:space="preserve"> PAGEREF _Toc22832 \h </w:instrText>
        </w:r>
        <w:r>
          <w:fldChar w:fldCharType="separate"/>
        </w:r>
        <w:r>
          <w:t>84</w:t>
        </w:r>
        <w:r>
          <w:fldChar w:fldCharType="end"/>
        </w:r>
      </w:hyperlink>
    </w:p>
    <w:p>
      <w:pPr>
        <w:pStyle w:val="TOC2"/>
        <w:tabs>
          <w:tab w:val="right" w:leader="dot" w:pos="8306"/>
        </w:tabs>
      </w:pPr>
      <w:hyperlink w:anchor="_Toc28541" w:history="1">
        <w:r>
          <w:rPr>
            <w:rFonts w:ascii="仿宋" w:eastAsia="仿宋" w:hAnsi="仿宋" w:cs="仿宋" w:hint="eastAsia"/>
            <w:lang w:eastAsia="zh-CN"/>
          </w:rPr>
          <w:t>(五)、质量审核与评价</w:t>
        </w:r>
        <w:r>
          <w:tab/>
        </w:r>
        <w:r>
          <w:fldChar w:fldCharType="begin"/>
        </w:r>
        <w:r>
          <w:instrText xml:space="preserve"> PAGEREF _Toc28541 \h </w:instrText>
        </w:r>
        <w:r>
          <w:fldChar w:fldCharType="separate"/>
        </w:r>
        <w:r>
          <w:t>85</w:t>
        </w:r>
        <w:r>
          <w:fldChar w:fldCharType="end"/>
        </w:r>
      </w:hyperlink>
    </w:p>
    <w:p>
      <w:pPr>
        <w:pStyle w:val="TOC2"/>
        <w:tabs>
          <w:tab w:val="right" w:leader="dot" w:pos="8306"/>
        </w:tabs>
      </w:pPr>
      <w:hyperlink w:anchor="_Toc27287" w:history="1">
        <w:r>
          <w:rPr>
            <w:rFonts w:ascii="仿宋" w:eastAsia="仿宋" w:hAnsi="仿宋" w:cs="仿宋" w:hint="eastAsia"/>
            <w:lang w:eastAsia="zh-CN"/>
          </w:rPr>
          <w:t>(六)、不符合与纠正措施</w:t>
        </w:r>
        <w:r>
          <w:tab/>
        </w:r>
        <w:r>
          <w:fldChar w:fldCharType="begin"/>
        </w:r>
        <w:r>
          <w:instrText xml:space="preserve"> PAGEREF _Toc27287 \h </w:instrText>
        </w:r>
        <w:r>
          <w:fldChar w:fldCharType="separate"/>
        </w:r>
        <w:r>
          <w:t>87</w:t>
        </w:r>
        <w:r>
          <w:fldChar w:fldCharType="end"/>
        </w:r>
      </w:hyperlink>
    </w:p>
    <w:p>
      <w:pPr>
        <w:pStyle w:val="TOC1"/>
        <w:tabs>
          <w:tab w:val="right" w:leader="dot" w:pos="8306"/>
        </w:tabs>
      </w:pPr>
      <w:hyperlink w:anchor="_Toc15544" w:history="1">
        <w:r>
          <w:rPr>
            <w:rFonts w:ascii="仿宋" w:eastAsia="仿宋" w:hAnsi="仿宋" w:cs="仿宋" w:hint="eastAsia"/>
            <w:lang w:eastAsia="zh-CN"/>
          </w:rPr>
          <w:t>十六、营销与推广策略</w:t>
        </w:r>
        <w:r>
          <w:tab/>
        </w:r>
        <w:r>
          <w:fldChar w:fldCharType="begin"/>
        </w:r>
        <w:r>
          <w:instrText xml:space="preserve"> PAGEREF _Toc15544 \h </w:instrText>
        </w:r>
        <w:r>
          <w:fldChar w:fldCharType="separate"/>
        </w:r>
        <w:r>
          <w:t>88</w:t>
        </w:r>
        <w:r>
          <w:fldChar w:fldCharType="end"/>
        </w:r>
      </w:hyperlink>
    </w:p>
    <w:p>
      <w:pPr>
        <w:pStyle w:val="TOC2"/>
        <w:tabs>
          <w:tab w:val="right" w:leader="dot" w:pos="8306"/>
        </w:tabs>
      </w:pPr>
      <w:hyperlink w:anchor="_Toc17339" w:history="1">
        <w:r>
          <w:rPr>
            <w:rFonts w:ascii="仿宋" w:eastAsia="仿宋" w:hAnsi="仿宋" w:cs="仿宋" w:hint="eastAsia"/>
            <w:lang w:eastAsia="zh-CN"/>
          </w:rPr>
          <w:t>(一)、产品/服务定位与特点</w:t>
        </w:r>
        <w:r>
          <w:tab/>
        </w:r>
        <w:r>
          <w:fldChar w:fldCharType="begin"/>
        </w:r>
        <w:r>
          <w:instrText xml:space="preserve"> PAGEREF _Toc17339 \h </w:instrText>
        </w:r>
        <w:r>
          <w:fldChar w:fldCharType="separate"/>
        </w:r>
        <w:r>
          <w:t>88</w:t>
        </w:r>
        <w:r>
          <w:fldChar w:fldCharType="end"/>
        </w:r>
      </w:hyperlink>
    </w:p>
    <w:p>
      <w:pPr>
        <w:pStyle w:val="TOC2"/>
        <w:tabs>
          <w:tab w:val="right" w:leader="dot" w:pos="8306"/>
        </w:tabs>
      </w:pPr>
      <w:hyperlink w:anchor="_Toc8049" w:history="1">
        <w:r>
          <w:rPr>
            <w:rFonts w:ascii="仿宋" w:eastAsia="仿宋" w:hAnsi="仿宋" w:cs="仿宋" w:hint="eastAsia"/>
            <w:lang w:eastAsia="zh-CN"/>
          </w:rPr>
          <w:t>(二)、市场定位与竞争分析</w:t>
        </w:r>
        <w:r>
          <w:tab/>
        </w:r>
        <w:r>
          <w:fldChar w:fldCharType="begin"/>
        </w:r>
        <w:r>
          <w:instrText xml:space="preserve"> PAGEREF _Toc8049 \h </w:instrText>
        </w:r>
        <w:r>
          <w:fldChar w:fldCharType="separate"/>
        </w:r>
        <w:r>
          <w:t>89</w:t>
        </w:r>
        <w:r>
          <w:fldChar w:fldCharType="end"/>
        </w:r>
      </w:hyperlink>
    </w:p>
    <w:p>
      <w:pPr>
        <w:pStyle w:val="TOC2"/>
        <w:tabs>
          <w:tab w:val="right" w:leader="dot" w:pos="8306"/>
        </w:tabs>
      </w:pPr>
      <w:hyperlink w:anchor="_Toc16192" w:history="1">
        <w:r>
          <w:rPr>
            <w:rFonts w:ascii="仿宋" w:eastAsia="仿宋" w:hAnsi="仿宋" w:cs="仿宋" w:hint="eastAsia"/>
            <w:lang w:eastAsia="zh-CN"/>
          </w:rPr>
          <w:t>(三)、营销渠道与策略</w:t>
        </w:r>
        <w:r>
          <w:tab/>
        </w:r>
        <w:r>
          <w:fldChar w:fldCharType="begin"/>
        </w:r>
        <w:r>
          <w:instrText xml:space="preserve"> PAGEREF _Toc16192 \h </w:instrText>
        </w:r>
        <w:r>
          <w:fldChar w:fldCharType="separate"/>
        </w:r>
        <w:r>
          <w:t>91</w:t>
        </w:r>
        <w:r>
          <w:fldChar w:fldCharType="end"/>
        </w:r>
      </w:hyperlink>
    </w:p>
    <w:p>
      <w:pPr>
        <w:pStyle w:val="TOC2"/>
        <w:tabs>
          <w:tab w:val="right" w:leader="dot" w:pos="8306"/>
        </w:tabs>
      </w:pPr>
      <w:hyperlink w:anchor="_Toc30574" w:history="1">
        <w:r>
          <w:rPr>
            <w:rFonts w:ascii="仿宋" w:eastAsia="仿宋" w:hAnsi="仿宋" w:cs="仿宋" w:hint="eastAsia"/>
            <w:lang w:eastAsia="zh-CN"/>
          </w:rPr>
          <w:t>(四)、推广与宣传活动</w:t>
        </w:r>
        <w:r>
          <w:tab/>
        </w:r>
        <w:r>
          <w:fldChar w:fldCharType="begin"/>
        </w:r>
        <w:r>
          <w:instrText xml:space="preserve"> PAGEREF _Toc30574 \h </w:instrText>
        </w:r>
        <w:r>
          <w:fldChar w:fldCharType="separate"/>
        </w:r>
        <w:r>
          <w:t>92</w:t>
        </w:r>
        <w:r>
          <w:fldChar w:fldCharType="end"/>
        </w:r>
      </w:hyperlink>
    </w:p>
    <w:p>
      <w:pPr>
        <w:pStyle w:val="TOC1"/>
        <w:tabs>
          <w:tab w:val="right" w:leader="dot" w:pos="8306"/>
        </w:tabs>
      </w:pPr>
      <w:hyperlink w:anchor="_Toc14018" w:history="1">
        <w:r>
          <w:rPr>
            <w:rFonts w:ascii="仿宋" w:eastAsia="仿宋" w:hAnsi="仿宋" w:cs="仿宋" w:hint="eastAsia"/>
            <w:lang w:eastAsia="zh-CN"/>
          </w:rPr>
          <w:t>十七、医疗专业工程整体方案项目变更管理</w:t>
        </w:r>
        <w:r>
          <w:tab/>
        </w:r>
        <w:r>
          <w:fldChar w:fldCharType="begin"/>
        </w:r>
        <w:r>
          <w:instrText xml:space="preserve"> PAGEREF _Toc14018 \h </w:instrText>
        </w:r>
        <w:r>
          <w:fldChar w:fldCharType="separate"/>
        </w:r>
        <w:r>
          <w:t>97</w:t>
        </w:r>
        <w:r>
          <w:fldChar w:fldCharType="end"/>
        </w:r>
      </w:hyperlink>
    </w:p>
    <w:p>
      <w:pPr>
        <w:pStyle w:val="TOC2"/>
        <w:tabs>
          <w:tab w:val="right" w:leader="dot" w:pos="8306"/>
        </w:tabs>
      </w:pPr>
      <w:hyperlink w:anchor="_Toc29985" w:history="1">
        <w:r>
          <w:rPr>
            <w:rFonts w:ascii="仿宋" w:eastAsia="仿宋" w:hAnsi="仿宋" w:cs="仿宋" w:hint="eastAsia"/>
            <w:lang w:eastAsia="zh-CN"/>
          </w:rPr>
          <w:t>(一)、变更申请与评估</w:t>
        </w:r>
        <w:r>
          <w:tab/>
        </w:r>
        <w:r>
          <w:fldChar w:fldCharType="begin"/>
        </w:r>
        <w:r>
          <w:instrText xml:space="preserve"> PAGEREF _Toc29985 \h </w:instrText>
        </w:r>
        <w:r>
          <w:fldChar w:fldCharType="separate"/>
        </w:r>
        <w:r>
          <w:t>97</w:t>
        </w:r>
        <w:r>
          <w:fldChar w:fldCharType="end"/>
        </w:r>
      </w:hyperlink>
    </w:p>
    <w:p>
      <w:pPr>
        <w:pStyle w:val="TOC2"/>
        <w:tabs>
          <w:tab w:val="right" w:leader="dot" w:pos="8306"/>
        </w:tabs>
      </w:pPr>
      <w:hyperlink w:anchor="_Toc26913" w:history="1">
        <w:r>
          <w:rPr>
            <w:rFonts w:ascii="仿宋" w:eastAsia="仿宋" w:hAnsi="仿宋" w:cs="仿宋" w:hint="eastAsia"/>
            <w:lang w:eastAsia="zh-CN"/>
          </w:rPr>
          <w:t>(二)、变更实施与控制</w:t>
        </w:r>
        <w:r>
          <w:tab/>
        </w:r>
        <w:r>
          <w:fldChar w:fldCharType="begin"/>
        </w:r>
        <w:r>
          <w:instrText xml:space="preserve"> PAGEREF _Toc26913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962"/>
      <w:r>
        <w:rPr>
          <w:rFonts w:ascii="仿宋" w:eastAsia="仿宋" w:hAnsi="仿宋" w:cs="仿宋" w:hint="eastAsia"/>
          <w:sz w:val="28"/>
          <w:lang w:eastAsia="zh-CN"/>
        </w:rPr>
        <w:t>一、医疗专业工程整体方案项目文档管理</w:t>
      </w:r>
      <w:bookmarkEnd w:id="2"/>
    </w:p>
    <w:p>
      <w:pPr>
        <w:pStyle w:val="Heading2"/>
        <w:rPr>
          <w:rFonts w:ascii="仿宋" w:eastAsia="仿宋" w:hAnsi="仿宋" w:cs="仿宋" w:hint="eastAsia"/>
          <w:lang w:eastAsia="zh-CN"/>
        </w:rPr>
      </w:pPr>
      <w:bookmarkStart w:id="3" w:name="_Toc256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医疗专业工程整体方案项目高度重视文档的质量和准确性，以支持医疗专业工程整体方案项目的各项活动和决策。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文档的编制始于医疗专业工程整体方案项目计划的初期，我们制定了详细的文档编制计划，明确了每个文档的内容、格式和编写责任人。在医疗专业工程整体方案项目启动阶段，我们首先编制了医疗专业工程整体方案项目章程，明确定义了医疗专业工程整体方案项目的目标、范围、风险等关键要素。随后，医疗专业工程整体方案项目团队根据计划陆续编制了需求文档、设计文档、测试文档等各类文档，确保医疗专业工程整体方案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疗专业工程整体方案项目管理中的重要环节，旨在确保医疗专业工程整体方案项目文档符合质量标准和医疗专业工程整体方案项目需求。在医疗专业工程整体方案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疗专业工程整体方案项目相关利益方和专业领域的专家对文档进行独立审查。这有助于获取更全面、客观的反馈，确保医疗专业工程整体方案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在文档编制与审查方面建立了严格的管理机制，通过规范的流程和多维度的审查，确保医疗专业工程整体方案项目文档的质量、准确性和可靠性，为医疗专业工程整体方案项目的顺利推进提供了有力支持。</w:t>
      </w:r>
    </w:p>
    <w:p>
      <w:pPr>
        <w:pStyle w:val="Heading2"/>
        <w:ind w:firstLine="560" w:firstLineChars="200"/>
        <w:rPr>
          <w:rFonts w:ascii="仿宋" w:eastAsia="仿宋" w:hAnsi="仿宋" w:cs="仿宋" w:hint="eastAsia"/>
          <w:sz w:val="28"/>
          <w:lang w:eastAsia="zh-CN"/>
        </w:rPr>
      </w:pPr>
      <w:bookmarkStart w:id="4" w:name="_Toc109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在医疗专业工程整体方案项目中，我们致力于优化文档发布与分发过程，以确保信息的高效传递和团队间协作的顺畅进行。以下是我们采取的关键优化策略：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我们通过多渠道发布文档，包括电子邮件、医疗专业工程整体方案项目管理平台、内部网站等，以满足不同团队成员的偏好和需求。多渠道发布确保了信息的全面覆盖。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我们采用了精细的权限控制，确保只有授权人员可以访问敏感信息。这种安全措施保护了医疗专业工程整体方案项目文档的机密性，防止了未经授权的信息泄露。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73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医疗专业工程整体方案项目生命周期中一个至关重要的环节，直接关系到医疗专业工程整体方案项目信息的长期保存和历史记录的完整性。在医疗专业工程整体方案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92"/>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2857"/>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的技术管理特点体现在其创新导向。通过引入最先进的技术趋势和解决方案，医疗专业工程整体方案项目致力于提升科技含量、提高质量和效率水平。这意味着我们将采用最新的工具和方法，确保医疗专业工程整体方案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专业工程整体方案项目技术管理的显著特征。通过整合不同领域的技术资源，我们实现了跨学科的协同工作。这有助于优化技术架构，提高整体效能。此外，整合性策略还促进了不同技术团队之间的紧密沟通和高效合作，确保医疗专业工程整体方案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专业工程整体方案项目所采用的技术。通过不断优化技术方案，医疗专业工程整体方案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疗专业工程整体方案项目团队将在医疗专业工程整体方案项目初期识别可能的技术风险，并采取相应的预防和应对措施。通过建立健全的风险评估机制，医疗专业工程整体方案项目能够在实施过程中及时发现并解决潜在的技术问题，保障医疗专业工程整体方案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专业工程整体方案项目中，技术将成为医疗专业工程整体方案项目成功的有力支持。这一深度剖析揭示了技术管理在医疗专业工程整体方案项目实施中的关键作用，为医疗专业工程整体方案项目的技术基础奠定了坚实的基础。</w:t>
      </w:r>
    </w:p>
    <w:p>
      <w:pPr>
        <w:pStyle w:val="Heading2"/>
        <w:ind w:firstLine="560" w:firstLineChars="200"/>
        <w:rPr>
          <w:rFonts w:ascii="仿宋" w:eastAsia="仿宋" w:hAnsi="仿宋" w:cs="仿宋" w:hint="eastAsia"/>
          <w:sz w:val="28"/>
          <w:lang w:eastAsia="zh-CN"/>
        </w:rPr>
      </w:pPr>
      <w:bookmarkStart w:id="8" w:name="_Toc23967"/>
      <w:r>
        <w:rPr>
          <w:rFonts w:ascii="仿宋" w:eastAsia="仿宋" w:hAnsi="仿宋" w:cs="仿宋" w:hint="eastAsia"/>
          <w:sz w:val="28"/>
          <w:lang w:eastAsia="zh-CN"/>
        </w:rPr>
        <w:t>(二)、医疗专业工程整体方案项目工艺技术设计方案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疗专业工程整体方案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疗专业工程整体方案项目将严格按照相关行业规范要求进行组织。通过有效控制产品质量，医疗专业工程整体方案项目将致力于为顾客提供优质的医疗专业工程整体方案项目产品和良好的服务。这体现了医疗专业工程整体方案项目对于生产活动合规性和质量标准的高度重视，为医疗专业工程整体方案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疗专业工程整体方案项目注重生态效益和清洁生产原则。医疗专业工程整体方案项目建设将紧密结合地方特色经济发展，与社会经济发展规划和区域环境保护规划方案相协调一致。通过与当地区域自然生态系统的结合，医疗专业工程整体方案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疗专业工程整体方案项目产品具有多样化的客户需求和个性化的特点。因此，医疗专业工程整体方案项目产品规格品种多样，且单批生产数量较小。为满足这一特点，医疗专业工程整体方案项目承办单位将建设先进的柔性制造生产线。通过广泛应用柔性制造技术，医疗专业工程整体方案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疗专业工程整体方案项目采用的技术具有较高的技术含量和自动化水平，处于国内先进水平。这一技术选用不仅体现了对生产效率、质量和环境友好性的高标准要求，同时为医疗专业工程整体方案项目的可持续发展奠定了坚实的基础。</w:t>
      </w:r>
    </w:p>
    <w:p>
      <w:pPr>
        <w:pStyle w:val="Heading2"/>
        <w:ind w:firstLine="560" w:firstLineChars="200"/>
        <w:rPr>
          <w:rFonts w:ascii="仿宋" w:eastAsia="仿宋" w:hAnsi="仿宋" w:cs="仿宋" w:hint="eastAsia"/>
          <w:sz w:val="28"/>
          <w:lang w:eastAsia="zh-CN"/>
        </w:rPr>
      </w:pPr>
      <w:bookmarkStart w:id="9" w:name="_Toc7936"/>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为确保医疗专业工程整体方案项目的高效生产和技术实施，我们制定了一套精心设计的设备选型方案，以满足医疗专业工程整体方案项目生产、质量和环保的要求。该方案的主要特点如下：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疗专业工程整体方案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疗专业工程整体方案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251"/>
      <w:r>
        <w:rPr>
          <w:rFonts w:ascii="仿宋" w:eastAsia="仿宋" w:hAnsi="仿宋" w:cs="仿宋" w:hint="eastAsia"/>
          <w:sz w:val="28"/>
          <w:lang w:eastAsia="zh-CN"/>
        </w:rPr>
        <w:t>三、医疗专业工程整体方案项目概论</w:t>
      </w:r>
      <w:bookmarkEnd w:id="10"/>
    </w:p>
    <w:p>
      <w:pPr>
        <w:pStyle w:val="Heading2"/>
        <w:rPr>
          <w:rFonts w:ascii="仿宋" w:eastAsia="仿宋" w:hAnsi="仿宋" w:cs="仿宋" w:hint="eastAsia"/>
          <w:lang w:eastAsia="zh-CN"/>
        </w:rPr>
      </w:pPr>
      <w:bookmarkStart w:id="11" w:name="_Toc21913"/>
      <w:r>
        <w:rPr>
          <w:rFonts w:ascii="仿宋" w:eastAsia="仿宋" w:hAnsi="仿宋" w:cs="仿宋" w:hint="eastAsia"/>
          <w:lang w:eastAsia="zh-CN"/>
        </w:rPr>
        <w:t>(一)、医疗专业工程整体方案项目概况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的起源追溯至对市场的深入洞察。市场的不断演变与变革为医疗专业工程整体方案项目提供了难得的机遇。当前市场存在的需求缺口和变革的大环境共同构成了医疗专业工程整体方案项目的背景。这个医疗专业工程整体方案项目旨在充分利用市场机遇，填补行业中尚未满足的需求，为客户提供全新的解决方案。市场的变革和需求的增长使得这个医疗专业工程整体方案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医疗专业工程整体方案项目名称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正式命名为医疗专业工程整体方案。这个名称不仅仅是一个标识，更代表了医疗专业工程整体方案项目的核心理念和愿景。它蕴含着医疗专业工程整体方案项目所要解决问题的关键字，具有强烈的表达和辨识度，为医疗专业工程整体方案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医疗专业工程整体方案项目目标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的核心目标是提供一种全新、高效的解决方案，满足客户日益增长的需求。医疗专业工程整体方案项目追求的不仅仅是满足市场需求，更是在市场中获得卓越的竞争优势。通过不断提升产品或服务的质量和创新水平，医疗专业工程整体方案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医疗专业工程整体方案项目范围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全面涵盖了产品研发、制造、市场推广和售后服务，确保从产品设计到最终用户体验的全方位关注。这一全面的医疗专业工程整体方案项目范围是为了确保医疗专业工程整体方案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医疗专业工程整体方案项目时间表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计划在未来18个月内完成，包括研发、测试、市场试点和正式推出等不同阶段。这个时间表的合理设计是为了确保医疗专业工程整体方案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医疗专业工程整体方案项目预算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总预算估算为XX百万美元，主要分配在研发、市场推广、人员培训和运营等方面。这一充足的预算为医疗专业工程整体方案项目提供了充足的资源，确保医疗专业工程整体方案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医疗专业工程整体方案项目风险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医疗专业工程整体方案项目可能面临的风险包括市场接受度低、技术难题、竞争激烈等。医疗专业工程整体方案项目团队已经制定了相应的风险应对计划，通过前瞻性的风险管理，确保医疗专业工程整体方案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医疗专业工程整体方案项目团队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汇聚了一支经验丰富、多领域专业素养的核心团队，确保医疗专业工程整体方案项目在各个方面都能拥有高水平的执行力。团队的协同作战是医疗专业工程整体方案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医疗专业工程整体方案项目背景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医疗专业工程整体方案项目的背景根植于市场对更高效、创新产品的渴望，同时也受到科技发展对行业格局的深刻改变的影响。这为医疗专业工程整体方案项目提供了广阔的发展空间和市场需求。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医疗专业工程整体方案项目现状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截至目前，医疗专业工程整体方案项目已完成市场调研和技术验证，取得了初步的成功。这为医疗专业工程整体方案项目在未来的发展奠定了坚实的基础，为更远大的目标打下了坚实的基石。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6920"/>
      <w:r>
        <w:rPr>
          <w:rFonts w:ascii="仿宋" w:eastAsia="仿宋" w:hAnsi="仿宋" w:cs="仿宋" w:hint="eastAsia"/>
          <w:sz w:val="28"/>
          <w:lang w:eastAsia="zh-CN"/>
        </w:rPr>
        <w:t>(二)、医疗专业工程整体方案项目目标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疗专业工程整体方案项目首要业务目标是在市场中占据有利地位，实现产品/服务的成功推广和销售。通过不断提升产品质量、创新性，医疗专业工程整体方案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在科技迅速发展的时代，医疗专业工程整体方案项目着眼于技术创新。通过持续的研发和技术升级，医疗专业工程整体方案项目旨在推出更具创新性的产品或服务，以满足市场对新鲜、先进解决方案的需求。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疗专业工程整体方案项目设定了客户满意度目标。通过提供卓越的产品质量和优质的客户服务，医疗专业工程整体方案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医疗专业工程整体方案项目注重社会责任和可持续发展。通过实施环保、社会责任医疗专业工程整体方案项目，医疗专业工程整体方案项目致力于在经济发展的同时保护环境，促进社会公平，实现可持续经营。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医疗专业工程整体方案项目的团队是实现目标的核心驱动力。因此，医疗专业工程整体方案项目设定了团队发展目标，包括提升团队成员的专业技能、培养领导力，以及搭建协同高效的团队工作氛围。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0234"/>
      <w:r>
        <w:rPr>
          <w:rFonts w:ascii="仿宋" w:eastAsia="仿宋" w:hAnsi="仿宋" w:cs="仿宋" w:hint="eastAsia"/>
          <w:sz w:val="28"/>
          <w:lang w:eastAsia="zh-CN"/>
        </w:rPr>
        <w:t>(三)、医疗专业工程整体方案项目提出的理由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医疗专业工程整体方案项目提出的理由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的提出源于对市场机遇的深刻洞察。当前市场中存在的需求缺口和行业发展趋势表明，有巨大的商业机会等待被开发。通过准确捕捉市场机遇，医疗专业工程整体方案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的理念基于对技术创新的信仰。通过持续的研发和技术投入，医疗专业工程整体方案项目有望推出更具创新性的产品或服务。在科技飞速发展的当下，医疗专业工程整体方案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的提出是为了增强企业的行业竞争力。通过提升产品或服务的质量和独特性，医疗专业工程整体方案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响应了消费者需求的变化。随着社会和科技的不断发展，消费者对产品和服务的需求也在发生变化。通过深入了解并及时回应消费者的新需求，医疗专业工程整体方案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的提出是企业战略发展规划的一部分。在面对日益激烈的市场竞争和不断变化的商业环境中，医疗专业工程整体方案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的提出不仅仅是基于商业考量，还注重社会责任。通过推出环保、社会责任等方面的医疗专业工程整体方案项目，医疗专业工程整体方案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的提出反映了对利益相关者期望的关注。包括客户、员工、投资者等利益相关者在企业发展中都有着各自的期望，医疗专业工程整体方案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7572"/>
      <w:r>
        <w:rPr>
          <w:rFonts w:ascii="仿宋" w:eastAsia="仿宋" w:hAnsi="仿宋" w:cs="仿宋" w:hint="eastAsia"/>
          <w:sz w:val="28"/>
          <w:lang w:eastAsia="zh-CN"/>
        </w:rPr>
        <w:t>(四)、医疗专业工程整体方案项目意义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在实施医疗专业工程整体方案项目的过程中，我们不仅仅是在追逐商业成功，更是为企业和社会的多个层面创造了深远的意义。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的首要意义在于提升企业的市场竞争力。通过持续的创新和对产品质量的高标准要求，医疗专业工程整体方案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疗专业工程整体方案项目的推进将促使行业技术水平的提升。通过引入先进技术和创新性解决方案，医疗专业工程整体方案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https://d.book118.com/736215131235010033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867491"/>
    <w:rsid w:val="068674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21513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2024-01-11T03:06:00Z</dcterms:created>
  <dcterms:modified xsi:type="dcterms:W3CDTF">2024-01-11T03:06:30Z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6D9675131E774AD5AA9EDB25935C5249_11</vt:lpwstr>
  </property>
  <property fmtid="{D5CDD505-2E9C-101B-9397-08002B2CF9AE}" pid="3" name="KSOProductBuildVer">
    <vt:lpwstr>2052-12.1.0.16120</vt:lpwstr>
  </property>
</Properties>
</file>