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b/>
          <w:sz w:val="36"/>
          <w:szCs w:val="36"/>
        </w:rPr>
      </w:pPr>
      <w:bookmarkStart w:id="0" w:name="_GoBack"/>
      <w:bookmarkEnd w:id="0"/>
      <w:r>
        <w:rPr>
          <w:rFonts w:ascii="Times New Roman" w:hAnsi="Times New Roman" w:cs="Times New Roman" w:hint="eastAsia"/>
          <w:b/>
          <w:sz w:val="36"/>
          <w:szCs w:val="36"/>
          <w:lang w:val="en-US" w:eastAsia="zh-CN"/>
        </w:rPr>
        <w:drawing>
          <wp:anchor distT="0" distB="0" distL="114300" distR="114300" simplePos="0" relativeHeight="251658240" behindDoc="0" locked="0" layoutInCell="1" allowOverlap="1">
            <wp:simplePos x="0" y="0"/>
            <wp:positionH relativeFrom="page">
              <wp:posOffset>12319000</wp:posOffset>
            </wp:positionH>
            <wp:positionV relativeFrom="topMargin">
              <wp:posOffset>11760200</wp:posOffset>
            </wp:positionV>
            <wp:extent cx="495300" cy="317500"/>
            <wp:effectExtent l="0" t="0" r="0" b="6350"/>
            <wp:wrapNone/>
            <wp:docPr id="100029" name="图片 10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pic:cNvPicPr>
                      <a:picLocks noChangeAspect="1"/>
                    </pic:cNvPicPr>
                  </pic:nvPicPr>
                  <pic:blipFill>
                    <a:blip xmlns:r="http://schemas.openxmlformats.org/officeDocument/2006/relationships" r:embed="rId6"/>
                    <a:stretch>
                      <a:fillRect/>
                    </a:stretch>
                  </pic:blipFill>
                  <pic:spPr>
                    <a:xfrm>
                      <a:off x="0" y="0"/>
                      <a:ext cx="495300" cy="317500"/>
                    </a:xfrm>
                    <a:prstGeom prst="rect">
                      <a:avLst/>
                    </a:prstGeom>
                  </pic:spPr>
                </pic:pic>
              </a:graphicData>
            </a:graphic>
          </wp:anchor>
        </w:drawing>
      </w:r>
      <w:r>
        <w:rPr>
          <w:rFonts w:ascii="Times New Roman" w:hAnsi="Times New Roman" w:cs="Times New Roman" w:hint="eastAsia"/>
          <w:b/>
          <w:sz w:val="36"/>
          <w:szCs w:val="36"/>
        </w:rPr>
        <w:drawing>
          <wp:anchor distT="0" distB="0" distL="114300" distR="114300" simplePos="0" relativeHeight="251659264" behindDoc="0" locked="0" layoutInCell="1" allowOverlap="1">
            <wp:simplePos x="0" y="0"/>
            <wp:positionH relativeFrom="page">
              <wp:posOffset>11112500</wp:posOffset>
            </wp:positionH>
            <wp:positionV relativeFrom="topMargin">
              <wp:posOffset>12357100</wp:posOffset>
            </wp:positionV>
            <wp:extent cx="393700" cy="495300"/>
            <wp:effectExtent l="0" t="0" r="635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7"/>
                    <a:stretch>
                      <a:fillRect/>
                    </a:stretch>
                  </pic:blipFill>
                  <pic:spPr>
                    <a:xfrm>
                      <a:off x="0" y="0"/>
                      <a:ext cx="393700" cy="495300"/>
                    </a:xfrm>
                    <a:prstGeom prst="rect">
                      <a:avLst/>
                    </a:prstGeom>
                  </pic:spPr>
                </pic:pic>
              </a:graphicData>
            </a:graphic>
          </wp:anchor>
        </w:drawing>
      </w:r>
      <w:r>
        <w:rPr>
          <w:rFonts w:ascii="Times New Roman" w:hAnsi="Times New Roman" w:cs="Times New Roman" w:hint="eastAsia"/>
          <w:b/>
          <w:sz w:val="36"/>
          <w:szCs w:val="36"/>
          <w:lang w:val="en-US" w:eastAsia="zh-CN"/>
        </w:rPr>
        <w:t>2024年中考第一次模拟考试</w:t>
      </w:r>
      <w:r>
        <w:rPr>
          <w:rFonts w:ascii="Times New Roman" w:hAnsi="Times New Roman" w:cs="Times New Roman" w:hint="eastAsia"/>
          <w:b/>
          <w:sz w:val="36"/>
          <w:szCs w:val="36"/>
        </w:rPr>
        <w:t>（深圳</w:t>
      </w:r>
      <w:r>
        <w:rPr>
          <w:rFonts w:ascii="Times New Roman" w:hAnsi="Times New Roman" w:cs="Times New Roman" w:hint="eastAsia"/>
          <w:b/>
          <w:sz w:val="36"/>
          <w:szCs w:val="36"/>
          <w:lang w:val="en-US" w:eastAsia="zh-CN"/>
        </w:rPr>
        <w:t>卷</w:t>
      </w:r>
      <w:r>
        <w:rPr>
          <w:rFonts w:ascii="Times New Roman" w:hAnsi="Times New Roman" w:cs="Times New Roman" w:hint="eastAsia"/>
          <w:b/>
          <w:sz w:val="36"/>
          <w:szCs w:val="36"/>
        </w:rPr>
        <w:t>）</w:t>
      </w:r>
    </w:p>
    <w:p>
      <w:pPr>
        <w:widowControl/>
        <w:spacing w:after="240" w:line="360" w:lineRule="auto"/>
        <w:jc w:val="center"/>
        <w:rPr>
          <w:rFonts w:eastAsia="黑体" w:hint="default"/>
          <w:color w:val="000000"/>
          <w:sz w:val="44"/>
          <w:szCs w:val="44"/>
        </w:rPr>
      </w:pPr>
      <w:r>
        <w:rPr>
          <w:rFonts w:ascii="Times New Roman" w:eastAsia="黑体" w:hAnsi="Times New Roman" w:cs="Times New Roman" w:hint="default"/>
          <w:color w:val="000000"/>
          <w:sz w:val="44"/>
          <w:szCs w:val="44"/>
        </w:rPr>
        <w:t>英  语</w:t>
      </w:r>
    </w:p>
    <w:p>
      <w:pPr>
        <w:spacing w:line="360" w:lineRule="auto"/>
        <w:jc w:val="left"/>
        <w:textAlignment w:val="center"/>
        <w:rPr>
          <w:rFonts w:hint="default"/>
          <w:szCs w:val="21"/>
        </w:rPr>
      </w:pPr>
      <w:r>
        <w:rPr>
          <w:rFonts w:ascii="Times New Roman" w:eastAsia="黑体" w:hAnsi="Times New Roman" w:cs="Times New Roman" w:hint="default"/>
          <w:kern w:val="0"/>
        </w:rPr>
        <w:t>本试卷共</w:t>
      </w:r>
      <w:r>
        <w:rPr>
          <w:rFonts w:ascii="Times New Roman" w:eastAsia="黑体" w:hAnsi="Times New Roman" w:cs="Times New Roman" w:hint="eastAsia"/>
          <w:kern w:val="0"/>
          <w:lang w:val="en-US" w:eastAsia="zh-CN"/>
        </w:rPr>
        <w:t>75分</w:t>
      </w:r>
      <w:r>
        <w:rPr>
          <w:rFonts w:ascii="Times New Roman" w:eastAsia="黑体" w:hAnsi="Times New Roman" w:cs="Times New Roman" w:hint="default"/>
          <w:kern w:val="0"/>
        </w:rPr>
        <w:t>，考试时间</w:t>
      </w:r>
      <w:r>
        <w:rPr>
          <w:rFonts w:eastAsia="黑体" w:cs="Times New Roman" w:hint="eastAsia"/>
          <w:kern w:val="0"/>
          <w:lang w:val="en-US" w:eastAsia="zh-CN"/>
        </w:rPr>
        <w:t>7</w:t>
      </w:r>
      <w:r>
        <w:rPr>
          <w:rFonts w:ascii="Times New Roman" w:eastAsia="黑体" w:hAnsi="Times New Roman" w:cs="Times New Roman" w:hint="default"/>
          <w:kern w:val="0"/>
        </w:rPr>
        <w:t>0分钟。</w:t>
      </w:r>
    </w:p>
    <w:p>
      <w:pPr>
        <w:tabs>
          <w:tab w:val="left" w:pos="2551"/>
          <w:tab w:val="left" w:pos="4677"/>
          <w:tab w:val="left" w:pos="6803"/>
        </w:tabs>
        <w:spacing w:line="360" w:lineRule="auto"/>
        <w:jc w:val="left"/>
        <w:textAlignment w:val="center"/>
        <w:rPr>
          <w:rFonts w:eastAsia="黑体"/>
          <w:kern w:val="0"/>
        </w:rPr>
      </w:pPr>
      <w:r>
        <w:rPr>
          <w:rFonts w:eastAsia="黑体"/>
          <w:kern w:val="0"/>
        </w:rPr>
        <w:t>注意事项：</w:t>
      </w:r>
    </w:p>
    <w:p>
      <w:pPr>
        <w:tabs>
          <w:tab w:val="left" w:pos="2551"/>
          <w:tab w:val="left" w:pos="4677"/>
          <w:tab w:val="left" w:pos="6803"/>
        </w:tabs>
        <w:spacing w:line="360" w:lineRule="auto"/>
        <w:ind w:firstLine="424" w:firstLineChars="202"/>
        <w:textAlignment w:val="center"/>
        <w:rPr>
          <w:rFonts w:hint="default"/>
          <w:kern w:val="0"/>
        </w:rPr>
      </w:pPr>
      <w:r>
        <w:rPr>
          <w:rFonts w:ascii="Times New Roman" w:eastAsia="宋体" w:hAnsi="Times New Roman" w:cs="Times New Roman" w:hint="default"/>
          <w:kern w:val="0"/>
        </w:rPr>
        <w:t>1. 答卷前，考生务必在答题卡上用黑色字迹的钢笔或签字笔填写自己的考生号、姓名、试室号、座位号，再用2B铅笔把对应这两个号码的标号涂黑。</w:t>
      </w:r>
    </w:p>
    <w:p>
      <w:pPr>
        <w:tabs>
          <w:tab w:val="left" w:pos="2551"/>
          <w:tab w:val="left" w:pos="4677"/>
          <w:tab w:val="left" w:pos="6803"/>
        </w:tabs>
        <w:spacing w:line="360" w:lineRule="auto"/>
        <w:ind w:firstLine="424" w:firstLineChars="202"/>
        <w:textAlignment w:val="center"/>
        <w:rPr>
          <w:rFonts w:hint="default"/>
          <w:kern w:val="0"/>
        </w:rPr>
      </w:pPr>
      <w:r>
        <w:rPr>
          <w:rFonts w:ascii="Times New Roman" w:eastAsia="宋体" w:hAnsi="Times New Roman" w:cs="Times New Roman" w:hint="default"/>
          <w:kern w:val="0"/>
        </w:rPr>
        <w:t>2. 选择题每小题选出答案后，用2B铅笔把答题卡上对应题目的答案标号涂黑。如需要改动，用橡皮擦干净后，再选涂其他答案。不能答在试卷上。</w:t>
      </w:r>
    </w:p>
    <w:p>
      <w:pPr>
        <w:tabs>
          <w:tab w:val="left" w:pos="2551"/>
          <w:tab w:val="left" w:pos="4677"/>
          <w:tab w:val="left" w:pos="6803"/>
        </w:tabs>
        <w:spacing w:line="360" w:lineRule="auto"/>
        <w:ind w:firstLine="424" w:firstLineChars="202"/>
        <w:textAlignment w:val="center"/>
        <w:rPr>
          <w:rFonts w:hint="default"/>
          <w:kern w:val="0"/>
        </w:rPr>
      </w:pPr>
      <w:r>
        <w:rPr>
          <w:rFonts w:ascii="Times New Roman" w:eastAsia="宋体" w:hAnsi="Times New Roman" w:cs="Times New Roman" w:hint="default"/>
          <w:kern w:val="0"/>
        </w:rPr>
        <w:t>3. 非选择题必须用黑色字迹的钢笔或签字笔作答，答案必须写在答题卡各题目指定区域的相应位置上；如需要改动，先划掉原来的答案，然后再写上新的答案，改动的答案也不能超出指定的区域；不准使用铅笔、圆珠笔和涂改液。不按以上要求作答的答案无效。</w:t>
      </w:r>
    </w:p>
    <w:p>
      <w:pPr>
        <w:tabs>
          <w:tab w:val="left" w:pos="2551"/>
          <w:tab w:val="left" w:pos="4677"/>
          <w:tab w:val="left" w:pos="6803"/>
        </w:tabs>
        <w:spacing w:line="360" w:lineRule="auto"/>
        <w:ind w:firstLine="424" w:firstLineChars="202"/>
        <w:textAlignment w:val="center"/>
        <w:rPr>
          <w:rFonts w:hint="default"/>
          <w:kern w:val="0"/>
        </w:rPr>
      </w:pPr>
      <w:r>
        <w:rPr>
          <w:rFonts w:ascii="Times New Roman" w:eastAsia="宋体" w:hAnsi="Times New Roman" w:cs="Times New Roman" w:hint="default"/>
          <w:kern w:val="0"/>
        </w:rPr>
        <w:t>4. 考生必须保持答题卡的整洁，考试结束，将本试卷和答题卡一并交回。</w:t>
      </w:r>
    </w:p>
    <w:p>
      <w:pPr>
        <w:adjustRightInd w:val="0"/>
        <w:spacing w:line="360" w:lineRule="auto"/>
        <w:jc w:val="center"/>
        <w:textAlignment w:val="center"/>
        <w:rPr>
          <w:rFonts w:eastAsia="楷体"/>
          <w:b/>
          <w:kern w:val="0"/>
          <w:sz w:val="28"/>
          <w:szCs w:val="28"/>
        </w:rPr>
      </w:pPr>
      <w:r>
        <w:rPr>
          <w:rFonts w:ascii="Times New Roman" w:eastAsia="黑体" w:hAnsi="Times New Roman" w:cs="Times New Roman" w:hint="eastAsia"/>
          <w:kern w:val="0"/>
          <w:sz w:val="28"/>
          <w:szCs w:val="28"/>
        </w:rPr>
        <w:t>第一部分 选择题（5</w:t>
      </w:r>
      <w:r>
        <w:rPr>
          <w:rFonts w:ascii="Times New Roman" w:eastAsia="黑体" w:hAnsi="Times New Roman" w:cs="Times New Roman" w:hint="default"/>
          <w:kern w:val="0"/>
          <w:sz w:val="28"/>
          <w:szCs w:val="28"/>
        </w:rPr>
        <w:t>0</w:t>
      </w:r>
      <w:r>
        <w:rPr>
          <w:rFonts w:ascii="Times New Roman" w:eastAsia="黑体" w:hAnsi="Times New Roman" w:cs="Times New Roman" w:hint="eastAsia"/>
          <w:kern w:val="0"/>
          <w:sz w:val="28"/>
          <w:szCs w:val="28"/>
        </w:rPr>
        <w:t>分）</w:t>
      </w:r>
    </w:p>
    <w:p>
      <w:pPr>
        <w:tabs>
          <w:tab w:val="left" w:pos="2551"/>
          <w:tab w:val="left" w:pos="4677"/>
          <w:tab w:val="left" w:pos="6803"/>
        </w:tabs>
        <w:spacing w:line="360" w:lineRule="auto"/>
        <w:ind w:left="424" w:hanging="424" w:hangingChars="202"/>
        <w:textAlignment w:val="center"/>
        <w:rPr>
          <w:rFonts w:eastAsia="黑体"/>
          <w:kern w:val="0"/>
          <w:szCs w:val="21"/>
        </w:rPr>
      </w:pPr>
      <w:r>
        <w:rPr>
          <w:rFonts w:ascii="Times New Roman" w:eastAsia="黑体" w:hAnsi="Times New Roman" w:cs="Times New Roman"/>
          <w:kern w:val="0"/>
          <w:szCs w:val="21"/>
        </w:rPr>
        <w:t>一、完型填空</w:t>
      </w:r>
      <w:r>
        <w:rPr>
          <w:rFonts w:ascii="Times New Roman" w:eastAsia="黑体" w:hAnsi="Times New Roman" w:cs="Times New Roman" w:hint="eastAsia"/>
          <w:kern w:val="0"/>
          <w:szCs w:val="21"/>
        </w:rPr>
        <w:t>（1</w:t>
      </w:r>
      <w:r>
        <w:rPr>
          <w:rFonts w:ascii="Times New Roman" w:eastAsia="黑体" w:hAnsi="Times New Roman" w:cs="Times New Roman"/>
          <w:kern w:val="0"/>
          <w:szCs w:val="21"/>
        </w:rPr>
        <w:t>0</w:t>
      </w:r>
      <w:r>
        <w:rPr>
          <w:rFonts w:ascii="Times New Roman" w:eastAsia="黑体" w:hAnsi="Times New Roman" w:cs="Times New Roman" w:hint="eastAsia"/>
          <w:kern w:val="0"/>
          <w:szCs w:val="21"/>
        </w:rPr>
        <w:t>分）</w:t>
      </w:r>
    </w:p>
    <w:p>
      <w:pPr>
        <w:spacing w:line="360" w:lineRule="auto"/>
        <w:ind w:firstLine="420"/>
        <w:textAlignment w:val="center"/>
      </w:pPr>
      <w:r>
        <w:rPr>
          <w:rFonts w:hint="eastAsia"/>
          <w:color w:val="000000" w:themeColor="text1"/>
          <w:spacing w:val="8"/>
          <w:szCs w:val="21"/>
          <w:shd w:val="clear" w:color="auto" w:fill="FFFFFF"/>
          <w14:textFill>
            <w14:solidFill>
              <w14:schemeClr w14:val="tx1"/>
            </w14:solidFill>
          </w14:textFill>
        </w:rPr>
        <w:t>阅读下面短文</w:t>
      </w:r>
      <w:r>
        <w:rPr>
          <w:rFonts w:ascii="Times New Roman" w:hAnsi="Times New Roman"/>
          <w:color w:val="000000" w:themeColor="text1"/>
          <w:spacing w:val="8"/>
          <w:szCs w:val="21"/>
          <w:shd w:val="clear" w:color="auto" w:fill="FFFFFF"/>
          <w14:textFill>
            <w14:solidFill>
              <w14:schemeClr w14:val="tx1"/>
            </w14:solidFill>
          </w14:textFill>
        </w:rPr>
        <w:t>, </w:t>
      </w:r>
      <w:r>
        <w:rPr>
          <w:rFonts w:hint="eastAsia"/>
          <w:color w:val="000000" w:themeColor="text1"/>
          <w:spacing w:val="8"/>
          <w:szCs w:val="21"/>
          <w:shd w:val="clear" w:color="auto" w:fill="FFFFFF"/>
          <w14:textFill>
            <w14:solidFill>
              <w14:schemeClr w14:val="tx1"/>
            </w14:solidFill>
          </w14:textFill>
        </w:rPr>
        <w:t>从短文后所给的 </w:t>
      </w:r>
      <w:r>
        <w:rPr>
          <w:rFonts w:ascii="Times New Roman" w:hAnsi="Times New Roman"/>
          <w:color w:val="000000" w:themeColor="text1"/>
          <w:spacing w:val="8"/>
          <w:szCs w:val="21"/>
          <w:shd w:val="clear" w:color="auto" w:fill="FFFFFF"/>
          <w14:textFill>
            <w14:solidFill>
              <w14:schemeClr w14:val="tx1"/>
            </w14:solidFill>
          </w14:textFill>
        </w:rPr>
        <w:t>A</w:t>
      </w:r>
      <w:r>
        <w:rPr>
          <w:rFonts w:hint="eastAsia"/>
          <w:color w:val="000000" w:themeColor="text1"/>
          <w:spacing w:val="8"/>
          <w:szCs w:val="21"/>
          <w:shd w:val="clear" w:color="auto" w:fill="FFFFFF"/>
          <w14:textFill>
            <w14:solidFill>
              <w14:schemeClr w14:val="tx1"/>
            </w14:solidFill>
          </w14:textFill>
        </w:rPr>
        <w:t>、</w:t>
      </w:r>
      <w:r>
        <w:rPr>
          <w:rFonts w:ascii="Times New Roman" w:hAnsi="Times New Roman"/>
          <w:color w:val="000000" w:themeColor="text1"/>
          <w:spacing w:val="8"/>
          <w:szCs w:val="21"/>
          <w:shd w:val="clear" w:color="auto" w:fill="FFFFFF"/>
          <w14:textFill>
            <w14:solidFill>
              <w14:schemeClr w14:val="tx1"/>
            </w14:solidFill>
          </w14:textFill>
        </w:rPr>
        <w:t>B</w:t>
      </w:r>
      <w:r>
        <w:rPr>
          <w:rFonts w:hint="eastAsia"/>
          <w:color w:val="000000" w:themeColor="text1"/>
          <w:spacing w:val="8"/>
          <w:szCs w:val="21"/>
          <w:shd w:val="clear" w:color="auto" w:fill="FFFFFF"/>
          <w14:textFill>
            <w14:solidFill>
              <w14:schemeClr w14:val="tx1"/>
            </w14:solidFill>
          </w14:textFill>
        </w:rPr>
        <w:t>、</w:t>
      </w:r>
      <w:r>
        <w:rPr>
          <w:rFonts w:ascii="Times New Roman" w:hAnsi="Times New Roman"/>
          <w:color w:val="000000" w:themeColor="text1"/>
          <w:spacing w:val="8"/>
          <w:szCs w:val="21"/>
          <w:shd w:val="clear" w:color="auto" w:fill="FFFFFF"/>
          <w14:textFill>
            <w14:solidFill>
              <w14:schemeClr w14:val="tx1"/>
            </w14:solidFill>
          </w14:textFill>
        </w:rPr>
        <w:t>C</w:t>
      </w:r>
      <w:r>
        <w:rPr>
          <w:rFonts w:hint="eastAsia"/>
          <w:color w:val="000000" w:themeColor="text1"/>
          <w:spacing w:val="8"/>
          <w:szCs w:val="21"/>
          <w:shd w:val="clear" w:color="auto" w:fill="FFFFFF"/>
          <w14:textFill>
            <w14:solidFill>
              <w14:schemeClr w14:val="tx1"/>
            </w14:solidFill>
          </w14:textFill>
        </w:rPr>
        <w:t>、</w:t>
      </w:r>
      <w:r>
        <w:rPr>
          <w:rFonts w:ascii="Times New Roman" w:hAnsi="Times New Roman"/>
          <w:color w:val="000000" w:themeColor="text1"/>
          <w:spacing w:val="8"/>
          <w:szCs w:val="21"/>
          <w:shd w:val="clear" w:color="auto" w:fill="FFFFFF"/>
          <w14:textFill>
            <w14:solidFill>
              <w14:schemeClr w14:val="tx1"/>
            </w14:solidFill>
          </w14:textFill>
        </w:rPr>
        <w:t>D </w:t>
      </w:r>
      <w:r>
        <w:rPr>
          <w:rFonts w:hint="eastAsia"/>
          <w:color w:val="000000" w:themeColor="text1"/>
          <w:spacing w:val="8"/>
          <w:szCs w:val="21"/>
          <w:shd w:val="clear" w:color="auto" w:fill="FFFFFF"/>
          <w14:textFill>
            <w14:solidFill>
              <w14:schemeClr w14:val="tx1"/>
            </w14:solidFill>
          </w14:textFill>
        </w:rPr>
        <w:t>四个选项中选出能填入相应空白处的最佳选项</w:t>
      </w:r>
      <w:r>
        <w:rPr>
          <w:rFonts w:ascii="Times New Roman" w:hAnsi="Times New Roman"/>
          <w:color w:val="000000" w:themeColor="text1"/>
          <w:spacing w:val="8"/>
          <w:szCs w:val="21"/>
          <w:shd w:val="clear" w:color="auto" w:fill="FFFFFF"/>
          <w14:textFill>
            <w14:solidFill>
              <w14:schemeClr w14:val="tx1"/>
            </w14:solidFill>
          </w14:textFill>
        </w:rPr>
        <w:t>, </w:t>
      </w:r>
      <w:r>
        <w:rPr>
          <w:rFonts w:hint="eastAsia"/>
          <w:color w:val="000000" w:themeColor="text1"/>
          <w:spacing w:val="8"/>
          <w:szCs w:val="21"/>
          <w:shd w:val="clear" w:color="auto" w:fill="FFFFFF"/>
          <w14:textFill>
            <w14:solidFill>
              <w14:schemeClr w14:val="tx1"/>
            </w14:solidFill>
          </w14:textFill>
        </w:rPr>
        <w:t>并在答题卡上将相应字母编号涂黑。（共 </w:t>
      </w:r>
      <w:r>
        <w:rPr>
          <w:rFonts w:ascii="Times New Roman" w:hAnsi="Times New Roman"/>
          <w:color w:val="000000" w:themeColor="text1"/>
          <w:spacing w:val="8"/>
          <w:szCs w:val="21"/>
          <w:shd w:val="clear" w:color="auto" w:fill="FFFFFF"/>
          <w14:textFill>
            <w14:solidFill>
              <w14:schemeClr w14:val="tx1"/>
            </w14:solidFill>
          </w14:textFill>
        </w:rPr>
        <w:t>10 </w:t>
      </w:r>
      <w:r>
        <w:rPr>
          <w:rFonts w:hint="eastAsia"/>
          <w:color w:val="000000" w:themeColor="text1"/>
          <w:spacing w:val="8"/>
          <w:szCs w:val="21"/>
          <w:shd w:val="clear" w:color="auto" w:fill="FFFFFF"/>
          <w14:textFill>
            <w14:solidFill>
              <w14:schemeClr w14:val="tx1"/>
            </w14:solidFill>
          </w14:textFill>
        </w:rPr>
        <w:t>小题</w:t>
      </w:r>
      <w:r>
        <w:rPr>
          <w:rFonts w:ascii="Times New Roman" w:hAnsi="Times New Roman"/>
          <w:color w:val="000000" w:themeColor="text1"/>
          <w:spacing w:val="8"/>
          <w:szCs w:val="21"/>
          <w:shd w:val="clear" w:color="auto" w:fill="FFFFFF"/>
          <w14:textFill>
            <w14:solidFill>
              <w14:schemeClr w14:val="tx1"/>
            </w14:solidFill>
          </w14:textFill>
        </w:rPr>
        <w:t>, </w:t>
      </w:r>
      <w:r>
        <w:rPr>
          <w:rFonts w:hint="eastAsia"/>
          <w:color w:val="000000" w:themeColor="text1"/>
          <w:spacing w:val="8"/>
          <w:szCs w:val="21"/>
          <w:shd w:val="clear" w:color="auto" w:fill="FFFFFF"/>
          <w14:textFill>
            <w14:solidFill>
              <w14:schemeClr w14:val="tx1"/>
            </w14:solidFill>
          </w14:textFill>
        </w:rPr>
        <w:t>每小题</w:t>
      </w:r>
      <w:r>
        <w:rPr>
          <w:rFonts w:ascii="Times New Roman" w:hAnsi="Times New Roman"/>
          <w:color w:val="000000" w:themeColor="text1"/>
          <w:spacing w:val="8"/>
          <w:szCs w:val="21"/>
          <w:shd w:val="clear" w:color="auto" w:fill="FFFFFF"/>
          <w14:textFill>
            <w14:solidFill>
              <w14:schemeClr w14:val="tx1"/>
            </w14:solidFill>
          </w14:textFill>
        </w:rPr>
        <w:t>1</w:t>
      </w:r>
      <w:r>
        <w:rPr>
          <w:rFonts w:hint="eastAsia"/>
          <w:color w:val="000000" w:themeColor="text1"/>
          <w:spacing w:val="8"/>
          <w:szCs w:val="21"/>
          <w:shd w:val="clear" w:color="auto" w:fill="FFFFFF"/>
          <w14:textFill>
            <w14:solidFill>
              <w14:schemeClr w14:val="tx1"/>
            </w14:solidFill>
          </w14:textFill>
        </w:rPr>
        <w:t>分）</w:t>
      </w:r>
    </w:p>
    <w:p>
      <w:pPr>
        <w:shd w:val="clear" w:color="auto" w:fill="FFFFFF"/>
        <w:spacing w:line="360" w:lineRule="auto"/>
        <w:jc w:val="center"/>
        <w:textAlignment w:val="center"/>
      </w:pPr>
      <w:r>
        <w:rPr>
          <w:b/>
        </w:rPr>
        <w:t>Making magic, making progress</w:t>
      </w:r>
    </w:p>
    <w:p>
      <w:pPr>
        <w:shd w:val="clear" w:color="auto" w:fill="FFFFFF"/>
        <w:spacing w:line="360" w:lineRule="auto"/>
        <w:ind w:firstLine="420"/>
        <w:jc w:val="both"/>
        <w:textAlignment w:val="center"/>
      </w:pPr>
      <w:r>
        <w:t xml:space="preserve">I walked into a wild third-grade classroom. Loud music was playing, kids were throwing a football, and students were dancing wherever they could find </w:t>
      </w:r>
      <w:r>
        <w:rPr>
          <w:rFonts w:ascii="Times New Roman" w:eastAsia="Times New Roman" w:hAnsi="Times New Roman" w:cs="Times New Roman"/>
          <w:b w:val="0"/>
          <w:sz w:val="21"/>
          <w:u w:val="single"/>
        </w:rPr>
        <w:t xml:space="preserve">    1    </w:t>
      </w:r>
      <w:r>
        <w:t xml:space="preserve">. I was a mid-year replacement（替补）. The previous（之前的）teacher said he could no longer teach these children and left the job during the holiday break. As soon as I walked into the room, I understood </w:t>
      </w:r>
      <w:r>
        <w:rPr>
          <w:rFonts w:ascii="Times New Roman" w:eastAsia="Times New Roman" w:hAnsi="Times New Roman" w:cs="Times New Roman"/>
          <w:b w:val="0"/>
          <w:sz w:val="21"/>
          <w:u w:val="single"/>
        </w:rPr>
        <w:t xml:space="preserve">    2    </w:t>
      </w:r>
      <w:r>
        <w:t xml:space="preserve"> he left. </w:t>
      </w:r>
    </w:p>
    <w:p>
      <w:pPr>
        <w:shd w:val="clear" w:color="auto" w:fill="FFFFFF"/>
        <w:spacing w:line="360" w:lineRule="auto"/>
        <w:ind w:firstLine="420"/>
        <w:jc w:val="both"/>
        <w:textAlignment w:val="center"/>
      </w:pPr>
      <w:r>
        <w:t xml:space="preserve">I sat down </w:t>
      </w:r>
      <w:r>
        <w:rPr>
          <w:rFonts w:ascii="Times New Roman" w:eastAsia="Times New Roman" w:hAnsi="Times New Roman" w:cs="Times New Roman"/>
          <w:b w:val="0"/>
          <w:sz w:val="21"/>
          <w:u w:val="single"/>
        </w:rPr>
        <w:t xml:space="preserve">    3    </w:t>
      </w:r>
      <w:r>
        <w:t xml:space="preserve"> in my chair and began reading their names softly. I then </w:t>
      </w:r>
      <w:r>
        <w:rPr>
          <w:rFonts w:ascii="Times New Roman" w:eastAsia="Times New Roman" w:hAnsi="Times New Roman" w:cs="Times New Roman"/>
          <w:b w:val="0"/>
          <w:sz w:val="21"/>
          <w:u w:val="single"/>
        </w:rPr>
        <w:t xml:space="preserve">    4    </w:t>
      </w:r>
      <w:r>
        <w:t xml:space="preserve"> a mirror on the wall next to the blackboard. </w:t>
      </w:r>
    </w:p>
    <w:p>
      <w:pPr>
        <w:shd w:val="clear" w:color="auto" w:fill="FFFFFF"/>
        <w:spacing w:line="360" w:lineRule="auto"/>
        <w:ind w:firstLine="420"/>
        <w:jc w:val="both"/>
        <w:textAlignment w:val="center"/>
      </w:pPr>
      <w:r>
        <w:t xml:space="preserve">I then asked the children to come up one by one, tell me their names and what they wanted to learn about. It was a </w:t>
      </w:r>
      <w:r>
        <w:rPr>
          <w:rFonts w:ascii="Times New Roman" w:eastAsia="Times New Roman" w:hAnsi="Times New Roman" w:cs="Times New Roman"/>
          <w:b w:val="0"/>
          <w:sz w:val="21"/>
          <w:u w:val="single"/>
        </w:rPr>
        <w:t xml:space="preserve">    5    </w:t>
      </w:r>
      <w:r>
        <w:t xml:space="preserve"> task, because only two children said they wanted to learn anything! </w:t>
      </w:r>
    </w:p>
    <w:p>
      <w:pPr>
        <w:shd w:val="clear" w:color="auto" w:fill="FFFFFF"/>
        <w:spacing w:line="360" w:lineRule="auto"/>
        <w:ind w:firstLine="420"/>
        <w:jc w:val="both"/>
        <w:textAlignment w:val="center"/>
        <w:sectPr>
          <w:pgSz w:w="11907" w:h="16839"/>
          <w:pgMar w:top="900" w:right="1134" w:bottom="900" w:left="1134" w:header="500" w:footer="500" w:gutter="0"/>
          <w:cols w:num="1" w:sep="1" w:space="425"/>
          <w:docGrid w:type="lines" w:linePitch="312" w:charSpace="0"/>
        </w:sectPr>
      </w:pPr>
      <w:r>
        <w:t xml:space="preserve">I set rules for the classroom and talked to the students’ parents in the hope that I could </w:t>
      </w:r>
      <w:r>
        <w:rPr>
          <w:rFonts w:ascii="Times New Roman" w:eastAsia="Times New Roman" w:hAnsi="Times New Roman" w:cs="Times New Roman"/>
          <w:b w:val="0"/>
          <w:sz w:val="21"/>
          <w:u w:val="single"/>
        </w:rPr>
        <w:t xml:space="preserve">    6    </w:t>
      </w:r>
      <w:r>
        <w:t xml:space="preserve"> thes</w:t>
      </w:r>
      <w:r>
        <w:t>e</w:t>
      </w:r>
      <w:r>
        <w:t xml:space="preserve"> noisy</w:t>
      </w:r>
    </w:p>
    <w:p>
      <w:pPr>
        <w:shd w:val="clear" w:color="auto" w:fill="FFFFFF"/>
        <w:spacing w:line="360" w:lineRule="auto"/>
        <w:ind w:firstLine="420"/>
        <w:jc w:val="both"/>
        <w:textAlignment w:val="center"/>
      </w:pPr>
      <w:r>
        <w:t xml:space="preserve"> kids.</w:t>
      </w:r>
      <w:r>
        <w:t xml:space="preserve"> But</w:t>
      </w:r>
      <w:r>
        <w:t xml:space="preserve"> it</w:t>
      </w:r>
      <w:r>
        <w:t xml:space="preserve"> was</w:t>
      </w:r>
      <w:r>
        <w:t xml:space="preserve"> the</w:t>
      </w:r>
      <w:r>
        <w:t xml:space="preserve"> mirror</w:t>
      </w:r>
      <w:r>
        <w:t xml:space="preserve"> that</w:t>
      </w:r>
      <w:r>
        <w:t xml:space="preserve"> saved</w:t>
      </w:r>
      <w:r>
        <w:t xml:space="preserve"> the</w:t>
      </w:r>
      <w:r>
        <w:t xml:space="preserve"> day—no,</w:t>
      </w:r>
      <w:r>
        <w:t xml:space="preserve"> the</w:t>
      </w:r>
      <w:r>
        <w:t xml:space="preserve"> year!</w:t>
      </w:r>
      <w:r>
        <w:t xml:space="preserve"> </w:t>
      </w:r>
    </w:p>
    <w:p>
      <w:pPr>
        <w:shd w:val="clear" w:color="auto" w:fill="FFFFFF"/>
        <w:spacing w:line="360" w:lineRule="auto"/>
        <w:ind w:firstLine="420"/>
        <w:jc w:val="both"/>
        <w:textAlignment w:val="center"/>
      </w:pPr>
      <w:r>
        <w:t xml:space="preserve">The mirror allowed me to see my students’ every </w:t>
      </w:r>
      <w:r>
        <w:rPr>
          <w:rFonts w:ascii="Times New Roman" w:eastAsia="Times New Roman" w:hAnsi="Times New Roman" w:cs="Times New Roman"/>
          <w:b w:val="0"/>
          <w:sz w:val="21"/>
          <w:u w:val="single"/>
        </w:rPr>
        <w:t xml:space="preserve">    7    </w:t>
      </w:r>
      <w:r>
        <w:t xml:space="preserve"> while I was writing on the blackboard. They soon became puzzled as to how I knew who was misbehaving while I looked at the blackboard. When one student finally asked me, I told him I had a special teacher’s </w:t>
      </w:r>
      <w:r>
        <w:rPr>
          <w:rFonts w:ascii="Times New Roman" w:eastAsia="Times New Roman" w:hAnsi="Times New Roman" w:cs="Times New Roman"/>
          <w:b w:val="0"/>
          <w:sz w:val="21"/>
          <w:u w:val="single"/>
        </w:rPr>
        <w:t xml:space="preserve">    8    </w:t>
      </w:r>
      <w:r>
        <w:t xml:space="preserve"> in the back of my head that my hair covered. </w:t>
      </w:r>
    </w:p>
    <w:p>
      <w:pPr>
        <w:shd w:val="clear" w:color="auto" w:fill="FFFFFF"/>
        <w:spacing w:line="360" w:lineRule="auto"/>
        <w:ind w:firstLine="420"/>
        <w:jc w:val="both"/>
        <w:textAlignment w:val="center"/>
      </w:pPr>
      <w:r>
        <w:t xml:space="preserve">At first they did not </w:t>
      </w:r>
      <w:r>
        <w:rPr>
          <w:rFonts w:ascii="Times New Roman" w:eastAsia="Times New Roman" w:hAnsi="Times New Roman" w:cs="Times New Roman"/>
          <w:b w:val="0"/>
          <w:sz w:val="21"/>
          <w:u w:val="single"/>
        </w:rPr>
        <w:t xml:space="preserve">    9    </w:t>
      </w:r>
      <w:r>
        <w:t xml:space="preserve">  me. But they did begin to behave better, especially while I wrote on the blackboard. They were starting to believe that I had magical vision（视力）. I never told them differently. Why mess up a </w:t>
      </w:r>
      <w:r>
        <w:rPr>
          <w:rFonts w:ascii="Times New Roman" w:eastAsia="Times New Roman" w:hAnsi="Times New Roman" w:cs="Times New Roman"/>
          <w:b w:val="0"/>
          <w:sz w:val="21"/>
          <w:u w:val="single"/>
        </w:rPr>
        <w:t xml:space="preserve">    10    </w:t>
      </w:r>
      <w:r>
        <w:t xml:space="preserve"> thing?</w:t>
      </w:r>
    </w:p>
    <w:p>
      <w:pPr>
        <w:shd w:val="clear" w:color="auto" w:fill="FFFFFF"/>
        <w:tabs>
          <w:tab w:val="left" w:pos="2078"/>
          <w:tab w:val="left" w:pos="4156"/>
          <w:tab w:val="left" w:pos="6234"/>
        </w:tabs>
        <w:spacing w:line="360" w:lineRule="auto"/>
        <w:jc w:val="left"/>
        <w:textAlignment w:val="center"/>
      </w:pPr>
      <w:r>
        <w:t>1．A．chance</w:t>
      </w:r>
      <w:r>
        <w:tab/>
      </w:r>
      <w:r>
        <w:t>B．time</w:t>
      </w:r>
      <w:r>
        <w:tab/>
      </w:r>
      <w:r>
        <w:t>C．space</w:t>
      </w:r>
      <w:r>
        <w:tab/>
      </w:r>
      <w:r>
        <w:t>D．suit</w:t>
      </w:r>
    </w:p>
    <w:p>
      <w:pPr>
        <w:shd w:val="clear" w:color="auto" w:fill="FFFFFF"/>
        <w:tabs>
          <w:tab w:val="left" w:pos="2078"/>
          <w:tab w:val="left" w:pos="4156"/>
          <w:tab w:val="left" w:pos="6234"/>
        </w:tabs>
        <w:spacing w:line="360" w:lineRule="auto"/>
        <w:jc w:val="left"/>
        <w:textAlignment w:val="center"/>
      </w:pPr>
      <w:r>
        <w:t>2．A．when</w:t>
      </w:r>
      <w:r>
        <w:tab/>
      </w:r>
      <w:r>
        <w:t>B．where</w:t>
      </w:r>
      <w:r>
        <w:tab/>
      </w:r>
      <w:r>
        <w:t>C．why</w:t>
      </w:r>
      <w:r>
        <w:tab/>
      </w:r>
      <w:r>
        <w:t>D．how</w:t>
      </w:r>
    </w:p>
    <w:p>
      <w:pPr>
        <w:shd w:val="clear" w:color="auto" w:fill="FFFFFF"/>
        <w:tabs>
          <w:tab w:val="left" w:pos="2078"/>
          <w:tab w:val="left" w:pos="4156"/>
          <w:tab w:val="left" w:pos="6234"/>
        </w:tabs>
        <w:spacing w:line="360" w:lineRule="auto"/>
        <w:jc w:val="left"/>
        <w:textAlignment w:val="center"/>
      </w:pPr>
      <w:r>
        <w:t>3．A．happily</w:t>
      </w:r>
      <w:r>
        <w:tab/>
      </w:r>
      <w:r>
        <w:t>B．angrily</w:t>
      </w:r>
      <w:r>
        <w:tab/>
      </w:r>
      <w:r>
        <w:t>C．cheerfully</w:t>
      </w:r>
      <w:r>
        <w:tab/>
      </w:r>
      <w:r>
        <w:t>D．quietly</w:t>
      </w:r>
    </w:p>
    <w:p>
      <w:pPr>
        <w:shd w:val="clear" w:color="auto" w:fill="FFFFFF"/>
        <w:tabs>
          <w:tab w:val="left" w:pos="2078"/>
          <w:tab w:val="left" w:pos="4156"/>
          <w:tab w:val="left" w:pos="6234"/>
        </w:tabs>
        <w:spacing w:line="360" w:lineRule="auto"/>
        <w:jc w:val="left"/>
        <w:textAlignment w:val="center"/>
      </w:pPr>
      <w:r>
        <w:t>4．A．put up</w:t>
      </w:r>
      <w:r>
        <w:tab/>
      </w:r>
      <w:r>
        <w:t>B．put down</w:t>
      </w:r>
      <w:r>
        <w:tab/>
      </w:r>
      <w:r>
        <w:t>C．put away</w:t>
      </w:r>
      <w:r>
        <w:tab/>
      </w:r>
      <w:r>
        <w:t>D．put on</w:t>
      </w:r>
    </w:p>
    <w:p>
      <w:pPr>
        <w:shd w:val="clear" w:color="auto" w:fill="FFFFFF"/>
        <w:tabs>
          <w:tab w:val="left" w:pos="2078"/>
          <w:tab w:val="left" w:pos="4156"/>
          <w:tab w:val="left" w:pos="6234"/>
        </w:tabs>
        <w:spacing w:line="360" w:lineRule="auto"/>
        <w:jc w:val="left"/>
        <w:textAlignment w:val="center"/>
      </w:pPr>
      <w:r>
        <w:t>5．A．easy</w:t>
      </w:r>
      <w:r>
        <w:tab/>
      </w:r>
      <w:r>
        <w:t>B．difficult</w:t>
      </w:r>
      <w:r>
        <w:tab/>
      </w:r>
      <w:r>
        <w:t>C．simple</w:t>
      </w:r>
      <w:r>
        <w:tab/>
      </w:r>
      <w:r>
        <w:t>D．special</w:t>
      </w:r>
    </w:p>
    <w:p>
      <w:pPr>
        <w:shd w:val="clear" w:color="auto" w:fill="FFFFFF"/>
        <w:tabs>
          <w:tab w:val="left" w:pos="2078"/>
          <w:tab w:val="left" w:pos="4156"/>
          <w:tab w:val="left" w:pos="6234"/>
        </w:tabs>
        <w:spacing w:line="360" w:lineRule="auto"/>
        <w:jc w:val="left"/>
        <w:textAlignment w:val="center"/>
      </w:pPr>
      <w:r>
        <w:t>6．A．repair</w:t>
      </w:r>
      <w:r>
        <w:tab/>
      </w:r>
      <w:r>
        <w:t>B．beat</w:t>
      </w:r>
      <w:r>
        <w:tab/>
      </w:r>
      <w:r>
        <w:t>C．attack</w:t>
      </w:r>
      <w:r>
        <w:tab/>
      </w:r>
      <w:r>
        <w:t>D．fix</w:t>
      </w:r>
    </w:p>
    <w:p>
      <w:pPr>
        <w:shd w:val="clear" w:color="auto" w:fill="FFFFFF"/>
        <w:tabs>
          <w:tab w:val="left" w:pos="2078"/>
          <w:tab w:val="left" w:pos="4156"/>
          <w:tab w:val="left" w:pos="6234"/>
        </w:tabs>
        <w:spacing w:line="360" w:lineRule="auto"/>
        <w:jc w:val="left"/>
        <w:textAlignment w:val="center"/>
      </w:pPr>
      <w:r>
        <w:t>7．A．face</w:t>
      </w:r>
      <w:r>
        <w:tab/>
      </w:r>
      <w:r>
        <w:t>B．move</w:t>
      </w:r>
      <w:r>
        <w:tab/>
      </w:r>
      <w:r>
        <w:t>C．smile</w:t>
      </w:r>
      <w:r>
        <w:tab/>
      </w:r>
      <w:r>
        <w:t>D．decision</w:t>
      </w:r>
    </w:p>
    <w:p>
      <w:pPr>
        <w:shd w:val="clear" w:color="auto" w:fill="FFFFFF"/>
        <w:tabs>
          <w:tab w:val="left" w:pos="2078"/>
          <w:tab w:val="left" w:pos="4156"/>
          <w:tab w:val="left" w:pos="6234"/>
        </w:tabs>
        <w:spacing w:line="360" w:lineRule="auto"/>
        <w:jc w:val="left"/>
        <w:textAlignment w:val="center"/>
      </w:pPr>
      <w:r>
        <w:t>8．A．eye</w:t>
      </w:r>
      <w:r>
        <w:tab/>
      </w:r>
      <w:r>
        <w:t>B．ear</w:t>
      </w:r>
      <w:r>
        <w:tab/>
      </w:r>
      <w:r>
        <w:t>C．hand</w:t>
      </w:r>
      <w:r>
        <w:tab/>
      </w:r>
      <w:r>
        <w:t>D．nose</w:t>
      </w:r>
    </w:p>
    <w:p>
      <w:pPr>
        <w:shd w:val="clear" w:color="auto" w:fill="FFFFFF"/>
        <w:tabs>
          <w:tab w:val="left" w:pos="2078"/>
          <w:tab w:val="left" w:pos="4156"/>
          <w:tab w:val="left" w:pos="6234"/>
        </w:tabs>
        <w:spacing w:line="360" w:lineRule="auto"/>
        <w:jc w:val="left"/>
        <w:textAlignment w:val="center"/>
      </w:pPr>
      <w:r>
        <w:t>9．A．like</w:t>
      </w:r>
      <w:r>
        <w:tab/>
      </w:r>
      <w:r>
        <w:t>B．obey</w:t>
      </w:r>
      <w:r>
        <w:tab/>
      </w:r>
      <w:r>
        <w:t>C．believe</w:t>
      </w:r>
      <w:r>
        <w:tab/>
      </w:r>
      <w:r>
        <w:t>D．follow</w:t>
      </w:r>
    </w:p>
    <w:p>
      <w:pPr>
        <w:shd w:val="clear" w:color="auto" w:fill="FFFFFF"/>
        <w:tabs>
          <w:tab w:val="left" w:pos="2078"/>
          <w:tab w:val="left" w:pos="4156"/>
          <w:tab w:val="left" w:pos="6234"/>
        </w:tabs>
        <w:spacing w:line="360" w:lineRule="auto"/>
        <w:jc w:val="left"/>
        <w:textAlignment w:val="center"/>
      </w:pPr>
      <w:r>
        <w:t>10．A．bad</w:t>
      </w:r>
      <w:r>
        <w:tab/>
      </w:r>
      <w:r>
        <w:t>B．good</w:t>
      </w:r>
      <w:r>
        <w:tab/>
      </w:r>
      <w:r>
        <w:t>C．famous</w:t>
      </w:r>
      <w:r>
        <w:tab/>
      </w:r>
      <w:r>
        <w:t>D．healthy</w:t>
      </w:r>
    </w:p>
    <w:p>
      <w:pPr>
        <w:spacing w:line="360" w:lineRule="auto"/>
        <w:textAlignment w:val="center"/>
        <w:rPr>
          <w:rFonts w:ascii="黑体" w:eastAsia="黑体" w:hAnsi="黑体" w:cs="黑体" w:hint="eastAsia"/>
          <w:b/>
          <w:bCs w:val="0"/>
        </w:rPr>
      </w:pPr>
      <w:r>
        <w:rPr>
          <w:rFonts w:ascii="黑体" w:eastAsia="黑体" w:hAnsi="黑体" w:cs="黑体" w:hint="eastAsia"/>
          <w:b/>
          <w:bCs w:val="0"/>
        </w:rPr>
        <w:t>二、阅读理解（40分）</w:t>
      </w:r>
    </w:p>
    <w:p>
      <w:pPr>
        <w:spacing w:line="360" w:lineRule="auto"/>
        <w:textAlignment w:val="center"/>
        <w:rPr>
          <w:rStyle w:val="Strong"/>
          <w:b w:val="0"/>
          <w:bCs w:val="0"/>
          <w:color w:val="000000" w:themeColor="text1"/>
          <w:spacing w:val="8"/>
          <w:shd w:val="clear" w:color="auto" w:fill="FFFFFF"/>
          <w14:textFill>
            <w14:solidFill>
              <w14:schemeClr w14:val="tx1"/>
            </w14:solidFill>
          </w14:textFill>
        </w:rPr>
      </w:pPr>
      <w:r>
        <w:rPr>
          <w:rStyle w:val="Strong"/>
          <w:rFonts w:hint="eastAsia"/>
          <w:b w:val="0"/>
          <w:bCs w:val="0"/>
          <w:color w:val="000000" w:themeColor="text1"/>
          <w:spacing w:val="8"/>
          <w:shd w:val="clear" w:color="auto" w:fill="FFFFFF"/>
          <w14:textFill>
            <w14:solidFill>
              <w14:schemeClr w14:val="tx1"/>
            </w14:solidFill>
          </w14:textFill>
        </w:rPr>
        <w:t>第一节 阅读下列短文</w:t>
      </w:r>
      <w:r>
        <w:rPr>
          <w:rStyle w:val="Strong"/>
          <w:rFonts w:ascii="Times New Roman" w:hAnsi="Times New Roman"/>
          <w:b w:val="0"/>
          <w:bCs w:val="0"/>
          <w:color w:val="000000" w:themeColor="text1"/>
          <w:spacing w:val="8"/>
          <w:shd w:val="clear" w:color="auto" w:fill="FFFFFF"/>
          <w14:textFill>
            <w14:solidFill>
              <w14:schemeClr w14:val="tx1"/>
            </w14:solidFill>
          </w14:textFill>
        </w:rPr>
        <w:t>, </w:t>
      </w:r>
      <w:r>
        <w:rPr>
          <w:rStyle w:val="Strong"/>
          <w:rFonts w:hint="eastAsia"/>
          <w:b w:val="0"/>
          <w:bCs w:val="0"/>
          <w:color w:val="000000" w:themeColor="text1"/>
          <w:spacing w:val="8"/>
          <w:shd w:val="clear" w:color="auto" w:fill="FFFFFF"/>
          <w14:textFill>
            <w14:solidFill>
              <w14:schemeClr w14:val="tx1"/>
            </w14:solidFill>
          </w14:textFill>
        </w:rPr>
        <w:t>从每小题所给的 </w:t>
      </w:r>
      <w:r>
        <w:rPr>
          <w:rStyle w:val="Strong"/>
          <w:rFonts w:ascii="Times New Roman" w:hAnsi="Times New Roman"/>
          <w:b w:val="0"/>
          <w:bCs w:val="0"/>
          <w:color w:val="000000" w:themeColor="text1"/>
          <w:spacing w:val="8"/>
          <w:shd w:val="clear" w:color="auto" w:fill="FFFFFF"/>
          <w14:textFill>
            <w14:solidFill>
              <w14:schemeClr w14:val="tx1"/>
            </w14:solidFill>
          </w14:textFill>
        </w:rPr>
        <w:t>A</w:t>
      </w:r>
      <w:r>
        <w:rPr>
          <w:rStyle w:val="Strong"/>
          <w:rFonts w:hint="eastAsia"/>
          <w:b w:val="0"/>
          <w:bCs w:val="0"/>
          <w:color w:val="000000" w:themeColor="text1"/>
          <w:spacing w:val="8"/>
          <w:shd w:val="clear" w:color="auto" w:fill="FFFFFF"/>
          <w14:textFill>
            <w14:solidFill>
              <w14:schemeClr w14:val="tx1"/>
            </w14:solidFill>
          </w14:textFill>
        </w:rPr>
        <w:t>、</w:t>
      </w:r>
      <w:r>
        <w:rPr>
          <w:rStyle w:val="Strong"/>
          <w:rFonts w:ascii="Times New Roman" w:hAnsi="Times New Roman"/>
          <w:b w:val="0"/>
          <w:bCs w:val="0"/>
          <w:color w:val="000000" w:themeColor="text1"/>
          <w:spacing w:val="8"/>
          <w:shd w:val="clear" w:color="auto" w:fill="FFFFFF"/>
          <w14:textFill>
            <w14:solidFill>
              <w14:schemeClr w14:val="tx1"/>
            </w14:solidFill>
          </w14:textFill>
        </w:rPr>
        <w:t>B</w:t>
      </w:r>
      <w:r>
        <w:rPr>
          <w:rStyle w:val="Strong"/>
          <w:rFonts w:hint="eastAsia"/>
          <w:b w:val="0"/>
          <w:bCs w:val="0"/>
          <w:color w:val="000000" w:themeColor="text1"/>
          <w:spacing w:val="8"/>
          <w:shd w:val="clear" w:color="auto" w:fill="FFFFFF"/>
          <w14:textFill>
            <w14:solidFill>
              <w14:schemeClr w14:val="tx1"/>
            </w14:solidFill>
          </w14:textFill>
        </w:rPr>
        <w:t>、</w:t>
      </w:r>
      <w:r>
        <w:rPr>
          <w:rStyle w:val="Strong"/>
          <w:rFonts w:ascii="Times New Roman" w:hAnsi="Times New Roman"/>
          <w:b w:val="0"/>
          <w:bCs w:val="0"/>
          <w:color w:val="000000" w:themeColor="text1"/>
          <w:spacing w:val="8"/>
          <w:shd w:val="clear" w:color="auto" w:fill="FFFFFF"/>
          <w14:textFill>
            <w14:solidFill>
              <w14:schemeClr w14:val="tx1"/>
            </w14:solidFill>
          </w14:textFill>
        </w:rPr>
        <w:t>C</w:t>
      </w:r>
      <w:r>
        <w:rPr>
          <w:rStyle w:val="Strong"/>
          <w:rFonts w:hint="eastAsia"/>
          <w:b w:val="0"/>
          <w:bCs w:val="0"/>
          <w:color w:val="000000" w:themeColor="text1"/>
          <w:spacing w:val="8"/>
          <w:shd w:val="clear" w:color="auto" w:fill="FFFFFF"/>
          <w14:textFill>
            <w14:solidFill>
              <w14:schemeClr w14:val="tx1"/>
            </w14:solidFill>
          </w14:textFill>
        </w:rPr>
        <w:t>、</w:t>
      </w:r>
      <w:r>
        <w:rPr>
          <w:rStyle w:val="Strong"/>
          <w:rFonts w:ascii="Times New Roman" w:hAnsi="Times New Roman"/>
          <w:b w:val="0"/>
          <w:bCs w:val="0"/>
          <w:color w:val="000000" w:themeColor="text1"/>
          <w:spacing w:val="8"/>
          <w:shd w:val="clear" w:color="auto" w:fill="FFFFFF"/>
          <w14:textFill>
            <w14:solidFill>
              <w14:schemeClr w14:val="tx1"/>
            </w14:solidFill>
          </w14:textFill>
        </w:rPr>
        <w:t>D </w:t>
      </w:r>
      <w:r>
        <w:rPr>
          <w:rStyle w:val="Strong"/>
          <w:rFonts w:hint="eastAsia"/>
          <w:b w:val="0"/>
          <w:bCs w:val="0"/>
          <w:color w:val="000000" w:themeColor="text1"/>
          <w:spacing w:val="8"/>
          <w:shd w:val="clear" w:color="auto" w:fill="FFFFFF"/>
          <w14:textFill>
            <w14:solidFill>
              <w14:schemeClr w14:val="tx1"/>
            </w14:solidFill>
          </w14:textFill>
        </w:rPr>
        <w:t>四个选项中选山最佳选项</w:t>
      </w:r>
      <w:r>
        <w:rPr>
          <w:rStyle w:val="Strong"/>
          <w:rFonts w:ascii="Times New Roman" w:hAnsi="Times New Roman"/>
          <w:b w:val="0"/>
          <w:bCs w:val="0"/>
          <w:color w:val="000000" w:themeColor="text1"/>
          <w:spacing w:val="8"/>
          <w:shd w:val="clear" w:color="auto" w:fill="FFFFFF"/>
          <w14:textFill>
            <w14:solidFill>
              <w14:schemeClr w14:val="tx1"/>
            </w14:solidFill>
          </w14:textFill>
        </w:rPr>
        <w:t>, </w:t>
      </w:r>
      <w:r>
        <w:rPr>
          <w:rStyle w:val="Strong"/>
          <w:rFonts w:hint="eastAsia"/>
          <w:b w:val="0"/>
          <w:bCs w:val="0"/>
          <w:color w:val="000000" w:themeColor="text1"/>
          <w:spacing w:val="8"/>
          <w:shd w:val="clear" w:color="auto" w:fill="FFFFFF"/>
          <w14:textFill>
            <w14:solidFill>
              <w14:schemeClr w14:val="tx1"/>
            </w14:solidFill>
          </w14:textFill>
        </w:rPr>
        <w:t>并在答题卡上将相应字母编号涂黑。（共 </w:t>
      </w:r>
      <w:r>
        <w:rPr>
          <w:rStyle w:val="Strong"/>
          <w:rFonts w:ascii="Times New Roman" w:hAnsi="Times New Roman"/>
          <w:b w:val="0"/>
          <w:bCs w:val="0"/>
          <w:color w:val="000000" w:themeColor="text1"/>
          <w:spacing w:val="8"/>
          <w:shd w:val="clear" w:color="auto" w:fill="FFFFFF"/>
          <w14:textFill>
            <w14:solidFill>
              <w14:schemeClr w14:val="tx1"/>
            </w14:solidFill>
          </w14:textFill>
        </w:rPr>
        <w:t>15 </w:t>
      </w:r>
      <w:r>
        <w:rPr>
          <w:rStyle w:val="Strong"/>
          <w:rFonts w:hint="eastAsia"/>
          <w:b w:val="0"/>
          <w:bCs w:val="0"/>
          <w:color w:val="000000" w:themeColor="text1"/>
          <w:spacing w:val="8"/>
          <w:shd w:val="clear" w:color="auto" w:fill="FFFFFF"/>
          <w14:textFill>
            <w14:solidFill>
              <w14:schemeClr w14:val="tx1"/>
            </w14:solidFill>
          </w14:textFill>
        </w:rPr>
        <w:t>小题</w:t>
      </w:r>
      <w:r>
        <w:rPr>
          <w:rStyle w:val="Strong"/>
          <w:rFonts w:ascii="Times New Roman" w:hAnsi="Times New Roman"/>
          <w:b w:val="0"/>
          <w:bCs w:val="0"/>
          <w:color w:val="000000" w:themeColor="text1"/>
          <w:spacing w:val="8"/>
          <w:shd w:val="clear" w:color="auto" w:fill="FFFFFF"/>
          <w14:textFill>
            <w14:solidFill>
              <w14:schemeClr w14:val="tx1"/>
            </w14:solidFill>
          </w14:textFill>
        </w:rPr>
        <w:t>, </w:t>
      </w:r>
      <w:r>
        <w:rPr>
          <w:rStyle w:val="Strong"/>
          <w:rFonts w:hint="eastAsia"/>
          <w:b w:val="0"/>
          <w:bCs w:val="0"/>
          <w:color w:val="000000" w:themeColor="text1"/>
          <w:spacing w:val="8"/>
          <w:shd w:val="clear" w:color="auto" w:fill="FFFFFF"/>
          <w14:textFill>
            <w14:solidFill>
              <w14:schemeClr w14:val="tx1"/>
            </w14:solidFill>
          </w14:textFill>
        </w:rPr>
        <w:t>每小题</w:t>
      </w:r>
      <w:r>
        <w:rPr>
          <w:rStyle w:val="Strong"/>
          <w:rFonts w:ascii="Times New Roman" w:hAnsi="Times New Roman"/>
          <w:b w:val="0"/>
          <w:bCs w:val="0"/>
          <w:color w:val="000000" w:themeColor="text1"/>
          <w:spacing w:val="8"/>
          <w:shd w:val="clear" w:color="auto" w:fill="FFFFFF"/>
          <w14:textFill>
            <w14:solidFill>
              <w14:schemeClr w14:val="tx1"/>
            </w14:solidFill>
          </w14:textFill>
        </w:rPr>
        <w:t>2</w:t>
      </w:r>
      <w:r>
        <w:rPr>
          <w:rStyle w:val="Strong"/>
          <w:rFonts w:hint="eastAsia"/>
          <w:b w:val="0"/>
          <w:bCs w:val="0"/>
          <w:color w:val="000000" w:themeColor="text1"/>
          <w:spacing w:val="8"/>
          <w:shd w:val="clear" w:color="auto" w:fill="FFFFFF"/>
          <w14:textFill>
            <w14:solidFill>
              <w14:schemeClr w14:val="tx1"/>
            </w14:solidFill>
          </w14:textFill>
        </w:rPr>
        <w:t>分）</w:t>
      </w:r>
    </w:p>
    <w:p>
      <w:pPr>
        <w:spacing w:line="360" w:lineRule="auto"/>
        <w:jc w:val="center"/>
        <w:textAlignment w:val="center"/>
        <w:rPr>
          <w:b/>
        </w:rPr>
      </w:pPr>
      <w:r>
        <w:rPr>
          <w:rStyle w:val="Strong"/>
          <w:rFonts w:ascii="Times New Roman" w:hAnsi="Times New Roman" w:cs="Times New Roman"/>
          <w:color w:val="333333"/>
          <w:spacing w:val="8"/>
          <w:shd w:val="clear" w:color="auto" w:fill="FFFFFF"/>
        </w:rPr>
        <w:t>A</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87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center"/>
              <w:textAlignment w:val="center"/>
              <w:rPr>
                <w:b/>
              </w:rPr>
            </w:pPr>
            <w:r>
              <w:rPr>
                <w:b/>
              </w:rPr>
              <w:t>Kids’ Summer Jobs</w:t>
            </w:r>
          </w:p>
          <w:p>
            <w:pPr>
              <w:shd w:val="clear" w:color="auto" w:fill="FFFFFF"/>
              <w:spacing w:line="360" w:lineRule="auto"/>
              <w:jc w:val="center"/>
              <w:textAlignment w:val="center"/>
            </w:pPr>
            <w:r>
              <w:rPr>
                <w:b/>
              </w:rPr>
              <w:t>Camp Counselor (辅导员)</w:t>
            </w:r>
          </w:p>
          <w:p>
            <w:pPr>
              <w:shd w:val="clear" w:color="auto" w:fill="FFFFFF"/>
              <w:spacing w:after="0" w:line="360" w:lineRule="auto"/>
              <w:ind w:firstLine="420"/>
              <w:jc w:val="both"/>
              <w:textAlignment w:val="center"/>
            </w:pPr>
            <w:r>
              <w:t>We</w:t>
            </w:r>
            <w:r>
              <w:t xml:space="preserve"> are</w:t>
            </w:r>
            <w:r>
              <w:t xml:space="preserve"> looking</w:t>
            </w:r>
            <w:r>
              <w:t xml:space="preserve"> for</w:t>
            </w:r>
            <w:r>
              <w:t xml:space="preserve"> people</w:t>
            </w:r>
            <w:r>
              <w:t xml:space="preserve"> to</w:t>
            </w:r>
            <w:r>
              <w:t xml:space="preserve"> join</w:t>
            </w:r>
            <w:r>
              <w:t xml:space="preserve"> us</w:t>
            </w:r>
            <w:r>
              <w:t xml:space="preserve"> as</w:t>
            </w:r>
            <w:r>
              <w:t xml:space="preserve"> a</w:t>
            </w:r>
            <w:r>
              <w:t xml:space="preserve"> camp</w:t>
            </w:r>
            <w:r>
              <w:t xml:space="preserve"> counselor</w:t>
            </w:r>
            <w:r>
              <w:t xml:space="preserve"> at</w:t>
            </w:r>
            <w:r>
              <w:t xml:space="preserve"> Cuya</w:t>
            </w:r>
            <w:r>
              <w:t xml:space="preserve"> Outdoor</w:t>
            </w:r>
            <w:r>
              <w:t xml:space="preserve"> School.</w:t>
            </w:r>
            <w:r>
              <w:t xml:space="preserve"> We</w:t>
            </w:r>
            <w:r>
              <w:t xml:space="preserve"> connect</w:t>
            </w:r>
            <w:r>
              <w:t xml:space="preserve"> children</w:t>
            </w:r>
            <w:r>
              <w:t xml:space="preserve"> to</w:t>
            </w:r>
            <w:r>
              <w:t xml:space="preserve"> science</w:t>
            </w:r>
            <w:r>
              <w:t xml:space="preserve"> through</w:t>
            </w:r>
            <w:r>
              <w:t xml:space="preserve"> nature.</w:t>
            </w:r>
            <w:r>
              <w:t xml:space="preserve"> Our</w:t>
            </w:r>
            <w:r>
              <w:t xml:space="preserve"> camp</w:t>
            </w:r>
            <w:r>
              <w:t xml:space="preserve"> counselors</w:t>
            </w:r>
            <w:r>
              <w:t xml:space="preserve"> are</w:t>
            </w:r>
            <w:r>
              <w:t xml:space="preserve"> energetic</w:t>
            </w:r>
            <w:r>
              <w:t xml:space="preserve"> and</w:t>
            </w:r>
            <w:r>
              <w:t xml:space="preserve"> supportive,</w:t>
            </w:r>
            <w:r>
              <w:t xml:space="preserve"> and</w:t>
            </w:r>
            <w:r>
              <w:t xml:space="preserve"> more</w:t>
            </w:r>
            <w:r>
              <w:t xml:space="preserve"> importantly,</w:t>
            </w:r>
            <w:r>
              <w:t xml:space="preserve"> caring</w:t>
            </w:r>
            <w:r>
              <w:t xml:space="preserve"> team</w:t>
            </w:r>
          </w:p>
        </w:tc>
      </w:tr>
    </w:tbl>
    <w:p>
      <w:pPr>
        <w:sectPr>
          <w:type w:val="nextPage"/>
          <w:pgSz w:w="11907" w:h="16839"/>
          <w:pgMar w:top="900" w:right="1134" w:bottom="900" w:left="1134" w:header="500" w:footer="500" w:gutter="0"/>
          <w:pgNumType w:start="2"/>
          <w:cols w:num="1" w:sep="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87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before="0" w:line="360" w:lineRule="auto"/>
              <w:ind w:firstLine="420"/>
              <w:jc w:val="both"/>
              <w:textAlignment w:val="center"/>
            </w:pPr>
            <w:r>
              <w:t xml:space="preserve"> members.</w:t>
            </w:r>
            <w:r>
              <w:t xml:space="preserve"> This</w:t>
            </w:r>
            <w:r>
              <w:t xml:space="preserve"> is</w:t>
            </w:r>
            <w:r>
              <w:t xml:space="preserve"> an</w:t>
            </w:r>
            <w:r>
              <w:t xml:space="preserve"> eight-hour</w:t>
            </w:r>
            <w:r>
              <w:t xml:space="preserve"> everyday</w:t>
            </w:r>
            <w:r>
              <w:t xml:space="preserve"> job</w:t>
            </w:r>
            <w:r>
              <w:t xml:space="preserve"> in</w:t>
            </w:r>
            <w:r>
              <w:t xml:space="preserve"> the</w:t>
            </w:r>
            <w:r>
              <w:t xml:space="preserve"> five-day-long</w:t>
            </w:r>
            <w:r>
              <w:t xml:space="preserve"> programme</w:t>
            </w:r>
            <w:r>
              <w:t xml:space="preserve"> during</w:t>
            </w:r>
            <w:r>
              <w:t xml:space="preserve"> the</w:t>
            </w:r>
            <w:r>
              <w:t xml:space="preserve"> summer.</w:t>
            </w:r>
          </w:p>
          <w:p>
            <w:pPr>
              <w:shd w:val="clear" w:color="auto" w:fill="FFFFFF"/>
              <w:spacing w:line="360" w:lineRule="auto"/>
              <w:ind w:firstLine="420"/>
              <w:jc w:val="both"/>
              <w:textAlignment w:val="center"/>
            </w:pPr>
            <w:r>
              <w:t>Work time: 9:00 a.m. ~5:00 p.m.</w:t>
            </w:r>
            <w:r>
              <w:rPr>
                <w:rFonts w:ascii="Times New Roman" w:eastAsia="Times New Roman" w:hAnsi="Times New Roman" w:cs="Times New Roman"/>
                <w:kern w:val="0"/>
                <w:sz w:val="24"/>
                <w:szCs w:val="24"/>
              </w:rPr>
              <w:t>  </w:t>
            </w:r>
            <w:r>
              <w:t>Pay: $ 10 per hour</w:t>
            </w:r>
          </w:p>
          <w:p>
            <w:pPr>
              <w:shd w:val="clear" w:color="auto" w:fill="FFFFFF"/>
              <w:spacing w:line="360" w:lineRule="auto"/>
              <w:jc w:val="center"/>
              <w:textAlignment w:val="center"/>
            </w:pPr>
            <w:r>
              <w:rPr>
                <w:b/>
              </w:rPr>
              <w:t>LEGO Engineering Instructor</w:t>
            </w:r>
          </w:p>
          <w:p>
            <w:pPr>
              <w:shd w:val="clear" w:color="auto" w:fill="FFFFFF"/>
              <w:spacing w:line="360" w:lineRule="auto"/>
              <w:ind w:firstLine="420"/>
              <w:jc w:val="both"/>
              <w:textAlignment w:val="center"/>
            </w:pPr>
            <w:r>
              <w:t>Do you enjoy taking things apart and then putting them back together? If so, then this may be your dream job! We are looking for smart and creative LEGO engineering instructors.</w:t>
            </w:r>
          </w:p>
          <w:p>
            <w:pPr>
              <w:shd w:val="clear" w:color="auto" w:fill="FFFFFF"/>
              <w:spacing w:line="360" w:lineRule="auto"/>
              <w:ind w:firstLine="420"/>
              <w:jc w:val="both"/>
              <w:textAlignment w:val="center"/>
            </w:pPr>
            <w:r>
              <w:t>Work time: 2:00 p.m. ~5:00 p.m.</w:t>
            </w:r>
            <w:r>
              <w:rPr>
                <w:rFonts w:ascii="Times New Roman" w:eastAsia="Times New Roman" w:hAnsi="Times New Roman" w:cs="Times New Roman"/>
                <w:kern w:val="0"/>
                <w:sz w:val="24"/>
                <w:szCs w:val="24"/>
              </w:rPr>
              <w:t>  </w:t>
            </w:r>
            <w:r>
              <w:t>Pay: $ 15 per hour</w:t>
            </w:r>
          </w:p>
          <w:p>
            <w:pPr>
              <w:shd w:val="clear" w:color="auto" w:fill="FFFFFF"/>
              <w:spacing w:line="360" w:lineRule="auto"/>
              <w:jc w:val="center"/>
              <w:textAlignment w:val="center"/>
            </w:pPr>
            <w:r>
              <w:rPr>
                <w:b/>
              </w:rPr>
              <w:t>Teacher’s Aide (助手)</w:t>
            </w:r>
          </w:p>
          <w:p>
            <w:pPr>
              <w:shd w:val="clear" w:color="auto" w:fill="FFFFFF"/>
              <w:spacing w:line="360" w:lineRule="auto"/>
              <w:ind w:firstLine="420"/>
              <w:jc w:val="both"/>
              <w:textAlignment w:val="center"/>
            </w:pPr>
            <w:r>
              <w:t>We are looking for part-time teacher’s aides for our Inspire Kids Preschool in Newburgh. Teacher’s aides need to prepare materials, help children finish activities and create a safe environment.</w:t>
            </w:r>
          </w:p>
          <w:p>
            <w:pPr>
              <w:shd w:val="clear" w:color="auto" w:fill="FFFFFF"/>
              <w:spacing w:line="360" w:lineRule="auto"/>
              <w:ind w:firstLine="420"/>
              <w:jc w:val="both"/>
              <w:textAlignment w:val="center"/>
            </w:pPr>
            <w:r>
              <w:t>Work time: 8: 00 a.m. ~11:00 a.m.</w:t>
            </w:r>
            <w:r>
              <w:rPr>
                <w:rFonts w:ascii="Times New Roman" w:eastAsia="Times New Roman" w:hAnsi="Times New Roman" w:cs="Times New Roman"/>
                <w:kern w:val="0"/>
                <w:sz w:val="24"/>
                <w:szCs w:val="24"/>
              </w:rPr>
              <w:t>  </w:t>
            </w:r>
            <w:r>
              <w:t>Pay: $100 per week</w:t>
            </w:r>
          </w:p>
          <w:p>
            <w:pPr>
              <w:shd w:val="clear" w:color="auto" w:fill="FFFFFF"/>
              <w:spacing w:line="360" w:lineRule="auto"/>
              <w:jc w:val="center"/>
              <w:textAlignment w:val="center"/>
            </w:pPr>
            <w:r>
              <w:rPr>
                <w:b/>
              </w:rPr>
              <w:t>Summer Care Giver</w:t>
            </w:r>
          </w:p>
          <w:p>
            <w:pPr>
              <w:shd w:val="clear" w:color="auto" w:fill="FFFFFF"/>
              <w:spacing w:line="360" w:lineRule="auto"/>
              <w:ind w:firstLine="420"/>
              <w:jc w:val="both"/>
              <w:textAlignment w:val="center"/>
            </w:pPr>
            <w:r>
              <w:t>I’m looking for someone careful and patient to watch my kids when I’m working from 11:00 a.m. to 3:00 p.m. I have a 7-year-old daughter, and a 5-year-old son. I am also asking you to prepare snacks and clean up the rooms.</w:t>
            </w:r>
          </w:p>
          <w:p>
            <w:pPr>
              <w:shd w:val="clear" w:color="auto" w:fill="FFFFFF"/>
              <w:spacing w:line="360" w:lineRule="auto"/>
              <w:ind w:firstLine="420"/>
              <w:jc w:val="both"/>
              <w:textAlignment w:val="center"/>
            </w:pPr>
            <w:r>
              <w:t>Pay: $ 150 per week</w:t>
            </w:r>
          </w:p>
        </w:tc>
      </w:tr>
    </w:tbl>
    <w:p>
      <w:pPr>
        <w:shd w:val="clear" w:color="auto" w:fill="FFFFFF"/>
        <w:spacing w:line="360" w:lineRule="auto"/>
        <w:jc w:val="left"/>
        <w:textAlignment w:val="center"/>
      </w:pPr>
      <w:r>
        <w:t>11．How much can a camp counselor make in total?</w:t>
      </w:r>
    </w:p>
    <w:p>
      <w:pPr>
        <w:shd w:val="clear" w:color="auto" w:fill="FFFFFF"/>
        <w:tabs>
          <w:tab w:val="left" w:pos="2078"/>
          <w:tab w:val="left" w:pos="4156"/>
          <w:tab w:val="left" w:pos="6234"/>
        </w:tabs>
        <w:spacing w:line="360" w:lineRule="auto"/>
        <w:ind w:left="380"/>
        <w:jc w:val="left"/>
        <w:textAlignment w:val="center"/>
      </w:pPr>
      <w:r>
        <w:t>A．$ 10.</w:t>
      </w:r>
      <w:r>
        <w:tab/>
      </w:r>
      <w:r>
        <w:t>B．$ 80.</w:t>
      </w:r>
      <w:r>
        <w:tab/>
      </w:r>
      <w:r>
        <w:t>C．$ 400.</w:t>
      </w:r>
      <w:r>
        <w:tab/>
      </w:r>
      <w:r>
        <w:t>D．$ 800.</w:t>
      </w:r>
    </w:p>
    <w:p>
      <w:pPr>
        <w:shd w:val="clear" w:color="auto" w:fill="FFFFFF"/>
        <w:spacing w:line="360" w:lineRule="auto"/>
        <w:jc w:val="left"/>
        <w:textAlignment w:val="center"/>
      </w:pPr>
      <w:r>
        <w:t>12．To be a LEGO engineering instructor, what personality should one have?</w:t>
      </w:r>
    </w:p>
    <w:p>
      <w:pPr>
        <w:shd w:val="clear" w:color="auto" w:fill="FFFFFF"/>
        <w:tabs>
          <w:tab w:val="left" w:pos="2078"/>
          <w:tab w:val="left" w:pos="4156"/>
          <w:tab w:val="left" w:pos="6234"/>
        </w:tabs>
        <w:spacing w:line="360" w:lineRule="auto"/>
        <w:ind w:left="380"/>
        <w:jc w:val="left"/>
        <w:textAlignment w:val="center"/>
      </w:pPr>
      <w:r>
        <w:t>A．Energetic.</w:t>
      </w:r>
      <w:r>
        <w:tab/>
      </w:r>
      <w:r>
        <w:t>B．Supportive.</w:t>
      </w:r>
      <w:r>
        <w:tab/>
      </w:r>
      <w:r>
        <w:t>C．Patient.</w:t>
      </w:r>
      <w:r>
        <w:tab/>
      </w:r>
      <w:r>
        <w:t>D．Creative.</w:t>
      </w:r>
    </w:p>
    <w:p>
      <w:pPr>
        <w:shd w:val="clear" w:color="auto" w:fill="FFFFFF"/>
        <w:spacing w:line="360" w:lineRule="auto"/>
        <w:jc w:val="left"/>
        <w:textAlignment w:val="center"/>
      </w:pPr>
      <w:r>
        <w:t>13．A teacher’s aide needs to do all EXCEPT ________.</w:t>
      </w:r>
    </w:p>
    <w:p>
      <w:pPr>
        <w:shd w:val="clear" w:color="auto" w:fill="FFFFFF"/>
        <w:tabs>
          <w:tab w:val="left" w:pos="4156"/>
        </w:tabs>
        <w:spacing w:line="360" w:lineRule="auto"/>
        <w:ind w:left="380"/>
        <w:jc w:val="left"/>
        <w:textAlignment w:val="center"/>
      </w:pPr>
      <w:r>
        <w:t>A．helping kids with their homework</w:t>
      </w:r>
      <w:r>
        <w:tab/>
      </w:r>
      <w:r>
        <w:t>B．helping children do activities</w:t>
      </w:r>
    </w:p>
    <w:p>
      <w:pPr>
        <w:shd w:val="clear" w:color="auto" w:fill="FFFFFF"/>
        <w:tabs>
          <w:tab w:val="left" w:pos="4156"/>
        </w:tabs>
        <w:spacing w:line="360" w:lineRule="auto"/>
        <w:ind w:left="380"/>
        <w:jc w:val="left"/>
        <w:textAlignment w:val="center"/>
      </w:pPr>
      <w:r>
        <w:t>C．preparing materials</w:t>
      </w:r>
      <w:r>
        <w:tab/>
      </w:r>
      <w:r>
        <w:t>D．creating a safe environment</w:t>
      </w:r>
    </w:p>
    <w:p>
      <w:pPr>
        <w:shd w:val="clear" w:color="auto" w:fill="FFFFFF"/>
        <w:spacing w:line="360" w:lineRule="auto"/>
        <w:jc w:val="left"/>
        <w:textAlignment w:val="center"/>
      </w:pPr>
      <w:r>
        <w:t>14．What summer job can you apply for if you are free from 10:00 a.m. to 4:00 p.m.?</w:t>
      </w:r>
    </w:p>
    <w:p>
      <w:pPr>
        <w:shd w:val="clear" w:color="auto" w:fill="FFFFFF"/>
        <w:tabs>
          <w:tab w:val="left" w:pos="4156"/>
        </w:tabs>
        <w:spacing w:line="360" w:lineRule="auto"/>
        <w:ind w:left="380"/>
        <w:jc w:val="left"/>
        <w:textAlignment w:val="center"/>
      </w:pPr>
      <w:r>
        <w:t>A．Teacher’s aide.</w:t>
      </w:r>
      <w:r>
        <w:tab/>
      </w:r>
      <w:r>
        <w:t>B．Summer care giver.</w:t>
      </w:r>
    </w:p>
    <w:p>
      <w:pPr>
        <w:shd w:val="clear" w:color="auto" w:fill="FFFFFF"/>
        <w:tabs>
          <w:tab w:val="left" w:pos="4156"/>
        </w:tabs>
        <w:spacing w:line="360" w:lineRule="auto"/>
        <w:ind w:left="380"/>
        <w:jc w:val="left"/>
        <w:textAlignment w:val="center"/>
        <w:sectPr>
          <w:type w:val="nextPage"/>
          <w:pgSz w:w="11907" w:h="16839"/>
          <w:pgMar w:top="900" w:right="1134" w:bottom="900" w:left="1134" w:header="500" w:footer="500" w:gutter="0"/>
          <w:pgNumType w:start="3"/>
          <w:cols w:num="1" w:sep="1" w:space="425"/>
          <w:titlePg w:val="0"/>
          <w:docGrid w:type="lines" w:linePitch="312" w:charSpace="0"/>
        </w:sectPr>
      </w:pPr>
      <w:r>
        <w:t>C．LEGO engineering instructor.</w:t>
      </w:r>
      <w:r>
        <w:tab/>
      </w:r>
      <w:r>
        <w:t>D．Camp counselor.</w:t>
      </w:r>
    </w:p>
    <w:p>
      <w:pPr>
        <w:shd w:val="clear" w:color="auto" w:fill="FFFFFF"/>
        <w:spacing w:line="360" w:lineRule="auto"/>
        <w:jc w:val="left"/>
        <w:textAlignment w:val="center"/>
      </w:pPr>
      <w:r>
        <w:t>15．Where can you probably find this text?</w:t>
      </w:r>
    </w:p>
    <w:p>
      <w:pPr>
        <w:shd w:val="clear" w:color="auto" w:fill="FFFFFF"/>
        <w:tabs>
          <w:tab w:val="left" w:pos="2078"/>
          <w:tab w:val="left" w:pos="4156"/>
          <w:tab w:val="left" w:pos="6234"/>
        </w:tabs>
        <w:spacing w:line="360" w:lineRule="auto"/>
        <w:ind w:left="380"/>
        <w:jc w:val="left"/>
        <w:textAlignment w:val="center"/>
      </w:pPr>
      <w:r>
        <w:t>A．On a website.</w:t>
      </w:r>
      <w:r>
        <w:tab/>
      </w:r>
      <w:r>
        <w:t>B．In a dictionary.</w:t>
      </w:r>
      <w:r>
        <w:tab/>
      </w:r>
      <w:r>
        <w:t>C．In a visitor guide.</w:t>
      </w:r>
      <w:r>
        <w:tab/>
      </w:r>
      <w:r>
        <w:t>D．In a storybook.</w:t>
      </w:r>
    </w:p>
    <w:p>
      <w:pPr>
        <w:shd w:val="clear" w:color="auto" w:fill="FFFFFF"/>
        <w:tabs>
          <w:tab w:val="left" w:pos="2078"/>
          <w:tab w:val="left" w:pos="4156"/>
          <w:tab w:val="left" w:pos="6234"/>
        </w:tabs>
        <w:spacing w:line="360" w:lineRule="auto"/>
        <w:ind w:left="380"/>
        <w:jc w:val="center"/>
        <w:textAlignment w:val="center"/>
        <w:rPr>
          <w:rFonts w:hint="eastAsia"/>
        </w:rPr>
      </w:pPr>
      <w:r>
        <w:rPr>
          <w:rFonts w:hint="eastAsia"/>
          <w:lang w:val="en-US" w:eastAsia="zh-CN"/>
        </w:rPr>
        <w:t>B</w:t>
      </w:r>
    </w:p>
    <w:p>
      <w:pPr>
        <w:shd w:val="clear" w:color="auto" w:fill="FFFFFF"/>
        <w:spacing w:line="360" w:lineRule="auto"/>
        <w:ind w:firstLine="420"/>
        <w:jc w:val="both"/>
        <w:textAlignment w:val="center"/>
      </w:pPr>
      <w:r>
        <w:t>The conflict(冲突) between Russia and Ukraine itself may be a questionable topic, yet it is the people who suffer the most. More than 4 million Ukrainians had fled from their homeland one month after it began. It was the biggest migration(移民) wave since World War II.</w:t>
      </w:r>
    </w:p>
    <w:p>
      <w:pPr>
        <w:shd w:val="clear" w:color="auto" w:fill="FFFFFF"/>
        <w:spacing w:line="360" w:lineRule="auto"/>
        <w:ind w:firstLine="420"/>
        <w:jc w:val="both"/>
        <w:textAlignment w:val="center"/>
      </w:pPr>
      <w:r>
        <w:t>I wanted to help by being a volunteer. However, it was difficult because I don’t speak Russian or Ukrainian. Luckily, after searching on the internet, I was finally able to sign up to volunteer in a modern gallery called Svetova.</w:t>
      </w:r>
    </w:p>
    <w:p>
      <w:pPr>
        <w:shd w:val="clear" w:color="auto" w:fill="FFFFFF"/>
        <w:spacing w:line="360" w:lineRule="auto"/>
        <w:ind w:firstLine="420"/>
        <w:jc w:val="both"/>
        <w:textAlignment w:val="center"/>
      </w:pPr>
      <w:r>
        <w:t xml:space="preserve">The gallery is owned by an overseas Chinese in Prague, Czech Republic, and had over 40 volunteers to provide 24/7 aid to the Ukrainian refugees(难民). During a two-week intensive (集中的) aid program, the gallery provided a place to live and food for up to five people for free and also served as a safe and interesting space for children, where English classes, games and other fun activities were organized. </w:t>
      </w:r>
    </w:p>
    <w:p>
      <w:pPr>
        <w:shd w:val="clear" w:color="auto" w:fill="FFFFFF"/>
        <w:spacing w:line="360" w:lineRule="auto"/>
        <w:ind w:firstLine="420"/>
        <w:jc w:val="both"/>
        <w:textAlignment w:val="center"/>
      </w:pPr>
      <w:r>
        <w:t xml:space="preserve">Due to my busy school and work schedule, I was only able to volunteer there twice. But, besides the owner and his family, I was the first Chinese volunteer. My role was to help the refugees fill out registration (登记) papers. Sometimes, it was difficult with the language </w:t>
      </w:r>
      <w:r>
        <w:rPr>
          <w:u w:val="single"/>
        </w:rPr>
        <w:t>barrier</w:t>
      </w:r>
      <w:r>
        <w:t>, but there were translators to help.</w:t>
      </w:r>
    </w:p>
    <w:p>
      <w:pPr>
        <w:shd w:val="clear" w:color="auto" w:fill="FFFFFF"/>
        <w:spacing w:line="360" w:lineRule="auto"/>
        <w:ind w:firstLine="420"/>
        <w:jc w:val="both"/>
        <w:textAlignment w:val="center"/>
      </w:pPr>
      <w:r>
        <w:t>I was so impressed by one Ukrainian mother and her two kids, who still had such kind smiles and bright eyes, despite all the awful things they must have experienced. Some other people may not be able to easily understand their feelings, but I really valued this chance to be with those people in need, doing what I could. Because we are all humans, we should come together in difficult times.</w:t>
      </w:r>
    </w:p>
    <w:p>
      <w:pPr>
        <w:shd w:val="clear" w:color="auto" w:fill="FFFFFF"/>
        <w:spacing w:line="360" w:lineRule="auto"/>
        <w:jc w:val="left"/>
        <w:textAlignment w:val="center"/>
      </w:pPr>
      <w:r>
        <w:t>16．What do we know from Paragraph 1?</w:t>
      </w:r>
    </w:p>
    <w:p>
      <w:pPr>
        <w:shd w:val="clear" w:color="auto" w:fill="FFFFFF"/>
        <w:spacing w:line="360" w:lineRule="auto"/>
        <w:ind w:left="380"/>
        <w:jc w:val="left"/>
        <w:textAlignment w:val="center"/>
      </w:pPr>
      <w:r>
        <w:t>A．The conflict between Russia and Ukraine lasted one month.</w:t>
      </w:r>
    </w:p>
    <w:p>
      <w:pPr>
        <w:shd w:val="clear" w:color="auto" w:fill="FFFFFF"/>
        <w:spacing w:line="360" w:lineRule="auto"/>
        <w:ind w:left="380"/>
        <w:jc w:val="left"/>
        <w:textAlignment w:val="center"/>
      </w:pPr>
      <w:r>
        <w:t>B．People in Ukraine have suffered a lot in the conflict.</w:t>
      </w:r>
    </w:p>
    <w:p>
      <w:pPr>
        <w:shd w:val="clear" w:color="auto" w:fill="FFFFFF"/>
        <w:spacing w:line="360" w:lineRule="auto"/>
        <w:ind w:left="380"/>
        <w:jc w:val="left"/>
        <w:textAlignment w:val="center"/>
      </w:pPr>
      <w:r>
        <w:t>C．More than 4 million Russians left their homeland.</w:t>
      </w:r>
    </w:p>
    <w:p>
      <w:pPr>
        <w:shd w:val="clear" w:color="auto" w:fill="FFFFFF"/>
        <w:spacing w:line="360" w:lineRule="auto"/>
        <w:ind w:left="380"/>
        <w:jc w:val="left"/>
        <w:textAlignment w:val="center"/>
      </w:pPr>
      <w:r>
        <w:t>D．The conflict is worse than World War Ⅱ.</w:t>
      </w:r>
    </w:p>
    <w:p>
      <w:pPr>
        <w:shd w:val="clear" w:color="auto" w:fill="FFFFFF"/>
        <w:spacing w:line="360" w:lineRule="auto"/>
        <w:jc w:val="left"/>
        <w:textAlignment w:val="center"/>
      </w:pPr>
      <w:r>
        <w:t>17．Why was it difficult for the writer to be a volunteer?</w:t>
      </w:r>
    </w:p>
    <w:p>
      <w:pPr>
        <w:shd w:val="clear" w:color="auto" w:fill="FFFFFF"/>
        <w:spacing w:line="360" w:lineRule="auto"/>
        <w:ind w:left="380"/>
        <w:jc w:val="left"/>
        <w:textAlignment w:val="center"/>
        <w:sectPr>
          <w:type w:val="nextPage"/>
          <w:pgSz w:w="11907" w:h="16839"/>
          <w:pgMar w:top="900" w:right="1134" w:bottom="900" w:left="1134" w:header="500" w:footer="500" w:gutter="0"/>
          <w:pgNumType w:start="4"/>
          <w:cols w:num="1" w:sep="1" w:space="425"/>
          <w:titlePg w:val="0"/>
          <w:docGrid w:type="lines" w:linePitch="312" w:charSpace="0"/>
        </w:sectPr>
      </w:pPr>
      <w:r>
        <w:t>A．Because the writer’s parents didn’t support the idea.</w:t>
      </w:r>
    </w:p>
    <w:p>
      <w:pPr>
        <w:shd w:val="clear" w:color="auto" w:fill="FFFFFF"/>
        <w:spacing w:line="360" w:lineRule="auto"/>
        <w:ind w:left="380"/>
        <w:jc w:val="left"/>
        <w:textAlignment w:val="center"/>
      </w:pPr>
      <w:r>
        <w:t>B．Because the writer didn’t know what to prepare.</w:t>
      </w:r>
    </w:p>
    <w:p>
      <w:pPr>
        <w:shd w:val="clear" w:color="auto" w:fill="FFFFFF"/>
        <w:spacing w:line="360" w:lineRule="auto"/>
        <w:ind w:left="380"/>
        <w:jc w:val="left"/>
        <w:textAlignment w:val="center"/>
      </w:pPr>
      <w:r>
        <w:t>C．Because the writer speaks neither Russian nor Ukrainian.</w:t>
      </w:r>
    </w:p>
    <w:p>
      <w:pPr>
        <w:shd w:val="clear" w:color="auto" w:fill="FFFFFF"/>
        <w:spacing w:line="360" w:lineRule="auto"/>
        <w:ind w:left="380"/>
        <w:jc w:val="left"/>
        <w:textAlignment w:val="center"/>
      </w:pPr>
      <w:r>
        <w:t>D．Because there was a problem with the writer’s internet connection.</w:t>
      </w:r>
    </w:p>
    <w:p>
      <w:pPr>
        <w:shd w:val="clear" w:color="auto" w:fill="FFFFFF"/>
        <w:spacing w:line="360" w:lineRule="auto"/>
        <w:jc w:val="left"/>
        <w:textAlignment w:val="center"/>
      </w:pPr>
      <w:r>
        <w:t>18．What is Paragraph 3 mainly about?</w:t>
      </w:r>
    </w:p>
    <w:p>
      <w:pPr>
        <w:shd w:val="clear" w:color="auto" w:fill="FFFFFF"/>
        <w:spacing w:line="360" w:lineRule="auto"/>
        <w:ind w:left="380"/>
        <w:jc w:val="left"/>
        <w:textAlignment w:val="center"/>
      </w:pPr>
      <w:r>
        <w:t>A．How the writer became a volunteer at Svetova 1.</w:t>
      </w:r>
    </w:p>
    <w:p>
      <w:pPr>
        <w:shd w:val="clear" w:color="auto" w:fill="FFFFFF"/>
        <w:spacing w:line="360" w:lineRule="auto"/>
        <w:ind w:left="380"/>
        <w:jc w:val="left"/>
        <w:textAlignment w:val="center"/>
      </w:pPr>
      <w:r>
        <w:t>B．How the gallery trained its volunteers.</w:t>
      </w:r>
    </w:p>
    <w:p>
      <w:pPr>
        <w:shd w:val="clear" w:color="auto" w:fill="FFFFFF"/>
        <w:spacing w:line="360" w:lineRule="auto"/>
        <w:ind w:left="380"/>
        <w:jc w:val="left"/>
        <w:textAlignment w:val="center"/>
      </w:pPr>
      <w:r>
        <w:t>C．What volunteers needed to do to help refugees.</w:t>
      </w:r>
    </w:p>
    <w:p>
      <w:pPr>
        <w:shd w:val="clear" w:color="auto" w:fill="FFFFFF"/>
        <w:spacing w:line="360" w:lineRule="auto"/>
        <w:ind w:left="380"/>
        <w:jc w:val="left"/>
        <w:textAlignment w:val="center"/>
      </w:pPr>
      <w:r>
        <w:t>D．What the gallery did to help refugees from Ukraine.</w:t>
      </w:r>
    </w:p>
    <w:p>
      <w:pPr>
        <w:shd w:val="clear" w:color="auto" w:fill="FFFFFF"/>
        <w:spacing w:line="360" w:lineRule="auto"/>
        <w:jc w:val="left"/>
        <w:textAlignment w:val="center"/>
      </w:pPr>
      <w:r>
        <w:t>19．What might the underlined word “barrier” in Paragraph 4 mean?</w:t>
      </w:r>
    </w:p>
    <w:p>
      <w:pPr>
        <w:shd w:val="clear" w:color="auto" w:fill="FFFFFF"/>
        <w:tabs>
          <w:tab w:val="left" w:pos="2078"/>
          <w:tab w:val="left" w:pos="4156"/>
          <w:tab w:val="left" w:pos="6234"/>
        </w:tabs>
        <w:spacing w:line="360" w:lineRule="auto"/>
        <w:ind w:left="380"/>
        <w:jc w:val="left"/>
        <w:textAlignment w:val="center"/>
      </w:pPr>
      <w:r>
        <w:t>A．Skill.</w:t>
      </w:r>
      <w:r>
        <w:tab/>
      </w:r>
      <w:r>
        <w:t>B．Support.</w:t>
      </w:r>
      <w:r>
        <w:tab/>
      </w:r>
      <w:r>
        <w:t>C．Problem.</w:t>
      </w:r>
      <w:r>
        <w:tab/>
      </w:r>
      <w:r>
        <w:t>D．Experience.</w:t>
      </w:r>
    </w:p>
    <w:p>
      <w:pPr>
        <w:shd w:val="clear" w:color="auto" w:fill="FFFFFF"/>
        <w:spacing w:line="360" w:lineRule="auto"/>
        <w:jc w:val="left"/>
        <w:textAlignment w:val="center"/>
      </w:pPr>
      <w:r>
        <w:t>20．Why did the writer consider it a valuable experience to be such a volunteer?</w:t>
      </w:r>
    </w:p>
    <w:p>
      <w:pPr>
        <w:shd w:val="clear" w:color="auto" w:fill="FFFFFF"/>
        <w:spacing w:line="360" w:lineRule="auto"/>
        <w:ind w:left="380"/>
        <w:jc w:val="left"/>
        <w:textAlignment w:val="center"/>
      </w:pPr>
      <w:r>
        <w:t>A．Because it helped him/her get into a good college.</w:t>
      </w:r>
    </w:p>
    <w:p>
      <w:pPr>
        <w:shd w:val="clear" w:color="auto" w:fill="FFFFFF"/>
        <w:spacing w:line="360" w:lineRule="auto"/>
        <w:ind w:left="380"/>
        <w:jc w:val="left"/>
        <w:textAlignment w:val="center"/>
      </w:pPr>
      <w:r>
        <w:t>B．Because he/she experienced some awful things.</w:t>
      </w:r>
    </w:p>
    <w:p>
      <w:pPr>
        <w:shd w:val="clear" w:color="auto" w:fill="FFFFFF"/>
        <w:spacing w:line="360" w:lineRule="auto"/>
        <w:ind w:left="380"/>
        <w:jc w:val="left"/>
        <w:textAlignment w:val="center"/>
      </w:pPr>
      <w:r>
        <w:t>C．Because it helped him/her to understand the feelings of refugees.</w:t>
      </w:r>
    </w:p>
    <w:p>
      <w:pPr>
        <w:shd w:val="clear" w:color="auto" w:fill="FFFFFF"/>
        <w:spacing w:line="360" w:lineRule="auto"/>
        <w:ind w:left="380"/>
        <w:jc w:val="left"/>
        <w:textAlignment w:val="center"/>
      </w:pPr>
      <w:r>
        <w:t>D．Because he/she could help others in need.</w:t>
      </w:r>
    </w:p>
    <w:p>
      <w:pPr>
        <w:shd w:val="clear" w:color="auto" w:fill="FFFFFF"/>
        <w:spacing w:line="360" w:lineRule="auto"/>
        <w:ind w:left="380"/>
        <w:jc w:val="center"/>
        <w:textAlignment w:val="center"/>
        <w:rPr>
          <w:rFonts w:hint="eastAsia"/>
        </w:rPr>
      </w:pPr>
      <w:r>
        <w:rPr>
          <w:rFonts w:hint="eastAsia"/>
          <w:lang w:val="en-US" w:eastAsia="zh-CN"/>
        </w:rPr>
        <w:t>C</w:t>
      </w:r>
    </w:p>
    <w:p>
      <w:pPr>
        <w:shd w:val="clear" w:color="auto" w:fill="FFFFFF"/>
        <w:spacing w:line="360" w:lineRule="auto"/>
        <w:ind w:firstLine="420"/>
        <w:jc w:val="both"/>
        <w:textAlignment w:val="center"/>
      </w:pPr>
      <w:r>
        <w:t xml:space="preserve">The science fiction movie </w:t>
      </w:r>
      <w:r>
        <w:rPr>
          <w:i/>
        </w:rPr>
        <w:t>The Wandering Earth II</w:t>
      </w:r>
      <w:r>
        <w:t xml:space="preserve"> has been a hit since its release on Jan 22. The space elevators in the movie are quite impressive—elevator cars travel quickly between the cables that connect Earth’s surface and the space station. This device may not only be entirely fictional in the future. </w:t>
      </w:r>
    </w:p>
    <w:p>
      <w:pPr>
        <w:shd w:val="clear" w:color="auto" w:fill="FFFFFF"/>
        <w:spacing w:line="360" w:lineRule="auto"/>
        <w:ind w:firstLine="420"/>
        <w:jc w:val="both"/>
        <w:textAlignment w:val="center"/>
      </w:pPr>
      <w:r>
        <w:t xml:space="preserve">Early in 1895, Russian scientist Konstantin Tsiolkovsky was inspired by the Eiffel Tower. He pointed out that if humans could build a tower high enough to reach space, people would be able to travel by space elevators. However, such a tower is impossible because no matter how large the base is, it would not be able to support the whole system. </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5"/>
          <w:cols w:num="1" w:sep="1" w:space="425"/>
          <w:titlePg w:val="0"/>
          <w:docGrid w:type="lines" w:linePitch="312" w:charSpace="0"/>
        </w:sectPr>
      </w:pPr>
      <w:r>
        <w:t>Scientists thus considered</w:t>
      </w:r>
      <w:r>
        <w:rPr>
          <w:u w:val="single"/>
        </w:rPr>
        <w:t xml:space="preserve"> the idea</w:t>
      </w:r>
      <w:r>
        <w:t xml:space="preserve"> i</w:t>
      </w:r>
      <w:r>
        <w:t>n</w:t>
      </w:r>
      <w:r>
        <w:t xml:space="preserve"> a</w:t>
      </w:r>
      <w:r>
        <w:t xml:space="preserve"> different</w:t>
      </w:r>
      <w:r>
        <w:t xml:space="preserve"> way.</w:t>
      </w:r>
      <w:r>
        <w:t xml:space="preserve"> There</w:t>
      </w:r>
      <w:r>
        <w:t xml:space="preserve"> are</w:t>
      </w:r>
      <w:r>
        <w:t xml:space="preserve"> satellites</w:t>
      </w:r>
      <w:r>
        <w:t xml:space="preserve"> in</w:t>
      </w:r>
      <w:r>
        <w:t xml:space="preserve"> Earth’s</w:t>
      </w:r>
      <w:r>
        <w:t xml:space="preserve"> geosynchronous</w:t>
      </w:r>
      <w:r>
        <w:t xml:space="preserve"> orbit</w:t>
      </w:r>
      <w:r>
        <w:t xml:space="preserve"> (地球同步轨道)</w:t>
      </w:r>
      <w:r>
        <w:t xml:space="preserve"> which</w:t>
      </w:r>
      <w:r>
        <w:t xml:space="preserve"> is</w:t>
      </w:r>
      <w:r>
        <w:t xml:space="preserve"> about</w:t>
      </w:r>
      <w:r>
        <w:t xml:space="preserve"> 36,000</w:t>
      </w:r>
      <w:r>
        <w:t xml:space="preserve"> kilometers</w:t>
      </w:r>
      <w:r>
        <w:t xml:space="preserve"> in</w:t>
      </w:r>
      <w:r>
        <w:t xml:space="preserve"> altitude.</w:t>
      </w:r>
      <w:r>
        <w:t xml:space="preserve"> They</w:t>
      </w:r>
      <w:r>
        <w:t xml:space="preserve"> appear</w:t>
      </w:r>
      <w:r>
        <w:t xml:space="preserve"> to</w:t>
      </w:r>
      <w:r>
        <w:t xml:space="preserve"> be</w:t>
      </w:r>
      <w:r>
        <w:t xml:space="preserve"> fixed</w:t>
      </w:r>
      <w:r>
        <w:t xml:space="preserve"> in</w:t>
      </w:r>
      <w:r>
        <w:t xml:space="preserve"> space</w:t>
      </w:r>
      <w:r>
        <w:t xml:space="preserve"> and</w:t>
      </w:r>
      <w:r>
        <w:t xml:space="preserve"> rotate</w:t>
      </w:r>
      <w:r>
        <w:t xml:space="preserve"> (旋转)</w:t>
      </w:r>
      <w:r>
        <w:t xml:space="preserve"> around</w:t>
      </w:r>
      <w:r>
        <w:t xml:space="preserve"> Earth</w:t>
      </w:r>
      <w:r>
        <w:t xml:space="preserve"> once</w:t>
      </w:r>
      <w:r>
        <w:t xml:space="preserve"> per</w:t>
      </w:r>
      <w:r>
        <w:t xml:space="preserve"> day</w:t>
      </w:r>
      <w:r>
        <w:t xml:space="preserve"> because</w:t>
      </w:r>
      <w:r>
        <w:t xml:space="preserve"> their</w:t>
      </w:r>
      <w:r>
        <w:t xml:space="preserve"> speed</w:t>
      </w:r>
      <w:r>
        <w:t xml:space="preserve"> is</w:t>
      </w:r>
      <w:r>
        <w:t xml:space="preserve"> just</w:t>
      </w:r>
      <w:r>
        <w:t xml:space="preserve"> right.</w:t>
      </w:r>
      <w:r>
        <w:t xml:space="preserve"> According</w:t>
      </w:r>
      <w:r>
        <w:t xml:space="preserve"> to</w:t>
      </w:r>
      <w:r>
        <w:t xml:space="preserve"> Scientific</w:t>
      </w:r>
      <w:r>
        <w:t xml:space="preserve"> American,</w:t>
      </w:r>
      <w:r>
        <w:t xml:space="preserve"> scientists</w:t>
      </w:r>
      <w:r>
        <w:t xml:space="preserve"> argued</w:t>
      </w:r>
    </w:p>
    <w:p>
      <w:pPr>
        <w:shd w:val="clear" w:color="auto" w:fill="FFFFFF"/>
        <w:spacing w:line="360" w:lineRule="auto"/>
        <w:ind w:firstLine="420"/>
        <w:jc w:val="both"/>
        <w:textAlignment w:val="center"/>
      </w:pPr>
      <w:r>
        <w:t xml:space="preserve"> that</w:t>
      </w:r>
      <w:r>
        <w:t xml:space="preserve"> if</w:t>
      </w:r>
      <w:r>
        <w:t xml:space="preserve"> such</w:t>
      </w:r>
      <w:r>
        <w:t xml:space="preserve"> a</w:t>
      </w:r>
      <w:r>
        <w:t xml:space="preserve"> satellite</w:t>
      </w:r>
      <w:r>
        <w:t xml:space="preserve"> were</w:t>
      </w:r>
      <w:r>
        <w:t xml:space="preserve"> to</w:t>
      </w:r>
      <w:r>
        <w:t xml:space="preserve"> drop</w:t>
      </w:r>
      <w:r>
        <w:t xml:space="preserve"> cables</w:t>
      </w:r>
      <w:r>
        <w:t xml:space="preserve"> toward</w:t>
      </w:r>
      <w:r>
        <w:t xml:space="preserve"> Earth</w:t>
      </w:r>
      <w:r>
        <w:t xml:space="preserve"> which</w:t>
      </w:r>
      <w:r>
        <w:t xml:space="preserve"> were</w:t>
      </w:r>
      <w:r>
        <w:t xml:space="preserve"> then</w:t>
      </w:r>
      <w:r>
        <w:t xml:space="preserve"> fixed</w:t>
      </w:r>
      <w:r>
        <w:t xml:space="preserve"> to</w:t>
      </w:r>
      <w:r>
        <w:t xml:space="preserve"> its</w:t>
      </w:r>
      <w:r>
        <w:t xml:space="preserve"> surface,</w:t>
      </w:r>
      <w:r>
        <w:t xml:space="preserve"> the</w:t>
      </w:r>
      <w:r>
        <w:t xml:space="preserve"> whole</w:t>
      </w:r>
      <w:r>
        <w:t xml:space="preserve"> system</w:t>
      </w:r>
      <w:r>
        <w:t xml:space="preserve"> would</w:t>
      </w:r>
      <w:r>
        <w:t xml:space="preserve"> rotate</w:t>
      </w:r>
      <w:r>
        <w:t xml:space="preserve"> along</w:t>
      </w:r>
      <w:r>
        <w:t xml:space="preserve"> with</w:t>
      </w:r>
      <w:r>
        <w:t xml:space="preserve"> the</w:t>
      </w:r>
      <w:r>
        <w:t xml:space="preserve"> planet.</w:t>
      </w:r>
      <w:r>
        <w:t xml:space="preserve"> The</w:t>
      </w:r>
      <w:r>
        <w:t xml:space="preserve"> elevator</w:t>
      </w:r>
      <w:r>
        <w:t xml:space="preserve"> could</w:t>
      </w:r>
      <w:r>
        <w:t xml:space="preserve"> then</w:t>
      </w:r>
      <w:r>
        <w:t xml:space="preserve"> travel</w:t>
      </w:r>
      <w:r>
        <w:t xml:space="preserve"> through</w:t>
      </w:r>
      <w:r>
        <w:t xml:space="preserve"> the</w:t>
      </w:r>
      <w:r>
        <w:t xml:space="preserve"> tracks.</w:t>
      </w:r>
      <w:r>
        <w:t xml:space="preserve"> </w:t>
      </w:r>
    </w:p>
    <w:p>
      <w:pPr>
        <w:shd w:val="clear" w:color="auto" w:fill="FFFFFF"/>
        <w:spacing w:line="360" w:lineRule="auto"/>
        <w:ind w:firstLine="420"/>
        <w:jc w:val="both"/>
        <w:textAlignment w:val="center"/>
      </w:pPr>
      <w:r>
        <w:t xml:space="preserve">Now that the theory is sound, one of the challenges that stop engineers from building the elevators is the cables’ material. According to an article by the Institute of Physics, Chinese Academy of Sciences, a carbon nanotube (碳纳米管) made of carbon atoms (分子) might be the most </w:t>
      </w:r>
      <w:r>
        <w:rPr>
          <w:u w:val="single"/>
        </w:rPr>
        <w:t>viable</w:t>
      </w:r>
      <w:r>
        <w:t xml:space="preserve"> material. A short tube that weighs 1.6 grams can hold more than 800 tons which is about the weight of 160 elephants. Since its discovery in 1991, scientists have been trying to create a tube that is as long as possible. However, the longest tube with a perfect structure was only about half a meter, developed by a team at Tsinghua University in 2013. </w:t>
      </w:r>
    </w:p>
    <w:p>
      <w:pPr>
        <w:shd w:val="clear" w:color="auto" w:fill="FFFFFF"/>
        <w:spacing w:line="360" w:lineRule="auto"/>
        <w:ind w:firstLine="420"/>
        <w:jc w:val="both"/>
        <w:textAlignment w:val="center"/>
      </w:pPr>
      <w:r>
        <w:t>Why go through so much trouble? The benefits of space elevators are clear. For example, elevators require far less energy and money than rockets, currently the main transportation to space. Also, with space elevators, space missions would be more frequent—even become a routine.</w:t>
      </w:r>
    </w:p>
    <w:p>
      <w:pPr>
        <w:shd w:val="clear" w:color="auto" w:fill="FFFFFF"/>
        <w:spacing w:line="360" w:lineRule="auto"/>
        <w:jc w:val="left"/>
        <w:textAlignment w:val="center"/>
      </w:pPr>
      <w:r>
        <w:t xml:space="preserve">21．Why is the movie </w:t>
      </w:r>
      <w:r>
        <w:rPr>
          <w:rFonts w:ascii="Times New Roman" w:eastAsia="Times New Roman" w:hAnsi="Times New Roman" w:cs="Times New Roman"/>
          <w:i/>
        </w:rPr>
        <w:t>The Wandering Earth</w:t>
      </w:r>
      <w:r>
        <w:t xml:space="preserve"> </w:t>
      </w:r>
      <w:r>
        <w:rPr>
          <w:rFonts w:ascii="Times New Roman" w:eastAsia="Times New Roman" w:hAnsi="Times New Roman" w:cs="Times New Roman"/>
          <w:i/>
        </w:rPr>
        <w:t>II</w:t>
      </w:r>
      <w:r>
        <w:t xml:space="preserve"> mentioned in paragraph 1?</w:t>
      </w:r>
    </w:p>
    <w:p>
      <w:pPr>
        <w:shd w:val="clear" w:color="auto" w:fill="FFFFFF"/>
        <w:tabs>
          <w:tab w:val="left" w:pos="4156"/>
        </w:tabs>
        <w:spacing w:line="360" w:lineRule="auto"/>
        <w:ind w:left="380"/>
        <w:jc w:val="left"/>
        <w:textAlignment w:val="center"/>
      </w:pPr>
      <w:r>
        <w:t>A．To show the popularity of the movie.</w:t>
      </w:r>
      <w:r>
        <w:tab/>
      </w:r>
      <w:r>
        <w:t>B．To voice the author’s views on the movie.</w:t>
      </w:r>
    </w:p>
    <w:p>
      <w:pPr>
        <w:shd w:val="clear" w:color="auto" w:fill="FFFFFF"/>
        <w:tabs>
          <w:tab w:val="left" w:pos="4156"/>
        </w:tabs>
        <w:spacing w:line="360" w:lineRule="auto"/>
        <w:ind w:left="380"/>
        <w:jc w:val="left"/>
        <w:textAlignment w:val="center"/>
      </w:pPr>
      <w:r>
        <w:t>C．To explain what makes the movie impressive.</w:t>
      </w:r>
      <w:r>
        <w:tab/>
      </w:r>
      <w:r>
        <w:t>D．To introduce the topic of space elevators.</w:t>
      </w:r>
    </w:p>
    <w:p>
      <w:pPr>
        <w:shd w:val="clear" w:color="auto" w:fill="FFFFFF"/>
        <w:spacing w:line="360" w:lineRule="auto"/>
        <w:jc w:val="left"/>
        <w:textAlignment w:val="center"/>
      </w:pPr>
      <w:r>
        <w:t>22．What does the underlined phrase “</w:t>
      </w:r>
      <w:r>
        <w:rPr>
          <w:b/>
        </w:rPr>
        <w:t>the idea</w:t>
      </w:r>
      <w:r>
        <w:t>” in paragraph 3 refer to?</w:t>
      </w:r>
    </w:p>
    <w:p>
      <w:pPr>
        <w:shd w:val="clear" w:color="auto" w:fill="FFFFFF"/>
        <w:tabs>
          <w:tab w:val="left" w:pos="4156"/>
        </w:tabs>
        <w:spacing w:line="360" w:lineRule="auto"/>
        <w:ind w:left="380"/>
        <w:jc w:val="left"/>
        <w:textAlignment w:val="center"/>
      </w:pPr>
      <w:r>
        <w:t>A．Putting up a large base for a space tower.</w:t>
      </w:r>
      <w:r>
        <w:tab/>
      </w:r>
      <w:r>
        <w:t>B．Building a device for people to reach space.</w:t>
      </w:r>
    </w:p>
    <w:p>
      <w:pPr>
        <w:shd w:val="clear" w:color="auto" w:fill="FFFFFF"/>
        <w:tabs>
          <w:tab w:val="left" w:pos="4156"/>
        </w:tabs>
        <w:spacing w:line="360" w:lineRule="auto"/>
        <w:ind w:left="380"/>
        <w:jc w:val="left"/>
        <w:textAlignment w:val="center"/>
      </w:pPr>
      <w:r>
        <w:t>C．Connecting satellites with Earth by cables.</w:t>
      </w:r>
      <w:r>
        <w:tab/>
      </w:r>
      <w:r>
        <w:t>D．Creating a system rotating along with Earth.</w:t>
      </w:r>
    </w:p>
    <w:p>
      <w:pPr>
        <w:shd w:val="clear" w:color="auto" w:fill="FFFFFF"/>
        <w:spacing w:line="360" w:lineRule="auto"/>
        <w:jc w:val="left"/>
        <w:textAlignment w:val="center"/>
      </w:pPr>
      <w:r>
        <w:t>23．What is paragraph 4 mainly about?</w:t>
      </w:r>
    </w:p>
    <w:p>
      <w:pPr>
        <w:shd w:val="clear" w:color="auto" w:fill="FFFFFF"/>
        <w:spacing w:line="360" w:lineRule="auto"/>
        <w:ind w:left="380"/>
        <w:jc w:val="left"/>
        <w:textAlignment w:val="center"/>
      </w:pPr>
      <w:r>
        <w:t>A．The discovery of the carbon nanotube.</w:t>
      </w:r>
    </w:p>
    <w:p>
      <w:pPr>
        <w:shd w:val="clear" w:color="auto" w:fill="FFFFFF"/>
        <w:spacing w:line="360" w:lineRule="auto"/>
        <w:ind w:left="380"/>
        <w:jc w:val="left"/>
        <w:textAlignment w:val="center"/>
      </w:pPr>
      <w:r>
        <w:t>B．The current application of carbon nanotubes.</w:t>
      </w:r>
    </w:p>
    <w:p>
      <w:pPr>
        <w:shd w:val="clear" w:color="auto" w:fill="FFFFFF"/>
        <w:spacing w:line="360" w:lineRule="auto"/>
        <w:ind w:left="380"/>
        <w:jc w:val="left"/>
        <w:textAlignment w:val="center"/>
      </w:pPr>
      <w:r>
        <w:t>C．The difficulty of developing long carbon nanotubes.</w:t>
      </w:r>
    </w:p>
    <w:p>
      <w:pPr>
        <w:shd w:val="clear" w:color="auto" w:fill="FFFFFF"/>
        <w:spacing w:line="360" w:lineRule="auto"/>
        <w:ind w:left="380"/>
        <w:jc w:val="left"/>
        <w:textAlignment w:val="center"/>
      </w:pPr>
      <w:r>
        <w:t>D．The advantages of carbon nanotubes as the cables’ material.</w:t>
      </w:r>
    </w:p>
    <w:p>
      <w:pPr>
        <w:shd w:val="clear" w:color="auto" w:fill="FFFFFF"/>
        <w:spacing w:line="360" w:lineRule="auto"/>
        <w:jc w:val="left"/>
        <w:textAlignment w:val="center"/>
      </w:pPr>
      <w:r>
        <w:t>24．What does the underlined word “</w:t>
      </w:r>
      <w:r>
        <w:rPr>
          <w:b/>
        </w:rPr>
        <w:t>viable</w:t>
      </w:r>
      <w:r>
        <w:t>” in paragraph 4 mean?</w:t>
      </w:r>
    </w:p>
    <w:p>
      <w:pPr>
        <w:shd w:val="clear" w:color="auto" w:fill="FFFFFF"/>
        <w:tabs>
          <w:tab w:val="left" w:pos="2078"/>
          <w:tab w:val="left" w:pos="4156"/>
          <w:tab w:val="left" w:pos="6234"/>
        </w:tabs>
        <w:spacing w:line="360" w:lineRule="auto"/>
        <w:ind w:left="380"/>
        <w:jc w:val="left"/>
        <w:textAlignment w:val="center"/>
      </w:pPr>
      <w:r>
        <w:t>A．valuable</w:t>
      </w:r>
      <w:r>
        <w:tab/>
      </w:r>
      <w:r>
        <w:t>B．workable</w:t>
      </w:r>
      <w:r>
        <w:tab/>
      </w:r>
      <w:r>
        <w:t>C．disable</w:t>
      </w:r>
      <w:r>
        <w:tab/>
      </w:r>
      <w:r>
        <w:t>D．changeable</w:t>
      </w:r>
    </w:p>
    <w:p>
      <w:pPr>
        <w:shd w:val="clear" w:color="auto" w:fill="FFFFFF"/>
        <w:spacing w:line="360" w:lineRule="auto"/>
        <w:jc w:val="left"/>
        <w:textAlignment w:val="center"/>
      </w:pPr>
      <w:r>
        <w:t>25．Which of the following is the best title for the article?</w:t>
      </w:r>
    </w:p>
    <w:p>
      <w:pPr>
        <w:shd w:val="clear" w:color="auto" w:fill="FFFFFF"/>
        <w:tabs>
          <w:tab w:val="left" w:pos="4156"/>
        </w:tabs>
        <w:spacing w:line="360" w:lineRule="auto"/>
        <w:ind w:left="380"/>
        <w:jc w:val="left"/>
        <w:textAlignment w:val="center"/>
        <w:sectPr>
          <w:type w:val="nextPage"/>
          <w:pgSz w:w="11907" w:h="16839"/>
          <w:pgMar w:top="900" w:right="1134" w:bottom="900" w:left="1134" w:header="500" w:footer="500" w:gutter="0"/>
          <w:pgNumType w:start="6"/>
          <w:cols w:num="1" w:sep="1" w:space="425"/>
          <w:titlePg w:val="0"/>
          <w:docGrid w:type="lines" w:linePitch="312" w:charSpace="0"/>
        </w:sectPr>
      </w:pPr>
      <w:r>
        <w:t>A．Future is coming.</w:t>
      </w:r>
      <w:r>
        <w:tab/>
      </w:r>
      <w:r>
        <w:t>B．How the space elevators work.</w:t>
      </w:r>
    </w:p>
    <w:p>
      <w:pPr>
        <w:shd w:val="clear" w:color="auto" w:fill="FFFFFF"/>
        <w:tabs>
          <w:tab w:val="left" w:pos="4156"/>
        </w:tabs>
        <w:spacing w:line="360" w:lineRule="auto"/>
        <w:ind w:left="380"/>
        <w:jc w:val="left"/>
        <w:textAlignment w:val="center"/>
      </w:pPr>
      <w:r>
        <w:t>C．Future tech rises from fiction.</w:t>
      </w:r>
      <w:r>
        <w:tab/>
      </w:r>
      <w:r>
        <w:t>D．What an amazing movie!</w:t>
      </w:r>
    </w:p>
    <w:p>
      <w:pPr>
        <w:shd w:val="clear" w:color="auto" w:fill="auto"/>
        <w:spacing w:line="360" w:lineRule="auto"/>
        <w:jc w:val="both"/>
        <w:rPr>
          <w:rStyle w:val="Strong"/>
          <w:rFonts w:hint="eastAsia"/>
          <w:b/>
          <w:bCs/>
          <w:color w:val="333333"/>
          <w:spacing w:val="8"/>
          <w:kern w:val="36"/>
        </w:rPr>
      </w:pPr>
      <w:r>
        <w:rPr>
          <w:rStyle w:val="Strong"/>
          <w:rFonts w:hint="eastAsia"/>
          <w:b/>
          <w:bCs/>
          <w:color w:val="333333"/>
          <w:spacing w:val="8"/>
          <w:kern w:val="36"/>
          <w:sz w:val="21"/>
        </w:rPr>
        <w:t>第</w:t>
      </w:r>
      <w:r>
        <w:rPr>
          <w:rStyle w:val="Strong"/>
          <w:rFonts w:hint="eastAsia"/>
          <w:b/>
          <w:bCs/>
          <w:color w:val="333333"/>
          <w:spacing w:val="8"/>
          <w:kern w:val="36"/>
          <w:sz w:val="21"/>
          <w:lang w:val="en-US" w:eastAsia="zh-CN"/>
        </w:rPr>
        <w:t>二</w:t>
      </w:r>
      <w:r>
        <w:rPr>
          <w:rStyle w:val="Strong"/>
          <w:rFonts w:hint="eastAsia"/>
          <w:b/>
          <w:bCs/>
          <w:color w:val="333333"/>
          <w:spacing w:val="8"/>
          <w:kern w:val="36"/>
          <w:sz w:val="21"/>
        </w:rPr>
        <w:t>节</w:t>
      </w:r>
      <w:r>
        <w:rPr>
          <w:rFonts w:hint="eastAsia"/>
          <w:b/>
          <w:bCs/>
        </w:rPr>
        <w:t>（每小题</w:t>
      </w:r>
      <w:r>
        <w:rPr>
          <w:rFonts w:hint="eastAsia"/>
          <w:b/>
          <w:bCs/>
          <w:lang w:val="en-US" w:eastAsia="zh-CN"/>
        </w:rPr>
        <w:t>1</w:t>
      </w:r>
      <w:r>
        <w:rPr>
          <w:rFonts w:hint="eastAsia"/>
          <w:b/>
          <w:bCs/>
        </w:rPr>
        <w:t>分</w:t>
      </w:r>
      <w:r>
        <w:rPr>
          <w:rFonts w:hint="eastAsia"/>
          <w:b/>
          <w:bCs/>
          <w:lang w:eastAsia="zh-CN"/>
        </w:rPr>
        <w:t>，</w:t>
      </w:r>
      <w:r>
        <w:rPr>
          <w:rFonts w:hint="eastAsia"/>
          <w:b/>
          <w:bCs/>
        </w:rPr>
        <w:t>共 </w:t>
      </w:r>
      <w:r>
        <w:rPr>
          <w:rFonts w:hint="eastAsia"/>
          <w:b/>
          <w:bCs/>
          <w:lang w:val="en-US" w:eastAsia="zh-CN"/>
        </w:rPr>
        <w:t>5分</w:t>
      </w:r>
      <w:r>
        <w:rPr>
          <w:b/>
          <w:bCs/>
        </w:rPr>
        <w:t> </w:t>
      </w:r>
      <w:r>
        <w:rPr>
          <w:rFonts w:hint="eastAsia"/>
          <w:b/>
          <w:bCs/>
        </w:rPr>
        <w:t>）</w:t>
      </w:r>
      <w:r>
        <w:rPr>
          <w:b/>
          <w:bCs/>
        </w:rPr>
        <w:t xml:space="preserve"> </w:t>
      </w:r>
    </w:p>
    <w:p>
      <w:pPr>
        <w:shd w:val="clear" w:color="auto" w:fill="FFFFFF"/>
        <w:spacing w:line="360" w:lineRule="auto"/>
        <w:ind w:firstLine="420"/>
        <w:jc w:val="both"/>
        <w:textAlignment w:val="center"/>
      </w:pPr>
      <w:r>
        <w:t>请阅读全文，并从下列方框里的六个句子中选择五个还原到原文中，使原文的意思完整、连贯。</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95450" cy="1924050"/>
            <wp:effectExtent l="0" t="0" r="0" b="0"/>
            <wp:docPr id="100003" name="图片 100003" descr="@@@33bc060992e74ea1ad6db88391e76b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33bc060992e74ea1ad6db88391e76bfb"/>
                    <pic:cNvPicPr>
                      <a:picLocks noChangeAspect="1"/>
                    </pic:cNvPicPr>
                  </pic:nvPicPr>
                  <pic:blipFill>
                    <a:blip xmlns:r="http://schemas.openxmlformats.org/officeDocument/2006/relationships" r:embed="rId8"/>
                    <a:stretch>
                      <a:fillRect/>
                    </a:stretch>
                  </pic:blipFill>
                  <pic:spPr>
                    <a:xfrm>
                      <a:off x="0" y="0"/>
                      <a:ext cx="1695450" cy="1924050"/>
                    </a:xfrm>
                    <a:prstGeom prst="rect">
                      <a:avLst/>
                    </a:prstGeom>
                  </pic:spPr>
                </pic:pic>
              </a:graphicData>
            </a:graphic>
          </wp:inline>
        </w:drawing>
      </w:r>
    </w:p>
    <w:p>
      <w:pPr>
        <w:shd w:val="clear" w:color="auto" w:fill="FFFFFF"/>
        <w:spacing w:line="360" w:lineRule="auto"/>
        <w:jc w:val="center"/>
        <w:textAlignment w:val="center"/>
      </w:pPr>
      <w:r>
        <w:rPr>
          <w:b/>
        </w:rPr>
        <w:t>The Unity (和谐) of Man and Nature</w:t>
      </w:r>
    </w:p>
    <w:p>
      <w:pPr>
        <w:shd w:val="clear" w:color="auto" w:fill="FFFFFF"/>
        <w:spacing w:line="360" w:lineRule="auto"/>
        <w:ind w:firstLine="420"/>
        <w:jc w:val="both"/>
        <w:textAlignment w:val="center"/>
      </w:pPr>
      <w:r>
        <w:t xml:space="preserve">The “unity of man and nature” is necessary and important in the cultural tradition of China. The Chinese believe in the unity of man and nature, a basic way to their philosophy(哲学) of life. </w:t>
      </w:r>
      <w:r>
        <w:rPr>
          <w:rFonts w:ascii="Times New Roman" w:eastAsia="Times New Roman" w:hAnsi="Times New Roman" w:cs="Times New Roman"/>
          <w:b w:val="0"/>
          <w:sz w:val="21"/>
          <w:u w:val="single"/>
        </w:rPr>
        <w:t xml:space="preserve">   26   </w:t>
      </w:r>
      <w:r>
        <w:t xml:space="preserve"> They are also celebrated for nature. </w:t>
      </w:r>
    </w:p>
    <w:p>
      <w:pPr>
        <w:shd w:val="clear" w:color="auto" w:fill="FFFFFF"/>
        <w:spacing w:line="360" w:lineRule="auto"/>
        <w:ind w:firstLine="420"/>
        <w:jc w:val="both"/>
        <w:textAlignment w:val="center"/>
      </w:pPr>
      <w:r>
        <w:rPr>
          <w:rFonts w:ascii="Times New Roman" w:eastAsia="Times New Roman" w:hAnsi="Times New Roman" w:cs="Times New Roman"/>
          <w:b w:val="0"/>
          <w:sz w:val="21"/>
          <w:u w:val="single"/>
        </w:rPr>
        <w:t xml:space="preserve">   27   </w:t>
      </w:r>
      <w:r>
        <w:t xml:space="preserve"> Zhuangzi , for example, believed “Heaven (天) and earth are parents to all things in the world”. The beauty of nature is to “give birth to all things” and “let all things grow”, while the duty of humans is to “make all things perfect”. Heaven, earth, and humans should be one in unity. </w:t>
      </w:r>
      <w:r>
        <w:rPr>
          <w:rFonts w:ascii="Times New Roman" w:eastAsia="Times New Roman" w:hAnsi="Times New Roman" w:cs="Times New Roman"/>
          <w:b w:val="0"/>
          <w:sz w:val="21"/>
          <w:u w:val="single"/>
        </w:rPr>
        <w:t xml:space="preserve">   28   </w:t>
      </w:r>
      <w:r>
        <w:t xml:space="preserve"> They are necessary to each other, so they should treat each other with kindness. </w:t>
      </w:r>
    </w:p>
    <w:p>
      <w:pPr>
        <w:shd w:val="clear" w:color="auto" w:fill="FFFFFF"/>
        <w:spacing w:line="360" w:lineRule="auto"/>
        <w:ind w:firstLine="420"/>
        <w:jc w:val="both"/>
        <w:textAlignment w:val="center"/>
      </w:pPr>
      <w:r>
        <w:t xml:space="preserve">The idea of unity of man and nature has been in the heart of Chinese people. </w:t>
      </w:r>
      <w:r>
        <w:rPr>
          <w:rFonts w:ascii="Times New Roman" w:eastAsia="Times New Roman" w:hAnsi="Times New Roman" w:cs="Times New Roman"/>
          <w:b w:val="0"/>
          <w:sz w:val="21"/>
          <w:u w:val="single"/>
        </w:rPr>
        <w:t xml:space="preserve">   29   </w:t>
      </w:r>
      <w:r>
        <w:t xml:space="preserve"> In most provinces of China, some rules have been made to reduce pollution. Many power stations that produce and provide safe and clean electricity have been built. </w:t>
      </w:r>
      <w:r>
        <w:rPr>
          <w:rFonts w:ascii="Times New Roman" w:eastAsia="Times New Roman" w:hAnsi="Times New Roman" w:cs="Times New Roman"/>
          <w:b w:val="0"/>
          <w:sz w:val="21"/>
          <w:u w:val="single"/>
        </w:rPr>
        <w:t xml:space="preserve">   30   </w:t>
      </w:r>
      <w:r>
        <w:t xml:space="preserve"> </w:t>
      </w:r>
    </w:p>
    <w:p>
      <w:pPr>
        <w:shd w:val="clear" w:color="auto" w:fill="FFFFFF"/>
        <w:spacing w:line="360" w:lineRule="auto"/>
        <w:ind w:firstLine="420"/>
        <w:jc w:val="both"/>
        <w:textAlignment w:val="center"/>
      </w:pPr>
      <w:r>
        <w:t>Most of the Chinese, especially the young, are willing to protect the natural environment. China is now working with all other countries to make the earth a better place to live.</w:t>
      </w:r>
    </w:p>
    <w:p>
      <w:pPr>
        <w:shd w:val="clear" w:color="auto" w:fill="FFFFFF"/>
        <w:spacing w:line="360" w:lineRule="auto"/>
        <w:ind w:firstLine="420"/>
        <w:jc w:val="both"/>
        <w:textAlignment w:val="center"/>
      </w:pPr>
      <w:r>
        <w:t>A．Each of the three has its own way.</w:t>
      </w:r>
    </w:p>
    <w:p>
      <w:pPr>
        <w:shd w:val="clear" w:color="auto" w:fill="FFFFFF"/>
        <w:spacing w:line="360" w:lineRule="auto"/>
        <w:ind w:firstLine="420"/>
        <w:jc w:val="both"/>
        <w:textAlignment w:val="center"/>
      </w:pPr>
      <w:r>
        <w:t>B．The power is from water, wind, and sunlight.</w:t>
      </w:r>
    </w:p>
    <w:p>
      <w:pPr>
        <w:shd w:val="clear" w:color="auto" w:fill="FFFFFF"/>
        <w:spacing w:line="360" w:lineRule="auto"/>
        <w:ind w:firstLine="420"/>
        <w:jc w:val="both"/>
        <w:textAlignment w:val="center"/>
      </w:pPr>
      <w:r>
        <w:t>C．There are plenty of great people in the history of China.</w:t>
      </w:r>
    </w:p>
    <w:p>
      <w:pPr>
        <w:shd w:val="clear" w:color="auto" w:fill="FFFFFF"/>
        <w:spacing w:line="360" w:lineRule="auto"/>
        <w:ind w:firstLine="420"/>
        <w:jc w:val="both"/>
        <w:textAlignment w:val="center"/>
      </w:pPr>
      <w:r>
        <w:t>D．The ancient Chinese never placed themselves above nature.</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7"/>
          <w:cols w:num="1" w:sep="1" w:space="425"/>
          <w:titlePg w:val="0"/>
          <w:docGrid w:type="lines" w:linePitch="312" w:charSpace="0"/>
        </w:sectPr>
      </w:pPr>
      <w:r>
        <w:t>E．It encourages modern Chinese to take action to protect natural environment.</w:t>
      </w:r>
    </w:p>
    <w:p>
      <w:pPr>
        <w:shd w:val="clear" w:color="auto" w:fill="FFFFFF"/>
        <w:spacing w:line="360" w:lineRule="auto"/>
        <w:ind w:firstLine="420"/>
        <w:jc w:val="both"/>
        <w:textAlignment w:val="center"/>
      </w:pPr>
      <w:r>
        <w:t>F．Most traditional Chinese festivals build a right order of relationships among humans.</w:t>
      </w:r>
    </w:p>
    <w:p>
      <w:pPr>
        <w:shd w:val="clear" w:color="auto" w:fill="FFFFFF"/>
        <w:spacing w:line="360" w:lineRule="auto"/>
        <w:jc w:val="left"/>
        <w:textAlignment w:val="center"/>
      </w:pPr>
      <w:r>
        <w:rPr>
          <w:rStyle w:val="Strong"/>
          <w:rFonts w:hint="eastAsia"/>
          <w:b/>
          <w:bCs/>
          <w:color w:val="333333"/>
          <w:spacing w:val="8"/>
          <w:kern w:val="36"/>
          <w:sz w:val="21"/>
        </w:rPr>
        <w:t>第</w:t>
      </w:r>
      <w:r>
        <w:rPr>
          <w:rStyle w:val="Strong"/>
          <w:rFonts w:hint="eastAsia"/>
          <w:b/>
          <w:bCs/>
          <w:color w:val="333333"/>
          <w:spacing w:val="8"/>
          <w:kern w:val="36"/>
          <w:sz w:val="21"/>
          <w:lang w:val="en-US" w:eastAsia="zh-CN"/>
        </w:rPr>
        <w:t>三</w:t>
      </w:r>
      <w:r>
        <w:rPr>
          <w:rStyle w:val="Strong"/>
          <w:rFonts w:hint="eastAsia"/>
          <w:b/>
          <w:bCs/>
          <w:color w:val="333333"/>
          <w:spacing w:val="8"/>
          <w:kern w:val="36"/>
          <w:sz w:val="21"/>
        </w:rPr>
        <w:t>节 </w:t>
      </w:r>
      <w:r>
        <w:rPr>
          <w:rFonts w:hint="eastAsia"/>
          <w:b/>
          <w:bCs/>
        </w:rPr>
        <w:t>（每小题</w:t>
      </w:r>
      <w:r>
        <w:rPr>
          <w:rFonts w:hint="eastAsia"/>
          <w:b/>
          <w:bCs/>
          <w:lang w:val="en-US" w:eastAsia="zh-CN"/>
        </w:rPr>
        <w:t>1</w:t>
      </w:r>
      <w:r>
        <w:rPr>
          <w:rFonts w:hint="eastAsia"/>
          <w:b/>
          <w:bCs/>
        </w:rPr>
        <w:t>分</w:t>
      </w:r>
      <w:r>
        <w:rPr>
          <w:rFonts w:hint="eastAsia"/>
          <w:b/>
          <w:bCs/>
          <w:lang w:eastAsia="zh-CN"/>
        </w:rPr>
        <w:t>，</w:t>
      </w:r>
      <w:r>
        <w:rPr>
          <w:rFonts w:hint="eastAsia"/>
          <w:b/>
          <w:bCs/>
        </w:rPr>
        <w:t>共 </w:t>
      </w:r>
      <w:r>
        <w:rPr>
          <w:rFonts w:hint="eastAsia"/>
          <w:b/>
          <w:bCs/>
          <w:lang w:val="en-US" w:eastAsia="zh-CN"/>
        </w:rPr>
        <w:t>5分</w:t>
      </w:r>
      <w:r>
        <w:rPr>
          <w:b/>
          <w:bCs/>
        </w:rPr>
        <w:t> </w:t>
      </w:r>
      <w:r>
        <w:rPr>
          <w:rFonts w:hint="eastAsia"/>
          <w:b/>
          <w:bCs/>
        </w:rPr>
        <w:t>）</w:t>
      </w:r>
    </w:p>
    <w:p>
      <w:pPr>
        <w:shd w:val="clear" w:color="auto" w:fill="FFFFFF"/>
        <w:spacing w:line="360" w:lineRule="auto"/>
        <w:jc w:val="left"/>
        <w:textAlignment w:val="center"/>
      </w:pPr>
      <w:r>
        <w:t>下面的材料A~F分别介绍了六种中国非文化遗产艺术形式，请根据Audrey, Bill, Robert, Julie, Emily的需求选择适合他们的艺术形式。</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31    </w:t>
      </w:r>
      <w:r>
        <w:t xml:space="preserve"> Audrey is crazy about traditional musical instruments in China.</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32    </w:t>
      </w:r>
      <w:r>
        <w:t xml:space="preserve"> Bill is very interested in puppet plays and he wants to learn how to play.</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33    </w:t>
      </w:r>
      <w:r>
        <w:t xml:space="preserve"> Robert loves something that mixes music, dance and bright costumes.</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34    </w:t>
      </w:r>
      <w:r>
        <w:t xml:space="preserve"> Julie, a fan of inkstones is looking for those with fine texture.</w:t>
      </w:r>
    </w:p>
    <w:p>
      <w:pPr>
        <w:shd w:val="clear" w:color="auto" w:fill="FFFFFF"/>
        <w:spacing w:line="360" w:lineRule="auto"/>
        <w:jc w:val="left"/>
        <w:textAlignment w:val="center"/>
      </w:pPr>
      <w:r>
        <w:rPr>
          <w:rFonts w:ascii="Times New Roman" w:eastAsia="Times New Roman" w:hAnsi="Times New Roman" w:cs="Times New Roman"/>
          <w:b w:val="0"/>
          <w:sz w:val="21"/>
          <w:u w:val="single"/>
        </w:rPr>
        <w:t xml:space="preserve">    35    </w:t>
      </w:r>
      <w:r>
        <w:t xml:space="preserve"> Emily enjoys making some beautiful patterns with scissors and red paper.</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80"/>
        <w:gridCol w:w="789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990600" cy="571500"/>
                  <wp:effectExtent l="0" t="0" r="0" b="0"/>
                  <wp:docPr id="100005" name="图片 100005" descr="@@@b7ca167e6b374b1aa98f4a7e5e14ca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b7ca167e6b374b1aa98f4a7e5e14ca95"/>
                          <pic:cNvPicPr>
                            <a:picLocks noChangeAspect="1"/>
                          </pic:cNvPicPr>
                        </pic:nvPicPr>
                        <pic:blipFill>
                          <a:blip xmlns:r="http://schemas.openxmlformats.org/officeDocument/2006/relationships" r:embed="rId9"/>
                          <a:stretch>
                            <a:fillRect/>
                          </a:stretch>
                        </pic:blipFill>
                        <pic:spPr>
                          <a:xfrm>
                            <a:off x="0" y="0"/>
                            <a:ext cx="990600" cy="571500"/>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A．Jiangzhou Chengni inkstones (Shanxi)</w:t>
            </w:r>
          </w:p>
          <w:p>
            <w:pPr>
              <w:shd w:val="clear" w:color="auto" w:fill="FFFFFF"/>
              <w:spacing w:line="360" w:lineRule="auto"/>
              <w:jc w:val="left"/>
              <w:textAlignment w:val="center"/>
            </w:pPr>
            <w:r>
              <w:t>It is made with mud from the Fenhe River and the fine texture (质地) makes it feel like “a baby’s skin”.</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47750" cy="714375"/>
                  <wp:effectExtent l="0" t="0" r="0" b="9525"/>
                  <wp:docPr id="100007" name="图片 100007" descr="@@@d158dac693d847f2bcecdc0593f9c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d158dac693d847f2bcecdc0593f9c568"/>
                          <pic:cNvPicPr>
                            <a:picLocks noChangeAspect="1"/>
                          </pic:cNvPicPr>
                        </pic:nvPicPr>
                        <pic:blipFill>
                          <a:blip xmlns:r="http://schemas.openxmlformats.org/officeDocument/2006/relationships" r:embed="rId10"/>
                          <a:stretch>
                            <a:fillRect/>
                          </a:stretch>
                        </pic:blipFill>
                        <pic:spPr>
                          <a:xfrm>
                            <a:off x="0" y="0"/>
                            <a:ext cx="1047750" cy="714375"/>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B．Embroidery (Yunnan)</w:t>
            </w:r>
          </w:p>
          <w:p>
            <w:pPr>
              <w:shd w:val="clear" w:color="auto" w:fill="FFFFFF"/>
              <w:spacing w:line="360" w:lineRule="auto"/>
              <w:jc w:val="left"/>
              <w:textAlignment w:val="center"/>
            </w:pPr>
            <w:r>
              <w:t>Yi people sew (缝) nature designs such as flowers, butterflies, birds, tigers and so on on their clothes.</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85850" cy="781050"/>
                  <wp:effectExtent l="0" t="0" r="0" b="0"/>
                  <wp:docPr id="100009" name="图片 100009" descr="@@@ec76ef248a974675b745c5fde59f83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ec76ef248a974675b745c5fde59f83b5"/>
                          <pic:cNvPicPr>
                            <a:picLocks noChangeAspect="1"/>
                          </pic:cNvPicPr>
                        </pic:nvPicPr>
                        <pic:blipFill>
                          <a:blip xmlns:r="http://schemas.openxmlformats.org/officeDocument/2006/relationships" r:embed="rId11"/>
                          <a:stretch>
                            <a:fillRect/>
                          </a:stretch>
                        </pic:blipFill>
                        <pic:spPr>
                          <a:xfrm>
                            <a:off x="0" y="0"/>
                            <a:ext cx="1085850" cy="781050"/>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C． Peking Opera (Beijing)</w:t>
            </w:r>
          </w:p>
          <w:p>
            <w:pPr>
              <w:shd w:val="clear" w:color="auto" w:fill="FFFFFF"/>
              <w:spacing w:line="360" w:lineRule="auto"/>
              <w:jc w:val="left"/>
              <w:textAlignment w:val="center"/>
            </w:pPr>
            <w:r>
              <w:t>Combining music, dance and bright costumes, it creates stories based on the history and Chinese customs.</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47750" cy="885825"/>
                  <wp:effectExtent l="0" t="0" r="0" b="9525"/>
                  <wp:docPr id="100011" name="图片 100011" descr="@@@31453b5c762e4e7eb38fb177b18cba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31453b5c762e4e7eb38fb177b18cba94"/>
                          <pic:cNvPicPr>
                            <a:picLocks noChangeAspect="1"/>
                          </pic:cNvPicPr>
                        </pic:nvPicPr>
                        <pic:blipFill>
                          <a:blip xmlns:r="http://schemas.openxmlformats.org/officeDocument/2006/relationships" r:embed="rId12"/>
                          <a:stretch>
                            <a:fillRect/>
                          </a:stretch>
                        </pic:blipFill>
                        <pic:spPr>
                          <a:xfrm>
                            <a:off x="0" y="0"/>
                            <a:ext cx="1047750" cy="885825"/>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D．Fuyang paper cutting (Anhui)</w:t>
            </w:r>
          </w:p>
          <w:p>
            <w:pPr>
              <w:shd w:val="clear" w:color="auto" w:fill="FFFFFF"/>
              <w:spacing w:line="360" w:lineRule="auto"/>
              <w:jc w:val="left"/>
              <w:textAlignment w:val="center"/>
            </w:pPr>
            <w:r>
              <w:t>Using scissors and red paper, the artists can make a beautiful pattern or a Chinese character like “Fu (福)” in a short time.</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04900" cy="885825"/>
                  <wp:effectExtent l="0" t="0" r="0" b="9525"/>
                  <wp:docPr id="100013" name="图片 100013" descr="@@@73beb8be396848baae2341c2a19cd8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73beb8be396848baae2341c2a19cd81c"/>
                          <pic:cNvPicPr>
                            <a:picLocks noChangeAspect="1"/>
                          </pic:cNvPicPr>
                        </pic:nvPicPr>
                        <pic:blipFill>
                          <a:blip xmlns:r="http://schemas.openxmlformats.org/officeDocument/2006/relationships" r:embed="rId13"/>
                          <a:stretch>
                            <a:fillRect/>
                          </a:stretch>
                        </pic:blipFill>
                        <pic:spPr>
                          <a:xfrm>
                            <a:off x="0" y="0"/>
                            <a:ext cx="1104900" cy="885825"/>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E. Single-string musical instruments (Guangxi)</w:t>
            </w:r>
          </w:p>
          <w:p>
            <w:pPr>
              <w:shd w:val="clear" w:color="auto" w:fill="FFFFFF"/>
              <w:spacing w:line="360" w:lineRule="auto"/>
              <w:jc w:val="left"/>
              <w:textAlignment w:val="center"/>
            </w:pPr>
            <w:r>
              <w:t>The instrument is made out of big bamboo pipes. It has only one string (弦) . But it can create clear and beautiful sounds.</w:t>
            </w:r>
          </w:p>
        </w:tc>
      </w:tr>
    </w:tbl>
    <w:p>
      <w:pPr>
        <w:sectPr>
          <w:type w:val="nextPage"/>
          <w:pgSz w:w="11907" w:h="16839"/>
          <w:pgMar w:top="900" w:right="1134" w:bottom="900" w:left="1134" w:header="500" w:footer="500" w:gutter="0"/>
          <w:pgNumType w:start="8"/>
          <w:cols w:num="1" w:sep="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980"/>
        <w:gridCol w:w="789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66800" cy="771525"/>
                  <wp:effectExtent l="0" t="0" r="0" b="9525"/>
                  <wp:docPr id="100015" name="图片 100015" descr="@@@9d1d7251518c4147b33dc7c47945aa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9d1d7251518c4147b33dc7c47945aa40"/>
                          <pic:cNvPicPr>
                            <a:picLocks noChangeAspect="1"/>
                          </pic:cNvPicPr>
                        </pic:nvPicPr>
                        <pic:blipFill>
                          <a:blip xmlns:r="http://schemas.openxmlformats.org/officeDocument/2006/relationships" r:embed="rId14"/>
                          <a:stretch>
                            <a:fillRect/>
                          </a:stretch>
                        </pic:blipFill>
                        <pic:spPr>
                          <a:xfrm>
                            <a:off x="0" y="0"/>
                            <a:ext cx="1066800" cy="771525"/>
                          </a:xfrm>
                          <a:prstGeom prst="rect">
                            <a:avLst/>
                          </a:prstGeom>
                        </pic:spPr>
                      </pic:pic>
                    </a:graphicData>
                  </a:graphic>
                </wp:inline>
              </w:drawing>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F. Shadow puppet plays (Henan)</w:t>
            </w:r>
          </w:p>
          <w:p>
            <w:pPr>
              <w:shd w:val="clear" w:color="auto" w:fill="FFFFFF"/>
              <w:spacing w:line="360" w:lineRule="auto"/>
              <w:jc w:val="left"/>
              <w:textAlignment w:val="center"/>
            </w:pPr>
            <w:r>
              <w:t>Performers hold puppets behind a white cloth and put on a show. People sit in front of the cloth and watch the show.</w:t>
            </w:r>
          </w:p>
        </w:tc>
      </w:tr>
    </w:tbl>
    <w:p>
      <w:pPr>
        <w:shd w:val="clear" w:color="auto" w:fill="FFFFFF"/>
        <w:spacing w:line="360" w:lineRule="auto"/>
        <w:jc w:val="left"/>
        <w:textAlignment w:val="center"/>
      </w:pPr>
    </w:p>
    <w:p>
      <w:pPr>
        <w:adjustRightInd w:val="0"/>
        <w:spacing w:line="360" w:lineRule="auto"/>
        <w:jc w:val="center"/>
        <w:textAlignment w:val="center"/>
        <w:rPr>
          <w:rFonts w:ascii="黑体" w:eastAsia="黑体" w:hAnsi="黑体" w:cs="黑体" w:hint="eastAsia"/>
          <w:b/>
          <w:kern w:val="0"/>
          <w:sz w:val="28"/>
          <w:szCs w:val="28"/>
        </w:rPr>
      </w:pPr>
      <w:r>
        <w:rPr>
          <w:rFonts w:ascii="黑体" w:eastAsia="黑体" w:hAnsi="黑体" w:cs="黑体" w:hint="eastAsia"/>
          <w:b/>
          <w:kern w:val="0"/>
          <w:sz w:val="28"/>
          <w:szCs w:val="28"/>
        </w:rPr>
        <w:t>第二部分 非选择题（25分）</w:t>
      </w:r>
    </w:p>
    <w:p>
      <w:pPr>
        <w:spacing w:line="360" w:lineRule="auto"/>
        <w:textAlignment w:val="center"/>
        <w:rPr>
          <w:rFonts w:ascii="黑体" w:eastAsia="黑体" w:hAnsi="黑体" w:cs="黑体" w:hint="eastAsia"/>
          <w:b/>
        </w:rPr>
      </w:pPr>
      <w:r>
        <w:rPr>
          <w:rFonts w:ascii="黑体" w:eastAsia="黑体" w:hAnsi="黑体" w:cs="黑体" w:hint="eastAsia"/>
          <w:b/>
        </w:rPr>
        <w:t>三、语法填空</w:t>
      </w:r>
      <w:r>
        <w:rPr>
          <w:rFonts w:ascii="黑体" w:eastAsia="黑体" w:hAnsi="黑体" w:cs="黑体" w:hint="eastAsia"/>
        </w:rPr>
        <w:t>（每小题</w:t>
      </w:r>
      <w:r>
        <w:rPr>
          <w:rFonts w:ascii="黑体" w:eastAsia="黑体" w:hAnsi="黑体" w:cs="黑体" w:hint="eastAsia"/>
          <w:lang w:val="en-US" w:eastAsia="zh-CN"/>
        </w:rPr>
        <w:t>1</w:t>
      </w:r>
      <w:r>
        <w:rPr>
          <w:rFonts w:ascii="黑体" w:eastAsia="黑体" w:hAnsi="黑体" w:cs="黑体" w:hint="eastAsia"/>
        </w:rPr>
        <w:t>分</w:t>
      </w:r>
      <w:r>
        <w:rPr>
          <w:rFonts w:ascii="黑体" w:eastAsia="黑体" w:hAnsi="黑体" w:cs="黑体" w:hint="eastAsia"/>
          <w:lang w:eastAsia="zh-CN"/>
        </w:rPr>
        <w:t>，</w:t>
      </w:r>
      <w:r>
        <w:rPr>
          <w:rFonts w:ascii="黑体" w:eastAsia="黑体" w:hAnsi="黑体" w:cs="黑体" w:hint="eastAsia"/>
        </w:rPr>
        <w:t>共 </w:t>
      </w:r>
      <w:r>
        <w:rPr>
          <w:rFonts w:ascii="黑体" w:eastAsia="黑体" w:hAnsi="黑体" w:cs="黑体" w:hint="eastAsia"/>
          <w:lang w:val="en-US" w:eastAsia="zh-CN"/>
        </w:rPr>
        <w:t>10分</w:t>
      </w:r>
      <w:r>
        <w:rPr>
          <w:rFonts w:ascii="黑体" w:eastAsia="黑体" w:hAnsi="黑体" w:cs="黑体" w:hint="eastAsia"/>
        </w:rPr>
        <w:t xml:space="preserve"> ） </w:t>
      </w:r>
    </w:p>
    <w:p>
      <w:pPr>
        <w:shd w:val="clear" w:color="auto" w:fill="auto"/>
        <w:spacing w:line="360" w:lineRule="auto"/>
        <w:ind w:firstLine="420" w:firstLineChars="200"/>
        <w:jc w:val="both"/>
      </w:pPr>
      <w:r>
        <w:t xml:space="preserve">阅读下面短文，根据文章大意用所给单词的适当形式填空（未提供单词的，限填一词），使文章意思完整，正确。 </w:t>
      </w:r>
    </w:p>
    <w:p>
      <w:pPr>
        <w:shd w:val="clear" w:color="auto" w:fill="FFFFFF"/>
        <w:spacing w:line="360" w:lineRule="auto"/>
        <w:ind w:firstLine="420"/>
        <w:jc w:val="both"/>
        <w:textAlignment w:val="center"/>
      </w:pPr>
      <w:r>
        <w:t xml:space="preserve">The oil-paper umbrella has a history of over 1,000 years in China. It is used as a water-proof tool for daily use. </w:t>
      </w:r>
    </w:p>
    <w:p>
      <w:pPr>
        <w:shd w:val="clear" w:color="auto" w:fill="FFFFFF"/>
        <w:spacing w:line="360" w:lineRule="auto"/>
        <w:ind w:firstLine="420"/>
        <w:jc w:val="both"/>
        <w:textAlignment w:val="center"/>
      </w:pPr>
      <w:r>
        <w:t xml:space="preserve">One of the most popular </w:t>
      </w:r>
      <w:r>
        <w:rPr>
          <w:rFonts w:ascii="Times New Roman" w:eastAsia="Times New Roman" w:hAnsi="Times New Roman" w:cs="Times New Roman"/>
          <w:b w:val="0"/>
          <w:sz w:val="21"/>
          <w:u w:val="single"/>
        </w:rPr>
        <w:t xml:space="preserve">    36    </w:t>
      </w:r>
      <w:r>
        <w:t xml:space="preserve"> (story) about the umbrella is related to Lu Ban. It is said that once he and his younger sister visited the West Lake. It started raining suddenly. The sister said, “Let’s have </w:t>
      </w:r>
      <w:r>
        <w:rPr>
          <w:rFonts w:ascii="Times New Roman" w:eastAsia="Times New Roman" w:hAnsi="Times New Roman" w:cs="Times New Roman"/>
          <w:b w:val="0"/>
          <w:sz w:val="21"/>
          <w:u w:val="single"/>
        </w:rPr>
        <w:t xml:space="preserve">    37    </w:t>
      </w:r>
      <w:r>
        <w:t xml:space="preserve"> competition. Before sunrise tomorrow, who comes up </w:t>
      </w:r>
      <w:r>
        <w:rPr>
          <w:rFonts w:ascii="Times New Roman" w:eastAsia="Times New Roman" w:hAnsi="Times New Roman" w:cs="Times New Roman"/>
          <w:b w:val="0"/>
          <w:sz w:val="21"/>
          <w:u w:val="single"/>
        </w:rPr>
        <w:t xml:space="preserve">    38    </w:t>
      </w:r>
      <w:r>
        <w:t xml:space="preserve"> a way to make it possible for people to visit the West Lake even on rainy days will be the winner.” Many people thought it was difficult to solve this problem, </w:t>
      </w:r>
      <w:r>
        <w:rPr>
          <w:rFonts w:ascii="Times New Roman" w:eastAsia="Times New Roman" w:hAnsi="Times New Roman" w:cs="Times New Roman"/>
          <w:b w:val="0"/>
          <w:sz w:val="21"/>
          <w:u w:val="single"/>
        </w:rPr>
        <w:t xml:space="preserve">    39    </w:t>
      </w:r>
      <w:r>
        <w:t xml:space="preserve"> Lu Ban thought it was easy. He collected some tools and materials </w:t>
      </w:r>
      <w:r>
        <w:rPr>
          <w:rFonts w:ascii="Times New Roman" w:eastAsia="Times New Roman" w:hAnsi="Times New Roman" w:cs="Times New Roman"/>
          <w:b w:val="0"/>
          <w:sz w:val="21"/>
          <w:u w:val="single"/>
        </w:rPr>
        <w:t xml:space="preserve">    40    </w:t>
      </w:r>
      <w:r>
        <w:t xml:space="preserve"> were important to build pavilions (凉亭) and started working. </w:t>
      </w:r>
    </w:p>
    <w:p>
      <w:pPr>
        <w:shd w:val="clear" w:color="auto" w:fill="FFFFFF"/>
        <w:spacing w:line="360" w:lineRule="auto"/>
        <w:ind w:firstLine="420"/>
        <w:jc w:val="both"/>
        <w:textAlignment w:val="center"/>
      </w:pPr>
      <w:r>
        <w:t xml:space="preserve">The next morning, Lu Ban looked at his works and talked about them </w:t>
      </w:r>
      <w:r>
        <w:rPr>
          <w:rFonts w:ascii="Times New Roman" w:eastAsia="Times New Roman" w:hAnsi="Times New Roman" w:cs="Times New Roman"/>
          <w:b w:val="0"/>
          <w:sz w:val="21"/>
          <w:u w:val="single"/>
        </w:rPr>
        <w:t xml:space="preserve">    41    </w:t>
      </w:r>
      <w:r>
        <w:t xml:space="preserve"> (proud): “For only one night, I </w:t>
      </w:r>
      <w:r>
        <w:rPr>
          <w:rFonts w:ascii="Times New Roman" w:eastAsia="Times New Roman" w:hAnsi="Times New Roman" w:cs="Times New Roman"/>
          <w:b w:val="0"/>
          <w:sz w:val="21"/>
          <w:u w:val="single"/>
        </w:rPr>
        <w:t xml:space="preserve">    42    </w:t>
      </w:r>
      <w:r>
        <w:t xml:space="preserve"> (finish) building pavilions around the lake.” At that time, his sister was holding something unusual in her hand. Lu Ban was </w:t>
      </w:r>
      <w:r>
        <w:rPr>
          <w:rFonts w:ascii="Times New Roman" w:eastAsia="Times New Roman" w:hAnsi="Times New Roman" w:cs="Times New Roman"/>
          <w:b w:val="0"/>
          <w:sz w:val="21"/>
          <w:u w:val="single"/>
        </w:rPr>
        <w:t xml:space="preserve">    43    </w:t>
      </w:r>
      <w:r>
        <w:t xml:space="preserve"> (surprise) to find that it could be opened into a round shape. He also found that the object </w:t>
      </w:r>
      <w:r>
        <w:rPr>
          <w:rFonts w:ascii="Times New Roman" w:eastAsia="Times New Roman" w:hAnsi="Times New Roman" w:cs="Times New Roman"/>
          <w:b w:val="0"/>
          <w:sz w:val="21"/>
          <w:u w:val="single"/>
        </w:rPr>
        <w:t xml:space="preserve">    44    </w:t>
      </w:r>
      <w:r>
        <w:t xml:space="preserve"> (make) of silk and bamboo strips (竹条). It was light, beautiful and easy </w:t>
      </w:r>
      <w:r>
        <w:rPr>
          <w:rFonts w:ascii="Times New Roman" w:eastAsia="Times New Roman" w:hAnsi="Times New Roman" w:cs="Times New Roman"/>
          <w:b w:val="0"/>
          <w:sz w:val="21"/>
          <w:u w:val="single"/>
        </w:rPr>
        <w:t xml:space="preserve">    45    </w:t>
      </w:r>
      <w:r>
        <w:t xml:space="preserve"> (carry). Lu Ban said, “You win, your ‘pavilion’ can protect us against rain.” So the umbrella was invented.</w:t>
      </w:r>
    </w:p>
    <w:p>
      <w:pPr>
        <w:spacing w:line="360" w:lineRule="auto"/>
        <w:textAlignment w:val="center"/>
        <w:rPr>
          <w:rFonts w:ascii="黑体" w:eastAsia="黑体" w:hAnsi="黑体" w:cs="黑体" w:hint="eastAsia"/>
          <w:b/>
        </w:rPr>
      </w:pPr>
      <w:r>
        <w:rPr>
          <w:rFonts w:ascii="黑体" w:eastAsia="黑体" w:hAnsi="黑体" w:cs="黑体" w:hint="eastAsia"/>
          <w:b/>
        </w:rPr>
        <w:t>四、书面表达（15分）</w:t>
      </w:r>
    </w:p>
    <w:p>
      <w:pPr>
        <w:shd w:val="clear" w:color="auto" w:fill="FFFFFF"/>
        <w:spacing w:line="360" w:lineRule="auto"/>
        <w:ind w:firstLine="420"/>
        <w:jc w:val="both"/>
        <w:textAlignment w:val="center"/>
      </w:pPr>
      <w:r>
        <w:t>46．近期，深圳市电视台对中学生闲暇活动的安排进行了采访及调查，假如你是学生代表李华，请用英语写一篇短文介绍你和同学们的闲暇活动开展情况。</w:t>
      </w:r>
    </w:p>
    <w:p>
      <w:pPr>
        <w:shd w:val="clear" w:color="auto" w:fill="FFFFFF"/>
        <w:spacing w:line="360" w:lineRule="auto"/>
        <w:jc w:val="left"/>
        <w:textAlignment w:val="center"/>
      </w:pPr>
      <w:r>
        <w:t>要点提示：</w:t>
      </w:r>
    </w:p>
    <w:p>
      <w:pPr>
        <w:shd w:val="clear" w:color="auto" w:fill="FFFFFF"/>
        <w:spacing w:line="360" w:lineRule="auto"/>
        <w:ind w:firstLine="420"/>
        <w:jc w:val="both"/>
        <w:textAlignment w:val="center"/>
      </w:pPr>
      <w:r>
        <w:t>1. 内容：体育，如跑步；艺术，如唱歌绘画；劳动，如做家务、参加志愿者活动；其它，如阅读……</w:t>
      </w:r>
    </w:p>
    <w:p>
      <w:pPr>
        <w:shd w:val="clear" w:color="auto" w:fill="FFFFFF"/>
        <w:spacing w:line="360" w:lineRule="auto"/>
        <w:ind w:firstLine="420"/>
        <w:jc w:val="both"/>
        <w:textAlignment w:val="center"/>
        <w:sectPr>
          <w:type w:val="nextPage"/>
          <w:pgSz w:w="11907" w:h="16839"/>
          <w:pgMar w:top="900" w:right="1134" w:bottom="900" w:left="1134" w:header="500" w:footer="500" w:gutter="0"/>
          <w:pgNumType w:start="9"/>
          <w:cols w:num="1" w:sep="1" w:space="425"/>
          <w:titlePg w:val="0"/>
          <w:docGrid w:type="lines" w:linePitch="312" w:charSpace="0"/>
        </w:sectPr>
      </w:pPr>
      <w:r>
        <w:t>2. 好处：休息放松，学习新知识，学会新技能，结交新朋友等。</w:t>
      </w:r>
    </w:p>
    <w:p>
      <w:pPr>
        <w:shd w:val="clear" w:color="auto" w:fill="FFFFFF"/>
        <w:spacing w:line="360" w:lineRule="auto"/>
        <w:ind w:firstLine="420"/>
        <w:jc w:val="both"/>
        <w:textAlignment w:val="center"/>
      </w:pPr>
      <w:r>
        <w:t>3. 个人观点：……</w:t>
      </w:r>
    </w:p>
    <w:p>
      <w:pPr>
        <w:shd w:val="clear" w:color="auto" w:fill="FFFFFF"/>
        <w:spacing w:line="360" w:lineRule="auto"/>
        <w:jc w:val="left"/>
        <w:textAlignment w:val="center"/>
      </w:pPr>
      <w:r>
        <w:t>要求：</w:t>
      </w:r>
    </w:p>
    <w:p>
      <w:pPr>
        <w:shd w:val="clear" w:color="auto" w:fill="FFFFFF"/>
        <w:spacing w:line="360" w:lineRule="auto"/>
        <w:ind w:firstLine="420"/>
        <w:jc w:val="both"/>
        <w:textAlignment w:val="center"/>
      </w:pPr>
      <w:r>
        <w:t>1. 词数80词左右（首句已给出，不计入总词数）；</w:t>
      </w:r>
    </w:p>
    <w:p>
      <w:pPr>
        <w:shd w:val="clear" w:color="auto" w:fill="FFFFFF"/>
        <w:spacing w:line="360" w:lineRule="auto"/>
        <w:ind w:firstLine="420"/>
        <w:jc w:val="both"/>
        <w:textAlignment w:val="center"/>
      </w:pPr>
      <w:r>
        <w:t>2. 要点提示均须涉及，可适当增加内容；</w:t>
      </w:r>
    </w:p>
    <w:p>
      <w:pPr>
        <w:shd w:val="clear" w:color="auto" w:fill="FFFFFF"/>
        <w:spacing w:line="360" w:lineRule="auto"/>
        <w:ind w:firstLine="420"/>
        <w:jc w:val="both"/>
        <w:textAlignment w:val="center"/>
      </w:pPr>
      <w:r>
        <w:t>3. 不用真实姓名、校名、地名。</w:t>
      </w:r>
    </w:p>
    <w:p>
      <w:pPr>
        <w:shd w:val="clear" w:color="auto" w:fill="FFFFFF"/>
        <w:spacing w:line="360" w:lineRule="auto"/>
        <w:jc w:val="left"/>
        <w:textAlignment w:val="center"/>
      </w:pPr>
      <w:r>
        <w:t>参考词语：volunteer, relax, knowledge, skill</w:t>
      </w:r>
    </w:p>
    <w:p>
      <w:pPr>
        <w:shd w:val="clear" w:color="auto" w:fill="FFFFFF"/>
        <w:spacing w:line="360" w:lineRule="auto"/>
        <w:jc w:val="center"/>
        <w:textAlignment w:val="center"/>
      </w:pPr>
      <w:r>
        <w:t>Free-time Activities</w:t>
      </w:r>
    </w:p>
    <w:p>
      <w:pPr>
        <w:shd w:val="clear" w:color="auto" w:fill="FFFFFF"/>
        <w:spacing w:line="360" w:lineRule="auto"/>
        <w:ind w:firstLine="420"/>
        <w:jc w:val="left"/>
        <w:textAlignment w:val="center"/>
      </w:pPr>
      <w:r>
        <w:t>Free-time activities are good for us teenagers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shd w:val="clear" w:color="auto" w:fill="FFFFFF"/>
        <w:spacing w:line="360" w:lineRule="auto"/>
        <w:jc w:val="left"/>
        <w:textAlignment w:val="center"/>
      </w:pPr>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https://d.book118.com/736224131132010050</w:t>
        </w:r>
      </w:hyperlink>
    </w:p>
    <w:p>
      <w:pPr>
        <w:shd w:val="clear" w:color="auto" w:fill="FFFFFF"/>
        <w:spacing w:line="360" w:lineRule="auto"/>
        <w:jc w:val="left"/>
        <w:textAlignment w:val="center"/>
      </w:pPr>
    </w:p>
    <w:sectPr>
      <w:type w:val="nextPage"/>
      <w:pgSz w:w="11907" w:h="16839"/>
      <w:pgMar w:top="900" w:right="1134" w:bottom="900" w:left="1134" w:header="500" w:footer="500" w:gutter="0"/>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43"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4151FC"/>
    <w:rsid w:val="0064153B"/>
    <w:rsid w:val="006B16C5"/>
    <w:rsid w:val="00776133"/>
    <w:rsid w:val="00855687"/>
    <w:rsid w:val="008C07DE"/>
    <w:rsid w:val="009E611B"/>
    <w:rsid w:val="00A30CCE"/>
    <w:rsid w:val="00AC3E9C"/>
    <w:rsid w:val="00BC4F14"/>
    <w:rsid w:val="00BC62FB"/>
    <w:rsid w:val="00BF535F"/>
    <w:rsid w:val="00C02FC6"/>
    <w:rsid w:val="00C806B0"/>
    <w:rsid w:val="00E476EE"/>
    <w:rsid w:val="00EF035E"/>
    <w:rsid w:val="00FA429B"/>
    <w:rsid w:val="44651CB7"/>
    <w:rsid w:val="4C7D18A6"/>
  </w:rsids>
  <w:docVars>
    <w:docVar w:name="commondata" w:val="eyJoZGlkIjoiMDQxNDRiYWRkNWIzNjk2ZDg0MWMyZWFkNjFjY2Q5NT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styleId="Strong">
    <w:name w:val="Strong"/>
    <w:basedOn w:val="DefaultParagraphFont"/>
    <w:uiPriority w:val="22"/>
    <w:qFormat/>
    <w:rPr>
      <w:b/>
      <w:bCs/>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hyperlink" Target="https://d.book118.com/736224131132010050" TargetMode="Externa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7990</Words>
  <Characters>20505</Characters>
  <Application>Microsoft Office Word</Application>
  <DocSecurity>0</DocSecurity>
  <Lines>0</Lines>
  <Paragraphs>0</Paragraphs>
  <ScaleCrop>false</ScaleCrop>
  <Company>二一教育</Company>
  <LinksUpToDate>false</LinksUpToDate>
  <CharactersWithSpaces>23808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21cnjy.com</dc:creator>
  <cp:keywords>21</cp:keywords>
  <cp:lastModifiedBy>Administrator</cp:lastModifiedBy>
  <cp:revision>1</cp:revision>
  <dcterms:created xsi:type="dcterms:W3CDTF">2017-07-19T12:07:00Z</dcterms:created>
  <dcterms:modified xsi:type="dcterms:W3CDTF">2024-02-18T10:51:03Z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