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0" w:history="1">
        <w:r>
          <w:rPr>
            <w:rFonts w:ascii="仿宋" w:eastAsia="仿宋" w:hAnsi="仿宋" w:cs="仿宋" w:hint="eastAsia"/>
            <w:lang w:eastAsia="zh-CN"/>
          </w:rPr>
          <w:t>概论</w:t>
        </w:r>
        <w:r>
          <w:tab/>
        </w:r>
        <w:r>
          <w:fldChar w:fldCharType="begin"/>
        </w:r>
        <w:r>
          <w:instrText xml:space="preserve"> PAGEREF _Toc14970 \h </w:instrText>
        </w:r>
        <w:r>
          <w:fldChar w:fldCharType="separate"/>
        </w:r>
        <w:r>
          <w:t>3</w:t>
        </w:r>
        <w:r>
          <w:fldChar w:fldCharType="end"/>
        </w:r>
      </w:hyperlink>
    </w:p>
    <w:p>
      <w:pPr>
        <w:pStyle w:val="TOC1"/>
        <w:tabs>
          <w:tab w:val="right" w:leader="dot" w:pos="8306"/>
        </w:tabs>
      </w:pPr>
      <w:hyperlink w:anchor="_Toc22250" w:history="1">
        <w:r>
          <w:rPr>
            <w:rFonts w:ascii="仿宋" w:eastAsia="仿宋" w:hAnsi="仿宋" w:cs="仿宋" w:hint="eastAsia"/>
            <w:lang w:eastAsia="zh-CN"/>
          </w:rPr>
          <w:t>一、建筑装饰项目选址可行性分析</w:t>
        </w:r>
        <w:r>
          <w:tab/>
        </w:r>
        <w:r>
          <w:fldChar w:fldCharType="begin"/>
        </w:r>
        <w:r>
          <w:instrText xml:space="preserve"> PAGEREF _Toc22250 \h </w:instrText>
        </w:r>
        <w:r>
          <w:fldChar w:fldCharType="separate"/>
        </w:r>
        <w:r>
          <w:t>3</w:t>
        </w:r>
        <w:r>
          <w:fldChar w:fldCharType="end"/>
        </w:r>
      </w:hyperlink>
    </w:p>
    <w:p>
      <w:pPr>
        <w:pStyle w:val="TOC2"/>
        <w:tabs>
          <w:tab w:val="right" w:leader="dot" w:pos="8306"/>
        </w:tabs>
      </w:pPr>
      <w:hyperlink w:anchor="_Toc28983" w:history="1">
        <w:r>
          <w:rPr>
            <w:rFonts w:ascii="仿宋" w:eastAsia="仿宋" w:hAnsi="仿宋" w:cs="仿宋" w:hint="eastAsia"/>
            <w:lang w:eastAsia="zh-CN"/>
          </w:rPr>
          <w:t>(一)、建筑装饰项目选址</w:t>
        </w:r>
        <w:r>
          <w:tab/>
        </w:r>
        <w:r>
          <w:fldChar w:fldCharType="begin"/>
        </w:r>
        <w:r>
          <w:instrText xml:space="preserve"> PAGEREF _Toc28983 \h </w:instrText>
        </w:r>
        <w:r>
          <w:fldChar w:fldCharType="separate"/>
        </w:r>
        <w:r>
          <w:t>3</w:t>
        </w:r>
        <w:r>
          <w:fldChar w:fldCharType="end"/>
        </w:r>
      </w:hyperlink>
    </w:p>
    <w:p>
      <w:pPr>
        <w:pStyle w:val="TOC2"/>
        <w:tabs>
          <w:tab w:val="right" w:leader="dot" w:pos="8306"/>
        </w:tabs>
      </w:pPr>
      <w:hyperlink w:anchor="_Toc21990" w:history="1">
        <w:r>
          <w:rPr>
            <w:rFonts w:ascii="仿宋" w:eastAsia="仿宋" w:hAnsi="仿宋" w:cs="仿宋" w:hint="eastAsia"/>
            <w:lang w:eastAsia="zh-CN"/>
          </w:rPr>
          <w:t>(二)、用地控制指标</w:t>
        </w:r>
        <w:r>
          <w:tab/>
        </w:r>
        <w:r>
          <w:fldChar w:fldCharType="begin"/>
        </w:r>
        <w:r>
          <w:instrText xml:space="preserve"> PAGEREF _Toc21990 \h </w:instrText>
        </w:r>
        <w:r>
          <w:fldChar w:fldCharType="separate"/>
        </w:r>
        <w:r>
          <w:t>3</w:t>
        </w:r>
        <w:r>
          <w:fldChar w:fldCharType="end"/>
        </w:r>
      </w:hyperlink>
    </w:p>
    <w:p>
      <w:pPr>
        <w:pStyle w:val="TOC2"/>
        <w:tabs>
          <w:tab w:val="right" w:leader="dot" w:pos="8306"/>
        </w:tabs>
      </w:pPr>
      <w:hyperlink w:anchor="_Toc17862" w:history="1">
        <w:r>
          <w:rPr>
            <w:rFonts w:ascii="仿宋" w:eastAsia="仿宋" w:hAnsi="仿宋" w:cs="仿宋" w:hint="eastAsia"/>
            <w:lang w:eastAsia="zh-CN"/>
          </w:rPr>
          <w:t>(三)、节约用地措施</w:t>
        </w:r>
        <w:r>
          <w:tab/>
        </w:r>
        <w:r>
          <w:fldChar w:fldCharType="begin"/>
        </w:r>
        <w:r>
          <w:instrText xml:space="preserve"> PAGEREF _Toc17862 \h </w:instrText>
        </w:r>
        <w:r>
          <w:fldChar w:fldCharType="separate"/>
        </w:r>
        <w:r>
          <w:t>5</w:t>
        </w:r>
        <w:r>
          <w:fldChar w:fldCharType="end"/>
        </w:r>
      </w:hyperlink>
    </w:p>
    <w:p>
      <w:pPr>
        <w:pStyle w:val="TOC2"/>
        <w:tabs>
          <w:tab w:val="right" w:leader="dot" w:pos="8306"/>
        </w:tabs>
      </w:pPr>
      <w:hyperlink w:anchor="_Toc12878" w:history="1">
        <w:r>
          <w:rPr>
            <w:rFonts w:ascii="仿宋" w:eastAsia="仿宋" w:hAnsi="仿宋" w:cs="仿宋" w:hint="eastAsia"/>
            <w:lang w:eastAsia="zh-CN"/>
          </w:rPr>
          <w:t>(四)、总图布置方案</w:t>
        </w:r>
        <w:r>
          <w:tab/>
        </w:r>
        <w:r>
          <w:fldChar w:fldCharType="begin"/>
        </w:r>
        <w:r>
          <w:instrText xml:space="preserve"> PAGEREF _Toc12878 \h </w:instrText>
        </w:r>
        <w:r>
          <w:fldChar w:fldCharType="separate"/>
        </w:r>
        <w:r>
          <w:t>6</w:t>
        </w:r>
        <w:r>
          <w:fldChar w:fldCharType="end"/>
        </w:r>
      </w:hyperlink>
    </w:p>
    <w:p>
      <w:pPr>
        <w:pStyle w:val="TOC2"/>
        <w:tabs>
          <w:tab w:val="right" w:leader="dot" w:pos="8306"/>
        </w:tabs>
      </w:pPr>
      <w:hyperlink w:anchor="_Toc13928" w:history="1">
        <w:r>
          <w:rPr>
            <w:rFonts w:ascii="仿宋" w:eastAsia="仿宋" w:hAnsi="仿宋" w:cs="仿宋" w:hint="eastAsia"/>
            <w:lang w:eastAsia="zh-CN"/>
          </w:rPr>
          <w:t>(五)、选址综合评价</w:t>
        </w:r>
        <w:r>
          <w:tab/>
        </w:r>
        <w:r>
          <w:fldChar w:fldCharType="begin"/>
        </w:r>
        <w:r>
          <w:instrText xml:space="preserve"> PAGEREF _Toc13928 \h </w:instrText>
        </w:r>
        <w:r>
          <w:fldChar w:fldCharType="separate"/>
        </w:r>
        <w:r>
          <w:t>7</w:t>
        </w:r>
        <w:r>
          <w:fldChar w:fldCharType="end"/>
        </w:r>
      </w:hyperlink>
    </w:p>
    <w:p>
      <w:pPr>
        <w:pStyle w:val="TOC1"/>
        <w:tabs>
          <w:tab w:val="right" w:leader="dot" w:pos="8306"/>
        </w:tabs>
      </w:pPr>
      <w:hyperlink w:anchor="_Toc4723" w:history="1">
        <w:r>
          <w:rPr>
            <w:rFonts w:ascii="仿宋" w:eastAsia="仿宋" w:hAnsi="仿宋" w:cs="仿宋" w:hint="eastAsia"/>
            <w:lang w:eastAsia="zh-CN"/>
          </w:rPr>
          <w:t>二、工艺说明</w:t>
        </w:r>
        <w:r>
          <w:tab/>
        </w:r>
        <w:r>
          <w:fldChar w:fldCharType="begin"/>
        </w:r>
        <w:r>
          <w:instrText xml:space="preserve"> PAGEREF _Toc4723 \h </w:instrText>
        </w:r>
        <w:r>
          <w:fldChar w:fldCharType="separate"/>
        </w:r>
        <w:r>
          <w:t>8</w:t>
        </w:r>
        <w:r>
          <w:fldChar w:fldCharType="end"/>
        </w:r>
      </w:hyperlink>
    </w:p>
    <w:p>
      <w:pPr>
        <w:pStyle w:val="TOC2"/>
        <w:tabs>
          <w:tab w:val="right" w:leader="dot" w:pos="8306"/>
        </w:tabs>
      </w:pPr>
      <w:hyperlink w:anchor="_Toc13564" w:history="1">
        <w:r>
          <w:rPr>
            <w:rFonts w:ascii="仿宋" w:eastAsia="仿宋" w:hAnsi="仿宋" w:cs="仿宋" w:hint="eastAsia"/>
            <w:lang w:eastAsia="zh-CN"/>
          </w:rPr>
          <w:t>(一)、技术管理特点</w:t>
        </w:r>
        <w:r>
          <w:tab/>
        </w:r>
        <w:r>
          <w:fldChar w:fldCharType="begin"/>
        </w:r>
        <w:r>
          <w:instrText xml:space="preserve"> PAGEREF _Toc13564 \h </w:instrText>
        </w:r>
        <w:r>
          <w:fldChar w:fldCharType="separate"/>
        </w:r>
        <w:r>
          <w:t>8</w:t>
        </w:r>
        <w:r>
          <w:fldChar w:fldCharType="end"/>
        </w:r>
      </w:hyperlink>
    </w:p>
    <w:p>
      <w:pPr>
        <w:pStyle w:val="TOC2"/>
        <w:tabs>
          <w:tab w:val="right" w:leader="dot" w:pos="8306"/>
        </w:tabs>
      </w:pPr>
      <w:hyperlink w:anchor="_Toc6746" w:history="1">
        <w:r>
          <w:rPr>
            <w:rFonts w:ascii="仿宋" w:eastAsia="仿宋" w:hAnsi="仿宋" w:cs="仿宋" w:hint="eastAsia"/>
            <w:lang w:eastAsia="zh-CN"/>
          </w:rPr>
          <w:t>(二)、建筑装饰项目工艺技术设计方案</w:t>
        </w:r>
        <w:r>
          <w:tab/>
        </w:r>
        <w:r>
          <w:fldChar w:fldCharType="begin"/>
        </w:r>
        <w:r>
          <w:instrText xml:space="preserve"> PAGEREF _Toc6746 \h </w:instrText>
        </w:r>
        <w:r>
          <w:fldChar w:fldCharType="separate"/>
        </w:r>
        <w:r>
          <w:t>9</w:t>
        </w:r>
        <w:r>
          <w:fldChar w:fldCharType="end"/>
        </w:r>
      </w:hyperlink>
    </w:p>
    <w:p>
      <w:pPr>
        <w:pStyle w:val="TOC2"/>
        <w:tabs>
          <w:tab w:val="right" w:leader="dot" w:pos="8306"/>
        </w:tabs>
      </w:pPr>
      <w:hyperlink w:anchor="_Toc28802" w:history="1">
        <w:r>
          <w:rPr>
            <w:rFonts w:ascii="仿宋" w:eastAsia="仿宋" w:hAnsi="仿宋" w:cs="仿宋" w:hint="eastAsia"/>
            <w:lang w:eastAsia="zh-CN"/>
          </w:rPr>
          <w:t>(三)、设备选型方案</w:t>
        </w:r>
        <w:r>
          <w:tab/>
        </w:r>
        <w:r>
          <w:fldChar w:fldCharType="begin"/>
        </w:r>
        <w:r>
          <w:instrText xml:space="preserve"> PAGEREF _Toc28802 \h </w:instrText>
        </w:r>
        <w:r>
          <w:fldChar w:fldCharType="separate"/>
        </w:r>
        <w:r>
          <w:t>11</w:t>
        </w:r>
        <w:r>
          <w:fldChar w:fldCharType="end"/>
        </w:r>
      </w:hyperlink>
    </w:p>
    <w:p>
      <w:pPr>
        <w:pStyle w:val="TOC1"/>
        <w:tabs>
          <w:tab w:val="right" w:leader="dot" w:pos="8306"/>
        </w:tabs>
      </w:pPr>
      <w:hyperlink w:anchor="_Toc21425" w:history="1">
        <w:r>
          <w:rPr>
            <w:rFonts w:ascii="仿宋" w:eastAsia="仿宋" w:hAnsi="仿宋" w:cs="仿宋" w:hint="eastAsia"/>
            <w:lang w:eastAsia="zh-CN"/>
          </w:rPr>
          <w:t>三、市场分析、调研</w:t>
        </w:r>
        <w:r>
          <w:tab/>
        </w:r>
        <w:r>
          <w:fldChar w:fldCharType="begin"/>
        </w:r>
        <w:r>
          <w:instrText xml:space="preserve"> PAGEREF _Toc21425 \h </w:instrText>
        </w:r>
        <w:r>
          <w:fldChar w:fldCharType="separate"/>
        </w:r>
        <w:r>
          <w:t>12</w:t>
        </w:r>
        <w:r>
          <w:fldChar w:fldCharType="end"/>
        </w:r>
      </w:hyperlink>
    </w:p>
    <w:p>
      <w:pPr>
        <w:pStyle w:val="TOC2"/>
        <w:tabs>
          <w:tab w:val="right" w:leader="dot" w:pos="8306"/>
        </w:tabs>
      </w:pPr>
      <w:hyperlink w:anchor="_Toc20449" w:history="1">
        <w:r>
          <w:rPr>
            <w:rFonts w:ascii="仿宋" w:eastAsia="仿宋" w:hAnsi="仿宋" w:cs="仿宋" w:hint="eastAsia"/>
            <w:lang w:eastAsia="zh-CN"/>
          </w:rPr>
          <w:t>(一)、建筑装饰行业分析</w:t>
        </w:r>
        <w:r>
          <w:tab/>
        </w:r>
        <w:r>
          <w:fldChar w:fldCharType="begin"/>
        </w:r>
        <w:r>
          <w:instrText xml:space="preserve"> PAGEREF _Toc20449 \h </w:instrText>
        </w:r>
        <w:r>
          <w:fldChar w:fldCharType="separate"/>
        </w:r>
        <w:r>
          <w:t>12</w:t>
        </w:r>
        <w:r>
          <w:fldChar w:fldCharType="end"/>
        </w:r>
      </w:hyperlink>
    </w:p>
    <w:p>
      <w:pPr>
        <w:pStyle w:val="TOC2"/>
        <w:tabs>
          <w:tab w:val="right" w:leader="dot" w:pos="8306"/>
        </w:tabs>
      </w:pPr>
      <w:hyperlink w:anchor="_Toc9735" w:history="1">
        <w:r>
          <w:rPr>
            <w:rFonts w:ascii="仿宋" w:eastAsia="仿宋" w:hAnsi="仿宋" w:cs="仿宋" w:hint="eastAsia"/>
            <w:lang w:eastAsia="zh-CN"/>
          </w:rPr>
          <w:t>(二)、建筑装饰市场分析预测</w:t>
        </w:r>
        <w:r>
          <w:tab/>
        </w:r>
        <w:r>
          <w:fldChar w:fldCharType="begin"/>
        </w:r>
        <w:r>
          <w:instrText xml:space="preserve"> PAGEREF _Toc9735 \h </w:instrText>
        </w:r>
        <w:r>
          <w:fldChar w:fldCharType="separate"/>
        </w:r>
        <w:r>
          <w:t>13</w:t>
        </w:r>
        <w:r>
          <w:fldChar w:fldCharType="end"/>
        </w:r>
      </w:hyperlink>
    </w:p>
    <w:p>
      <w:pPr>
        <w:pStyle w:val="TOC1"/>
        <w:tabs>
          <w:tab w:val="right" w:leader="dot" w:pos="8306"/>
        </w:tabs>
      </w:pPr>
      <w:hyperlink w:anchor="_Toc20389" w:history="1">
        <w:r>
          <w:rPr>
            <w:rFonts w:ascii="仿宋" w:eastAsia="仿宋" w:hAnsi="仿宋" w:cs="仿宋" w:hint="eastAsia"/>
            <w:lang w:eastAsia="zh-CN"/>
          </w:rPr>
          <w:t>四、建筑装饰项目危机管理</w:t>
        </w:r>
        <w:r>
          <w:tab/>
        </w:r>
        <w:r>
          <w:fldChar w:fldCharType="begin"/>
        </w:r>
        <w:r>
          <w:instrText xml:space="preserve"> PAGEREF _Toc20389 \h </w:instrText>
        </w:r>
        <w:r>
          <w:fldChar w:fldCharType="separate"/>
        </w:r>
        <w:r>
          <w:t>13</w:t>
        </w:r>
        <w:r>
          <w:fldChar w:fldCharType="end"/>
        </w:r>
      </w:hyperlink>
    </w:p>
    <w:p>
      <w:pPr>
        <w:pStyle w:val="TOC2"/>
        <w:tabs>
          <w:tab w:val="right" w:leader="dot" w:pos="8306"/>
        </w:tabs>
      </w:pPr>
      <w:hyperlink w:anchor="_Toc27148" w:history="1">
        <w:r>
          <w:rPr>
            <w:rFonts w:ascii="仿宋" w:eastAsia="仿宋" w:hAnsi="仿宋" w:cs="仿宋" w:hint="eastAsia"/>
            <w:lang w:eastAsia="zh-CN"/>
          </w:rPr>
          <w:t>(一)、危机预警与识别</w:t>
        </w:r>
        <w:r>
          <w:tab/>
        </w:r>
        <w:r>
          <w:fldChar w:fldCharType="begin"/>
        </w:r>
        <w:r>
          <w:instrText xml:space="preserve"> PAGEREF _Toc27148 \h </w:instrText>
        </w:r>
        <w:r>
          <w:fldChar w:fldCharType="separate"/>
        </w:r>
        <w:r>
          <w:t>13</w:t>
        </w:r>
        <w:r>
          <w:fldChar w:fldCharType="end"/>
        </w:r>
      </w:hyperlink>
    </w:p>
    <w:p>
      <w:pPr>
        <w:pStyle w:val="TOC2"/>
        <w:tabs>
          <w:tab w:val="right" w:leader="dot" w:pos="8306"/>
        </w:tabs>
      </w:pPr>
      <w:hyperlink w:anchor="_Toc17096" w:history="1">
        <w:r>
          <w:rPr>
            <w:rFonts w:ascii="仿宋" w:eastAsia="仿宋" w:hAnsi="仿宋" w:cs="仿宋" w:hint="eastAsia"/>
            <w:lang w:eastAsia="zh-CN"/>
          </w:rPr>
          <w:t>(二)、危机应对与恢复</w:t>
        </w:r>
        <w:r>
          <w:tab/>
        </w:r>
        <w:r>
          <w:fldChar w:fldCharType="begin"/>
        </w:r>
        <w:r>
          <w:instrText xml:space="preserve"> PAGEREF _Toc17096 \h </w:instrText>
        </w:r>
        <w:r>
          <w:fldChar w:fldCharType="separate"/>
        </w:r>
        <w:r>
          <w:t>14</w:t>
        </w:r>
        <w:r>
          <w:fldChar w:fldCharType="end"/>
        </w:r>
      </w:hyperlink>
    </w:p>
    <w:p>
      <w:pPr>
        <w:pStyle w:val="TOC1"/>
        <w:tabs>
          <w:tab w:val="right" w:leader="dot" w:pos="8306"/>
        </w:tabs>
      </w:pPr>
      <w:hyperlink w:anchor="_Toc14256" w:history="1">
        <w:r>
          <w:rPr>
            <w:rFonts w:ascii="仿宋" w:eastAsia="仿宋" w:hAnsi="仿宋" w:cs="仿宋" w:hint="eastAsia"/>
            <w:lang w:eastAsia="zh-CN"/>
          </w:rPr>
          <w:t>五、建筑装饰项目土建工程</w:t>
        </w:r>
        <w:r>
          <w:tab/>
        </w:r>
        <w:r>
          <w:fldChar w:fldCharType="begin"/>
        </w:r>
        <w:r>
          <w:instrText xml:space="preserve"> PAGEREF _Toc14256 \h </w:instrText>
        </w:r>
        <w:r>
          <w:fldChar w:fldCharType="separate"/>
        </w:r>
        <w:r>
          <w:t>16</w:t>
        </w:r>
        <w:r>
          <w:fldChar w:fldCharType="end"/>
        </w:r>
      </w:hyperlink>
    </w:p>
    <w:p>
      <w:pPr>
        <w:pStyle w:val="TOC2"/>
        <w:tabs>
          <w:tab w:val="right" w:leader="dot" w:pos="8306"/>
        </w:tabs>
      </w:pPr>
      <w:hyperlink w:anchor="_Toc14032" w:history="1">
        <w:r>
          <w:rPr>
            <w:rFonts w:ascii="仿宋" w:eastAsia="仿宋" w:hAnsi="仿宋" w:cs="仿宋" w:hint="eastAsia"/>
            <w:lang w:eastAsia="zh-CN"/>
          </w:rPr>
          <w:t>(一)、建筑工程设计原则</w:t>
        </w:r>
        <w:r>
          <w:tab/>
        </w:r>
        <w:r>
          <w:fldChar w:fldCharType="begin"/>
        </w:r>
        <w:r>
          <w:instrText xml:space="preserve"> PAGEREF _Toc14032 \h </w:instrText>
        </w:r>
        <w:r>
          <w:fldChar w:fldCharType="separate"/>
        </w:r>
        <w:r>
          <w:t>16</w:t>
        </w:r>
        <w:r>
          <w:fldChar w:fldCharType="end"/>
        </w:r>
      </w:hyperlink>
    </w:p>
    <w:p>
      <w:pPr>
        <w:pStyle w:val="TOC2"/>
        <w:tabs>
          <w:tab w:val="right" w:leader="dot" w:pos="8306"/>
        </w:tabs>
      </w:pPr>
      <w:hyperlink w:anchor="_Toc20055" w:history="1">
        <w:r>
          <w:rPr>
            <w:rFonts w:ascii="仿宋" w:eastAsia="仿宋" w:hAnsi="仿宋" w:cs="仿宋" w:hint="eastAsia"/>
            <w:lang w:eastAsia="zh-CN"/>
          </w:rPr>
          <w:t>(二)、土建工程设计年限及安全等级</w:t>
        </w:r>
        <w:r>
          <w:tab/>
        </w:r>
        <w:r>
          <w:fldChar w:fldCharType="begin"/>
        </w:r>
        <w:r>
          <w:instrText xml:space="preserve"> PAGEREF _Toc20055 \h </w:instrText>
        </w:r>
        <w:r>
          <w:fldChar w:fldCharType="separate"/>
        </w:r>
        <w:r>
          <w:t>17</w:t>
        </w:r>
        <w:r>
          <w:fldChar w:fldCharType="end"/>
        </w:r>
      </w:hyperlink>
    </w:p>
    <w:p>
      <w:pPr>
        <w:pStyle w:val="TOC2"/>
        <w:tabs>
          <w:tab w:val="right" w:leader="dot" w:pos="8306"/>
        </w:tabs>
      </w:pPr>
      <w:hyperlink w:anchor="_Toc32192" w:history="1">
        <w:r>
          <w:rPr>
            <w:rFonts w:ascii="仿宋" w:eastAsia="仿宋" w:hAnsi="仿宋" w:cs="仿宋" w:hint="eastAsia"/>
            <w:lang w:eastAsia="zh-CN"/>
          </w:rPr>
          <w:t>(三)、建筑工程设计总体要求</w:t>
        </w:r>
        <w:r>
          <w:tab/>
        </w:r>
        <w:r>
          <w:fldChar w:fldCharType="begin"/>
        </w:r>
        <w:r>
          <w:instrText xml:space="preserve"> PAGEREF _Toc32192 \h </w:instrText>
        </w:r>
        <w:r>
          <w:fldChar w:fldCharType="separate"/>
        </w:r>
        <w:r>
          <w:t>18</w:t>
        </w:r>
        <w:r>
          <w:fldChar w:fldCharType="end"/>
        </w:r>
      </w:hyperlink>
    </w:p>
    <w:p>
      <w:pPr>
        <w:pStyle w:val="TOC2"/>
        <w:tabs>
          <w:tab w:val="right" w:leader="dot" w:pos="8306"/>
        </w:tabs>
      </w:pPr>
      <w:hyperlink w:anchor="_Toc12150" w:history="1">
        <w:r>
          <w:rPr>
            <w:rFonts w:ascii="仿宋" w:eastAsia="仿宋" w:hAnsi="仿宋" w:cs="仿宋" w:hint="eastAsia"/>
            <w:lang w:eastAsia="zh-CN"/>
          </w:rPr>
          <w:t>(四)、土建工程建设指标</w:t>
        </w:r>
        <w:r>
          <w:tab/>
        </w:r>
        <w:r>
          <w:fldChar w:fldCharType="begin"/>
        </w:r>
        <w:r>
          <w:instrText xml:space="preserve"> PAGEREF _Toc12150 \h </w:instrText>
        </w:r>
        <w:r>
          <w:fldChar w:fldCharType="separate"/>
        </w:r>
        <w:r>
          <w:t>19</w:t>
        </w:r>
        <w:r>
          <w:fldChar w:fldCharType="end"/>
        </w:r>
      </w:hyperlink>
    </w:p>
    <w:p>
      <w:pPr>
        <w:pStyle w:val="TOC1"/>
        <w:tabs>
          <w:tab w:val="right" w:leader="dot" w:pos="8306"/>
        </w:tabs>
      </w:pPr>
      <w:hyperlink w:anchor="_Toc13489" w:history="1">
        <w:r>
          <w:rPr>
            <w:rFonts w:ascii="仿宋" w:eastAsia="仿宋" w:hAnsi="仿宋" w:cs="仿宋" w:hint="eastAsia"/>
            <w:lang w:eastAsia="zh-CN"/>
          </w:rPr>
          <w:t>六、建筑装饰项目概论</w:t>
        </w:r>
        <w:r>
          <w:tab/>
        </w:r>
        <w:r>
          <w:fldChar w:fldCharType="begin"/>
        </w:r>
        <w:r>
          <w:instrText xml:space="preserve"> PAGEREF _Toc13489 \h </w:instrText>
        </w:r>
        <w:r>
          <w:fldChar w:fldCharType="separate"/>
        </w:r>
        <w:r>
          <w:t>19</w:t>
        </w:r>
        <w:r>
          <w:fldChar w:fldCharType="end"/>
        </w:r>
      </w:hyperlink>
    </w:p>
    <w:p>
      <w:pPr>
        <w:pStyle w:val="TOC2"/>
        <w:tabs>
          <w:tab w:val="right" w:leader="dot" w:pos="8306"/>
        </w:tabs>
      </w:pPr>
      <w:hyperlink w:anchor="_Toc1881" w:history="1">
        <w:r>
          <w:rPr>
            <w:rFonts w:ascii="仿宋" w:eastAsia="仿宋" w:hAnsi="仿宋" w:cs="仿宋" w:hint="eastAsia"/>
            <w:lang w:eastAsia="zh-CN"/>
          </w:rPr>
          <w:t>(一)、建筑装饰项目概况</w:t>
        </w:r>
        <w:r>
          <w:tab/>
        </w:r>
        <w:r>
          <w:fldChar w:fldCharType="begin"/>
        </w:r>
        <w:r>
          <w:instrText xml:space="preserve"> PAGEREF _Toc1881 \h </w:instrText>
        </w:r>
        <w:r>
          <w:fldChar w:fldCharType="separate"/>
        </w:r>
        <w:r>
          <w:t>19</w:t>
        </w:r>
        <w:r>
          <w:fldChar w:fldCharType="end"/>
        </w:r>
      </w:hyperlink>
    </w:p>
    <w:p>
      <w:pPr>
        <w:pStyle w:val="TOC2"/>
        <w:tabs>
          <w:tab w:val="right" w:leader="dot" w:pos="8306"/>
        </w:tabs>
      </w:pPr>
      <w:hyperlink w:anchor="_Toc5132" w:history="1">
        <w:r>
          <w:rPr>
            <w:rFonts w:ascii="仿宋" w:eastAsia="仿宋" w:hAnsi="仿宋" w:cs="仿宋" w:hint="eastAsia"/>
            <w:lang w:eastAsia="zh-CN"/>
          </w:rPr>
          <w:t>(二)、建筑装饰项目目标</w:t>
        </w:r>
        <w:r>
          <w:tab/>
        </w:r>
        <w:r>
          <w:fldChar w:fldCharType="begin"/>
        </w:r>
        <w:r>
          <w:instrText xml:space="preserve"> PAGEREF _Toc5132 \h </w:instrText>
        </w:r>
        <w:r>
          <w:fldChar w:fldCharType="separate"/>
        </w:r>
        <w:r>
          <w:t>21</w:t>
        </w:r>
        <w:r>
          <w:fldChar w:fldCharType="end"/>
        </w:r>
      </w:hyperlink>
    </w:p>
    <w:p>
      <w:pPr>
        <w:pStyle w:val="TOC2"/>
        <w:tabs>
          <w:tab w:val="right" w:leader="dot" w:pos="8306"/>
        </w:tabs>
      </w:pPr>
      <w:hyperlink w:anchor="_Toc7395" w:history="1">
        <w:r>
          <w:rPr>
            <w:rFonts w:ascii="仿宋" w:eastAsia="仿宋" w:hAnsi="仿宋" w:cs="仿宋" w:hint="eastAsia"/>
            <w:lang w:eastAsia="zh-CN"/>
          </w:rPr>
          <w:t>(三)、建筑装饰项目提出的理由</w:t>
        </w:r>
        <w:r>
          <w:tab/>
        </w:r>
        <w:r>
          <w:fldChar w:fldCharType="begin"/>
        </w:r>
        <w:r>
          <w:instrText xml:space="preserve"> PAGEREF _Toc7395 \h </w:instrText>
        </w:r>
        <w:r>
          <w:fldChar w:fldCharType="separate"/>
        </w:r>
        <w:r>
          <w:t>22</w:t>
        </w:r>
        <w:r>
          <w:fldChar w:fldCharType="end"/>
        </w:r>
      </w:hyperlink>
    </w:p>
    <w:p>
      <w:pPr>
        <w:pStyle w:val="TOC2"/>
        <w:tabs>
          <w:tab w:val="right" w:leader="dot" w:pos="8306"/>
        </w:tabs>
      </w:pPr>
      <w:hyperlink w:anchor="_Toc32443" w:history="1">
        <w:r>
          <w:rPr>
            <w:rFonts w:ascii="仿宋" w:eastAsia="仿宋" w:hAnsi="仿宋" w:cs="仿宋" w:hint="eastAsia"/>
            <w:lang w:eastAsia="zh-CN"/>
          </w:rPr>
          <w:t>(四)、建筑装饰项目意义</w:t>
        </w:r>
        <w:r>
          <w:tab/>
        </w:r>
        <w:r>
          <w:fldChar w:fldCharType="begin"/>
        </w:r>
        <w:r>
          <w:instrText xml:space="preserve"> PAGEREF _Toc32443 \h </w:instrText>
        </w:r>
        <w:r>
          <w:fldChar w:fldCharType="separate"/>
        </w:r>
        <w:r>
          <w:t>24</w:t>
        </w:r>
        <w:r>
          <w:fldChar w:fldCharType="end"/>
        </w:r>
      </w:hyperlink>
    </w:p>
    <w:p>
      <w:pPr>
        <w:pStyle w:val="TOC2"/>
        <w:tabs>
          <w:tab w:val="right" w:leader="dot" w:pos="8306"/>
        </w:tabs>
      </w:pPr>
      <w:hyperlink w:anchor="_Toc2184" w:history="1">
        <w:r>
          <w:rPr>
            <w:rFonts w:ascii="仿宋" w:eastAsia="仿宋" w:hAnsi="仿宋" w:cs="仿宋" w:hint="eastAsia"/>
            <w:lang w:eastAsia="zh-CN"/>
          </w:rPr>
          <w:t>(五)、建筑装饰项目背景</w:t>
        </w:r>
        <w:r>
          <w:tab/>
        </w:r>
        <w:r>
          <w:fldChar w:fldCharType="begin"/>
        </w:r>
        <w:r>
          <w:instrText xml:space="preserve"> PAGEREF _Toc2184 \h </w:instrText>
        </w:r>
        <w:r>
          <w:fldChar w:fldCharType="separate"/>
        </w:r>
        <w:r>
          <w:t>25</w:t>
        </w:r>
        <w:r>
          <w:fldChar w:fldCharType="end"/>
        </w:r>
      </w:hyperlink>
    </w:p>
    <w:p>
      <w:pPr>
        <w:pStyle w:val="TOC1"/>
        <w:tabs>
          <w:tab w:val="right" w:leader="dot" w:pos="8306"/>
        </w:tabs>
      </w:pPr>
      <w:hyperlink w:anchor="_Toc12243" w:history="1">
        <w:r>
          <w:rPr>
            <w:rFonts w:ascii="仿宋" w:eastAsia="仿宋" w:hAnsi="仿宋" w:cs="仿宋" w:hint="eastAsia"/>
            <w:lang w:eastAsia="zh-CN"/>
          </w:rPr>
          <w:t>七、建筑装饰项目人力资源培养与发展</w:t>
        </w:r>
        <w:r>
          <w:tab/>
        </w:r>
        <w:r>
          <w:fldChar w:fldCharType="begin"/>
        </w:r>
        <w:r>
          <w:instrText xml:space="preserve"> PAGEREF _Toc12243 \h </w:instrText>
        </w:r>
        <w:r>
          <w:fldChar w:fldCharType="separate"/>
        </w:r>
        <w:r>
          <w:t>26</w:t>
        </w:r>
        <w:r>
          <w:fldChar w:fldCharType="end"/>
        </w:r>
      </w:hyperlink>
    </w:p>
    <w:p>
      <w:pPr>
        <w:pStyle w:val="TOC2"/>
        <w:tabs>
          <w:tab w:val="right" w:leader="dot" w:pos="8306"/>
        </w:tabs>
      </w:pPr>
      <w:hyperlink w:anchor="_Toc13262" w:history="1">
        <w:r>
          <w:rPr>
            <w:rFonts w:ascii="仿宋" w:eastAsia="仿宋" w:hAnsi="仿宋" w:cs="仿宋" w:hint="eastAsia"/>
            <w:lang w:eastAsia="zh-CN"/>
          </w:rPr>
          <w:t>(一)、人才需求与规划</w:t>
        </w:r>
        <w:r>
          <w:tab/>
        </w:r>
        <w:r>
          <w:fldChar w:fldCharType="begin"/>
        </w:r>
        <w:r>
          <w:instrText xml:space="preserve"> PAGEREF _Toc13262 \h </w:instrText>
        </w:r>
        <w:r>
          <w:fldChar w:fldCharType="separate"/>
        </w:r>
        <w:r>
          <w:t>26</w:t>
        </w:r>
        <w:r>
          <w:fldChar w:fldCharType="end"/>
        </w:r>
      </w:hyperlink>
    </w:p>
    <w:p>
      <w:pPr>
        <w:pStyle w:val="TOC2"/>
        <w:tabs>
          <w:tab w:val="right" w:leader="dot" w:pos="8306"/>
        </w:tabs>
      </w:pPr>
      <w:hyperlink w:anchor="_Toc8826" w:history="1">
        <w:r>
          <w:rPr>
            <w:rFonts w:ascii="仿宋" w:eastAsia="仿宋" w:hAnsi="仿宋" w:cs="仿宋" w:hint="eastAsia"/>
            <w:lang w:eastAsia="zh-CN"/>
          </w:rPr>
          <w:t>(二)、培训与发展计划</w:t>
        </w:r>
        <w:r>
          <w:tab/>
        </w:r>
        <w:r>
          <w:fldChar w:fldCharType="begin"/>
        </w:r>
        <w:r>
          <w:instrText xml:space="preserve"> PAGEREF _Toc8826 \h </w:instrText>
        </w:r>
        <w:r>
          <w:fldChar w:fldCharType="separate"/>
        </w:r>
        <w:r>
          <w:t>26</w:t>
        </w:r>
        <w:r>
          <w:fldChar w:fldCharType="end"/>
        </w:r>
      </w:hyperlink>
    </w:p>
    <w:p>
      <w:pPr>
        <w:pStyle w:val="TOC1"/>
        <w:tabs>
          <w:tab w:val="right" w:leader="dot" w:pos="8306"/>
        </w:tabs>
      </w:pPr>
      <w:hyperlink w:anchor="_Toc28180" w:history="1">
        <w:r>
          <w:rPr>
            <w:rFonts w:ascii="仿宋" w:eastAsia="仿宋" w:hAnsi="仿宋" w:cs="仿宋" w:hint="eastAsia"/>
            <w:lang w:eastAsia="zh-CN"/>
          </w:rPr>
          <w:t>八、建筑装饰项目财务管理</w:t>
        </w:r>
        <w:r>
          <w:tab/>
        </w:r>
        <w:r>
          <w:fldChar w:fldCharType="begin"/>
        </w:r>
        <w:r>
          <w:instrText xml:space="preserve"> PAGEREF _Toc28180 \h </w:instrText>
        </w:r>
        <w:r>
          <w:fldChar w:fldCharType="separate"/>
        </w:r>
        <w:r>
          <w:t>27</w:t>
        </w:r>
        <w:r>
          <w:fldChar w:fldCharType="end"/>
        </w:r>
      </w:hyperlink>
    </w:p>
    <w:p>
      <w:pPr>
        <w:pStyle w:val="TOC2"/>
        <w:tabs>
          <w:tab w:val="right" w:leader="dot" w:pos="8306"/>
        </w:tabs>
      </w:pPr>
      <w:hyperlink w:anchor="_Toc28185" w:history="1">
        <w:r>
          <w:rPr>
            <w:rFonts w:ascii="仿宋" w:eastAsia="仿宋" w:hAnsi="仿宋" w:cs="仿宋" w:hint="eastAsia"/>
            <w:lang w:eastAsia="zh-CN"/>
          </w:rPr>
          <w:t>(一)、资金需求大</w:t>
        </w:r>
        <w:r>
          <w:tab/>
        </w:r>
        <w:r>
          <w:fldChar w:fldCharType="begin"/>
        </w:r>
        <w:r>
          <w:instrText xml:space="preserve"> PAGEREF _Toc28185 \h </w:instrText>
        </w:r>
        <w:r>
          <w:fldChar w:fldCharType="separate"/>
        </w:r>
        <w:r>
          <w:t>27</w:t>
        </w:r>
        <w:r>
          <w:fldChar w:fldCharType="end"/>
        </w:r>
      </w:hyperlink>
    </w:p>
    <w:p>
      <w:pPr>
        <w:pStyle w:val="TOC2"/>
        <w:tabs>
          <w:tab w:val="right" w:leader="dot" w:pos="8306"/>
        </w:tabs>
      </w:pPr>
      <w:hyperlink w:anchor="_Toc2174" w:history="1">
        <w:r>
          <w:rPr>
            <w:rFonts w:ascii="仿宋" w:eastAsia="仿宋" w:hAnsi="仿宋" w:cs="仿宋" w:hint="eastAsia"/>
            <w:lang w:eastAsia="zh-CN"/>
          </w:rPr>
          <w:t>(二)、研发周期长</w:t>
        </w:r>
        <w:r>
          <w:tab/>
        </w:r>
        <w:r>
          <w:fldChar w:fldCharType="begin"/>
        </w:r>
        <w:r>
          <w:instrText xml:space="preserve"> PAGEREF _Toc2174 \h </w:instrText>
        </w:r>
        <w:r>
          <w:fldChar w:fldCharType="separate"/>
        </w:r>
        <w:r>
          <w:t>28</w:t>
        </w:r>
        <w:r>
          <w:fldChar w:fldCharType="end"/>
        </w:r>
      </w:hyperlink>
    </w:p>
    <w:p>
      <w:pPr>
        <w:pStyle w:val="TOC2"/>
        <w:tabs>
          <w:tab w:val="right" w:leader="dot" w:pos="8306"/>
        </w:tabs>
      </w:pPr>
      <w:hyperlink w:anchor="_Toc24867" w:history="1">
        <w:r>
          <w:rPr>
            <w:rFonts w:ascii="仿宋" w:eastAsia="仿宋" w:hAnsi="仿宋" w:cs="仿宋" w:hint="eastAsia"/>
            <w:lang w:eastAsia="zh-CN"/>
          </w:rPr>
          <w:t>(三)、市场风险大</w:t>
        </w:r>
        <w:r>
          <w:tab/>
        </w:r>
        <w:r>
          <w:fldChar w:fldCharType="begin"/>
        </w:r>
        <w:r>
          <w:instrText xml:space="preserve"> PAGEREF _Toc24867 \h </w:instrText>
        </w:r>
        <w:r>
          <w:fldChar w:fldCharType="separate"/>
        </w:r>
        <w:r>
          <w:t>29</w:t>
        </w:r>
        <w:r>
          <w:fldChar w:fldCharType="end"/>
        </w:r>
      </w:hyperlink>
    </w:p>
    <w:p>
      <w:pPr>
        <w:pStyle w:val="TOC2"/>
        <w:tabs>
          <w:tab w:val="right" w:leader="dot" w:pos="8306"/>
        </w:tabs>
      </w:pPr>
      <w:hyperlink w:anchor="_Toc14887" w:history="1">
        <w:r>
          <w:rPr>
            <w:rFonts w:ascii="仿宋" w:eastAsia="仿宋" w:hAnsi="仿宋" w:cs="仿宋" w:hint="eastAsia"/>
            <w:lang w:eastAsia="zh-CN"/>
          </w:rPr>
          <w:t>(四)、利润率高</w:t>
        </w:r>
        <w:r>
          <w:tab/>
        </w:r>
        <w:r>
          <w:fldChar w:fldCharType="begin"/>
        </w:r>
        <w:r>
          <w:instrText xml:space="preserve"> PAGEREF _Toc14887 \h </w:instrText>
        </w:r>
        <w:r>
          <w:fldChar w:fldCharType="separate"/>
        </w:r>
        <w:r>
          <w:t>32</w:t>
        </w:r>
        <w:r>
          <w:fldChar w:fldCharType="end"/>
        </w:r>
      </w:hyperlink>
    </w:p>
    <w:p>
      <w:pPr>
        <w:pStyle w:val="TOC1"/>
        <w:tabs>
          <w:tab w:val="right" w:leader="dot" w:pos="8306"/>
        </w:tabs>
      </w:pPr>
      <w:hyperlink w:anchor="_Toc14062" w:history="1">
        <w:r>
          <w:rPr>
            <w:rFonts w:ascii="仿宋" w:eastAsia="仿宋" w:hAnsi="仿宋" w:cs="仿宋" w:hint="eastAsia"/>
            <w:lang w:eastAsia="zh-CN"/>
          </w:rPr>
          <w:t>九、建筑装饰项目人力资源管理</w:t>
        </w:r>
        <w:r>
          <w:tab/>
        </w:r>
        <w:r>
          <w:fldChar w:fldCharType="begin"/>
        </w:r>
        <w:r>
          <w:instrText xml:space="preserve"> PAGEREF _Toc14062 \h </w:instrText>
        </w:r>
        <w:r>
          <w:fldChar w:fldCharType="separate"/>
        </w:r>
        <w:r>
          <w:t>34</w:t>
        </w:r>
        <w:r>
          <w:fldChar w:fldCharType="end"/>
        </w:r>
      </w:hyperlink>
    </w:p>
    <w:p>
      <w:pPr>
        <w:pStyle w:val="TOC2"/>
        <w:tabs>
          <w:tab w:val="right" w:leader="dot" w:pos="8306"/>
        </w:tabs>
      </w:pPr>
      <w:hyperlink w:anchor="_Toc22290" w:history="1">
        <w:r>
          <w:rPr>
            <w:rFonts w:ascii="仿宋" w:eastAsia="仿宋" w:hAnsi="仿宋" w:cs="仿宋" w:hint="eastAsia"/>
            <w:lang w:eastAsia="zh-CN"/>
          </w:rPr>
          <w:t>(一)、建立健全的预算管理制度</w:t>
        </w:r>
        <w:r>
          <w:tab/>
        </w:r>
        <w:r>
          <w:fldChar w:fldCharType="begin"/>
        </w:r>
        <w:r>
          <w:instrText xml:space="preserve"> PAGEREF _Toc22290 \h </w:instrText>
        </w:r>
        <w:r>
          <w:fldChar w:fldCharType="separate"/>
        </w:r>
        <w:r>
          <w:t>34</w:t>
        </w:r>
        <w:r>
          <w:fldChar w:fldCharType="end"/>
        </w:r>
      </w:hyperlink>
    </w:p>
    <w:p>
      <w:pPr>
        <w:pStyle w:val="TOC2"/>
        <w:tabs>
          <w:tab w:val="right" w:leader="dot" w:pos="8306"/>
        </w:tabs>
      </w:pPr>
      <w:hyperlink w:anchor="_Toc26992" w:history="1">
        <w:r>
          <w:rPr>
            <w:rFonts w:ascii="仿宋" w:eastAsia="仿宋" w:hAnsi="仿宋" w:cs="仿宋" w:hint="eastAsia"/>
            <w:lang w:eastAsia="zh-CN"/>
          </w:rPr>
          <w:t>(二)、加强资金流动监控</w:t>
        </w:r>
        <w:r>
          <w:tab/>
        </w:r>
        <w:r>
          <w:fldChar w:fldCharType="begin"/>
        </w:r>
        <w:r>
          <w:instrText xml:space="preserve"> PAGEREF _Toc26992 \h </w:instrText>
        </w:r>
        <w:r>
          <w:fldChar w:fldCharType="separate"/>
        </w:r>
        <w:r>
          <w:t>35</w:t>
        </w:r>
        <w:r>
          <w:fldChar w:fldCharType="end"/>
        </w:r>
      </w:hyperlink>
    </w:p>
    <w:p>
      <w:pPr>
        <w:pStyle w:val="TOC2"/>
        <w:tabs>
          <w:tab w:val="right" w:leader="dot" w:pos="8306"/>
        </w:tabs>
      </w:pPr>
      <w:hyperlink w:anchor="_Toc30572" w:history="1">
        <w:r>
          <w:rPr>
            <w:rFonts w:ascii="仿宋" w:eastAsia="仿宋" w:hAnsi="仿宋" w:cs="仿宋" w:hint="eastAsia"/>
            <w:lang w:eastAsia="zh-CN"/>
          </w:rPr>
          <w:t>(三)、制定完善的风险控制机制</w:t>
        </w:r>
        <w:r>
          <w:tab/>
        </w:r>
        <w:r>
          <w:fldChar w:fldCharType="begin"/>
        </w:r>
        <w:r>
          <w:instrText xml:space="preserve"> PAGEREF _Toc30572 \h </w:instrText>
        </w:r>
        <w:r>
          <w:fldChar w:fldCharType="separate"/>
        </w:r>
        <w:r>
          <w:t>36</w:t>
        </w:r>
        <w:r>
          <w:fldChar w:fldCharType="end"/>
        </w:r>
      </w:hyperlink>
    </w:p>
    <w:p>
      <w:pPr>
        <w:pStyle w:val="TOC2"/>
        <w:tabs>
          <w:tab w:val="right" w:leader="dot" w:pos="8306"/>
        </w:tabs>
      </w:pPr>
      <w:hyperlink w:anchor="_Toc26085" w:history="1">
        <w:r>
          <w:rPr>
            <w:rFonts w:ascii="仿宋" w:eastAsia="仿宋" w:hAnsi="仿宋" w:cs="仿宋" w:hint="eastAsia"/>
            <w:lang w:eastAsia="zh-CN"/>
          </w:rPr>
          <w:t>(四)、优化成本管理</w:t>
        </w:r>
        <w:r>
          <w:tab/>
        </w:r>
        <w:r>
          <w:fldChar w:fldCharType="begin"/>
        </w:r>
        <w:r>
          <w:instrText xml:space="preserve"> PAGEREF _Toc26085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1" w:history="1">
        <w:r>
          <w:rPr>
            <w:rFonts w:ascii="仿宋" w:eastAsia="仿宋" w:hAnsi="仿宋" w:cs="仿宋" w:hint="eastAsia"/>
            <w:lang w:eastAsia="zh-CN"/>
          </w:rPr>
          <w:t>十、建筑装饰项目计划安排</w:t>
        </w:r>
        <w:r>
          <w:tab/>
        </w:r>
        <w:r>
          <w:fldChar w:fldCharType="begin"/>
        </w:r>
        <w:r>
          <w:instrText xml:space="preserve"> PAGEREF _Toc23071 \h </w:instrText>
        </w:r>
        <w:r>
          <w:fldChar w:fldCharType="separate"/>
        </w:r>
        <w:r>
          <w:t>39</w:t>
        </w:r>
        <w:r>
          <w:fldChar w:fldCharType="end"/>
        </w:r>
      </w:hyperlink>
    </w:p>
    <w:p>
      <w:pPr>
        <w:pStyle w:val="TOC2"/>
        <w:tabs>
          <w:tab w:val="right" w:leader="dot" w:pos="8306"/>
        </w:tabs>
      </w:pPr>
      <w:hyperlink w:anchor="_Toc25514" w:history="1">
        <w:r>
          <w:rPr>
            <w:rFonts w:ascii="仿宋" w:eastAsia="仿宋" w:hAnsi="仿宋" w:cs="仿宋" w:hint="eastAsia"/>
            <w:lang w:eastAsia="zh-CN"/>
          </w:rPr>
          <w:t>(一)、建设周期</w:t>
        </w:r>
        <w:r>
          <w:tab/>
        </w:r>
        <w:r>
          <w:fldChar w:fldCharType="begin"/>
        </w:r>
        <w:r>
          <w:instrText xml:space="preserve"> PAGEREF _Toc25514 \h </w:instrText>
        </w:r>
        <w:r>
          <w:fldChar w:fldCharType="separate"/>
        </w:r>
        <w:r>
          <w:t>39</w:t>
        </w:r>
        <w:r>
          <w:fldChar w:fldCharType="end"/>
        </w:r>
      </w:hyperlink>
    </w:p>
    <w:p>
      <w:pPr>
        <w:pStyle w:val="TOC2"/>
        <w:tabs>
          <w:tab w:val="right" w:leader="dot" w:pos="8306"/>
        </w:tabs>
      </w:pPr>
      <w:hyperlink w:anchor="_Toc25806" w:history="1">
        <w:r>
          <w:rPr>
            <w:rFonts w:ascii="仿宋" w:eastAsia="仿宋" w:hAnsi="仿宋" w:cs="仿宋" w:hint="eastAsia"/>
            <w:lang w:eastAsia="zh-CN"/>
          </w:rPr>
          <w:t>(二)、建设进度</w:t>
        </w:r>
        <w:r>
          <w:tab/>
        </w:r>
        <w:r>
          <w:fldChar w:fldCharType="begin"/>
        </w:r>
        <w:r>
          <w:instrText xml:space="preserve"> PAGEREF _Toc25806 \h </w:instrText>
        </w:r>
        <w:r>
          <w:fldChar w:fldCharType="separate"/>
        </w:r>
        <w:r>
          <w:t>40</w:t>
        </w:r>
        <w:r>
          <w:fldChar w:fldCharType="end"/>
        </w:r>
      </w:hyperlink>
    </w:p>
    <w:p>
      <w:pPr>
        <w:pStyle w:val="TOC2"/>
        <w:tabs>
          <w:tab w:val="right" w:leader="dot" w:pos="8306"/>
        </w:tabs>
      </w:pPr>
      <w:hyperlink w:anchor="_Toc22216" w:history="1">
        <w:r>
          <w:rPr>
            <w:rFonts w:ascii="仿宋" w:eastAsia="仿宋" w:hAnsi="仿宋" w:cs="仿宋" w:hint="eastAsia"/>
            <w:lang w:eastAsia="zh-CN"/>
          </w:rPr>
          <w:t>(三)、进度安排注意事项</w:t>
        </w:r>
        <w:r>
          <w:tab/>
        </w:r>
        <w:r>
          <w:fldChar w:fldCharType="begin"/>
        </w:r>
        <w:r>
          <w:instrText xml:space="preserve"> PAGEREF _Toc22216 \h </w:instrText>
        </w:r>
        <w:r>
          <w:fldChar w:fldCharType="separate"/>
        </w:r>
        <w:r>
          <w:t>41</w:t>
        </w:r>
        <w:r>
          <w:fldChar w:fldCharType="end"/>
        </w:r>
      </w:hyperlink>
    </w:p>
    <w:p>
      <w:pPr>
        <w:pStyle w:val="TOC2"/>
        <w:tabs>
          <w:tab w:val="right" w:leader="dot" w:pos="8306"/>
        </w:tabs>
      </w:pPr>
      <w:hyperlink w:anchor="_Toc29852" w:history="1">
        <w:r>
          <w:rPr>
            <w:rFonts w:ascii="仿宋" w:eastAsia="仿宋" w:hAnsi="仿宋" w:cs="仿宋" w:hint="eastAsia"/>
            <w:lang w:eastAsia="zh-CN"/>
          </w:rPr>
          <w:t>(四)、人力资源配置</w:t>
        </w:r>
        <w:r>
          <w:tab/>
        </w:r>
        <w:r>
          <w:fldChar w:fldCharType="begin"/>
        </w:r>
        <w:r>
          <w:instrText xml:space="preserve"> PAGEREF _Toc29852 \h </w:instrText>
        </w:r>
        <w:r>
          <w:fldChar w:fldCharType="separate"/>
        </w:r>
        <w:r>
          <w:t>42</w:t>
        </w:r>
        <w:r>
          <w:fldChar w:fldCharType="end"/>
        </w:r>
      </w:hyperlink>
    </w:p>
    <w:p>
      <w:pPr>
        <w:pStyle w:val="TOC1"/>
        <w:tabs>
          <w:tab w:val="right" w:leader="dot" w:pos="8306"/>
        </w:tabs>
      </w:pPr>
      <w:hyperlink w:anchor="_Toc1031" w:history="1">
        <w:r>
          <w:rPr>
            <w:rFonts w:ascii="仿宋" w:eastAsia="仿宋" w:hAnsi="仿宋" w:cs="仿宋" w:hint="eastAsia"/>
            <w:lang w:eastAsia="zh-CN"/>
          </w:rPr>
          <w:t>十一、建筑装饰项目经营效益</w:t>
        </w:r>
        <w:r>
          <w:tab/>
        </w:r>
        <w:r>
          <w:fldChar w:fldCharType="begin"/>
        </w:r>
        <w:r>
          <w:instrText xml:space="preserve"> PAGEREF _Toc1031 \h </w:instrText>
        </w:r>
        <w:r>
          <w:fldChar w:fldCharType="separate"/>
        </w:r>
        <w:r>
          <w:t>43</w:t>
        </w:r>
        <w:r>
          <w:fldChar w:fldCharType="end"/>
        </w:r>
      </w:hyperlink>
    </w:p>
    <w:p>
      <w:pPr>
        <w:pStyle w:val="TOC2"/>
        <w:tabs>
          <w:tab w:val="right" w:leader="dot" w:pos="8306"/>
        </w:tabs>
      </w:pPr>
      <w:hyperlink w:anchor="_Toc3714" w:history="1">
        <w:r>
          <w:rPr>
            <w:rFonts w:ascii="仿宋" w:eastAsia="仿宋" w:hAnsi="仿宋" w:cs="仿宋" w:hint="eastAsia"/>
            <w:lang w:eastAsia="zh-CN"/>
          </w:rPr>
          <w:t>(一)、经济评价财务测算</w:t>
        </w:r>
        <w:r>
          <w:tab/>
        </w:r>
        <w:r>
          <w:fldChar w:fldCharType="begin"/>
        </w:r>
        <w:r>
          <w:instrText xml:space="preserve"> PAGEREF _Toc3714 \h </w:instrText>
        </w:r>
        <w:r>
          <w:fldChar w:fldCharType="separate"/>
        </w:r>
        <w:r>
          <w:t>43</w:t>
        </w:r>
        <w:r>
          <w:fldChar w:fldCharType="end"/>
        </w:r>
      </w:hyperlink>
    </w:p>
    <w:p>
      <w:pPr>
        <w:pStyle w:val="TOC2"/>
        <w:tabs>
          <w:tab w:val="right" w:leader="dot" w:pos="8306"/>
        </w:tabs>
      </w:pPr>
      <w:hyperlink w:anchor="_Toc10890" w:history="1">
        <w:r>
          <w:rPr>
            <w:rFonts w:ascii="仿宋" w:eastAsia="仿宋" w:hAnsi="仿宋" w:cs="仿宋" w:hint="eastAsia"/>
            <w:lang w:eastAsia="zh-CN"/>
          </w:rPr>
          <w:t>(二)、建筑装饰项目盈利能力分析</w:t>
        </w:r>
        <w:r>
          <w:tab/>
        </w:r>
        <w:r>
          <w:fldChar w:fldCharType="begin"/>
        </w:r>
        <w:r>
          <w:instrText xml:space="preserve"> PAGEREF _Toc10890 \h </w:instrText>
        </w:r>
        <w:r>
          <w:fldChar w:fldCharType="separate"/>
        </w:r>
        <w:r>
          <w:t>45</w:t>
        </w:r>
        <w:r>
          <w:fldChar w:fldCharType="end"/>
        </w:r>
      </w:hyperlink>
    </w:p>
    <w:p>
      <w:pPr>
        <w:pStyle w:val="TOC1"/>
        <w:tabs>
          <w:tab w:val="right" w:leader="dot" w:pos="8306"/>
        </w:tabs>
      </w:pPr>
      <w:hyperlink w:anchor="_Toc13051" w:history="1">
        <w:r>
          <w:rPr>
            <w:rFonts w:ascii="仿宋" w:eastAsia="仿宋" w:hAnsi="仿宋" w:cs="仿宋" w:hint="eastAsia"/>
            <w:lang w:eastAsia="zh-CN"/>
          </w:rPr>
          <w:t>十二、建筑装饰项目风险管理</w:t>
        </w:r>
        <w:r>
          <w:tab/>
        </w:r>
        <w:r>
          <w:fldChar w:fldCharType="begin"/>
        </w:r>
        <w:r>
          <w:instrText xml:space="preserve"> PAGEREF _Toc13051 \h </w:instrText>
        </w:r>
        <w:r>
          <w:fldChar w:fldCharType="separate"/>
        </w:r>
        <w:r>
          <w:t>45</w:t>
        </w:r>
        <w:r>
          <w:fldChar w:fldCharType="end"/>
        </w:r>
      </w:hyperlink>
    </w:p>
    <w:p>
      <w:pPr>
        <w:pStyle w:val="TOC2"/>
        <w:tabs>
          <w:tab w:val="right" w:leader="dot" w:pos="8306"/>
        </w:tabs>
      </w:pPr>
      <w:hyperlink w:anchor="_Toc5943" w:history="1">
        <w:r>
          <w:rPr>
            <w:rFonts w:ascii="仿宋" w:eastAsia="仿宋" w:hAnsi="仿宋" w:cs="仿宋" w:hint="eastAsia"/>
            <w:lang w:eastAsia="zh-CN"/>
          </w:rPr>
          <w:t>(一)、风险识别与评估</w:t>
        </w:r>
        <w:r>
          <w:tab/>
        </w:r>
        <w:r>
          <w:fldChar w:fldCharType="begin"/>
        </w:r>
        <w:r>
          <w:instrText xml:space="preserve"> PAGEREF _Toc5943 \h </w:instrText>
        </w:r>
        <w:r>
          <w:fldChar w:fldCharType="separate"/>
        </w:r>
        <w:r>
          <w:t>45</w:t>
        </w:r>
        <w:r>
          <w:fldChar w:fldCharType="end"/>
        </w:r>
      </w:hyperlink>
    </w:p>
    <w:p>
      <w:pPr>
        <w:pStyle w:val="TOC2"/>
        <w:tabs>
          <w:tab w:val="right" w:leader="dot" w:pos="8306"/>
        </w:tabs>
      </w:pPr>
      <w:hyperlink w:anchor="_Toc30791" w:history="1">
        <w:r>
          <w:rPr>
            <w:rFonts w:ascii="仿宋" w:eastAsia="仿宋" w:hAnsi="仿宋" w:cs="仿宋" w:hint="eastAsia"/>
            <w:lang w:eastAsia="zh-CN"/>
          </w:rPr>
          <w:t>(二)、风险应对策略</w:t>
        </w:r>
        <w:r>
          <w:tab/>
        </w:r>
        <w:r>
          <w:fldChar w:fldCharType="begin"/>
        </w:r>
        <w:r>
          <w:instrText xml:space="preserve"> PAGEREF _Toc30791 \h </w:instrText>
        </w:r>
        <w:r>
          <w:fldChar w:fldCharType="separate"/>
        </w:r>
        <w:r>
          <w:t>46</w:t>
        </w:r>
        <w:r>
          <w:fldChar w:fldCharType="end"/>
        </w:r>
      </w:hyperlink>
    </w:p>
    <w:p>
      <w:pPr>
        <w:pStyle w:val="TOC2"/>
        <w:tabs>
          <w:tab w:val="right" w:leader="dot" w:pos="8306"/>
        </w:tabs>
      </w:pPr>
      <w:hyperlink w:anchor="_Toc22653" w:history="1">
        <w:r>
          <w:rPr>
            <w:rFonts w:ascii="仿宋" w:eastAsia="仿宋" w:hAnsi="仿宋" w:cs="仿宋" w:hint="eastAsia"/>
            <w:lang w:eastAsia="zh-CN"/>
          </w:rPr>
          <w:t>(三)、风险监控与控制</w:t>
        </w:r>
        <w:r>
          <w:tab/>
        </w:r>
        <w:r>
          <w:fldChar w:fldCharType="begin"/>
        </w:r>
        <w:r>
          <w:instrText xml:space="preserve"> PAGEREF _Toc22653 \h </w:instrText>
        </w:r>
        <w:r>
          <w:fldChar w:fldCharType="separate"/>
        </w:r>
        <w:r>
          <w:t>48</w:t>
        </w:r>
        <w:r>
          <w:fldChar w:fldCharType="end"/>
        </w:r>
      </w:hyperlink>
    </w:p>
    <w:p>
      <w:pPr>
        <w:pStyle w:val="TOC1"/>
        <w:tabs>
          <w:tab w:val="right" w:leader="dot" w:pos="8306"/>
        </w:tabs>
      </w:pPr>
      <w:hyperlink w:anchor="_Toc26521" w:history="1">
        <w:r>
          <w:rPr>
            <w:rFonts w:ascii="仿宋" w:eastAsia="仿宋" w:hAnsi="仿宋" w:cs="仿宋" w:hint="eastAsia"/>
            <w:lang w:eastAsia="zh-CN"/>
          </w:rPr>
          <w:t>十三、建筑装饰项目实施保障措施</w:t>
        </w:r>
        <w:r>
          <w:tab/>
        </w:r>
        <w:r>
          <w:fldChar w:fldCharType="begin"/>
        </w:r>
        <w:r>
          <w:instrText xml:space="preserve"> PAGEREF _Toc26521 \h </w:instrText>
        </w:r>
        <w:r>
          <w:fldChar w:fldCharType="separate"/>
        </w:r>
        <w:r>
          <w:t>49</w:t>
        </w:r>
        <w:r>
          <w:fldChar w:fldCharType="end"/>
        </w:r>
      </w:hyperlink>
    </w:p>
    <w:p>
      <w:pPr>
        <w:pStyle w:val="TOC2"/>
        <w:tabs>
          <w:tab w:val="right" w:leader="dot" w:pos="8306"/>
        </w:tabs>
      </w:pPr>
      <w:hyperlink w:anchor="_Toc15674" w:history="1">
        <w:r>
          <w:rPr>
            <w:rFonts w:ascii="仿宋" w:eastAsia="仿宋" w:hAnsi="仿宋" w:cs="仿宋" w:hint="eastAsia"/>
            <w:lang w:eastAsia="zh-CN"/>
          </w:rPr>
          <w:t>(一)、建筑装饰项目实施保障机制</w:t>
        </w:r>
        <w:r>
          <w:tab/>
        </w:r>
        <w:r>
          <w:fldChar w:fldCharType="begin"/>
        </w:r>
        <w:r>
          <w:instrText xml:space="preserve"> PAGEREF _Toc15674 \h </w:instrText>
        </w:r>
        <w:r>
          <w:fldChar w:fldCharType="separate"/>
        </w:r>
        <w:r>
          <w:t>49</w:t>
        </w:r>
        <w:r>
          <w:fldChar w:fldCharType="end"/>
        </w:r>
      </w:hyperlink>
    </w:p>
    <w:p>
      <w:pPr>
        <w:pStyle w:val="TOC2"/>
        <w:tabs>
          <w:tab w:val="right" w:leader="dot" w:pos="8306"/>
        </w:tabs>
      </w:pPr>
      <w:hyperlink w:anchor="_Toc15596" w:history="1">
        <w:r>
          <w:rPr>
            <w:rFonts w:ascii="仿宋" w:eastAsia="仿宋" w:hAnsi="仿宋" w:cs="仿宋" w:hint="eastAsia"/>
            <w:lang w:eastAsia="zh-CN"/>
          </w:rPr>
          <w:t>(二)、建筑装饰项目法律合规要求</w:t>
        </w:r>
        <w:r>
          <w:tab/>
        </w:r>
        <w:r>
          <w:fldChar w:fldCharType="begin"/>
        </w:r>
        <w:r>
          <w:instrText xml:space="preserve"> PAGEREF _Toc15596 \h </w:instrText>
        </w:r>
        <w:r>
          <w:fldChar w:fldCharType="separate"/>
        </w:r>
        <w:r>
          <w:t>53</w:t>
        </w:r>
        <w:r>
          <w:fldChar w:fldCharType="end"/>
        </w:r>
      </w:hyperlink>
    </w:p>
    <w:p>
      <w:pPr>
        <w:pStyle w:val="TOC2"/>
        <w:tabs>
          <w:tab w:val="right" w:leader="dot" w:pos="8306"/>
        </w:tabs>
      </w:pPr>
      <w:hyperlink w:anchor="_Toc24517" w:history="1">
        <w:r>
          <w:rPr>
            <w:rFonts w:ascii="仿宋" w:eastAsia="仿宋" w:hAnsi="仿宋" w:cs="仿宋" w:hint="eastAsia"/>
            <w:lang w:eastAsia="zh-CN"/>
          </w:rPr>
          <w:t>(三)、建筑装饰项目合同管理与法律事务</w:t>
        </w:r>
        <w:r>
          <w:tab/>
        </w:r>
        <w:r>
          <w:fldChar w:fldCharType="begin"/>
        </w:r>
        <w:r>
          <w:instrText xml:space="preserve"> PAGEREF _Toc24517 \h </w:instrText>
        </w:r>
        <w:r>
          <w:fldChar w:fldCharType="separate"/>
        </w:r>
        <w:r>
          <w:t>57</w:t>
        </w:r>
        <w:r>
          <w:fldChar w:fldCharType="end"/>
        </w:r>
      </w:hyperlink>
    </w:p>
    <w:p>
      <w:pPr>
        <w:pStyle w:val="TOC2"/>
        <w:tabs>
          <w:tab w:val="right" w:leader="dot" w:pos="8306"/>
        </w:tabs>
      </w:pPr>
      <w:hyperlink w:anchor="_Toc26200" w:history="1">
        <w:r>
          <w:rPr>
            <w:rFonts w:ascii="仿宋" w:eastAsia="仿宋" w:hAnsi="仿宋" w:cs="仿宋" w:hint="eastAsia"/>
            <w:lang w:eastAsia="zh-CN"/>
          </w:rPr>
          <w:t>(四)、建筑装饰项目知识产权保护策略</w:t>
        </w:r>
        <w:r>
          <w:tab/>
        </w:r>
        <w:r>
          <w:fldChar w:fldCharType="begin"/>
        </w:r>
        <w:r>
          <w:instrText xml:space="preserve"> PAGEREF _Toc26200 \h </w:instrText>
        </w:r>
        <w:r>
          <w:fldChar w:fldCharType="separate"/>
        </w:r>
        <w:r>
          <w:t>63</w:t>
        </w:r>
        <w:r>
          <w:fldChar w:fldCharType="end"/>
        </w:r>
      </w:hyperlink>
    </w:p>
    <w:p>
      <w:pPr>
        <w:pStyle w:val="TOC1"/>
        <w:tabs>
          <w:tab w:val="right" w:leader="dot" w:pos="8306"/>
        </w:tabs>
      </w:pPr>
      <w:hyperlink w:anchor="_Toc18036" w:history="1">
        <w:r>
          <w:rPr>
            <w:rFonts w:ascii="仿宋" w:eastAsia="仿宋" w:hAnsi="仿宋" w:cs="仿宋" w:hint="eastAsia"/>
            <w:lang w:eastAsia="zh-CN"/>
          </w:rPr>
          <w:t>十四、建筑装饰项目治理与监督</w:t>
        </w:r>
        <w:r>
          <w:tab/>
        </w:r>
        <w:r>
          <w:fldChar w:fldCharType="begin"/>
        </w:r>
        <w:r>
          <w:instrText xml:space="preserve"> PAGEREF _Toc18036 \h </w:instrText>
        </w:r>
        <w:r>
          <w:fldChar w:fldCharType="separate"/>
        </w:r>
        <w:r>
          <w:t>66</w:t>
        </w:r>
        <w:r>
          <w:fldChar w:fldCharType="end"/>
        </w:r>
      </w:hyperlink>
    </w:p>
    <w:p>
      <w:pPr>
        <w:pStyle w:val="TOC2"/>
        <w:tabs>
          <w:tab w:val="right" w:leader="dot" w:pos="8306"/>
        </w:tabs>
      </w:pPr>
      <w:hyperlink w:anchor="_Toc18195" w:history="1">
        <w:r>
          <w:rPr>
            <w:rFonts w:ascii="仿宋" w:eastAsia="仿宋" w:hAnsi="仿宋" w:cs="仿宋" w:hint="eastAsia"/>
            <w:lang w:eastAsia="zh-CN"/>
          </w:rPr>
          <w:t>(一)、建筑装饰项目治理结构</w:t>
        </w:r>
        <w:r>
          <w:tab/>
        </w:r>
        <w:r>
          <w:fldChar w:fldCharType="begin"/>
        </w:r>
        <w:r>
          <w:instrText xml:space="preserve"> PAGEREF _Toc18195 \h </w:instrText>
        </w:r>
        <w:r>
          <w:fldChar w:fldCharType="separate"/>
        </w:r>
        <w:r>
          <w:t>66</w:t>
        </w:r>
        <w:r>
          <w:fldChar w:fldCharType="end"/>
        </w:r>
      </w:hyperlink>
    </w:p>
    <w:p>
      <w:pPr>
        <w:pStyle w:val="TOC2"/>
        <w:tabs>
          <w:tab w:val="right" w:leader="dot" w:pos="8306"/>
        </w:tabs>
      </w:pPr>
      <w:hyperlink w:anchor="_Toc11533" w:history="1">
        <w:r>
          <w:rPr>
            <w:rFonts w:ascii="仿宋" w:eastAsia="仿宋" w:hAnsi="仿宋" w:cs="仿宋" w:hint="eastAsia"/>
            <w:lang w:eastAsia="zh-CN"/>
          </w:rPr>
          <w:t>(二)、监督与审计</w:t>
        </w:r>
        <w:r>
          <w:tab/>
        </w:r>
        <w:r>
          <w:fldChar w:fldCharType="begin"/>
        </w:r>
        <w:r>
          <w:instrText xml:space="preserve"> PAGEREF _Toc11533 \h </w:instrText>
        </w:r>
        <w:r>
          <w:fldChar w:fldCharType="separate"/>
        </w:r>
        <w:r>
          <w:t>67</w:t>
        </w:r>
        <w:r>
          <w:fldChar w:fldCharType="end"/>
        </w:r>
      </w:hyperlink>
    </w:p>
    <w:p>
      <w:pPr>
        <w:pStyle w:val="TOC1"/>
        <w:tabs>
          <w:tab w:val="right" w:leader="dot" w:pos="8306"/>
        </w:tabs>
      </w:pPr>
      <w:hyperlink w:anchor="_Toc9098" w:history="1">
        <w:r>
          <w:rPr>
            <w:rFonts w:ascii="仿宋" w:eastAsia="仿宋" w:hAnsi="仿宋" w:cs="仿宋" w:hint="eastAsia"/>
            <w:lang w:eastAsia="zh-CN"/>
          </w:rPr>
          <w:t>十五、质量管理体系</w:t>
        </w:r>
        <w:r>
          <w:tab/>
        </w:r>
        <w:r>
          <w:fldChar w:fldCharType="begin"/>
        </w:r>
        <w:r>
          <w:instrText xml:space="preserve"> PAGEREF _Toc9098 \h </w:instrText>
        </w:r>
        <w:r>
          <w:fldChar w:fldCharType="separate"/>
        </w:r>
        <w:r>
          <w:t>68</w:t>
        </w:r>
        <w:r>
          <w:fldChar w:fldCharType="end"/>
        </w:r>
      </w:hyperlink>
    </w:p>
    <w:p>
      <w:pPr>
        <w:pStyle w:val="TOC2"/>
        <w:tabs>
          <w:tab w:val="right" w:leader="dot" w:pos="8306"/>
        </w:tabs>
      </w:pPr>
      <w:hyperlink w:anchor="_Toc26371" w:history="1">
        <w:r>
          <w:rPr>
            <w:rFonts w:ascii="仿宋" w:eastAsia="仿宋" w:hAnsi="仿宋" w:cs="仿宋" w:hint="eastAsia"/>
            <w:lang w:eastAsia="zh-CN"/>
          </w:rPr>
          <w:t>(一)、质量目标与方针</w:t>
        </w:r>
        <w:r>
          <w:tab/>
        </w:r>
        <w:r>
          <w:fldChar w:fldCharType="begin"/>
        </w:r>
        <w:r>
          <w:instrText xml:space="preserve"> PAGEREF _Toc26371 \h </w:instrText>
        </w:r>
        <w:r>
          <w:fldChar w:fldCharType="separate"/>
        </w:r>
        <w:r>
          <w:t>68</w:t>
        </w:r>
        <w:r>
          <w:fldChar w:fldCharType="end"/>
        </w:r>
      </w:hyperlink>
    </w:p>
    <w:p>
      <w:pPr>
        <w:pStyle w:val="TOC2"/>
        <w:tabs>
          <w:tab w:val="right" w:leader="dot" w:pos="8306"/>
        </w:tabs>
      </w:pPr>
      <w:hyperlink w:anchor="_Toc1846" w:history="1">
        <w:r>
          <w:rPr>
            <w:rFonts w:ascii="仿宋" w:eastAsia="仿宋" w:hAnsi="仿宋" w:cs="仿宋" w:hint="eastAsia"/>
            <w:lang w:eastAsia="zh-CN"/>
          </w:rPr>
          <w:t>(二)、质量管理责任</w:t>
        </w:r>
        <w:r>
          <w:tab/>
        </w:r>
        <w:r>
          <w:fldChar w:fldCharType="begin"/>
        </w:r>
        <w:r>
          <w:instrText xml:space="preserve"> PAGEREF _Toc1846 \h </w:instrText>
        </w:r>
        <w:r>
          <w:fldChar w:fldCharType="separate"/>
        </w:r>
        <w:r>
          <w:t>69</w:t>
        </w:r>
        <w:r>
          <w:fldChar w:fldCharType="end"/>
        </w:r>
      </w:hyperlink>
    </w:p>
    <w:p>
      <w:pPr>
        <w:pStyle w:val="TOC2"/>
        <w:tabs>
          <w:tab w:val="right" w:leader="dot" w:pos="8306"/>
        </w:tabs>
      </w:pPr>
      <w:hyperlink w:anchor="_Toc2169" w:history="1">
        <w:r>
          <w:rPr>
            <w:rFonts w:ascii="仿宋" w:eastAsia="仿宋" w:hAnsi="仿宋" w:cs="仿宋" w:hint="eastAsia"/>
            <w:lang w:eastAsia="zh-CN"/>
          </w:rPr>
          <w:t>(三)、质量管理体系文件</w:t>
        </w:r>
        <w:r>
          <w:tab/>
        </w:r>
        <w:r>
          <w:fldChar w:fldCharType="begin"/>
        </w:r>
        <w:r>
          <w:instrText xml:space="preserve"> PAGEREF _Toc2169 \h </w:instrText>
        </w:r>
        <w:r>
          <w:fldChar w:fldCharType="separate"/>
        </w:r>
        <w:r>
          <w:t>71</w:t>
        </w:r>
        <w:r>
          <w:fldChar w:fldCharType="end"/>
        </w:r>
      </w:hyperlink>
    </w:p>
    <w:p>
      <w:pPr>
        <w:pStyle w:val="TOC2"/>
        <w:tabs>
          <w:tab w:val="right" w:leader="dot" w:pos="8306"/>
        </w:tabs>
      </w:pPr>
      <w:hyperlink w:anchor="_Toc14866" w:history="1">
        <w:r>
          <w:rPr>
            <w:rFonts w:ascii="仿宋" w:eastAsia="仿宋" w:hAnsi="仿宋" w:cs="仿宋" w:hint="eastAsia"/>
            <w:lang w:eastAsia="zh-CN"/>
          </w:rPr>
          <w:t>(四)、质量培训与教育</w:t>
        </w:r>
        <w:r>
          <w:tab/>
        </w:r>
        <w:r>
          <w:fldChar w:fldCharType="begin"/>
        </w:r>
        <w:r>
          <w:instrText xml:space="preserve"> PAGEREF _Toc14866 \h </w:instrText>
        </w:r>
        <w:r>
          <w:fldChar w:fldCharType="separate"/>
        </w:r>
        <w:r>
          <w:t>73</w:t>
        </w:r>
        <w:r>
          <w:fldChar w:fldCharType="end"/>
        </w:r>
      </w:hyperlink>
    </w:p>
    <w:p>
      <w:pPr>
        <w:pStyle w:val="TOC2"/>
        <w:tabs>
          <w:tab w:val="right" w:leader="dot" w:pos="8306"/>
        </w:tabs>
      </w:pPr>
      <w:hyperlink w:anchor="_Toc13392" w:history="1">
        <w:r>
          <w:rPr>
            <w:rFonts w:ascii="仿宋" w:eastAsia="仿宋" w:hAnsi="仿宋" w:cs="仿宋" w:hint="eastAsia"/>
            <w:lang w:eastAsia="zh-CN"/>
          </w:rPr>
          <w:t>(五)、质量审核与评价</w:t>
        </w:r>
        <w:r>
          <w:tab/>
        </w:r>
        <w:r>
          <w:fldChar w:fldCharType="begin"/>
        </w:r>
        <w:r>
          <w:instrText xml:space="preserve"> PAGEREF _Toc13392 \h </w:instrText>
        </w:r>
        <w:r>
          <w:fldChar w:fldCharType="separate"/>
        </w:r>
        <w:r>
          <w:t>74</w:t>
        </w:r>
        <w:r>
          <w:fldChar w:fldCharType="end"/>
        </w:r>
      </w:hyperlink>
    </w:p>
    <w:p>
      <w:pPr>
        <w:pStyle w:val="TOC2"/>
        <w:tabs>
          <w:tab w:val="right" w:leader="dot" w:pos="8306"/>
        </w:tabs>
      </w:pPr>
      <w:hyperlink w:anchor="_Toc19175" w:history="1">
        <w:r>
          <w:rPr>
            <w:rFonts w:ascii="仿宋" w:eastAsia="仿宋" w:hAnsi="仿宋" w:cs="仿宋" w:hint="eastAsia"/>
            <w:lang w:eastAsia="zh-CN"/>
          </w:rPr>
          <w:t>(六)、不符合与纠正措施</w:t>
        </w:r>
        <w:r>
          <w:tab/>
        </w:r>
        <w:r>
          <w:fldChar w:fldCharType="begin"/>
        </w:r>
        <w:r>
          <w:instrText xml:space="preserve"> PAGEREF _Toc19175 \h </w:instrText>
        </w:r>
        <w:r>
          <w:fldChar w:fldCharType="separate"/>
        </w:r>
        <w:r>
          <w:t>75</w:t>
        </w:r>
        <w:r>
          <w:fldChar w:fldCharType="end"/>
        </w:r>
      </w:hyperlink>
    </w:p>
    <w:p>
      <w:pPr>
        <w:pStyle w:val="TOC1"/>
        <w:tabs>
          <w:tab w:val="right" w:leader="dot" w:pos="8306"/>
        </w:tabs>
      </w:pPr>
      <w:hyperlink w:anchor="_Toc8155" w:history="1">
        <w:r>
          <w:rPr>
            <w:rFonts w:ascii="仿宋" w:eastAsia="仿宋" w:hAnsi="仿宋" w:cs="仿宋" w:hint="eastAsia"/>
            <w:lang w:eastAsia="zh-CN"/>
          </w:rPr>
          <w:t>十六、营销与推广策略</w:t>
        </w:r>
        <w:r>
          <w:tab/>
        </w:r>
        <w:r>
          <w:fldChar w:fldCharType="begin"/>
        </w:r>
        <w:r>
          <w:instrText xml:space="preserve"> PAGEREF _Toc8155 \h </w:instrText>
        </w:r>
        <w:r>
          <w:fldChar w:fldCharType="separate"/>
        </w:r>
        <w:r>
          <w:t>76</w:t>
        </w:r>
        <w:r>
          <w:fldChar w:fldCharType="end"/>
        </w:r>
      </w:hyperlink>
    </w:p>
    <w:p>
      <w:pPr>
        <w:pStyle w:val="TOC2"/>
        <w:tabs>
          <w:tab w:val="right" w:leader="dot" w:pos="8306"/>
        </w:tabs>
      </w:pPr>
      <w:hyperlink w:anchor="_Toc7365" w:history="1">
        <w:r>
          <w:rPr>
            <w:rFonts w:ascii="仿宋" w:eastAsia="仿宋" w:hAnsi="仿宋" w:cs="仿宋" w:hint="eastAsia"/>
            <w:lang w:eastAsia="zh-CN"/>
          </w:rPr>
          <w:t>(一)、产品/服务定位与特点</w:t>
        </w:r>
        <w:r>
          <w:tab/>
        </w:r>
        <w:r>
          <w:fldChar w:fldCharType="begin"/>
        </w:r>
        <w:r>
          <w:instrText xml:space="preserve"> PAGEREF _Toc7365 \h </w:instrText>
        </w:r>
        <w:r>
          <w:fldChar w:fldCharType="separate"/>
        </w:r>
        <w:r>
          <w:t>76</w:t>
        </w:r>
        <w:r>
          <w:fldChar w:fldCharType="end"/>
        </w:r>
      </w:hyperlink>
    </w:p>
    <w:p>
      <w:pPr>
        <w:pStyle w:val="TOC2"/>
        <w:tabs>
          <w:tab w:val="right" w:leader="dot" w:pos="8306"/>
        </w:tabs>
      </w:pPr>
      <w:hyperlink w:anchor="_Toc8420" w:history="1">
        <w:r>
          <w:rPr>
            <w:rFonts w:ascii="仿宋" w:eastAsia="仿宋" w:hAnsi="仿宋" w:cs="仿宋" w:hint="eastAsia"/>
            <w:lang w:eastAsia="zh-CN"/>
          </w:rPr>
          <w:t>(二)、市场定位与竞争分析</w:t>
        </w:r>
        <w:r>
          <w:tab/>
        </w:r>
        <w:r>
          <w:fldChar w:fldCharType="begin"/>
        </w:r>
        <w:r>
          <w:instrText xml:space="preserve"> PAGEREF _Toc8420 \h </w:instrText>
        </w:r>
        <w:r>
          <w:fldChar w:fldCharType="separate"/>
        </w:r>
        <w:r>
          <w:t>78</w:t>
        </w:r>
        <w:r>
          <w:fldChar w:fldCharType="end"/>
        </w:r>
      </w:hyperlink>
    </w:p>
    <w:p>
      <w:pPr>
        <w:pStyle w:val="TOC2"/>
        <w:tabs>
          <w:tab w:val="right" w:leader="dot" w:pos="8306"/>
        </w:tabs>
      </w:pPr>
      <w:hyperlink w:anchor="_Toc6492" w:history="1">
        <w:r>
          <w:rPr>
            <w:rFonts w:ascii="仿宋" w:eastAsia="仿宋" w:hAnsi="仿宋" w:cs="仿宋" w:hint="eastAsia"/>
            <w:lang w:eastAsia="zh-CN"/>
          </w:rPr>
          <w:t>(三)、营销渠道与策略</w:t>
        </w:r>
        <w:r>
          <w:tab/>
        </w:r>
        <w:r>
          <w:fldChar w:fldCharType="begin"/>
        </w:r>
        <w:r>
          <w:instrText xml:space="preserve"> PAGEREF _Toc6492 \h </w:instrText>
        </w:r>
        <w:r>
          <w:fldChar w:fldCharType="separate"/>
        </w:r>
        <w:r>
          <w:t>79</w:t>
        </w:r>
        <w:r>
          <w:fldChar w:fldCharType="end"/>
        </w:r>
      </w:hyperlink>
    </w:p>
    <w:p>
      <w:pPr>
        <w:pStyle w:val="TOC2"/>
        <w:tabs>
          <w:tab w:val="right" w:leader="dot" w:pos="8306"/>
        </w:tabs>
      </w:pPr>
      <w:hyperlink w:anchor="_Toc297" w:history="1">
        <w:r>
          <w:rPr>
            <w:rFonts w:ascii="仿宋" w:eastAsia="仿宋" w:hAnsi="仿宋" w:cs="仿宋" w:hint="eastAsia"/>
            <w:lang w:eastAsia="zh-CN"/>
          </w:rPr>
          <w:t>(四)、推广与宣传活动</w:t>
        </w:r>
        <w:r>
          <w:tab/>
        </w:r>
        <w:r>
          <w:fldChar w:fldCharType="begin"/>
        </w:r>
        <w:r>
          <w:instrText xml:space="preserve"> PAGEREF _Toc297 \h </w:instrText>
        </w:r>
        <w:r>
          <w:fldChar w:fldCharType="separate"/>
        </w:r>
        <w:r>
          <w:t>80</w:t>
        </w:r>
        <w:r>
          <w:fldChar w:fldCharType="end"/>
        </w:r>
      </w:hyperlink>
    </w:p>
    <w:p>
      <w:pPr>
        <w:pStyle w:val="TOC1"/>
        <w:tabs>
          <w:tab w:val="right" w:leader="dot" w:pos="8306"/>
        </w:tabs>
      </w:pPr>
      <w:hyperlink w:anchor="_Toc30487" w:history="1">
        <w:r>
          <w:rPr>
            <w:rFonts w:ascii="仿宋" w:eastAsia="仿宋" w:hAnsi="仿宋" w:cs="仿宋" w:hint="eastAsia"/>
            <w:lang w:eastAsia="zh-CN"/>
          </w:rPr>
          <w:t>十七、建筑装饰项目工程方案分析</w:t>
        </w:r>
        <w:r>
          <w:tab/>
        </w:r>
        <w:r>
          <w:fldChar w:fldCharType="begin"/>
        </w:r>
        <w:r>
          <w:instrText xml:space="preserve"> PAGEREF _Toc30487 \h </w:instrText>
        </w:r>
        <w:r>
          <w:fldChar w:fldCharType="separate"/>
        </w:r>
        <w:r>
          <w:t>85</w:t>
        </w:r>
        <w:r>
          <w:fldChar w:fldCharType="end"/>
        </w:r>
      </w:hyperlink>
    </w:p>
    <w:p>
      <w:pPr>
        <w:pStyle w:val="TOC2"/>
        <w:tabs>
          <w:tab w:val="right" w:leader="dot" w:pos="8306"/>
        </w:tabs>
      </w:pPr>
      <w:hyperlink w:anchor="_Toc27262" w:history="1">
        <w:r>
          <w:rPr>
            <w:rFonts w:ascii="仿宋" w:eastAsia="仿宋" w:hAnsi="仿宋" w:cs="仿宋" w:hint="eastAsia"/>
            <w:lang w:eastAsia="zh-CN"/>
          </w:rPr>
          <w:t>(一)、建筑工程设计原则</w:t>
        </w:r>
        <w:r>
          <w:tab/>
        </w:r>
        <w:r>
          <w:fldChar w:fldCharType="begin"/>
        </w:r>
        <w:r>
          <w:instrText xml:space="preserve"> PAGEREF _Toc27262 \h </w:instrText>
        </w:r>
        <w:r>
          <w:fldChar w:fldCharType="separate"/>
        </w:r>
        <w:r>
          <w:t>85</w:t>
        </w:r>
        <w:r>
          <w:fldChar w:fldCharType="end"/>
        </w:r>
      </w:hyperlink>
    </w:p>
    <w:p>
      <w:pPr>
        <w:pStyle w:val="TOC2"/>
        <w:tabs>
          <w:tab w:val="right" w:leader="dot" w:pos="8306"/>
        </w:tabs>
      </w:pPr>
      <w:hyperlink w:anchor="_Toc14634" w:history="1">
        <w:r>
          <w:rPr>
            <w:rFonts w:ascii="仿宋" w:eastAsia="仿宋" w:hAnsi="仿宋" w:cs="仿宋" w:hint="eastAsia"/>
            <w:lang w:eastAsia="zh-CN"/>
          </w:rPr>
          <w:t>(二)、土建工程建设指标</w:t>
        </w:r>
        <w:r>
          <w:tab/>
        </w:r>
        <w:r>
          <w:fldChar w:fldCharType="begin"/>
        </w:r>
        <w:r>
          <w:instrText xml:space="preserve"> PAGEREF _Toc14634 \h </w:instrText>
        </w:r>
        <w:r>
          <w:fldChar w:fldCharType="separate"/>
        </w:r>
        <w:r>
          <w:t>89</w:t>
        </w:r>
        <w:r>
          <w:fldChar w:fldCharType="end"/>
        </w:r>
      </w:hyperlink>
    </w:p>
    <w:p>
      <w:pPr>
        <w:pStyle w:val="TOC1"/>
        <w:tabs>
          <w:tab w:val="right" w:leader="dot" w:pos="8306"/>
        </w:tabs>
      </w:pPr>
      <w:hyperlink w:anchor="_Toc6447" w:history="1">
        <w:r>
          <w:rPr>
            <w:rFonts w:ascii="仿宋" w:eastAsia="仿宋" w:hAnsi="仿宋" w:cs="仿宋" w:hint="eastAsia"/>
            <w:lang w:eastAsia="zh-CN"/>
          </w:rPr>
          <w:t>十八、风险识别与分类</w:t>
        </w:r>
        <w:r>
          <w:tab/>
        </w:r>
        <w:r>
          <w:fldChar w:fldCharType="begin"/>
        </w:r>
        <w:r>
          <w:instrText xml:space="preserve"> PAGEREF _Toc6447 \h </w:instrText>
        </w:r>
        <w:r>
          <w:fldChar w:fldCharType="separate"/>
        </w:r>
        <w:r>
          <w:t>90</w:t>
        </w:r>
        <w:r>
          <w:fldChar w:fldCharType="end"/>
        </w:r>
      </w:hyperlink>
    </w:p>
    <w:p>
      <w:pPr>
        <w:pStyle w:val="TOC2"/>
        <w:tabs>
          <w:tab w:val="right" w:leader="dot" w:pos="8306"/>
        </w:tabs>
      </w:pPr>
      <w:hyperlink w:anchor="_Toc243" w:history="1">
        <w:r>
          <w:rPr>
            <w:rFonts w:ascii="仿宋" w:eastAsia="仿宋" w:hAnsi="仿宋" w:cs="仿宋" w:hint="eastAsia"/>
            <w:lang w:eastAsia="zh-CN"/>
          </w:rPr>
          <w:t>(一)、风险识别</w:t>
        </w:r>
        <w:r>
          <w:tab/>
        </w:r>
        <w:r>
          <w:fldChar w:fldCharType="begin"/>
        </w:r>
        <w:r>
          <w:instrText xml:space="preserve"> PAGEREF _Toc243 \h </w:instrText>
        </w:r>
        <w:r>
          <w:fldChar w:fldCharType="separate"/>
        </w:r>
        <w:r>
          <w:t>90</w:t>
        </w:r>
        <w:r>
          <w:fldChar w:fldCharType="end"/>
        </w:r>
      </w:hyperlink>
    </w:p>
    <w:p>
      <w:pPr>
        <w:pStyle w:val="TOC2"/>
        <w:tabs>
          <w:tab w:val="right" w:leader="dot" w:pos="8306"/>
        </w:tabs>
      </w:pPr>
      <w:hyperlink w:anchor="_Toc11874" w:history="1">
        <w:r>
          <w:rPr>
            <w:rFonts w:ascii="仿宋" w:eastAsia="仿宋" w:hAnsi="仿宋" w:cs="仿宋" w:hint="eastAsia"/>
            <w:lang w:eastAsia="zh-CN"/>
          </w:rPr>
          <w:t>(二)、风险分类</w:t>
        </w:r>
        <w:r>
          <w:tab/>
        </w:r>
        <w:r>
          <w:fldChar w:fldCharType="begin"/>
        </w:r>
        <w:r>
          <w:instrText xml:space="preserve"> PAGEREF _Toc11874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50"/>
      <w:r>
        <w:rPr>
          <w:rFonts w:ascii="仿宋" w:eastAsia="仿宋" w:hAnsi="仿宋" w:cs="仿宋" w:hint="eastAsia"/>
          <w:sz w:val="28"/>
          <w:lang w:eastAsia="zh-CN"/>
        </w:rPr>
        <w:t>一、建筑装饰项目选址可行性分析</w:t>
      </w:r>
      <w:bookmarkEnd w:id="2"/>
    </w:p>
    <w:p>
      <w:pPr>
        <w:pStyle w:val="Heading2"/>
        <w:rPr>
          <w:rFonts w:ascii="仿宋" w:eastAsia="仿宋" w:hAnsi="仿宋" w:cs="仿宋" w:hint="eastAsia"/>
          <w:lang w:eastAsia="zh-CN"/>
        </w:rPr>
      </w:pPr>
      <w:bookmarkStart w:id="3" w:name="_Toc28983"/>
      <w:r>
        <w:rPr>
          <w:rFonts w:ascii="仿宋" w:eastAsia="仿宋" w:hAnsi="仿宋" w:cs="仿宋" w:hint="eastAsia"/>
          <w:lang w:eastAsia="zh-CN"/>
        </w:rPr>
        <w:t>(一)、建筑装饰项目选址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该建筑装饰项目选址位于XX省XX市XX区XXX街道</w:t>
      </w:r>
    </w:p>
    <w:p>
      <w:pPr>
        <w:pStyle w:val="Heading2"/>
        <w:ind w:firstLine="560" w:firstLineChars="200"/>
        <w:rPr>
          <w:rFonts w:ascii="仿宋" w:eastAsia="仿宋" w:hAnsi="仿宋" w:cs="仿宋" w:hint="eastAsia"/>
          <w:sz w:val="28"/>
          <w:lang w:eastAsia="zh-CN"/>
        </w:rPr>
      </w:pPr>
      <w:bookmarkStart w:id="4" w:name="_Toc219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建筑装饰项目的征地面积将根据建筑装饰项目的实际规模和需求进行精确规划。具体面积XXX平方米，旨在确保建筑装饰项目不仅能够满足当前的发展需求，还能够预留空间以适应未来的扩展。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净用地面积是在征地面积基础上去除不可利用面积后的实际可开发用地。具体面积XXX平方米，考虑到环保、交通、安全等多方面因素，以确保建筑装饰项目在整体利用效率上达到最优。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建筑装饰项目计划建设的建筑总规模具体面积XXX平方米。这一规模的确定综合考虑了建筑装饰项目的性质、规模，以及城市规划的相关要求，确保建筑布局与周边环境协调一致。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绿地率是建筑装饰项目用地中被规划为绿地的比例。具体面积XXX平方米，旨在通过合理规划绿地，改善建筑装饰项目周边环境，提升居民生活质量，并符合城市整体绿化规划。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容积率是用地上可以建设的建筑总体积与用地面积之比。具体面积XXX，通过合理的容积率规划，确保建筑装饰项目建筑规模与周边环境和谐共生。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确保建筑装饰项目选址与当地城市规划相一致，具体面积XXX平方米。通过与城市规划部门深入沟通，确保建筑装饰项目不仅符合城市的整体发展方向，还能够融入城市的发展布局，为城市的长远发展贡献力量。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装饰项目选址符合当地产业政策，具体面积XXX平方米。这包括建筑装饰项目对当地经济的促进作用，以及对相关产业的带动效应，确保建筑装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用地总体要求必须符合环保和可持续发展的原则，具体面积XXX平方米。通过采用绿色建筑设计、节能减排等措施，确保建筑装饰项目在建设和运营过程中对环境的影响最小化，达到可持续发展的要求。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确保建筑装饰项目选址具备必要的公共设施配套，具体面积XXX平方米。这包括交通便利性、教育、医疗等基础设施，以提高居民生活品质，使得建筑装饰项目选址更具吸引力。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考虑用地总体要求对当地社会稳定性的影响，具体面积XXX平方米。通过深入了解当地社区反馈，确保建筑装饰项目的选址和建设过程对当地社会和谐稳定产生积极作用。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装饰项目选址不仅符合法规和规划，还在实际操作中具有可行性。这一全面规划将为建筑装饰项目的成功实施提供坚实的基础，确保建筑装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装饰项目的设备规划和空间设计中，我们将采取灵活设备布局的措施。设备布局将根据实际需求进行灵活设计，避免不必要的浪费。通过合理规划设备摆放位置，我们将提高设备的利用率，减少设备间距，以确保建筑装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装饰项目内部引入共享设施的概念，例如共享会议室、办公区等。通过这种方式，我们可以减少对资源的重复建设，提高资源共享效率，从而减小建筑装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8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装饰项目的总图布置中，我们将不同功能区域进行明确的规划，以最大程度满足建筑装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9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装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建筑装饰项目对环境的影响是综合评价的重要因素之一。我们将详细考虑选址周边的自然环境、生态保护区、水源地等情况，确保建筑装饰项目的建设和运营对环境影响最小化，并符合当地的环保法规标准。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对选址的评价还需充分考虑当地政府的产业政策和法规。我们将详细了解建筑装饰项目所在地的相关政策，确保建筑装饰项目的规划和运营与当地法规相符，降低不必要的法律风险。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考虑到社会稳定性对企业运营的重要性，我们将评估选址地区的社会安全情况、劳工关系、社区反馈等方面，以确保建筑装饰项目的建设和运营不会受到社会稳定性的负面影响。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最后，我们将综合考虑用地成本，包括土地购置费用、土地开发成本等。通过对用地成本的详细评估，我们能够做出更为精确的经济效益分析，为建筑装饰项目的投资决策提供有力支持。</w:t>
      </w:r>
    </w:p>
    <w:p>
      <w:pPr>
        <w:pStyle w:val="Heading1"/>
        <w:ind w:firstLine="560" w:firstLineChars="200"/>
        <w:rPr>
          <w:rFonts w:ascii="仿宋" w:eastAsia="仿宋" w:hAnsi="仿宋" w:cs="仿宋" w:hint="eastAsia"/>
          <w:sz w:val="28"/>
          <w:lang w:eastAsia="zh-CN"/>
        </w:rPr>
      </w:pPr>
      <w:bookmarkStart w:id="8" w:name="_Toc472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56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技术管理特点体现在其创新导向。通过引入最先进的技术趋势和解决方案，建筑装饰项目致力于提升科技含量、提高质量和效率水平。这意味着我们将采用最新的工具和方法，确保建筑装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装饰项目技术管理的显著特征。通过整合不同领域的技术资源，我们实现了跨学科的协同工作。这有助于优化技术架构，提高整体效能。此外，整合性策略还促进了不同技术团队之间的紧密沟通和高效合作，确保建筑装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装饰项目所采用的技术。通过不断优化技术方案，建筑装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装饰项目团队将在建筑装饰项目初期识别可能的技术风险，并采取相应的预防和应对措施。通过建立健全的风险评估机制，建筑装饰项目能够在实施过程中及时发现并解决潜在的技术问题，保障建筑装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装饰项目中，技术将成为建筑装饰项目成功的有力支持。这一深度剖析揭示了技术管理在建筑装饰项目实施中的关键作用，为建筑装饰项目的技术基础奠定了坚实的基础。</w:t>
      </w:r>
    </w:p>
    <w:p>
      <w:pPr>
        <w:pStyle w:val="Heading2"/>
        <w:ind w:firstLine="560" w:firstLineChars="200"/>
        <w:rPr>
          <w:rFonts w:ascii="仿宋" w:eastAsia="仿宋" w:hAnsi="仿宋" w:cs="仿宋" w:hint="eastAsia"/>
          <w:sz w:val="28"/>
          <w:lang w:eastAsia="zh-CN"/>
        </w:rPr>
      </w:pPr>
      <w:bookmarkStart w:id="10" w:name="_Toc6746"/>
      <w:r>
        <w:rPr>
          <w:rFonts w:ascii="仿宋" w:eastAsia="仿宋" w:hAnsi="仿宋" w:cs="仿宋" w:hint="eastAsia"/>
          <w:sz w:val="28"/>
          <w:lang w:eastAsia="zh-CN"/>
        </w:rPr>
        <w:t>(二)、建筑装饰项目工艺技术设计方案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装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装饰项目将严格按照相关行业规范要求进行组织。通过有效控制产品质量，建筑装饰项目将致力于为顾客提供优质的建筑装饰项目产品和良好的服务。这体现了建筑装饰项目对于生产活动合规性和质量标准的高度重视，为建筑装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装饰项目注重生态效益和清洁生产原则。建筑装饰项目建设将紧密结合地方特色经济发展，与社会经济发展规划和区域环境保护规划方案相协调一致。通过与当地区域自然生态系统的结合，建筑装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装饰项目产品具有多样化的客户需求和个性化的特点。因此，建筑装饰项目产品规格品种多样，且单批生产数量较小。为满足这一特点，建筑装饰项目承办单位将建设先进的柔性制造生产线。通过广泛应用柔性制造技术，建筑装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建筑装饰项目采用的技术具有较高的技术含量和自动化水平，处于国内先进水平。这一技术选用不仅体现了对生产效率、质量和环境友好性的高标准要求，同时为建筑装饰项目的可持续发展奠定了坚实的基础。</w:t>
      </w:r>
    </w:p>
    <w:p>
      <w:pPr>
        <w:pStyle w:val="Heading2"/>
        <w:ind w:firstLine="560" w:firstLineChars="200"/>
        <w:rPr>
          <w:rFonts w:ascii="仿宋" w:eastAsia="仿宋" w:hAnsi="仿宋" w:cs="仿宋" w:hint="eastAsia"/>
          <w:sz w:val="28"/>
          <w:lang w:eastAsia="zh-CN"/>
        </w:rPr>
      </w:pPr>
      <w:bookmarkStart w:id="11" w:name="_Toc2880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为确保建筑装饰项目的高效生产和技术实施，我们制定了一套精心设计的设备选型方案，以满足建筑装饰项目生产、质量和环保的要求。该方案的主要特点如下：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装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针对建筑装饰项目产品的多样性和小批量生产的特点，我们将建设柔性制造生产线。通过在设备选型中考虑柔性制造技术，可以灵活应对不同产品规格和生产需求，实现生产线的高度灵活性和适应性。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42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0449"/>
      <w:r>
        <w:rPr>
          <w:rFonts w:ascii="仿宋" w:eastAsia="仿宋" w:hAnsi="仿宋" w:cs="仿宋" w:hint="eastAsia"/>
          <w:lang w:eastAsia="zh-CN"/>
        </w:rPr>
        <w:t>(一)、建筑装饰行业分析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行业一直以来都是市场的关注焦点。行业内的发展趋势、竞争态势以及潜在机会都对建筑装饰项目的推进产生深远的影响。通过深入研究行业的整体概貌，我们将更好地理解行业的核心特征，为建筑装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行业，技术一直是推动创新和发展的关键因素。我们将对当前技术趋势进行详尽分析，包括但不限于人工智能、大数据应用、先进制造技术等。这有助于建筑装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装饰项目成功的基础。我们将对主要竞争对手进行深入研究，包括其市场份额、产品特点、市场定位等。通过全面了解竞争对手的优势和劣势，建筑装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735"/>
      <w:r>
        <w:rPr>
          <w:rFonts w:ascii="仿宋" w:eastAsia="仿宋" w:hAnsi="仿宋" w:cs="仿宋" w:hint="eastAsia"/>
          <w:sz w:val="28"/>
          <w:lang w:eastAsia="zh-CN"/>
        </w:rPr>
        <w:t>(二)、建筑装饰市场分析预测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通过对市场规模的深入调研，我们将预测建筑装饰市场未来的增长趋势。这包括市场的整体规模、各细分领域的发展趋势等。建筑装饰项目可以根据市场的扩张速度和潜在机会，制定更符合市场需求的发展策略。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装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装饰项目实施过程中需要充分考虑的因素。我们将对市场风险进行全面评估，包括但不限于政策法规风险、市场竞争风险、技术变革风险等。通过对潜在风险的深入分析，建筑装饰项目可以制定相应的风险缓解策略，降低不确定性对建筑装饰项目的影响。</w:t>
      </w:r>
    </w:p>
    <w:p>
      <w:pPr>
        <w:pStyle w:val="Heading1"/>
        <w:ind w:firstLine="560" w:firstLineChars="200"/>
        <w:rPr>
          <w:rFonts w:ascii="仿宋" w:eastAsia="仿宋" w:hAnsi="仿宋" w:cs="仿宋" w:hint="eastAsia"/>
          <w:sz w:val="28"/>
          <w:lang w:eastAsia="zh-CN"/>
        </w:rPr>
      </w:pPr>
      <w:bookmarkStart w:id="15" w:name="_Toc20389"/>
      <w:r>
        <w:rPr>
          <w:rFonts w:ascii="仿宋" w:eastAsia="仿宋" w:hAnsi="仿宋" w:cs="仿宋" w:hint="eastAsia"/>
          <w:sz w:val="28"/>
          <w:lang w:eastAsia="zh-CN"/>
        </w:rPr>
        <w:t>四、建筑装饰项目危机管理</w:t>
      </w:r>
      <w:bookmarkEnd w:id="15"/>
    </w:p>
    <w:p>
      <w:pPr>
        <w:pStyle w:val="Heading2"/>
        <w:rPr>
          <w:rFonts w:ascii="仿宋" w:eastAsia="仿宋" w:hAnsi="仿宋" w:cs="仿宋" w:hint="eastAsia"/>
          <w:lang w:eastAsia="zh-CN"/>
        </w:rPr>
      </w:pPr>
      <w:bookmarkStart w:id="16" w:name="_Toc2714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危机管理中，危机预警与识别是确保建筑装饰项目稳健运行的核心步骤。通过建立全面的监测机制，建筑装饰项目团队旨在及时发现和理解潜在的风险和危机因素，以便采取及时的预防和应对措施，确保建筑装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首先，通过深入的风险评估，建筑装饰项目团队全面分析了整个建筑装饰项目和各个阶段可能存在的威胁。这包括准确评估每个潜在风险的发生概率和可能影响的程度，为后续危机预警提供了有力支持。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装饰项目团队着重于明确定义建筑装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装饰项目进展的持续监控，团队能够及时发现潜在问题并作出迅速反应。建筑装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在这一阶段，团队的专业素养和反应速度将发挥至关重要的作用，以确保潜在危机能够在初期得到有效的处理，最大程度地减轻负面影响。通过危机预警与识别，建筑装饰项目得以更有序、可控地推进。</w:t>
      </w:r>
    </w:p>
    <w:p>
      <w:pPr>
        <w:pStyle w:val="Heading2"/>
        <w:ind w:firstLine="560" w:firstLineChars="200"/>
        <w:rPr>
          <w:rFonts w:ascii="仿宋" w:eastAsia="仿宋" w:hAnsi="仿宋" w:cs="仿宋" w:hint="eastAsia"/>
          <w:sz w:val="28"/>
          <w:lang w:eastAsia="zh-CN"/>
        </w:rPr>
      </w:pPr>
      <w:bookmarkStart w:id="17" w:name="_Toc1709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在危机发生时，建筑装饰项目团队立即行动，成立了应急小组。该小组的任务是迅速制定并实施紧急应对措施，以最小化潜在损失。以下是采取的主要措施：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暂停建筑装饰项目进度：为遏制危机蔓延，建筑装饰项目暂时停止进行，以便全面评估当前状况。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资源重新分配：重新评估建筑装饰项目资源的分配，确保最大限度地减小损失。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实时沟通：与关键利益相关者建立实时沟通机制，向他们传递建筑装饰项目危机的实际状况，保障建筑装饰项目核心利益。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在紧急应对的同时，建筑装饰项目团队强调了团队协作和有效沟通的重要性。以下是团队协作的关键举措：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信息共享机制：建立了信息共享平台，确保团队成员能够及时获取建筑装饰项目危机的实时信息。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领导者沟通：建筑装饰项目领导者通过定期会议和即时沟通工具，指导团队应对危机，保持团队稳定运行。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随着危机得到初步控制，建筑装饰项目团队转向制定恢复计划，以确保建筑装饰项目能够从中迅速恢复。主要恢复计划包括：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修复受损的进度计划：重新评估建筑装饰项目进度，制定修复计划，确保建筑装饰项目尽快回归正常进程。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重新调整资源分配：优化资源分配，确保建筑装饰项目在有限资源下高效运转。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风险管理机制加强：对建筑装饰项目风险进行全面评估，制定更强化的风险管理策略，以预防未来可能的危机。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256"/>
      <w:r>
        <w:rPr>
          <w:rFonts w:ascii="仿宋" w:eastAsia="仿宋" w:hAnsi="仿宋" w:cs="仿宋" w:hint="eastAsia"/>
          <w:sz w:val="28"/>
          <w:lang w:eastAsia="zh-CN"/>
        </w:rPr>
        <w:t>五、建筑装饰项目土建工程</w:t>
      </w:r>
      <w:bookmarkEnd w:id="18"/>
    </w:p>
    <w:p>
      <w:pPr>
        <w:pStyle w:val="Heading2"/>
        <w:rPr>
          <w:rFonts w:ascii="仿宋" w:eastAsia="仿宋" w:hAnsi="仿宋" w:cs="仿宋" w:hint="eastAsia"/>
          <w:lang w:eastAsia="zh-CN"/>
        </w:rPr>
      </w:pPr>
      <w:bookmarkStart w:id="19" w:name="_Toc1403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在建筑装饰项目的建筑工程设计中，我们将秉承一系列重要的设计原则，以确保建筑装饰项目建筑在功能、美观、可持续性等方面达到最佳效果。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首要原则是确保建筑的功能性得到最大化的发挥。我们将充分理解建筑装饰项目的实际需求，合理布局各个功能区域，保证建筑在满足业务需求的同时，提供高效的工作环境。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https://d.book118.com/737003136151006043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13C05"/>
    <w:rsid w:val="59113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03136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2024-02-11T00:39:00Z</dcterms:created>
  <dcterms:modified xsi:type="dcterms:W3CDTF">2024-02-11T00:39:29Z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E490A61185844DA58EB08A39E6C06141_11</vt:lpwstr>
  </property>
  <property fmtid="{D5CDD505-2E9C-101B-9397-08002B2CF9AE}" pid="3" name="KSOProductBuildVer">
    <vt:lpwstr>2052-12.1.0.16250</vt:lpwstr>
  </property>
</Properties>
</file>