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低水碳比甲烷转化催化剂项目建设总纲及方案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26" w:history="1">
        <w:r>
          <w:rPr>
            <w:rFonts w:ascii="仿宋" w:eastAsia="仿宋" w:hAnsi="仿宋" w:cs="仿宋" w:hint="eastAsia"/>
            <w:lang w:eastAsia="zh-CN"/>
          </w:rPr>
          <w:t>前言</w:t>
        </w:r>
        <w:r>
          <w:tab/>
        </w:r>
        <w:r>
          <w:fldChar w:fldCharType="begin"/>
        </w:r>
        <w:r>
          <w:instrText xml:space="preserve"> PAGEREF _Toc8626 \h </w:instrText>
        </w:r>
        <w:r>
          <w:fldChar w:fldCharType="separate"/>
        </w:r>
        <w:r>
          <w:t>3</w:t>
        </w:r>
        <w:r>
          <w:fldChar w:fldCharType="end"/>
        </w:r>
      </w:hyperlink>
    </w:p>
    <w:p>
      <w:pPr>
        <w:pStyle w:val="TOC1"/>
        <w:tabs>
          <w:tab w:val="right" w:leader="dot" w:pos="8306"/>
        </w:tabs>
      </w:pPr>
      <w:hyperlink w:anchor="_Toc15405" w:history="1">
        <w:r>
          <w:rPr>
            <w:rFonts w:ascii="仿宋" w:eastAsia="仿宋" w:hAnsi="仿宋" w:cs="仿宋" w:hint="eastAsia"/>
            <w:lang w:eastAsia="zh-CN"/>
          </w:rPr>
          <w:t>一、低水碳比甲烷转化催化剂项目概论</w:t>
        </w:r>
        <w:r>
          <w:tab/>
        </w:r>
        <w:r>
          <w:fldChar w:fldCharType="begin"/>
        </w:r>
        <w:r>
          <w:instrText xml:space="preserve"> PAGEREF _Toc15405 \h </w:instrText>
        </w:r>
        <w:r>
          <w:fldChar w:fldCharType="separate"/>
        </w:r>
        <w:r>
          <w:t>3</w:t>
        </w:r>
        <w:r>
          <w:fldChar w:fldCharType="end"/>
        </w:r>
      </w:hyperlink>
    </w:p>
    <w:p>
      <w:pPr>
        <w:pStyle w:val="TOC2"/>
        <w:tabs>
          <w:tab w:val="right" w:leader="dot" w:pos="8306"/>
        </w:tabs>
      </w:pPr>
      <w:hyperlink w:anchor="_Toc32454" w:history="1">
        <w:r>
          <w:rPr>
            <w:rFonts w:ascii="仿宋" w:eastAsia="仿宋" w:hAnsi="仿宋" w:cs="仿宋" w:hint="eastAsia"/>
            <w:lang w:eastAsia="zh-CN"/>
          </w:rPr>
          <w:t>(一)、项目申报单位概况</w:t>
        </w:r>
        <w:r>
          <w:tab/>
        </w:r>
        <w:r>
          <w:fldChar w:fldCharType="begin"/>
        </w:r>
        <w:r>
          <w:instrText xml:space="preserve"> PAGEREF _Toc32454 \h </w:instrText>
        </w:r>
        <w:r>
          <w:fldChar w:fldCharType="separate"/>
        </w:r>
        <w:r>
          <w:t>3</w:t>
        </w:r>
        <w:r>
          <w:fldChar w:fldCharType="end"/>
        </w:r>
      </w:hyperlink>
    </w:p>
    <w:p>
      <w:pPr>
        <w:pStyle w:val="TOC2"/>
        <w:tabs>
          <w:tab w:val="right" w:leader="dot" w:pos="8306"/>
        </w:tabs>
      </w:pPr>
      <w:hyperlink w:anchor="_Toc19151" w:history="1">
        <w:r>
          <w:rPr>
            <w:rFonts w:ascii="仿宋" w:eastAsia="仿宋" w:hAnsi="仿宋" w:cs="仿宋" w:hint="eastAsia"/>
            <w:lang w:eastAsia="zh-CN"/>
          </w:rPr>
          <w:t>(二)、项目概况</w:t>
        </w:r>
        <w:r>
          <w:tab/>
        </w:r>
        <w:r>
          <w:fldChar w:fldCharType="begin"/>
        </w:r>
        <w:r>
          <w:instrText xml:space="preserve"> PAGEREF _Toc19151 \h </w:instrText>
        </w:r>
        <w:r>
          <w:fldChar w:fldCharType="separate"/>
        </w:r>
        <w:r>
          <w:t>4</w:t>
        </w:r>
        <w:r>
          <w:fldChar w:fldCharType="end"/>
        </w:r>
      </w:hyperlink>
    </w:p>
    <w:p>
      <w:pPr>
        <w:pStyle w:val="TOC1"/>
        <w:tabs>
          <w:tab w:val="right" w:leader="dot" w:pos="8306"/>
        </w:tabs>
      </w:pPr>
      <w:hyperlink w:anchor="_Toc3434" w:history="1">
        <w:r>
          <w:rPr>
            <w:rFonts w:ascii="仿宋" w:eastAsia="仿宋" w:hAnsi="仿宋" w:cs="仿宋" w:hint="eastAsia"/>
            <w:lang w:eastAsia="zh-CN"/>
          </w:rPr>
          <w:t>二、环境和生态影响分析</w:t>
        </w:r>
        <w:r>
          <w:tab/>
        </w:r>
        <w:r>
          <w:fldChar w:fldCharType="begin"/>
        </w:r>
        <w:r>
          <w:instrText xml:space="preserve"> PAGEREF _Toc3434 \h </w:instrText>
        </w:r>
        <w:r>
          <w:fldChar w:fldCharType="separate"/>
        </w:r>
        <w:r>
          <w:t>7</w:t>
        </w:r>
        <w:r>
          <w:fldChar w:fldCharType="end"/>
        </w:r>
      </w:hyperlink>
    </w:p>
    <w:p>
      <w:pPr>
        <w:pStyle w:val="TOC2"/>
        <w:tabs>
          <w:tab w:val="right" w:leader="dot" w:pos="8306"/>
        </w:tabs>
      </w:pPr>
      <w:hyperlink w:anchor="_Toc27363" w:history="1">
        <w:r>
          <w:rPr>
            <w:rFonts w:ascii="仿宋" w:eastAsia="仿宋" w:hAnsi="仿宋" w:cs="仿宋" w:hint="eastAsia"/>
            <w:lang w:eastAsia="zh-CN"/>
          </w:rPr>
          <w:t>(一)、环境和生态现状</w:t>
        </w:r>
        <w:r>
          <w:tab/>
        </w:r>
        <w:r>
          <w:fldChar w:fldCharType="begin"/>
        </w:r>
        <w:r>
          <w:instrText xml:space="preserve"> PAGEREF _Toc27363 \h </w:instrText>
        </w:r>
        <w:r>
          <w:fldChar w:fldCharType="separate"/>
        </w:r>
        <w:r>
          <w:t>7</w:t>
        </w:r>
        <w:r>
          <w:fldChar w:fldCharType="end"/>
        </w:r>
      </w:hyperlink>
    </w:p>
    <w:p>
      <w:pPr>
        <w:pStyle w:val="TOC2"/>
        <w:tabs>
          <w:tab w:val="right" w:leader="dot" w:pos="8306"/>
        </w:tabs>
      </w:pPr>
      <w:hyperlink w:anchor="_Toc22091" w:history="1">
        <w:r>
          <w:rPr>
            <w:rFonts w:ascii="仿宋" w:eastAsia="仿宋" w:hAnsi="仿宋" w:cs="仿宋" w:hint="eastAsia"/>
            <w:lang w:eastAsia="zh-CN"/>
          </w:rPr>
          <w:t>(二)、生态环境影响分析</w:t>
        </w:r>
        <w:r>
          <w:tab/>
        </w:r>
        <w:r>
          <w:fldChar w:fldCharType="begin"/>
        </w:r>
        <w:r>
          <w:instrText xml:space="preserve"> PAGEREF _Toc22091 \h </w:instrText>
        </w:r>
        <w:r>
          <w:fldChar w:fldCharType="separate"/>
        </w:r>
        <w:r>
          <w:t>9</w:t>
        </w:r>
        <w:r>
          <w:fldChar w:fldCharType="end"/>
        </w:r>
      </w:hyperlink>
    </w:p>
    <w:p>
      <w:pPr>
        <w:pStyle w:val="TOC2"/>
        <w:tabs>
          <w:tab w:val="right" w:leader="dot" w:pos="8306"/>
        </w:tabs>
      </w:pPr>
      <w:hyperlink w:anchor="_Toc28038" w:history="1">
        <w:r>
          <w:rPr>
            <w:rFonts w:ascii="仿宋" w:eastAsia="仿宋" w:hAnsi="仿宋" w:cs="仿宋" w:hint="eastAsia"/>
            <w:lang w:eastAsia="zh-CN"/>
          </w:rPr>
          <w:t>(三)、生态环境保护措施</w:t>
        </w:r>
        <w:r>
          <w:tab/>
        </w:r>
        <w:r>
          <w:fldChar w:fldCharType="begin"/>
        </w:r>
        <w:r>
          <w:instrText xml:space="preserve"> PAGEREF _Toc28038 \h </w:instrText>
        </w:r>
        <w:r>
          <w:fldChar w:fldCharType="separate"/>
        </w:r>
        <w:r>
          <w:t>10</w:t>
        </w:r>
        <w:r>
          <w:fldChar w:fldCharType="end"/>
        </w:r>
      </w:hyperlink>
    </w:p>
    <w:p>
      <w:pPr>
        <w:pStyle w:val="TOC2"/>
        <w:tabs>
          <w:tab w:val="right" w:leader="dot" w:pos="8306"/>
        </w:tabs>
      </w:pPr>
      <w:hyperlink w:anchor="_Toc11437" w:history="1">
        <w:r>
          <w:rPr>
            <w:rFonts w:ascii="仿宋" w:eastAsia="仿宋" w:hAnsi="仿宋" w:cs="仿宋" w:hint="eastAsia"/>
            <w:lang w:eastAsia="zh-CN"/>
          </w:rPr>
          <w:t>(四)、地质灾害影响分析</w:t>
        </w:r>
        <w:r>
          <w:tab/>
        </w:r>
        <w:r>
          <w:fldChar w:fldCharType="begin"/>
        </w:r>
        <w:r>
          <w:instrText xml:space="preserve"> PAGEREF _Toc11437 \h </w:instrText>
        </w:r>
        <w:r>
          <w:fldChar w:fldCharType="separate"/>
        </w:r>
        <w:r>
          <w:t>12</w:t>
        </w:r>
        <w:r>
          <w:fldChar w:fldCharType="end"/>
        </w:r>
      </w:hyperlink>
    </w:p>
    <w:p>
      <w:pPr>
        <w:pStyle w:val="TOC2"/>
        <w:tabs>
          <w:tab w:val="right" w:leader="dot" w:pos="8306"/>
        </w:tabs>
      </w:pPr>
      <w:hyperlink w:anchor="_Toc27936" w:history="1">
        <w:r>
          <w:rPr>
            <w:rFonts w:ascii="仿宋" w:eastAsia="仿宋" w:hAnsi="仿宋" w:cs="仿宋" w:hint="eastAsia"/>
            <w:lang w:eastAsia="zh-CN"/>
          </w:rPr>
          <w:t>(五)、特殊环境影响</w:t>
        </w:r>
        <w:r>
          <w:tab/>
        </w:r>
        <w:r>
          <w:fldChar w:fldCharType="begin"/>
        </w:r>
        <w:r>
          <w:instrText xml:space="preserve"> PAGEREF _Toc27936 \h </w:instrText>
        </w:r>
        <w:r>
          <w:fldChar w:fldCharType="separate"/>
        </w:r>
        <w:r>
          <w:t>13</w:t>
        </w:r>
        <w:r>
          <w:fldChar w:fldCharType="end"/>
        </w:r>
      </w:hyperlink>
    </w:p>
    <w:p>
      <w:pPr>
        <w:pStyle w:val="TOC1"/>
        <w:tabs>
          <w:tab w:val="right" w:leader="dot" w:pos="8306"/>
        </w:tabs>
      </w:pPr>
      <w:hyperlink w:anchor="_Toc19650" w:history="1">
        <w:r>
          <w:rPr>
            <w:rFonts w:ascii="仿宋" w:eastAsia="仿宋" w:hAnsi="仿宋" w:cs="仿宋" w:hint="eastAsia"/>
            <w:lang w:eastAsia="zh-CN"/>
          </w:rPr>
          <w:t>三、社会影响分析</w:t>
        </w:r>
        <w:r>
          <w:tab/>
        </w:r>
        <w:r>
          <w:fldChar w:fldCharType="begin"/>
        </w:r>
        <w:r>
          <w:instrText xml:space="preserve"> PAGEREF _Toc19650 \h </w:instrText>
        </w:r>
        <w:r>
          <w:fldChar w:fldCharType="separate"/>
        </w:r>
        <w:r>
          <w:t>14</w:t>
        </w:r>
        <w:r>
          <w:fldChar w:fldCharType="end"/>
        </w:r>
      </w:hyperlink>
    </w:p>
    <w:p>
      <w:pPr>
        <w:pStyle w:val="TOC2"/>
        <w:tabs>
          <w:tab w:val="right" w:leader="dot" w:pos="8306"/>
        </w:tabs>
      </w:pPr>
      <w:hyperlink w:anchor="_Toc15067" w:history="1">
        <w:r>
          <w:rPr>
            <w:rFonts w:ascii="仿宋" w:eastAsia="仿宋" w:hAnsi="仿宋" w:cs="仿宋" w:hint="eastAsia"/>
            <w:lang w:eastAsia="zh-CN"/>
          </w:rPr>
          <w:t>(一)、社会影响效果分析</w:t>
        </w:r>
        <w:r>
          <w:tab/>
        </w:r>
        <w:r>
          <w:fldChar w:fldCharType="begin"/>
        </w:r>
        <w:r>
          <w:instrText xml:space="preserve"> PAGEREF _Toc15067 \h </w:instrText>
        </w:r>
        <w:r>
          <w:fldChar w:fldCharType="separate"/>
        </w:r>
        <w:r>
          <w:t>14</w:t>
        </w:r>
        <w:r>
          <w:fldChar w:fldCharType="end"/>
        </w:r>
      </w:hyperlink>
    </w:p>
    <w:p>
      <w:pPr>
        <w:pStyle w:val="TOC2"/>
        <w:tabs>
          <w:tab w:val="right" w:leader="dot" w:pos="8306"/>
        </w:tabs>
      </w:pPr>
      <w:hyperlink w:anchor="_Toc14789" w:history="1">
        <w:r>
          <w:rPr>
            <w:rFonts w:ascii="仿宋" w:eastAsia="仿宋" w:hAnsi="仿宋" w:cs="仿宋" w:hint="eastAsia"/>
            <w:lang w:eastAsia="zh-CN"/>
          </w:rPr>
          <w:t>(二)、社会适应性分析</w:t>
        </w:r>
        <w:r>
          <w:tab/>
        </w:r>
        <w:r>
          <w:fldChar w:fldCharType="begin"/>
        </w:r>
        <w:r>
          <w:instrText xml:space="preserve"> PAGEREF _Toc14789 \h </w:instrText>
        </w:r>
        <w:r>
          <w:fldChar w:fldCharType="separate"/>
        </w:r>
        <w:r>
          <w:t>17</w:t>
        </w:r>
        <w:r>
          <w:fldChar w:fldCharType="end"/>
        </w:r>
      </w:hyperlink>
    </w:p>
    <w:p>
      <w:pPr>
        <w:pStyle w:val="TOC2"/>
        <w:tabs>
          <w:tab w:val="right" w:leader="dot" w:pos="8306"/>
        </w:tabs>
      </w:pPr>
      <w:hyperlink w:anchor="_Toc20697" w:history="1">
        <w:r>
          <w:rPr>
            <w:rFonts w:ascii="仿宋" w:eastAsia="仿宋" w:hAnsi="仿宋" w:cs="仿宋" w:hint="eastAsia"/>
            <w:lang w:eastAsia="zh-CN"/>
          </w:rPr>
          <w:t>(三)、社会风险及对策分析</w:t>
        </w:r>
        <w:r>
          <w:tab/>
        </w:r>
        <w:r>
          <w:fldChar w:fldCharType="begin"/>
        </w:r>
        <w:r>
          <w:instrText xml:space="preserve"> PAGEREF _Toc20697 \h </w:instrText>
        </w:r>
        <w:r>
          <w:fldChar w:fldCharType="separate"/>
        </w:r>
        <w:r>
          <w:t>18</w:t>
        </w:r>
        <w:r>
          <w:fldChar w:fldCharType="end"/>
        </w:r>
      </w:hyperlink>
    </w:p>
    <w:p>
      <w:pPr>
        <w:pStyle w:val="TOC1"/>
        <w:tabs>
          <w:tab w:val="right" w:leader="dot" w:pos="8306"/>
        </w:tabs>
      </w:pPr>
      <w:hyperlink w:anchor="_Toc16858" w:history="1">
        <w:r>
          <w:rPr>
            <w:rFonts w:ascii="仿宋" w:eastAsia="仿宋" w:hAnsi="仿宋" w:cs="仿宋" w:hint="eastAsia"/>
            <w:lang w:eastAsia="zh-CN"/>
          </w:rPr>
          <w:t>四、发展规划、产业政策和行业准入分析</w:t>
        </w:r>
        <w:r>
          <w:tab/>
        </w:r>
        <w:r>
          <w:fldChar w:fldCharType="begin"/>
        </w:r>
        <w:r>
          <w:instrText xml:space="preserve"> PAGEREF _Toc16858 \h </w:instrText>
        </w:r>
        <w:r>
          <w:fldChar w:fldCharType="separate"/>
        </w:r>
        <w:r>
          <w:t>22</w:t>
        </w:r>
        <w:r>
          <w:fldChar w:fldCharType="end"/>
        </w:r>
      </w:hyperlink>
    </w:p>
    <w:p>
      <w:pPr>
        <w:pStyle w:val="TOC2"/>
        <w:tabs>
          <w:tab w:val="right" w:leader="dot" w:pos="8306"/>
        </w:tabs>
      </w:pPr>
      <w:hyperlink w:anchor="_Toc14091" w:history="1">
        <w:r>
          <w:rPr>
            <w:rFonts w:ascii="仿宋" w:eastAsia="仿宋" w:hAnsi="仿宋" w:cs="仿宋" w:hint="eastAsia"/>
            <w:lang w:eastAsia="zh-CN"/>
          </w:rPr>
          <w:t>(一)、发展规划分析</w:t>
        </w:r>
        <w:r>
          <w:tab/>
        </w:r>
        <w:r>
          <w:fldChar w:fldCharType="begin"/>
        </w:r>
        <w:r>
          <w:instrText xml:space="preserve"> PAGEREF _Toc14091 \h </w:instrText>
        </w:r>
        <w:r>
          <w:fldChar w:fldCharType="separate"/>
        </w:r>
        <w:r>
          <w:t>22</w:t>
        </w:r>
        <w:r>
          <w:fldChar w:fldCharType="end"/>
        </w:r>
      </w:hyperlink>
    </w:p>
    <w:p>
      <w:pPr>
        <w:pStyle w:val="TOC2"/>
        <w:tabs>
          <w:tab w:val="right" w:leader="dot" w:pos="8306"/>
        </w:tabs>
      </w:pPr>
      <w:hyperlink w:anchor="_Toc32262" w:history="1">
        <w:r>
          <w:rPr>
            <w:rFonts w:ascii="仿宋" w:eastAsia="仿宋" w:hAnsi="仿宋" w:cs="仿宋" w:hint="eastAsia"/>
            <w:lang w:eastAsia="zh-CN"/>
          </w:rPr>
          <w:t>(二)、产业政策分析</w:t>
        </w:r>
        <w:r>
          <w:tab/>
        </w:r>
        <w:r>
          <w:fldChar w:fldCharType="begin"/>
        </w:r>
        <w:r>
          <w:instrText xml:space="preserve"> PAGEREF _Toc32262 \h </w:instrText>
        </w:r>
        <w:r>
          <w:fldChar w:fldCharType="separate"/>
        </w:r>
        <w:r>
          <w:t>23</w:t>
        </w:r>
        <w:r>
          <w:fldChar w:fldCharType="end"/>
        </w:r>
      </w:hyperlink>
    </w:p>
    <w:p>
      <w:pPr>
        <w:pStyle w:val="TOC2"/>
        <w:tabs>
          <w:tab w:val="right" w:leader="dot" w:pos="8306"/>
        </w:tabs>
      </w:pPr>
      <w:hyperlink w:anchor="_Toc30685" w:history="1">
        <w:r>
          <w:rPr>
            <w:rFonts w:ascii="仿宋" w:eastAsia="仿宋" w:hAnsi="仿宋" w:cs="仿宋" w:hint="eastAsia"/>
            <w:lang w:eastAsia="zh-CN"/>
          </w:rPr>
          <w:t>(三)、行业准入分析</w:t>
        </w:r>
        <w:r>
          <w:tab/>
        </w:r>
        <w:r>
          <w:fldChar w:fldCharType="begin"/>
        </w:r>
        <w:r>
          <w:instrText xml:space="preserve"> PAGEREF _Toc30685 \h </w:instrText>
        </w:r>
        <w:r>
          <w:fldChar w:fldCharType="separate"/>
        </w:r>
        <w:r>
          <w:t>25</w:t>
        </w:r>
        <w:r>
          <w:fldChar w:fldCharType="end"/>
        </w:r>
      </w:hyperlink>
    </w:p>
    <w:p>
      <w:pPr>
        <w:pStyle w:val="TOC1"/>
        <w:tabs>
          <w:tab w:val="right" w:leader="dot" w:pos="8306"/>
        </w:tabs>
      </w:pPr>
      <w:hyperlink w:anchor="_Toc5811" w:history="1">
        <w:r>
          <w:rPr>
            <w:rFonts w:ascii="仿宋" w:eastAsia="仿宋" w:hAnsi="仿宋" w:cs="仿宋" w:hint="eastAsia"/>
            <w:lang w:eastAsia="zh-CN"/>
          </w:rPr>
          <w:t>五、资源开发及综合利用分析</w:t>
        </w:r>
        <w:r>
          <w:tab/>
        </w:r>
        <w:r>
          <w:fldChar w:fldCharType="begin"/>
        </w:r>
        <w:r>
          <w:instrText xml:space="preserve"> PAGEREF _Toc5811 \h </w:instrText>
        </w:r>
        <w:r>
          <w:fldChar w:fldCharType="separate"/>
        </w:r>
        <w:r>
          <w:t>26</w:t>
        </w:r>
        <w:r>
          <w:fldChar w:fldCharType="end"/>
        </w:r>
      </w:hyperlink>
    </w:p>
    <w:p>
      <w:pPr>
        <w:pStyle w:val="TOC2"/>
        <w:tabs>
          <w:tab w:val="right" w:leader="dot" w:pos="8306"/>
        </w:tabs>
      </w:pPr>
      <w:hyperlink w:anchor="_Toc27403" w:history="1">
        <w:r>
          <w:rPr>
            <w:rFonts w:ascii="仿宋" w:eastAsia="仿宋" w:hAnsi="仿宋" w:cs="仿宋" w:hint="eastAsia"/>
            <w:lang w:eastAsia="zh-CN"/>
          </w:rPr>
          <w:t>(一)、资源开发方案</w:t>
        </w:r>
        <w:r>
          <w:tab/>
        </w:r>
        <w:r>
          <w:fldChar w:fldCharType="begin"/>
        </w:r>
        <w:r>
          <w:instrText xml:space="preserve"> PAGEREF _Toc27403 \h </w:instrText>
        </w:r>
        <w:r>
          <w:fldChar w:fldCharType="separate"/>
        </w:r>
        <w:r>
          <w:t>26</w:t>
        </w:r>
        <w:r>
          <w:fldChar w:fldCharType="end"/>
        </w:r>
      </w:hyperlink>
    </w:p>
    <w:p>
      <w:pPr>
        <w:pStyle w:val="TOC2"/>
        <w:tabs>
          <w:tab w:val="right" w:leader="dot" w:pos="8306"/>
        </w:tabs>
      </w:pPr>
      <w:hyperlink w:anchor="_Toc6566" w:history="1">
        <w:r>
          <w:rPr>
            <w:rFonts w:ascii="仿宋" w:eastAsia="仿宋" w:hAnsi="仿宋" w:cs="仿宋" w:hint="eastAsia"/>
            <w:lang w:eastAsia="zh-CN"/>
          </w:rPr>
          <w:t>(二)、资源利用方案</w:t>
        </w:r>
        <w:r>
          <w:tab/>
        </w:r>
        <w:r>
          <w:fldChar w:fldCharType="begin"/>
        </w:r>
        <w:r>
          <w:instrText xml:space="preserve"> PAGEREF _Toc6566 \h </w:instrText>
        </w:r>
        <w:r>
          <w:fldChar w:fldCharType="separate"/>
        </w:r>
        <w:r>
          <w:t>28</w:t>
        </w:r>
        <w:r>
          <w:fldChar w:fldCharType="end"/>
        </w:r>
      </w:hyperlink>
    </w:p>
    <w:p>
      <w:pPr>
        <w:pStyle w:val="TOC2"/>
        <w:tabs>
          <w:tab w:val="right" w:leader="dot" w:pos="8306"/>
        </w:tabs>
      </w:pPr>
      <w:hyperlink w:anchor="_Toc4190" w:history="1">
        <w:r>
          <w:rPr>
            <w:rFonts w:ascii="仿宋" w:eastAsia="仿宋" w:hAnsi="仿宋" w:cs="仿宋" w:hint="eastAsia"/>
            <w:lang w:eastAsia="zh-CN"/>
          </w:rPr>
          <w:t>(三)、资源节约措施</w:t>
        </w:r>
        <w:r>
          <w:tab/>
        </w:r>
        <w:r>
          <w:fldChar w:fldCharType="begin"/>
        </w:r>
        <w:r>
          <w:instrText xml:space="preserve"> PAGEREF _Toc4190 \h </w:instrText>
        </w:r>
        <w:r>
          <w:fldChar w:fldCharType="separate"/>
        </w:r>
        <w:r>
          <w:t>29</w:t>
        </w:r>
        <w:r>
          <w:fldChar w:fldCharType="end"/>
        </w:r>
      </w:hyperlink>
    </w:p>
    <w:p>
      <w:pPr>
        <w:pStyle w:val="TOC1"/>
        <w:tabs>
          <w:tab w:val="right" w:leader="dot" w:pos="8306"/>
        </w:tabs>
      </w:pPr>
      <w:hyperlink w:anchor="_Toc21582" w:history="1">
        <w:r>
          <w:rPr>
            <w:rFonts w:ascii="仿宋" w:eastAsia="仿宋" w:hAnsi="仿宋" w:cs="仿宋" w:hint="eastAsia"/>
            <w:lang w:eastAsia="zh-CN"/>
          </w:rPr>
          <w:t>六、背景、必要性分析</w:t>
        </w:r>
        <w:r>
          <w:tab/>
        </w:r>
        <w:r>
          <w:fldChar w:fldCharType="begin"/>
        </w:r>
        <w:r>
          <w:instrText xml:space="preserve"> PAGEREF _Toc21582 \h </w:instrText>
        </w:r>
        <w:r>
          <w:fldChar w:fldCharType="separate"/>
        </w:r>
        <w:r>
          <w:t>30</w:t>
        </w:r>
        <w:r>
          <w:fldChar w:fldCharType="end"/>
        </w:r>
      </w:hyperlink>
    </w:p>
    <w:p>
      <w:pPr>
        <w:pStyle w:val="TOC2"/>
        <w:tabs>
          <w:tab w:val="right" w:leader="dot" w:pos="8306"/>
        </w:tabs>
      </w:pPr>
      <w:hyperlink w:anchor="_Toc16679" w:history="1">
        <w:r>
          <w:rPr>
            <w:rFonts w:ascii="仿宋" w:eastAsia="仿宋" w:hAnsi="仿宋" w:cs="仿宋" w:hint="eastAsia"/>
            <w:lang w:eastAsia="zh-CN"/>
          </w:rPr>
          <w:t>(一)、项目建设背景</w:t>
        </w:r>
        <w:r>
          <w:tab/>
        </w:r>
        <w:r>
          <w:fldChar w:fldCharType="begin"/>
        </w:r>
        <w:r>
          <w:instrText xml:space="preserve"> PAGEREF _Toc16679 \h </w:instrText>
        </w:r>
        <w:r>
          <w:fldChar w:fldCharType="separate"/>
        </w:r>
        <w:r>
          <w:t>30</w:t>
        </w:r>
        <w:r>
          <w:fldChar w:fldCharType="end"/>
        </w:r>
      </w:hyperlink>
    </w:p>
    <w:p>
      <w:pPr>
        <w:pStyle w:val="TOC2"/>
        <w:tabs>
          <w:tab w:val="right" w:leader="dot" w:pos="8306"/>
        </w:tabs>
      </w:pPr>
      <w:hyperlink w:anchor="_Toc32207" w:history="1">
        <w:r>
          <w:rPr>
            <w:rFonts w:ascii="仿宋" w:eastAsia="仿宋" w:hAnsi="仿宋" w:cs="仿宋" w:hint="eastAsia"/>
            <w:lang w:eastAsia="zh-CN"/>
          </w:rPr>
          <w:t>(二)、必要性分析</w:t>
        </w:r>
        <w:r>
          <w:tab/>
        </w:r>
        <w:r>
          <w:fldChar w:fldCharType="begin"/>
        </w:r>
        <w:r>
          <w:instrText xml:space="preserve"> PAGEREF _Toc32207 \h </w:instrText>
        </w:r>
        <w:r>
          <w:fldChar w:fldCharType="separate"/>
        </w:r>
        <w:r>
          <w:t>31</w:t>
        </w:r>
        <w:r>
          <w:fldChar w:fldCharType="end"/>
        </w:r>
      </w:hyperlink>
    </w:p>
    <w:p>
      <w:pPr>
        <w:pStyle w:val="TOC2"/>
        <w:tabs>
          <w:tab w:val="right" w:leader="dot" w:pos="8306"/>
        </w:tabs>
      </w:pPr>
      <w:hyperlink w:anchor="_Toc30381" w:history="1">
        <w:r>
          <w:rPr>
            <w:rFonts w:ascii="仿宋" w:eastAsia="仿宋" w:hAnsi="仿宋" w:cs="仿宋" w:hint="eastAsia"/>
            <w:lang w:eastAsia="zh-CN"/>
          </w:rPr>
          <w:t>(三)、项目建设有利条件</w:t>
        </w:r>
        <w:r>
          <w:tab/>
        </w:r>
        <w:r>
          <w:fldChar w:fldCharType="begin"/>
        </w:r>
        <w:r>
          <w:instrText xml:space="preserve"> PAGEREF _Toc30381 \h </w:instrText>
        </w:r>
        <w:r>
          <w:fldChar w:fldCharType="separate"/>
        </w:r>
        <w:r>
          <w:t>32</w:t>
        </w:r>
        <w:r>
          <w:fldChar w:fldCharType="end"/>
        </w:r>
      </w:hyperlink>
    </w:p>
    <w:p>
      <w:pPr>
        <w:pStyle w:val="TOC1"/>
        <w:tabs>
          <w:tab w:val="right" w:leader="dot" w:pos="8306"/>
        </w:tabs>
      </w:pPr>
      <w:hyperlink w:anchor="_Toc5698" w:history="1">
        <w:r>
          <w:rPr>
            <w:rFonts w:ascii="仿宋" w:eastAsia="仿宋" w:hAnsi="仿宋" w:cs="仿宋" w:hint="eastAsia"/>
            <w:lang w:eastAsia="zh-CN"/>
          </w:rPr>
          <w:t>七、环境保护与绿色发展</w:t>
        </w:r>
        <w:r>
          <w:tab/>
        </w:r>
        <w:r>
          <w:fldChar w:fldCharType="begin"/>
        </w:r>
        <w:r>
          <w:instrText xml:space="preserve"> PAGEREF _Toc5698 \h </w:instrText>
        </w:r>
        <w:r>
          <w:fldChar w:fldCharType="separate"/>
        </w:r>
        <w:r>
          <w:t>34</w:t>
        </w:r>
        <w:r>
          <w:fldChar w:fldCharType="end"/>
        </w:r>
      </w:hyperlink>
    </w:p>
    <w:p>
      <w:pPr>
        <w:pStyle w:val="TOC2"/>
        <w:tabs>
          <w:tab w:val="right" w:leader="dot" w:pos="8306"/>
        </w:tabs>
      </w:pPr>
      <w:hyperlink w:anchor="_Toc5353" w:history="1">
        <w:r>
          <w:rPr>
            <w:rFonts w:ascii="仿宋" w:eastAsia="仿宋" w:hAnsi="仿宋" w:cs="仿宋" w:hint="eastAsia"/>
            <w:lang w:eastAsia="zh-CN"/>
          </w:rPr>
          <w:t>(一)、环境保护措施</w:t>
        </w:r>
        <w:r>
          <w:tab/>
        </w:r>
        <w:r>
          <w:fldChar w:fldCharType="begin"/>
        </w:r>
        <w:r>
          <w:instrText xml:space="preserve"> PAGEREF _Toc5353 \h </w:instrText>
        </w:r>
        <w:r>
          <w:fldChar w:fldCharType="separate"/>
        </w:r>
        <w:r>
          <w:t>34</w:t>
        </w:r>
        <w:r>
          <w:fldChar w:fldCharType="end"/>
        </w:r>
      </w:hyperlink>
    </w:p>
    <w:p>
      <w:pPr>
        <w:pStyle w:val="TOC2"/>
        <w:tabs>
          <w:tab w:val="right" w:leader="dot" w:pos="8306"/>
        </w:tabs>
      </w:pPr>
      <w:hyperlink w:anchor="_Toc19699" w:history="1">
        <w:r>
          <w:rPr>
            <w:rFonts w:ascii="仿宋" w:eastAsia="仿宋" w:hAnsi="仿宋" w:cs="仿宋" w:hint="eastAsia"/>
            <w:lang w:eastAsia="zh-CN"/>
          </w:rPr>
          <w:t>(二)、绿色发展与可持续发展策略</w:t>
        </w:r>
        <w:r>
          <w:tab/>
        </w:r>
        <w:r>
          <w:fldChar w:fldCharType="begin"/>
        </w:r>
        <w:r>
          <w:instrText xml:space="preserve"> PAGEREF _Toc19699 \h </w:instrText>
        </w:r>
        <w:r>
          <w:fldChar w:fldCharType="separate"/>
        </w:r>
        <w:r>
          <w:t>36</w:t>
        </w:r>
        <w:r>
          <w:fldChar w:fldCharType="end"/>
        </w:r>
      </w:hyperlink>
    </w:p>
    <w:p>
      <w:pPr>
        <w:pStyle w:val="TOC1"/>
        <w:tabs>
          <w:tab w:val="right" w:leader="dot" w:pos="8306"/>
        </w:tabs>
      </w:pPr>
      <w:hyperlink w:anchor="_Toc25669" w:history="1">
        <w:r>
          <w:rPr>
            <w:rFonts w:ascii="仿宋" w:eastAsia="仿宋" w:hAnsi="仿宋" w:cs="仿宋" w:hint="eastAsia"/>
            <w:lang w:eastAsia="zh-CN"/>
          </w:rPr>
          <w:t>八、技术创新与产业升级</w:t>
        </w:r>
        <w:r>
          <w:tab/>
        </w:r>
        <w:r>
          <w:fldChar w:fldCharType="begin"/>
        </w:r>
        <w:r>
          <w:instrText xml:space="preserve"> PAGEREF _Toc25669 \h </w:instrText>
        </w:r>
        <w:r>
          <w:fldChar w:fldCharType="separate"/>
        </w:r>
        <w:r>
          <w:t>37</w:t>
        </w:r>
        <w:r>
          <w:fldChar w:fldCharType="end"/>
        </w:r>
      </w:hyperlink>
    </w:p>
    <w:p>
      <w:pPr>
        <w:pStyle w:val="TOC2"/>
        <w:tabs>
          <w:tab w:val="right" w:leader="dot" w:pos="8306"/>
        </w:tabs>
      </w:pPr>
      <w:hyperlink w:anchor="_Toc3504" w:history="1">
        <w:r>
          <w:rPr>
            <w:rFonts w:ascii="仿宋" w:eastAsia="仿宋" w:hAnsi="仿宋" w:cs="仿宋" w:hint="eastAsia"/>
            <w:lang w:eastAsia="zh-CN"/>
          </w:rPr>
          <w:t>(一)、技术创新方向与目标</w:t>
        </w:r>
        <w:r>
          <w:tab/>
        </w:r>
        <w:r>
          <w:fldChar w:fldCharType="begin"/>
        </w:r>
        <w:r>
          <w:instrText xml:space="preserve"> PAGEREF _Toc3504 \h </w:instrText>
        </w:r>
        <w:r>
          <w:fldChar w:fldCharType="separate"/>
        </w:r>
        <w:r>
          <w:t>37</w:t>
        </w:r>
        <w:r>
          <w:fldChar w:fldCharType="end"/>
        </w:r>
      </w:hyperlink>
    </w:p>
    <w:p>
      <w:pPr>
        <w:pStyle w:val="TOC2"/>
        <w:tabs>
          <w:tab w:val="right" w:leader="dot" w:pos="8306"/>
        </w:tabs>
      </w:pPr>
      <w:hyperlink w:anchor="_Toc31292" w:history="1">
        <w:r>
          <w:rPr>
            <w:rFonts w:ascii="仿宋" w:eastAsia="仿宋" w:hAnsi="仿宋" w:cs="仿宋" w:hint="eastAsia"/>
            <w:lang w:eastAsia="zh-CN"/>
          </w:rPr>
          <w:t>(二)、产业升级路径与措施</w:t>
        </w:r>
        <w:r>
          <w:tab/>
        </w:r>
        <w:r>
          <w:fldChar w:fldCharType="begin"/>
        </w:r>
        <w:r>
          <w:instrText xml:space="preserve"> PAGEREF _Toc31292 \h </w:instrText>
        </w:r>
        <w:r>
          <w:fldChar w:fldCharType="separate"/>
        </w:r>
        <w:r>
          <w:t>38</w:t>
        </w:r>
        <w:r>
          <w:fldChar w:fldCharType="end"/>
        </w:r>
      </w:hyperlink>
    </w:p>
    <w:p>
      <w:pPr>
        <w:pStyle w:val="TOC1"/>
        <w:tabs>
          <w:tab w:val="right" w:leader="dot" w:pos="8306"/>
        </w:tabs>
      </w:pPr>
      <w:hyperlink w:anchor="_Toc5472" w:history="1">
        <w:r>
          <w:rPr>
            <w:rFonts w:ascii="仿宋" w:eastAsia="仿宋" w:hAnsi="仿宋" w:cs="仿宋" w:hint="eastAsia"/>
            <w:lang w:eastAsia="zh-CN"/>
          </w:rPr>
          <w:t>九、土地利用与规划方案</w:t>
        </w:r>
        <w:r>
          <w:tab/>
        </w:r>
        <w:r>
          <w:fldChar w:fldCharType="begin"/>
        </w:r>
        <w:r>
          <w:instrText xml:space="preserve"> PAGEREF _Toc5472 \h </w:instrText>
        </w:r>
        <w:r>
          <w:fldChar w:fldCharType="separate"/>
        </w:r>
        <w:r>
          <w:t>40</w:t>
        </w:r>
        <w:r>
          <w:fldChar w:fldCharType="end"/>
        </w:r>
      </w:hyperlink>
    </w:p>
    <w:p>
      <w:pPr>
        <w:pStyle w:val="TOC2"/>
        <w:tabs>
          <w:tab w:val="right" w:leader="dot" w:pos="8306"/>
        </w:tabs>
      </w:pPr>
      <w:hyperlink w:anchor="_Toc4107" w:history="1">
        <w:r>
          <w:rPr>
            <w:rFonts w:ascii="仿宋" w:eastAsia="仿宋" w:hAnsi="仿宋" w:cs="仿宋" w:hint="eastAsia"/>
            <w:lang w:eastAsia="zh-CN"/>
          </w:rPr>
          <w:t>(一)、项目用地情况分析</w:t>
        </w:r>
        <w:r>
          <w:tab/>
        </w:r>
        <w:r>
          <w:fldChar w:fldCharType="begin"/>
        </w:r>
        <w:r>
          <w:instrText xml:space="preserve"> PAGEREF _Toc4107 \h </w:instrText>
        </w:r>
        <w:r>
          <w:fldChar w:fldCharType="separate"/>
        </w:r>
        <w:r>
          <w:t>40</w:t>
        </w:r>
        <w:r>
          <w:fldChar w:fldCharType="end"/>
        </w:r>
      </w:hyperlink>
    </w:p>
    <w:p>
      <w:pPr>
        <w:pStyle w:val="TOC2"/>
        <w:tabs>
          <w:tab w:val="right" w:leader="dot" w:pos="8306"/>
        </w:tabs>
      </w:pPr>
      <w:hyperlink w:anchor="_Toc12408" w:history="1">
        <w:r>
          <w:rPr>
            <w:rFonts w:ascii="仿宋" w:eastAsia="仿宋" w:hAnsi="仿宋" w:cs="仿宋" w:hint="eastAsia"/>
            <w:lang w:eastAsia="zh-CN"/>
          </w:rPr>
          <w:t>(二)、土地利用规划方案</w:t>
        </w:r>
        <w:r>
          <w:tab/>
        </w:r>
        <w:r>
          <w:fldChar w:fldCharType="begin"/>
        </w:r>
        <w:r>
          <w:instrText xml:space="preserve"> PAGEREF _Toc12408 \h </w:instrText>
        </w:r>
        <w:r>
          <w:fldChar w:fldCharType="separate"/>
        </w:r>
        <w:r>
          <w:t>41</w:t>
        </w:r>
        <w:r>
          <w:fldChar w:fldCharType="end"/>
        </w:r>
      </w:hyperlink>
    </w:p>
    <w:p>
      <w:pPr>
        <w:pStyle w:val="TOC1"/>
        <w:tabs>
          <w:tab w:val="right" w:leader="dot" w:pos="8306"/>
        </w:tabs>
      </w:pPr>
      <w:hyperlink w:anchor="_Toc32721" w:history="1">
        <w:r>
          <w:rPr>
            <w:rFonts w:ascii="仿宋" w:eastAsia="仿宋" w:hAnsi="仿宋" w:cs="仿宋" w:hint="eastAsia"/>
            <w:lang w:eastAsia="zh-CN"/>
          </w:rPr>
          <w:t>十、安全与应急管理</w:t>
        </w:r>
        <w:r>
          <w:tab/>
        </w:r>
        <w:r>
          <w:fldChar w:fldCharType="begin"/>
        </w:r>
        <w:r>
          <w:instrText xml:space="preserve"> PAGEREF _Toc32721 \h </w:instrText>
        </w:r>
        <w:r>
          <w:fldChar w:fldCharType="separate"/>
        </w:r>
        <w:r>
          <w:t>42</w:t>
        </w:r>
        <w:r>
          <w:fldChar w:fldCharType="end"/>
        </w:r>
      </w:hyperlink>
    </w:p>
    <w:p>
      <w:pPr>
        <w:pStyle w:val="TOC2"/>
        <w:tabs>
          <w:tab w:val="right" w:leader="dot" w:pos="8306"/>
        </w:tabs>
      </w:pPr>
      <w:hyperlink w:anchor="_Toc6676" w:history="1">
        <w:r>
          <w:rPr>
            <w:rFonts w:ascii="仿宋" w:eastAsia="仿宋" w:hAnsi="仿宋" w:cs="仿宋" w:hint="eastAsia"/>
            <w:lang w:eastAsia="zh-CN"/>
          </w:rPr>
          <w:t>(一)、安全生产管理</w:t>
        </w:r>
        <w:r>
          <w:tab/>
        </w:r>
        <w:r>
          <w:fldChar w:fldCharType="begin"/>
        </w:r>
        <w:r>
          <w:instrText xml:space="preserve"> PAGEREF _Toc6676 \h </w:instrText>
        </w:r>
        <w:r>
          <w:fldChar w:fldCharType="separate"/>
        </w:r>
        <w:r>
          <w:t>42</w:t>
        </w:r>
        <w:r>
          <w:fldChar w:fldCharType="end"/>
        </w:r>
      </w:hyperlink>
    </w:p>
    <w:p>
      <w:pPr>
        <w:pStyle w:val="TOC2"/>
        <w:tabs>
          <w:tab w:val="right" w:leader="dot" w:pos="8306"/>
        </w:tabs>
      </w:pPr>
      <w:hyperlink w:anchor="_Toc9172" w:history="1">
        <w:r>
          <w:rPr>
            <w:rFonts w:ascii="仿宋" w:eastAsia="仿宋" w:hAnsi="仿宋" w:cs="仿宋" w:hint="eastAsia"/>
            <w:lang w:eastAsia="zh-CN"/>
          </w:rPr>
          <w:t>(二)、应急预案与响应</w:t>
        </w:r>
        <w:r>
          <w:tab/>
        </w:r>
        <w:r>
          <w:fldChar w:fldCharType="begin"/>
        </w:r>
        <w:r>
          <w:instrText xml:space="preserve"> PAGEREF _Toc9172 \h </w:instrText>
        </w:r>
        <w:r>
          <w:fldChar w:fldCharType="separate"/>
        </w:r>
        <w:r>
          <w:t>43</w:t>
        </w:r>
        <w:r>
          <w:fldChar w:fldCharType="end"/>
        </w:r>
      </w:hyperlink>
    </w:p>
    <w:p>
      <w:pPr>
        <w:pStyle w:val="TOC1"/>
        <w:tabs>
          <w:tab w:val="right" w:leader="dot" w:pos="8306"/>
        </w:tabs>
      </w:pPr>
      <w:hyperlink w:anchor="_Toc26797" w:history="1">
        <w:r>
          <w:rPr>
            <w:rFonts w:ascii="仿宋" w:eastAsia="仿宋" w:hAnsi="仿宋" w:cs="仿宋" w:hint="eastAsia"/>
            <w:lang w:eastAsia="zh-CN"/>
          </w:rPr>
          <w:t>十一、经济效益与社会效益优化</w:t>
        </w:r>
        <w:r>
          <w:tab/>
        </w:r>
        <w:r>
          <w:fldChar w:fldCharType="begin"/>
        </w:r>
        <w:r>
          <w:instrText xml:space="preserve"> PAGEREF _Toc26797 \h </w:instrText>
        </w:r>
        <w:r>
          <w:fldChar w:fldCharType="separate"/>
        </w:r>
        <w:r>
          <w:t>45</w:t>
        </w:r>
        <w:r>
          <w:fldChar w:fldCharType="end"/>
        </w:r>
      </w:hyperlink>
    </w:p>
    <w:p>
      <w:pPr>
        <w:pStyle w:val="TOC2"/>
        <w:tabs>
          <w:tab w:val="right" w:leader="dot" w:pos="8306"/>
        </w:tabs>
      </w:pPr>
      <w:hyperlink w:anchor="_Toc28866" w:history="1">
        <w:r>
          <w:rPr>
            <w:rFonts w:ascii="仿宋" w:eastAsia="仿宋" w:hAnsi="仿宋" w:cs="仿宋" w:hint="eastAsia"/>
            <w:lang w:eastAsia="zh-CN"/>
          </w:rPr>
          <w:t>(一)、经济效益提升策略</w:t>
        </w:r>
        <w:r>
          <w:tab/>
        </w:r>
        <w:r>
          <w:fldChar w:fldCharType="begin"/>
        </w:r>
        <w:r>
          <w:instrText xml:space="preserve"> PAGEREF _Toc28866 \h </w:instrText>
        </w:r>
        <w:r>
          <w:fldChar w:fldCharType="separate"/>
        </w:r>
        <w:r>
          <w:t>45</w:t>
        </w:r>
        <w:r>
          <w:fldChar w:fldCharType="end"/>
        </w:r>
      </w:hyperlink>
    </w:p>
    <w:p>
      <w:pPr>
        <w:pStyle w:val="TOC2"/>
        <w:tabs>
          <w:tab w:val="right" w:leader="dot" w:pos="8306"/>
        </w:tabs>
      </w:pPr>
      <w:hyperlink w:anchor="_Toc7634" w:history="1">
        <w:r>
          <w:rPr>
            <w:rFonts w:ascii="仿宋" w:eastAsia="仿宋" w:hAnsi="仿宋" w:cs="仿宋" w:hint="eastAsia"/>
            <w:lang w:eastAsia="zh-CN"/>
          </w:rPr>
          <w:t>(二)、社会效益增强方案</w:t>
        </w:r>
        <w:r>
          <w:tab/>
        </w:r>
        <w:r>
          <w:fldChar w:fldCharType="begin"/>
        </w:r>
        <w:r>
          <w:instrText xml:space="preserve"> PAGEREF _Toc7634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8" w:history="1">
        <w:r>
          <w:rPr>
            <w:rFonts w:ascii="仿宋" w:eastAsia="仿宋" w:hAnsi="仿宋" w:cs="仿宋" w:hint="eastAsia"/>
            <w:lang w:eastAsia="zh-CN"/>
          </w:rPr>
          <w:t>十二、项目实施与管理方案</w:t>
        </w:r>
        <w:r>
          <w:tab/>
        </w:r>
        <w:r>
          <w:fldChar w:fldCharType="begin"/>
        </w:r>
        <w:r>
          <w:instrText xml:space="preserve"> PAGEREF _Toc11048 \h </w:instrText>
        </w:r>
        <w:r>
          <w:fldChar w:fldCharType="separate"/>
        </w:r>
        <w:r>
          <w:t>47</w:t>
        </w:r>
        <w:r>
          <w:fldChar w:fldCharType="end"/>
        </w:r>
      </w:hyperlink>
    </w:p>
    <w:p>
      <w:pPr>
        <w:pStyle w:val="TOC2"/>
        <w:tabs>
          <w:tab w:val="right" w:leader="dot" w:pos="8306"/>
        </w:tabs>
      </w:pPr>
      <w:hyperlink w:anchor="_Toc22599" w:history="1">
        <w:r>
          <w:rPr>
            <w:rFonts w:ascii="仿宋" w:eastAsia="仿宋" w:hAnsi="仿宋" w:cs="仿宋" w:hint="eastAsia"/>
            <w:lang w:eastAsia="zh-CN"/>
          </w:rPr>
          <w:t>(一)、项目实施计划</w:t>
        </w:r>
        <w:r>
          <w:tab/>
        </w:r>
        <w:r>
          <w:fldChar w:fldCharType="begin"/>
        </w:r>
        <w:r>
          <w:instrText xml:space="preserve"> PAGEREF _Toc22599 \h </w:instrText>
        </w:r>
        <w:r>
          <w:fldChar w:fldCharType="separate"/>
        </w:r>
        <w:r>
          <w:t>47</w:t>
        </w:r>
        <w:r>
          <w:fldChar w:fldCharType="end"/>
        </w:r>
      </w:hyperlink>
    </w:p>
    <w:p>
      <w:pPr>
        <w:pStyle w:val="TOC2"/>
        <w:tabs>
          <w:tab w:val="right" w:leader="dot" w:pos="8306"/>
        </w:tabs>
      </w:pPr>
      <w:hyperlink w:anchor="_Toc22902" w:history="1">
        <w:r>
          <w:rPr>
            <w:rFonts w:ascii="仿宋" w:eastAsia="仿宋" w:hAnsi="仿宋" w:cs="仿宋" w:hint="eastAsia"/>
            <w:lang w:eastAsia="zh-CN"/>
          </w:rPr>
          <w:t>(二)、项目组织机构与职责</w:t>
        </w:r>
        <w:r>
          <w:tab/>
        </w:r>
        <w:r>
          <w:fldChar w:fldCharType="begin"/>
        </w:r>
        <w:r>
          <w:instrText xml:space="preserve"> PAGEREF _Toc22902 \h </w:instrText>
        </w:r>
        <w:r>
          <w:fldChar w:fldCharType="separate"/>
        </w:r>
        <w:r>
          <w:t>48</w:t>
        </w:r>
        <w:r>
          <w:fldChar w:fldCharType="end"/>
        </w:r>
      </w:hyperlink>
    </w:p>
    <w:p>
      <w:pPr>
        <w:pStyle w:val="TOC2"/>
        <w:tabs>
          <w:tab w:val="right" w:leader="dot" w:pos="8306"/>
        </w:tabs>
      </w:pPr>
      <w:hyperlink w:anchor="_Toc25717" w:history="1">
        <w:r>
          <w:rPr>
            <w:rFonts w:ascii="仿宋" w:eastAsia="仿宋" w:hAnsi="仿宋" w:cs="仿宋" w:hint="eastAsia"/>
            <w:lang w:eastAsia="zh-CN"/>
          </w:rPr>
          <w:t>(三)、项目管理与监控体系</w:t>
        </w:r>
        <w:r>
          <w:tab/>
        </w:r>
        <w:r>
          <w:fldChar w:fldCharType="begin"/>
        </w:r>
        <w:r>
          <w:instrText xml:space="preserve"> PAGEREF _Toc25717 \h </w:instrText>
        </w:r>
        <w:r>
          <w:fldChar w:fldCharType="separate"/>
        </w:r>
        <w:r>
          <w:t>51</w:t>
        </w:r>
        <w:r>
          <w:fldChar w:fldCharType="end"/>
        </w:r>
      </w:hyperlink>
    </w:p>
    <w:p>
      <w:pPr>
        <w:pStyle w:val="TOC1"/>
        <w:tabs>
          <w:tab w:val="right" w:leader="dot" w:pos="8306"/>
        </w:tabs>
      </w:pPr>
      <w:hyperlink w:anchor="_Toc24390" w:history="1">
        <w:r>
          <w:rPr>
            <w:rFonts w:ascii="仿宋" w:eastAsia="仿宋" w:hAnsi="仿宋" w:cs="仿宋" w:hint="eastAsia"/>
            <w:lang w:eastAsia="zh-CN"/>
          </w:rPr>
          <w:t>十三、创新驱动与持续发展</w:t>
        </w:r>
        <w:r>
          <w:tab/>
        </w:r>
        <w:r>
          <w:fldChar w:fldCharType="begin"/>
        </w:r>
        <w:r>
          <w:instrText xml:space="preserve"> PAGEREF _Toc24390 \h </w:instrText>
        </w:r>
        <w:r>
          <w:fldChar w:fldCharType="separate"/>
        </w:r>
        <w:r>
          <w:t>53</w:t>
        </w:r>
        <w:r>
          <w:fldChar w:fldCharType="end"/>
        </w:r>
      </w:hyperlink>
    </w:p>
    <w:p>
      <w:pPr>
        <w:pStyle w:val="TOC2"/>
        <w:tabs>
          <w:tab w:val="right" w:leader="dot" w:pos="8306"/>
        </w:tabs>
      </w:pPr>
      <w:hyperlink w:anchor="_Toc1304" w:history="1">
        <w:r>
          <w:rPr>
            <w:rFonts w:ascii="仿宋" w:eastAsia="仿宋" w:hAnsi="仿宋" w:cs="仿宋" w:hint="eastAsia"/>
            <w:lang w:eastAsia="zh-CN"/>
          </w:rPr>
          <w:t>(一)、创新驱动战略实施</w:t>
        </w:r>
        <w:r>
          <w:tab/>
        </w:r>
        <w:r>
          <w:fldChar w:fldCharType="begin"/>
        </w:r>
        <w:r>
          <w:instrText xml:space="preserve"> PAGEREF _Toc1304 \h </w:instrText>
        </w:r>
        <w:r>
          <w:fldChar w:fldCharType="separate"/>
        </w:r>
        <w:r>
          <w:t>53</w:t>
        </w:r>
        <w:r>
          <w:fldChar w:fldCharType="end"/>
        </w:r>
      </w:hyperlink>
    </w:p>
    <w:p>
      <w:pPr>
        <w:pStyle w:val="TOC2"/>
        <w:tabs>
          <w:tab w:val="right" w:leader="dot" w:pos="8306"/>
        </w:tabs>
      </w:pPr>
      <w:hyperlink w:anchor="_Toc21444" w:history="1">
        <w:r>
          <w:rPr>
            <w:rFonts w:ascii="仿宋" w:eastAsia="仿宋" w:hAnsi="仿宋" w:cs="仿宋" w:hint="eastAsia"/>
            <w:lang w:eastAsia="zh-CN"/>
          </w:rPr>
          <w:t>(二)、持续发展路径探索</w:t>
        </w:r>
        <w:r>
          <w:tab/>
        </w:r>
        <w:r>
          <w:fldChar w:fldCharType="begin"/>
        </w:r>
        <w:r>
          <w:instrText xml:space="preserve"> PAGEREF _Toc21444 \h </w:instrText>
        </w:r>
        <w:r>
          <w:fldChar w:fldCharType="separate"/>
        </w:r>
        <w:r>
          <w:t>54</w:t>
        </w:r>
        <w:r>
          <w:fldChar w:fldCharType="end"/>
        </w:r>
      </w:hyperlink>
    </w:p>
    <w:p>
      <w:pPr>
        <w:pStyle w:val="TOC1"/>
        <w:tabs>
          <w:tab w:val="right" w:leader="dot" w:pos="8306"/>
        </w:tabs>
      </w:pPr>
      <w:hyperlink w:anchor="_Toc24197" w:history="1">
        <w:r>
          <w:rPr>
            <w:rFonts w:ascii="仿宋" w:eastAsia="仿宋" w:hAnsi="仿宋" w:cs="仿宋" w:hint="eastAsia"/>
            <w:lang w:eastAsia="zh-CN"/>
          </w:rPr>
          <w:t>十四、人力资源管理与开发</w:t>
        </w:r>
        <w:r>
          <w:tab/>
        </w:r>
        <w:r>
          <w:fldChar w:fldCharType="begin"/>
        </w:r>
        <w:r>
          <w:instrText xml:space="preserve"> PAGEREF _Toc24197 \h </w:instrText>
        </w:r>
        <w:r>
          <w:fldChar w:fldCharType="separate"/>
        </w:r>
        <w:r>
          <w:t>59</w:t>
        </w:r>
        <w:r>
          <w:fldChar w:fldCharType="end"/>
        </w:r>
      </w:hyperlink>
    </w:p>
    <w:p>
      <w:pPr>
        <w:pStyle w:val="TOC2"/>
        <w:tabs>
          <w:tab w:val="right" w:leader="dot" w:pos="8306"/>
        </w:tabs>
      </w:pPr>
      <w:hyperlink w:anchor="_Toc29799" w:history="1">
        <w:r>
          <w:rPr>
            <w:rFonts w:ascii="仿宋" w:eastAsia="仿宋" w:hAnsi="仿宋" w:cs="仿宋" w:hint="eastAsia"/>
            <w:lang w:eastAsia="zh-CN"/>
          </w:rPr>
          <w:t>(一)、人力资源规划</w:t>
        </w:r>
        <w:r>
          <w:tab/>
        </w:r>
        <w:r>
          <w:fldChar w:fldCharType="begin"/>
        </w:r>
        <w:r>
          <w:instrText xml:space="preserve"> PAGEREF _Toc29799 \h </w:instrText>
        </w:r>
        <w:r>
          <w:fldChar w:fldCharType="separate"/>
        </w:r>
        <w:r>
          <w:t>59</w:t>
        </w:r>
        <w:r>
          <w:fldChar w:fldCharType="end"/>
        </w:r>
      </w:hyperlink>
    </w:p>
    <w:p>
      <w:pPr>
        <w:pStyle w:val="TOC2"/>
        <w:tabs>
          <w:tab w:val="right" w:leader="dot" w:pos="8306"/>
        </w:tabs>
      </w:pPr>
      <w:hyperlink w:anchor="_Toc258" w:history="1">
        <w:r>
          <w:rPr>
            <w:rFonts w:ascii="仿宋" w:eastAsia="仿宋" w:hAnsi="仿宋" w:cs="仿宋" w:hint="eastAsia"/>
            <w:lang w:eastAsia="zh-CN"/>
          </w:rPr>
          <w:t>(二)、人力资源开发与培训</w:t>
        </w:r>
        <w:r>
          <w:tab/>
        </w:r>
        <w:r>
          <w:fldChar w:fldCharType="begin"/>
        </w:r>
        <w:r>
          <w:instrText xml:space="preserve"> PAGEREF _Toc258 \h </w:instrText>
        </w:r>
        <w:r>
          <w:fldChar w:fldCharType="separate"/>
        </w:r>
        <w:r>
          <w:t>60</w:t>
        </w:r>
        <w:r>
          <w:fldChar w:fldCharType="end"/>
        </w:r>
      </w:hyperlink>
    </w:p>
    <w:p>
      <w:pPr>
        <w:pStyle w:val="TOC1"/>
        <w:tabs>
          <w:tab w:val="right" w:leader="dot" w:pos="8306"/>
        </w:tabs>
      </w:pPr>
      <w:hyperlink w:anchor="_Toc24155" w:history="1">
        <w:r>
          <w:rPr>
            <w:rFonts w:ascii="仿宋" w:eastAsia="仿宋" w:hAnsi="仿宋" w:cs="仿宋" w:hint="eastAsia"/>
            <w:lang w:eastAsia="zh-CN"/>
          </w:rPr>
          <w:t>十五、企业合规与伦理</w:t>
        </w:r>
        <w:r>
          <w:tab/>
        </w:r>
        <w:r>
          <w:fldChar w:fldCharType="begin"/>
        </w:r>
        <w:r>
          <w:instrText xml:space="preserve"> PAGEREF _Toc24155 \h </w:instrText>
        </w:r>
        <w:r>
          <w:fldChar w:fldCharType="separate"/>
        </w:r>
        <w:r>
          <w:t>63</w:t>
        </w:r>
        <w:r>
          <w:fldChar w:fldCharType="end"/>
        </w:r>
      </w:hyperlink>
    </w:p>
    <w:p>
      <w:pPr>
        <w:pStyle w:val="TOC2"/>
        <w:tabs>
          <w:tab w:val="right" w:leader="dot" w:pos="8306"/>
        </w:tabs>
      </w:pPr>
      <w:hyperlink w:anchor="_Toc13064" w:history="1">
        <w:r>
          <w:rPr>
            <w:rFonts w:ascii="仿宋" w:eastAsia="仿宋" w:hAnsi="仿宋" w:cs="仿宋" w:hint="eastAsia"/>
            <w:lang w:eastAsia="zh-CN"/>
          </w:rPr>
          <w:t>(一)、合规政策与程序</w:t>
        </w:r>
        <w:r>
          <w:tab/>
        </w:r>
        <w:r>
          <w:fldChar w:fldCharType="begin"/>
        </w:r>
        <w:r>
          <w:instrText xml:space="preserve"> PAGEREF _Toc13064 \h </w:instrText>
        </w:r>
        <w:r>
          <w:fldChar w:fldCharType="separate"/>
        </w:r>
        <w:r>
          <w:t>63</w:t>
        </w:r>
        <w:r>
          <w:fldChar w:fldCharType="end"/>
        </w:r>
      </w:hyperlink>
    </w:p>
    <w:p>
      <w:pPr>
        <w:pStyle w:val="TOC2"/>
        <w:tabs>
          <w:tab w:val="right" w:leader="dot" w:pos="8306"/>
        </w:tabs>
      </w:pPr>
      <w:hyperlink w:anchor="_Toc19527" w:history="1">
        <w:r>
          <w:rPr>
            <w:rFonts w:ascii="仿宋" w:eastAsia="仿宋" w:hAnsi="仿宋" w:cs="仿宋" w:hint="eastAsia"/>
            <w:lang w:eastAsia="zh-CN"/>
          </w:rPr>
          <w:t>(二)、伦理规范与培训</w:t>
        </w:r>
        <w:r>
          <w:tab/>
        </w:r>
        <w:r>
          <w:fldChar w:fldCharType="begin"/>
        </w:r>
        <w:r>
          <w:instrText xml:space="preserve"> PAGEREF _Toc19527 \h </w:instrText>
        </w:r>
        <w:r>
          <w:fldChar w:fldCharType="separate"/>
        </w:r>
        <w:r>
          <w:t>64</w:t>
        </w:r>
        <w:r>
          <w:fldChar w:fldCharType="end"/>
        </w:r>
      </w:hyperlink>
    </w:p>
    <w:p>
      <w:pPr>
        <w:pStyle w:val="TOC2"/>
        <w:tabs>
          <w:tab w:val="right" w:leader="dot" w:pos="8306"/>
        </w:tabs>
      </w:pPr>
      <w:hyperlink w:anchor="_Toc25190" w:history="1">
        <w:r>
          <w:rPr>
            <w:rFonts w:ascii="仿宋" w:eastAsia="仿宋" w:hAnsi="仿宋" w:cs="仿宋" w:hint="eastAsia"/>
            <w:lang w:eastAsia="zh-CN"/>
          </w:rPr>
          <w:t>(三)、合规风险评估</w:t>
        </w:r>
        <w:r>
          <w:tab/>
        </w:r>
        <w:r>
          <w:fldChar w:fldCharType="begin"/>
        </w:r>
        <w:r>
          <w:instrText xml:space="preserve"> PAGEREF _Toc25190 \h </w:instrText>
        </w:r>
        <w:r>
          <w:fldChar w:fldCharType="separate"/>
        </w:r>
        <w:r>
          <w:t>65</w:t>
        </w:r>
        <w:r>
          <w:fldChar w:fldCharType="end"/>
        </w:r>
      </w:hyperlink>
    </w:p>
    <w:p>
      <w:pPr>
        <w:pStyle w:val="TOC2"/>
        <w:tabs>
          <w:tab w:val="right" w:leader="dot" w:pos="8306"/>
        </w:tabs>
      </w:pPr>
      <w:hyperlink w:anchor="_Toc17249" w:history="1">
        <w:r>
          <w:rPr>
            <w:rFonts w:ascii="仿宋" w:eastAsia="仿宋" w:hAnsi="仿宋" w:cs="仿宋" w:hint="eastAsia"/>
            <w:lang w:eastAsia="zh-CN"/>
          </w:rPr>
          <w:t>(四)、合规监督与执行</w:t>
        </w:r>
        <w:r>
          <w:tab/>
        </w:r>
        <w:r>
          <w:fldChar w:fldCharType="begin"/>
        </w:r>
        <w:r>
          <w:instrText xml:space="preserve"> PAGEREF _Toc17249 \h </w:instrText>
        </w:r>
        <w:r>
          <w:fldChar w:fldCharType="separate"/>
        </w:r>
        <w:r>
          <w:t>66</w:t>
        </w:r>
        <w:r>
          <w:fldChar w:fldCharType="end"/>
        </w:r>
      </w:hyperlink>
    </w:p>
    <w:p>
      <w:pPr>
        <w:pStyle w:val="TOC1"/>
        <w:tabs>
          <w:tab w:val="right" w:leader="dot" w:pos="8306"/>
        </w:tabs>
      </w:pPr>
      <w:hyperlink w:anchor="_Toc7066" w:history="1">
        <w:r>
          <w:rPr>
            <w:rFonts w:ascii="仿宋" w:eastAsia="仿宋" w:hAnsi="仿宋" w:cs="仿宋" w:hint="eastAsia"/>
            <w:lang w:eastAsia="zh-CN"/>
          </w:rPr>
          <w:t>十六、项目施工方案</w:t>
        </w:r>
        <w:r>
          <w:tab/>
        </w:r>
        <w:r>
          <w:fldChar w:fldCharType="begin"/>
        </w:r>
        <w:r>
          <w:instrText xml:space="preserve"> PAGEREF _Toc7066 \h </w:instrText>
        </w:r>
        <w:r>
          <w:fldChar w:fldCharType="separate"/>
        </w:r>
        <w:r>
          <w:t>67</w:t>
        </w:r>
        <w:r>
          <w:fldChar w:fldCharType="end"/>
        </w:r>
      </w:hyperlink>
    </w:p>
    <w:p>
      <w:pPr>
        <w:pStyle w:val="TOC2"/>
        <w:tabs>
          <w:tab w:val="right" w:leader="dot" w:pos="8306"/>
        </w:tabs>
      </w:pPr>
      <w:hyperlink w:anchor="_Toc12770" w:history="1">
        <w:r>
          <w:rPr>
            <w:rFonts w:ascii="仿宋" w:eastAsia="仿宋" w:hAnsi="仿宋" w:cs="仿宋" w:hint="eastAsia"/>
            <w:lang w:eastAsia="zh-CN"/>
          </w:rPr>
          <w:t>(一)、施工组织设计</w:t>
        </w:r>
        <w:r>
          <w:tab/>
        </w:r>
        <w:r>
          <w:fldChar w:fldCharType="begin"/>
        </w:r>
        <w:r>
          <w:instrText xml:space="preserve"> PAGEREF _Toc12770 \h </w:instrText>
        </w:r>
        <w:r>
          <w:fldChar w:fldCharType="separate"/>
        </w:r>
        <w:r>
          <w:t>67</w:t>
        </w:r>
        <w:r>
          <w:fldChar w:fldCharType="end"/>
        </w:r>
      </w:hyperlink>
    </w:p>
    <w:p>
      <w:pPr>
        <w:pStyle w:val="TOC2"/>
        <w:tabs>
          <w:tab w:val="right" w:leader="dot" w:pos="8306"/>
        </w:tabs>
      </w:pPr>
      <w:hyperlink w:anchor="_Toc8415" w:history="1">
        <w:r>
          <w:rPr>
            <w:rFonts w:ascii="仿宋" w:eastAsia="仿宋" w:hAnsi="仿宋" w:cs="仿宋" w:hint="eastAsia"/>
            <w:lang w:eastAsia="zh-CN"/>
          </w:rPr>
          <w:t>(二)、施工工艺与技术路线</w:t>
        </w:r>
        <w:r>
          <w:tab/>
        </w:r>
        <w:r>
          <w:fldChar w:fldCharType="begin"/>
        </w:r>
        <w:r>
          <w:instrText xml:space="preserve"> PAGEREF _Toc8415 \h </w:instrText>
        </w:r>
        <w:r>
          <w:fldChar w:fldCharType="separate"/>
        </w:r>
        <w:r>
          <w:t>69</w:t>
        </w:r>
        <w:r>
          <w:fldChar w:fldCharType="end"/>
        </w:r>
      </w:hyperlink>
    </w:p>
    <w:p>
      <w:pPr>
        <w:pStyle w:val="TOC2"/>
        <w:tabs>
          <w:tab w:val="right" w:leader="dot" w:pos="8306"/>
        </w:tabs>
      </w:pPr>
      <w:hyperlink w:anchor="_Toc21082" w:history="1">
        <w:r>
          <w:rPr>
            <w:rFonts w:ascii="仿宋" w:eastAsia="仿宋" w:hAnsi="仿宋" w:cs="仿宋" w:hint="eastAsia"/>
            <w:lang w:eastAsia="zh-CN"/>
          </w:rPr>
          <w:t>(三)、关键节点施工计划</w:t>
        </w:r>
        <w:r>
          <w:tab/>
        </w:r>
        <w:r>
          <w:fldChar w:fldCharType="begin"/>
        </w:r>
        <w:r>
          <w:instrText xml:space="preserve"> PAGEREF _Toc21082 \h </w:instrText>
        </w:r>
        <w:r>
          <w:fldChar w:fldCharType="separate"/>
        </w:r>
        <w:r>
          <w:t>70</w:t>
        </w:r>
        <w:r>
          <w:fldChar w:fldCharType="end"/>
        </w:r>
      </w:hyperlink>
    </w:p>
    <w:p>
      <w:pPr>
        <w:pStyle w:val="TOC2"/>
        <w:tabs>
          <w:tab w:val="right" w:leader="dot" w:pos="8306"/>
        </w:tabs>
      </w:pPr>
      <w:hyperlink w:anchor="_Toc18112" w:history="1">
        <w:r>
          <w:rPr>
            <w:rFonts w:ascii="仿宋" w:eastAsia="仿宋" w:hAnsi="仿宋" w:cs="仿宋" w:hint="eastAsia"/>
            <w:lang w:eastAsia="zh-CN"/>
          </w:rPr>
          <w:t>(四)、施工现场管理</w:t>
        </w:r>
        <w:r>
          <w:tab/>
        </w:r>
        <w:r>
          <w:fldChar w:fldCharType="begin"/>
        </w:r>
        <w:r>
          <w:instrText xml:space="preserve"> PAGEREF _Toc18112 \h </w:instrText>
        </w:r>
        <w:r>
          <w:fldChar w:fldCharType="separate"/>
        </w:r>
        <w:r>
          <w:t>71</w:t>
        </w:r>
        <w:r>
          <w:fldChar w:fldCharType="end"/>
        </w:r>
      </w:hyperlink>
    </w:p>
    <w:p>
      <w:pPr>
        <w:pStyle w:val="TOC1"/>
        <w:tabs>
          <w:tab w:val="right" w:leader="dot" w:pos="8306"/>
        </w:tabs>
      </w:pPr>
      <w:hyperlink w:anchor="_Toc635" w:history="1">
        <w:r>
          <w:rPr>
            <w:rFonts w:ascii="仿宋" w:eastAsia="仿宋" w:hAnsi="仿宋" w:cs="仿宋" w:hint="eastAsia"/>
            <w:lang w:eastAsia="zh-CN"/>
          </w:rPr>
          <w:t>十七、知识产权管理与保护</w:t>
        </w:r>
        <w:r>
          <w:tab/>
        </w:r>
        <w:r>
          <w:fldChar w:fldCharType="begin"/>
        </w:r>
        <w:r>
          <w:instrText xml:space="preserve"> PAGEREF _Toc635 \h </w:instrText>
        </w:r>
        <w:r>
          <w:fldChar w:fldCharType="separate"/>
        </w:r>
        <w:r>
          <w:t>73</w:t>
        </w:r>
        <w:r>
          <w:fldChar w:fldCharType="end"/>
        </w:r>
      </w:hyperlink>
    </w:p>
    <w:p>
      <w:pPr>
        <w:pStyle w:val="TOC2"/>
        <w:tabs>
          <w:tab w:val="right" w:leader="dot" w:pos="8306"/>
        </w:tabs>
      </w:pPr>
      <w:hyperlink w:anchor="_Toc10801" w:history="1">
        <w:r>
          <w:rPr>
            <w:rFonts w:ascii="仿宋" w:eastAsia="仿宋" w:hAnsi="仿宋" w:cs="仿宋" w:hint="eastAsia"/>
            <w:lang w:eastAsia="zh-CN"/>
          </w:rPr>
          <w:t>(一)、知识产权管理体系建设</w:t>
        </w:r>
        <w:r>
          <w:tab/>
        </w:r>
        <w:r>
          <w:fldChar w:fldCharType="begin"/>
        </w:r>
        <w:r>
          <w:instrText xml:space="preserve"> PAGEREF _Toc10801 \h </w:instrText>
        </w:r>
        <w:r>
          <w:fldChar w:fldCharType="separate"/>
        </w:r>
        <w:r>
          <w:t>73</w:t>
        </w:r>
        <w:r>
          <w:fldChar w:fldCharType="end"/>
        </w:r>
      </w:hyperlink>
    </w:p>
    <w:p>
      <w:pPr>
        <w:pStyle w:val="TOC2"/>
        <w:tabs>
          <w:tab w:val="right" w:leader="dot" w:pos="8306"/>
        </w:tabs>
      </w:pPr>
      <w:hyperlink w:anchor="_Toc29004" w:history="1">
        <w:r>
          <w:rPr>
            <w:rFonts w:ascii="仿宋" w:eastAsia="仿宋" w:hAnsi="仿宋" w:cs="仿宋" w:hint="eastAsia"/>
            <w:lang w:eastAsia="zh-CN"/>
          </w:rPr>
          <w:t>(二)、知识产权保护措施</w:t>
        </w:r>
        <w:r>
          <w:tab/>
        </w:r>
        <w:r>
          <w:fldChar w:fldCharType="begin"/>
        </w:r>
        <w:r>
          <w:instrText xml:space="preserve"> PAGEREF _Toc29004 \h </w:instrText>
        </w:r>
        <w:r>
          <w:fldChar w:fldCharType="separate"/>
        </w:r>
        <w:r>
          <w:t>74</w:t>
        </w:r>
        <w:r>
          <w:fldChar w:fldCharType="end"/>
        </w:r>
      </w:hyperlink>
    </w:p>
    <w:p>
      <w:pPr>
        <w:pStyle w:val="TOC1"/>
        <w:tabs>
          <w:tab w:val="right" w:leader="dot" w:pos="8306"/>
        </w:tabs>
      </w:pPr>
      <w:hyperlink w:anchor="_Toc13434" w:history="1">
        <w:r>
          <w:rPr>
            <w:rFonts w:ascii="仿宋" w:eastAsia="仿宋" w:hAnsi="仿宋" w:cs="仿宋" w:hint="eastAsia"/>
            <w:lang w:eastAsia="zh-CN"/>
          </w:rPr>
          <w:t>十八、合作与交流机制建立</w:t>
        </w:r>
        <w:r>
          <w:tab/>
        </w:r>
        <w:r>
          <w:fldChar w:fldCharType="begin"/>
        </w:r>
        <w:r>
          <w:instrText xml:space="preserve"> PAGEREF _Toc13434 \h </w:instrText>
        </w:r>
        <w:r>
          <w:fldChar w:fldCharType="separate"/>
        </w:r>
        <w:r>
          <w:t>76</w:t>
        </w:r>
        <w:r>
          <w:fldChar w:fldCharType="end"/>
        </w:r>
      </w:hyperlink>
    </w:p>
    <w:p>
      <w:pPr>
        <w:pStyle w:val="TOC2"/>
        <w:tabs>
          <w:tab w:val="right" w:leader="dot" w:pos="8306"/>
        </w:tabs>
      </w:pPr>
      <w:hyperlink w:anchor="_Toc26595" w:history="1">
        <w:r>
          <w:rPr>
            <w:rFonts w:ascii="仿宋" w:eastAsia="仿宋" w:hAnsi="仿宋" w:cs="仿宋" w:hint="eastAsia"/>
            <w:lang w:eastAsia="zh-CN"/>
          </w:rPr>
          <w:t>(一)、合作伙伴选择与合作方式</w:t>
        </w:r>
        <w:r>
          <w:tab/>
        </w:r>
        <w:r>
          <w:fldChar w:fldCharType="begin"/>
        </w:r>
        <w:r>
          <w:instrText xml:space="preserve"> PAGEREF _Toc26595 \h </w:instrText>
        </w:r>
        <w:r>
          <w:fldChar w:fldCharType="separate"/>
        </w:r>
        <w:r>
          <w:t>76</w:t>
        </w:r>
        <w:r>
          <w:fldChar w:fldCharType="end"/>
        </w:r>
      </w:hyperlink>
    </w:p>
    <w:p>
      <w:pPr>
        <w:pStyle w:val="TOC2"/>
        <w:tabs>
          <w:tab w:val="right" w:leader="dot" w:pos="8306"/>
        </w:tabs>
      </w:pPr>
      <w:hyperlink w:anchor="_Toc17276" w:history="1">
        <w:r>
          <w:rPr>
            <w:rFonts w:ascii="仿宋" w:eastAsia="仿宋" w:hAnsi="仿宋" w:cs="仿宋" w:hint="eastAsia"/>
            <w:lang w:eastAsia="zh-CN"/>
          </w:rPr>
          <w:t>(二)、交流与合作平台搭建</w:t>
        </w:r>
        <w:r>
          <w:tab/>
        </w:r>
        <w:r>
          <w:fldChar w:fldCharType="begin"/>
        </w:r>
        <w:r>
          <w:instrText xml:space="preserve"> PAGEREF _Toc17276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05"/>
      <w:r>
        <w:rPr>
          <w:rFonts w:ascii="仿宋" w:eastAsia="仿宋" w:hAnsi="仿宋" w:cs="仿宋" w:hint="eastAsia"/>
          <w:sz w:val="28"/>
          <w:lang w:eastAsia="zh-CN"/>
        </w:rPr>
        <w:t>一、低水碳比甲烷转化催化剂项目概论</w:t>
      </w:r>
      <w:bookmarkEnd w:id="2"/>
    </w:p>
    <w:p>
      <w:pPr>
        <w:pStyle w:val="Heading2"/>
        <w:rPr>
          <w:rFonts w:ascii="仿宋" w:eastAsia="仿宋" w:hAnsi="仿宋" w:cs="仿宋" w:hint="eastAsia"/>
          <w:lang w:eastAsia="zh-CN"/>
        </w:rPr>
      </w:pPr>
      <w:bookmarkStart w:id="3" w:name="_Toc324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的申报单位是“XXX实业发展公司”，这是一家在其所处行业内备受尊敬的企业。公司自成立以来，通过其在低水碳比甲烷转化催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水碳比甲烷转化催化剂项目及其他多个行业领域中都有着显著的贡献。秦XX以其出色的领导才能和敏锐的商业洞察力，带领公司在低水碳比甲烷转化催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水碳比甲烷转化催化剂项目的重要合作伙伴。公司专注于[行业名称]领域，以创新作为驱动力，不断推动技术进步和市场扩张。在低水碳比甲烷转化催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水碳比甲烷转化催化剂项目中展现了强劲的增长和稳定的财务表现。公司通过有效的策略，在低水碳比甲烷转化催化剂项目中扩大了其市场份额并增强了盈利能力。同时，公司积极承担社会责任，参与各类社会公益项目，增强了其在低水碳比甲烷转化催化剂项目中的品牌形象和社会影响力。</w:t>
      </w:r>
    </w:p>
    <w:p>
      <w:pPr>
        <w:pStyle w:val="Heading2"/>
        <w:ind w:firstLine="560" w:firstLineChars="200"/>
        <w:rPr>
          <w:rFonts w:ascii="仿宋" w:eastAsia="仿宋" w:hAnsi="仿宋" w:cs="仿宋" w:hint="eastAsia"/>
          <w:sz w:val="28"/>
          <w:lang w:eastAsia="zh-CN"/>
        </w:rPr>
      </w:pPr>
      <w:bookmarkStart w:id="4" w:name="_Toc191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水碳比甲烷转化催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低水碳比甲烷转化催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43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7363"/>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低水碳比甲烷转化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209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低水碳比甲烷转化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低水碳比甲烷转化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低水碳比甲烷转化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803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https://d.book118.com/737010152042006043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A4D8E"/>
    <w:rsid w:val="1C0A4D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10152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2024-02-11T19:37:00Z</dcterms:created>
  <dcterms:modified xsi:type="dcterms:W3CDTF">2024-02-11T19:37:59Z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03ED6637B2AD494C972663128B062FEE_11</vt:lpwstr>
  </property>
  <property fmtid="{D5CDD505-2E9C-101B-9397-08002B2CF9AE}" pid="3" name="KSOProductBuildVer">
    <vt:lpwstr>2052-12.1.0.16250</vt:lpwstr>
  </property>
</Properties>
</file>