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橡胶防老剂项目规划设计方案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77" w:history="1">
        <w:r>
          <w:rPr>
            <w:rFonts w:ascii="仿宋" w:eastAsia="仿宋" w:hAnsi="仿宋" w:cs="仿宋" w:hint="eastAsia"/>
            <w:lang w:eastAsia="zh-CN"/>
          </w:rPr>
          <w:t>前言</w:t>
        </w:r>
        <w:r>
          <w:tab/>
        </w:r>
        <w:r>
          <w:fldChar w:fldCharType="begin"/>
        </w:r>
        <w:r>
          <w:instrText xml:space="preserve"> PAGEREF _Toc6077 \h </w:instrText>
        </w:r>
        <w:r>
          <w:fldChar w:fldCharType="separate"/>
        </w:r>
        <w:r>
          <w:t>3</w:t>
        </w:r>
        <w:r>
          <w:fldChar w:fldCharType="end"/>
        </w:r>
      </w:hyperlink>
    </w:p>
    <w:p>
      <w:pPr>
        <w:pStyle w:val="TOC1"/>
        <w:tabs>
          <w:tab w:val="right" w:leader="dot" w:pos="8306"/>
        </w:tabs>
      </w:pPr>
      <w:hyperlink w:anchor="_Toc25510" w:history="1">
        <w:r>
          <w:rPr>
            <w:rFonts w:ascii="仿宋" w:eastAsia="仿宋" w:hAnsi="仿宋" w:cs="仿宋" w:hint="eastAsia"/>
            <w:lang w:eastAsia="zh-CN"/>
          </w:rPr>
          <w:t>一、产品规划分析</w:t>
        </w:r>
        <w:r>
          <w:tab/>
        </w:r>
        <w:r>
          <w:fldChar w:fldCharType="begin"/>
        </w:r>
        <w:r>
          <w:instrText xml:space="preserve"> PAGEREF _Toc25510 \h </w:instrText>
        </w:r>
        <w:r>
          <w:fldChar w:fldCharType="separate"/>
        </w:r>
        <w:r>
          <w:t>3</w:t>
        </w:r>
        <w:r>
          <w:fldChar w:fldCharType="end"/>
        </w:r>
      </w:hyperlink>
    </w:p>
    <w:p>
      <w:pPr>
        <w:pStyle w:val="TOC2"/>
        <w:tabs>
          <w:tab w:val="right" w:leader="dot" w:pos="8306"/>
        </w:tabs>
      </w:pPr>
      <w:hyperlink w:anchor="_Toc28089" w:history="1">
        <w:r>
          <w:rPr>
            <w:rFonts w:ascii="仿宋" w:eastAsia="仿宋" w:hAnsi="仿宋" w:cs="仿宋" w:hint="eastAsia"/>
            <w:lang w:eastAsia="zh-CN"/>
          </w:rPr>
          <w:t>(一)、产品规划</w:t>
        </w:r>
        <w:r>
          <w:tab/>
        </w:r>
        <w:r>
          <w:fldChar w:fldCharType="begin"/>
        </w:r>
        <w:r>
          <w:instrText xml:space="preserve"> PAGEREF _Toc28089 \h </w:instrText>
        </w:r>
        <w:r>
          <w:fldChar w:fldCharType="separate"/>
        </w:r>
        <w:r>
          <w:t>3</w:t>
        </w:r>
        <w:r>
          <w:fldChar w:fldCharType="end"/>
        </w:r>
      </w:hyperlink>
    </w:p>
    <w:p>
      <w:pPr>
        <w:pStyle w:val="TOC2"/>
        <w:tabs>
          <w:tab w:val="right" w:leader="dot" w:pos="8306"/>
        </w:tabs>
      </w:pPr>
      <w:hyperlink w:anchor="_Toc1861" w:history="1">
        <w:r>
          <w:rPr>
            <w:rFonts w:ascii="仿宋" w:eastAsia="仿宋" w:hAnsi="仿宋" w:cs="仿宋" w:hint="eastAsia"/>
            <w:lang w:eastAsia="zh-CN"/>
          </w:rPr>
          <w:t>(二)、建设规模</w:t>
        </w:r>
        <w:r>
          <w:tab/>
        </w:r>
        <w:r>
          <w:fldChar w:fldCharType="begin"/>
        </w:r>
        <w:r>
          <w:instrText xml:space="preserve"> PAGEREF _Toc1861 \h </w:instrText>
        </w:r>
        <w:r>
          <w:fldChar w:fldCharType="separate"/>
        </w:r>
        <w:r>
          <w:t>4</w:t>
        </w:r>
        <w:r>
          <w:fldChar w:fldCharType="end"/>
        </w:r>
      </w:hyperlink>
    </w:p>
    <w:p>
      <w:pPr>
        <w:pStyle w:val="TOC1"/>
        <w:tabs>
          <w:tab w:val="right" w:leader="dot" w:pos="8306"/>
        </w:tabs>
      </w:pPr>
      <w:hyperlink w:anchor="_Toc20422" w:history="1">
        <w:r>
          <w:rPr>
            <w:rFonts w:ascii="仿宋" w:eastAsia="仿宋" w:hAnsi="仿宋" w:cs="仿宋" w:hint="eastAsia"/>
            <w:lang w:eastAsia="zh-CN"/>
          </w:rPr>
          <w:t>二、橡胶防老剂项目土建工程</w:t>
        </w:r>
        <w:r>
          <w:tab/>
        </w:r>
        <w:r>
          <w:fldChar w:fldCharType="begin"/>
        </w:r>
        <w:r>
          <w:instrText xml:space="preserve"> PAGEREF _Toc20422 \h </w:instrText>
        </w:r>
        <w:r>
          <w:fldChar w:fldCharType="separate"/>
        </w:r>
        <w:r>
          <w:t>5</w:t>
        </w:r>
        <w:r>
          <w:fldChar w:fldCharType="end"/>
        </w:r>
      </w:hyperlink>
    </w:p>
    <w:p>
      <w:pPr>
        <w:pStyle w:val="TOC2"/>
        <w:tabs>
          <w:tab w:val="right" w:leader="dot" w:pos="8306"/>
        </w:tabs>
      </w:pPr>
      <w:hyperlink w:anchor="_Toc16777" w:history="1">
        <w:r>
          <w:rPr>
            <w:rFonts w:ascii="仿宋" w:eastAsia="仿宋" w:hAnsi="仿宋" w:cs="仿宋" w:hint="eastAsia"/>
            <w:lang w:eastAsia="zh-CN"/>
          </w:rPr>
          <w:t>(一)、建筑工程设计原则</w:t>
        </w:r>
        <w:r>
          <w:tab/>
        </w:r>
        <w:r>
          <w:fldChar w:fldCharType="begin"/>
        </w:r>
        <w:r>
          <w:instrText xml:space="preserve"> PAGEREF _Toc16777 \h </w:instrText>
        </w:r>
        <w:r>
          <w:fldChar w:fldCharType="separate"/>
        </w:r>
        <w:r>
          <w:t>5</w:t>
        </w:r>
        <w:r>
          <w:fldChar w:fldCharType="end"/>
        </w:r>
      </w:hyperlink>
    </w:p>
    <w:p>
      <w:pPr>
        <w:pStyle w:val="TOC2"/>
        <w:tabs>
          <w:tab w:val="right" w:leader="dot" w:pos="8306"/>
        </w:tabs>
      </w:pPr>
      <w:hyperlink w:anchor="_Toc10842" w:history="1">
        <w:r>
          <w:rPr>
            <w:rFonts w:ascii="仿宋" w:eastAsia="仿宋" w:hAnsi="仿宋" w:cs="仿宋" w:hint="eastAsia"/>
            <w:lang w:eastAsia="zh-CN"/>
          </w:rPr>
          <w:t>(二)、土建工程设计年限及安全等级</w:t>
        </w:r>
        <w:r>
          <w:tab/>
        </w:r>
        <w:r>
          <w:fldChar w:fldCharType="begin"/>
        </w:r>
        <w:r>
          <w:instrText xml:space="preserve"> PAGEREF _Toc10842 \h </w:instrText>
        </w:r>
        <w:r>
          <w:fldChar w:fldCharType="separate"/>
        </w:r>
        <w:r>
          <w:t>6</w:t>
        </w:r>
        <w:r>
          <w:fldChar w:fldCharType="end"/>
        </w:r>
      </w:hyperlink>
    </w:p>
    <w:p>
      <w:pPr>
        <w:pStyle w:val="TOC2"/>
        <w:tabs>
          <w:tab w:val="right" w:leader="dot" w:pos="8306"/>
        </w:tabs>
      </w:pPr>
      <w:hyperlink w:anchor="_Toc5578" w:history="1">
        <w:r>
          <w:rPr>
            <w:rFonts w:ascii="仿宋" w:eastAsia="仿宋" w:hAnsi="仿宋" w:cs="仿宋" w:hint="eastAsia"/>
            <w:lang w:eastAsia="zh-CN"/>
          </w:rPr>
          <w:t>(三)、建筑工程设计总体要求</w:t>
        </w:r>
        <w:r>
          <w:tab/>
        </w:r>
        <w:r>
          <w:fldChar w:fldCharType="begin"/>
        </w:r>
        <w:r>
          <w:instrText xml:space="preserve"> PAGEREF _Toc5578 \h </w:instrText>
        </w:r>
        <w:r>
          <w:fldChar w:fldCharType="separate"/>
        </w:r>
        <w:r>
          <w:t>7</w:t>
        </w:r>
        <w:r>
          <w:fldChar w:fldCharType="end"/>
        </w:r>
      </w:hyperlink>
    </w:p>
    <w:p>
      <w:pPr>
        <w:pStyle w:val="TOC2"/>
        <w:tabs>
          <w:tab w:val="right" w:leader="dot" w:pos="8306"/>
        </w:tabs>
      </w:pPr>
      <w:hyperlink w:anchor="_Toc327" w:history="1">
        <w:r>
          <w:rPr>
            <w:rFonts w:ascii="仿宋" w:eastAsia="仿宋" w:hAnsi="仿宋" w:cs="仿宋" w:hint="eastAsia"/>
            <w:lang w:eastAsia="zh-CN"/>
          </w:rPr>
          <w:t>(四)、土建工程建设指标</w:t>
        </w:r>
        <w:r>
          <w:tab/>
        </w:r>
        <w:r>
          <w:fldChar w:fldCharType="begin"/>
        </w:r>
        <w:r>
          <w:instrText xml:space="preserve"> PAGEREF _Toc327 \h </w:instrText>
        </w:r>
        <w:r>
          <w:fldChar w:fldCharType="separate"/>
        </w:r>
        <w:r>
          <w:t>8</w:t>
        </w:r>
        <w:r>
          <w:fldChar w:fldCharType="end"/>
        </w:r>
      </w:hyperlink>
    </w:p>
    <w:p>
      <w:pPr>
        <w:pStyle w:val="TOC1"/>
        <w:tabs>
          <w:tab w:val="right" w:leader="dot" w:pos="8306"/>
        </w:tabs>
      </w:pPr>
      <w:hyperlink w:anchor="_Toc5913" w:history="1">
        <w:r>
          <w:rPr>
            <w:rFonts w:ascii="仿宋" w:eastAsia="仿宋" w:hAnsi="仿宋" w:cs="仿宋" w:hint="eastAsia"/>
            <w:lang w:eastAsia="zh-CN"/>
          </w:rPr>
          <w:t>三、市场分析、调研</w:t>
        </w:r>
        <w:r>
          <w:tab/>
        </w:r>
        <w:r>
          <w:fldChar w:fldCharType="begin"/>
        </w:r>
        <w:r>
          <w:instrText xml:space="preserve"> PAGEREF _Toc5913 \h </w:instrText>
        </w:r>
        <w:r>
          <w:fldChar w:fldCharType="separate"/>
        </w:r>
        <w:r>
          <w:t>8</w:t>
        </w:r>
        <w:r>
          <w:fldChar w:fldCharType="end"/>
        </w:r>
      </w:hyperlink>
    </w:p>
    <w:p>
      <w:pPr>
        <w:pStyle w:val="TOC2"/>
        <w:tabs>
          <w:tab w:val="right" w:leader="dot" w:pos="8306"/>
        </w:tabs>
      </w:pPr>
      <w:hyperlink w:anchor="_Toc26548" w:history="1">
        <w:r>
          <w:rPr>
            <w:rFonts w:ascii="仿宋" w:eastAsia="仿宋" w:hAnsi="仿宋" w:cs="仿宋" w:hint="eastAsia"/>
            <w:lang w:eastAsia="zh-CN"/>
          </w:rPr>
          <w:t>(一)、橡胶防老剂行业分析</w:t>
        </w:r>
        <w:r>
          <w:tab/>
        </w:r>
        <w:r>
          <w:fldChar w:fldCharType="begin"/>
        </w:r>
        <w:r>
          <w:instrText xml:space="preserve"> PAGEREF _Toc26548 \h </w:instrText>
        </w:r>
        <w:r>
          <w:fldChar w:fldCharType="separate"/>
        </w:r>
        <w:r>
          <w:t>8</w:t>
        </w:r>
        <w:r>
          <w:fldChar w:fldCharType="end"/>
        </w:r>
      </w:hyperlink>
    </w:p>
    <w:p>
      <w:pPr>
        <w:pStyle w:val="TOC2"/>
        <w:tabs>
          <w:tab w:val="right" w:leader="dot" w:pos="8306"/>
        </w:tabs>
      </w:pPr>
      <w:hyperlink w:anchor="_Toc11997" w:history="1">
        <w:r>
          <w:rPr>
            <w:rFonts w:ascii="仿宋" w:eastAsia="仿宋" w:hAnsi="仿宋" w:cs="仿宋" w:hint="eastAsia"/>
            <w:lang w:eastAsia="zh-CN"/>
          </w:rPr>
          <w:t>(二)、橡胶防老剂市场分析预测</w:t>
        </w:r>
        <w:r>
          <w:tab/>
        </w:r>
        <w:r>
          <w:fldChar w:fldCharType="begin"/>
        </w:r>
        <w:r>
          <w:instrText xml:space="preserve"> PAGEREF _Toc11997 \h </w:instrText>
        </w:r>
        <w:r>
          <w:fldChar w:fldCharType="separate"/>
        </w:r>
        <w:r>
          <w:t>9</w:t>
        </w:r>
        <w:r>
          <w:fldChar w:fldCharType="end"/>
        </w:r>
      </w:hyperlink>
    </w:p>
    <w:p>
      <w:pPr>
        <w:pStyle w:val="TOC1"/>
        <w:tabs>
          <w:tab w:val="right" w:leader="dot" w:pos="8306"/>
        </w:tabs>
      </w:pPr>
      <w:hyperlink w:anchor="_Toc8420" w:history="1">
        <w:r>
          <w:rPr>
            <w:rFonts w:ascii="仿宋" w:eastAsia="仿宋" w:hAnsi="仿宋" w:cs="仿宋" w:hint="eastAsia"/>
            <w:lang w:eastAsia="zh-CN"/>
          </w:rPr>
          <w:t>四、橡胶防老剂项目建设单位说明</w:t>
        </w:r>
        <w:r>
          <w:tab/>
        </w:r>
        <w:r>
          <w:fldChar w:fldCharType="begin"/>
        </w:r>
        <w:r>
          <w:instrText xml:space="preserve"> PAGEREF _Toc8420 \h </w:instrText>
        </w:r>
        <w:r>
          <w:fldChar w:fldCharType="separate"/>
        </w:r>
        <w:r>
          <w:t>10</w:t>
        </w:r>
        <w:r>
          <w:fldChar w:fldCharType="end"/>
        </w:r>
      </w:hyperlink>
    </w:p>
    <w:p>
      <w:pPr>
        <w:pStyle w:val="TOC2"/>
        <w:tabs>
          <w:tab w:val="right" w:leader="dot" w:pos="8306"/>
        </w:tabs>
      </w:pPr>
      <w:hyperlink w:anchor="_Toc23801" w:history="1">
        <w:r>
          <w:rPr>
            <w:rFonts w:ascii="仿宋" w:eastAsia="仿宋" w:hAnsi="仿宋" w:cs="仿宋" w:hint="eastAsia"/>
            <w:lang w:eastAsia="zh-CN"/>
          </w:rPr>
          <w:t>(一)、橡胶防老剂项目承办单位基本情况</w:t>
        </w:r>
        <w:r>
          <w:tab/>
        </w:r>
        <w:r>
          <w:fldChar w:fldCharType="begin"/>
        </w:r>
        <w:r>
          <w:instrText xml:space="preserve"> PAGEREF _Toc23801 \h </w:instrText>
        </w:r>
        <w:r>
          <w:fldChar w:fldCharType="separate"/>
        </w:r>
        <w:r>
          <w:t>10</w:t>
        </w:r>
        <w:r>
          <w:fldChar w:fldCharType="end"/>
        </w:r>
      </w:hyperlink>
    </w:p>
    <w:p>
      <w:pPr>
        <w:pStyle w:val="TOC2"/>
        <w:tabs>
          <w:tab w:val="right" w:leader="dot" w:pos="8306"/>
        </w:tabs>
      </w:pPr>
      <w:hyperlink w:anchor="_Toc30768" w:history="1">
        <w:r>
          <w:rPr>
            <w:rFonts w:ascii="仿宋" w:eastAsia="仿宋" w:hAnsi="仿宋" w:cs="仿宋" w:hint="eastAsia"/>
            <w:lang w:eastAsia="zh-CN"/>
          </w:rPr>
          <w:t>(二)、公司经济效益分析</w:t>
        </w:r>
        <w:r>
          <w:tab/>
        </w:r>
        <w:r>
          <w:fldChar w:fldCharType="begin"/>
        </w:r>
        <w:r>
          <w:instrText xml:space="preserve"> PAGEREF _Toc30768 \h </w:instrText>
        </w:r>
        <w:r>
          <w:fldChar w:fldCharType="separate"/>
        </w:r>
        <w:r>
          <w:t>10</w:t>
        </w:r>
        <w:r>
          <w:fldChar w:fldCharType="end"/>
        </w:r>
      </w:hyperlink>
    </w:p>
    <w:p>
      <w:pPr>
        <w:pStyle w:val="TOC1"/>
        <w:tabs>
          <w:tab w:val="right" w:leader="dot" w:pos="8306"/>
        </w:tabs>
      </w:pPr>
      <w:hyperlink w:anchor="_Toc26201" w:history="1">
        <w:r>
          <w:rPr>
            <w:rFonts w:ascii="仿宋" w:eastAsia="仿宋" w:hAnsi="仿宋" w:cs="仿宋" w:hint="eastAsia"/>
            <w:lang w:eastAsia="zh-CN"/>
          </w:rPr>
          <w:t>五、工艺说明</w:t>
        </w:r>
        <w:r>
          <w:tab/>
        </w:r>
        <w:r>
          <w:fldChar w:fldCharType="begin"/>
        </w:r>
        <w:r>
          <w:instrText xml:space="preserve"> PAGEREF _Toc26201 \h </w:instrText>
        </w:r>
        <w:r>
          <w:fldChar w:fldCharType="separate"/>
        </w:r>
        <w:r>
          <w:t>11</w:t>
        </w:r>
        <w:r>
          <w:fldChar w:fldCharType="end"/>
        </w:r>
      </w:hyperlink>
    </w:p>
    <w:p>
      <w:pPr>
        <w:pStyle w:val="TOC2"/>
        <w:tabs>
          <w:tab w:val="right" w:leader="dot" w:pos="8306"/>
        </w:tabs>
      </w:pPr>
      <w:hyperlink w:anchor="_Toc4577" w:history="1">
        <w:r>
          <w:rPr>
            <w:rFonts w:ascii="仿宋" w:eastAsia="仿宋" w:hAnsi="仿宋" w:cs="仿宋" w:hint="eastAsia"/>
            <w:lang w:eastAsia="zh-CN"/>
          </w:rPr>
          <w:t>(一)、技术管理特点</w:t>
        </w:r>
        <w:r>
          <w:tab/>
        </w:r>
        <w:r>
          <w:fldChar w:fldCharType="begin"/>
        </w:r>
        <w:r>
          <w:instrText xml:space="preserve"> PAGEREF _Toc4577 \h </w:instrText>
        </w:r>
        <w:r>
          <w:fldChar w:fldCharType="separate"/>
        </w:r>
        <w:r>
          <w:t>11</w:t>
        </w:r>
        <w:r>
          <w:fldChar w:fldCharType="end"/>
        </w:r>
      </w:hyperlink>
    </w:p>
    <w:p>
      <w:pPr>
        <w:pStyle w:val="TOC2"/>
        <w:tabs>
          <w:tab w:val="right" w:leader="dot" w:pos="8306"/>
        </w:tabs>
      </w:pPr>
      <w:hyperlink w:anchor="_Toc19693" w:history="1">
        <w:r>
          <w:rPr>
            <w:rFonts w:ascii="仿宋" w:eastAsia="仿宋" w:hAnsi="仿宋" w:cs="仿宋" w:hint="eastAsia"/>
            <w:lang w:eastAsia="zh-CN"/>
          </w:rPr>
          <w:t>(二)、橡胶防老剂项目工艺技术设计方案</w:t>
        </w:r>
        <w:r>
          <w:tab/>
        </w:r>
        <w:r>
          <w:fldChar w:fldCharType="begin"/>
        </w:r>
        <w:r>
          <w:instrText xml:space="preserve"> PAGEREF _Toc19693 \h </w:instrText>
        </w:r>
        <w:r>
          <w:fldChar w:fldCharType="separate"/>
        </w:r>
        <w:r>
          <w:t>12</w:t>
        </w:r>
        <w:r>
          <w:fldChar w:fldCharType="end"/>
        </w:r>
      </w:hyperlink>
    </w:p>
    <w:p>
      <w:pPr>
        <w:pStyle w:val="TOC2"/>
        <w:tabs>
          <w:tab w:val="right" w:leader="dot" w:pos="8306"/>
        </w:tabs>
      </w:pPr>
      <w:hyperlink w:anchor="_Toc17358" w:history="1">
        <w:r>
          <w:rPr>
            <w:rFonts w:ascii="仿宋" w:eastAsia="仿宋" w:hAnsi="仿宋" w:cs="仿宋" w:hint="eastAsia"/>
            <w:lang w:eastAsia="zh-CN"/>
          </w:rPr>
          <w:t>(三)、设备选型方案</w:t>
        </w:r>
        <w:r>
          <w:tab/>
        </w:r>
        <w:r>
          <w:fldChar w:fldCharType="begin"/>
        </w:r>
        <w:r>
          <w:instrText xml:space="preserve"> PAGEREF _Toc17358 \h </w:instrText>
        </w:r>
        <w:r>
          <w:fldChar w:fldCharType="separate"/>
        </w:r>
        <w:r>
          <w:t>14</w:t>
        </w:r>
        <w:r>
          <w:fldChar w:fldCharType="end"/>
        </w:r>
      </w:hyperlink>
    </w:p>
    <w:p>
      <w:pPr>
        <w:pStyle w:val="TOC1"/>
        <w:tabs>
          <w:tab w:val="right" w:leader="dot" w:pos="8306"/>
        </w:tabs>
      </w:pPr>
      <w:hyperlink w:anchor="_Toc1099" w:history="1">
        <w:r>
          <w:rPr>
            <w:rFonts w:ascii="仿宋" w:eastAsia="仿宋" w:hAnsi="仿宋" w:cs="仿宋" w:hint="eastAsia"/>
            <w:lang w:eastAsia="zh-CN"/>
          </w:rPr>
          <w:t>六、橡胶防老剂项目可持续发展</w:t>
        </w:r>
        <w:r>
          <w:tab/>
        </w:r>
        <w:r>
          <w:fldChar w:fldCharType="begin"/>
        </w:r>
        <w:r>
          <w:instrText xml:space="preserve"> PAGEREF _Toc1099 \h </w:instrText>
        </w:r>
        <w:r>
          <w:fldChar w:fldCharType="separate"/>
        </w:r>
        <w:r>
          <w:t>15</w:t>
        </w:r>
        <w:r>
          <w:fldChar w:fldCharType="end"/>
        </w:r>
      </w:hyperlink>
    </w:p>
    <w:p>
      <w:pPr>
        <w:pStyle w:val="TOC2"/>
        <w:tabs>
          <w:tab w:val="right" w:leader="dot" w:pos="8306"/>
        </w:tabs>
      </w:pPr>
      <w:hyperlink w:anchor="_Toc15333" w:history="1">
        <w:r>
          <w:rPr>
            <w:rFonts w:ascii="仿宋" w:eastAsia="仿宋" w:hAnsi="仿宋" w:cs="仿宋" w:hint="eastAsia"/>
            <w:lang w:eastAsia="zh-CN"/>
          </w:rPr>
          <w:t>(一)、可持续战略与实践</w:t>
        </w:r>
        <w:r>
          <w:tab/>
        </w:r>
        <w:r>
          <w:fldChar w:fldCharType="begin"/>
        </w:r>
        <w:r>
          <w:instrText xml:space="preserve"> PAGEREF _Toc15333 \h </w:instrText>
        </w:r>
        <w:r>
          <w:fldChar w:fldCharType="separate"/>
        </w:r>
        <w:r>
          <w:t>15</w:t>
        </w:r>
        <w:r>
          <w:fldChar w:fldCharType="end"/>
        </w:r>
      </w:hyperlink>
    </w:p>
    <w:p>
      <w:pPr>
        <w:pStyle w:val="TOC2"/>
        <w:tabs>
          <w:tab w:val="right" w:leader="dot" w:pos="8306"/>
        </w:tabs>
      </w:pPr>
      <w:hyperlink w:anchor="_Toc12434" w:history="1">
        <w:r>
          <w:rPr>
            <w:rFonts w:ascii="仿宋" w:eastAsia="仿宋" w:hAnsi="仿宋" w:cs="仿宋" w:hint="eastAsia"/>
            <w:lang w:eastAsia="zh-CN"/>
          </w:rPr>
          <w:t>(二)、环保与社会责任</w:t>
        </w:r>
        <w:r>
          <w:tab/>
        </w:r>
        <w:r>
          <w:fldChar w:fldCharType="begin"/>
        </w:r>
        <w:r>
          <w:instrText xml:space="preserve"> PAGEREF _Toc12434 \h </w:instrText>
        </w:r>
        <w:r>
          <w:fldChar w:fldCharType="separate"/>
        </w:r>
        <w:r>
          <w:t>16</w:t>
        </w:r>
        <w:r>
          <w:fldChar w:fldCharType="end"/>
        </w:r>
      </w:hyperlink>
    </w:p>
    <w:p>
      <w:pPr>
        <w:pStyle w:val="TOC1"/>
        <w:tabs>
          <w:tab w:val="right" w:leader="dot" w:pos="8306"/>
        </w:tabs>
      </w:pPr>
      <w:hyperlink w:anchor="_Toc11276" w:history="1">
        <w:r>
          <w:rPr>
            <w:rFonts w:ascii="仿宋" w:eastAsia="仿宋" w:hAnsi="仿宋" w:cs="仿宋" w:hint="eastAsia"/>
            <w:lang w:eastAsia="zh-CN"/>
          </w:rPr>
          <w:t>七、橡胶防老剂项目人力资源培养与发展</w:t>
        </w:r>
        <w:r>
          <w:tab/>
        </w:r>
        <w:r>
          <w:fldChar w:fldCharType="begin"/>
        </w:r>
        <w:r>
          <w:instrText xml:space="preserve"> PAGEREF _Toc11276 \h </w:instrText>
        </w:r>
        <w:r>
          <w:fldChar w:fldCharType="separate"/>
        </w:r>
        <w:r>
          <w:t>17</w:t>
        </w:r>
        <w:r>
          <w:fldChar w:fldCharType="end"/>
        </w:r>
      </w:hyperlink>
    </w:p>
    <w:p>
      <w:pPr>
        <w:pStyle w:val="TOC2"/>
        <w:tabs>
          <w:tab w:val="right" w:leader="dot" w:pos="8306"/>
        </w:tabs>
      </w:pPr>
      <w:hyperlink w:anchor="_Toc26953" w:history="1">
        <w:r>
          <w:rPr>
            <w:rFonts w:ascii="仿宋" w:eastAsia="仿宋" w:hAnsi="仿宋" w:cs="仿宋" w:hint="eastAsia"/>
            <w:lang w:eastAsia="zh-CN"/>
          </w:rPr>
          <w:t>(一)、人才需求与规划</w:t>
        </w:r>
        <w:r>
          <w:tab/>
        </w:r>
        <w:r>
          <w:fldChar w:fldCharType="begin"/>
        </w:r>
        <w:r>
          <w:instrText xml:space="preserve"> PAGEREF _Toc26953 \h </w:instrText>
        </w:r>
        <w:r>
          <w:fldChar w:fldCharType="separate"/>
        </w:r>
        <w:r>
          <w:t>17</w:t>
        </w:r>
        <w:r>
          <w:fldChar w:fldCharType="end"/>
        </w:r>
      </w:hyperlink>
    </w:p>
    <w:p>
      <w:pPr>
        <w:pStyle w:val="TOC2"/>
        <w:tabs>
          <w:tab w:val="right" w:leader="dot" w:pos="8306"/>
        </w:tabs>
      </w:pPr>
      <w:hyperlink w:anchor="_Toc11774" w:history="1">
        <w:r>
          <w:rPr>
            <w:rFonts w:ascii="仿宋" w:eastAsia="仿宋" w:hAnsi="仿宋" w:cs="仿宋" w:hint="eastAsia"/>
            <w:lang w:eastAsia="zh-CN"/>
          </w:rPr>
          <w:t>(二)、培训与发展计划</w:t>
        </w:r>
        <w:r>
          <w:tab/>
        </w:r>
        <w:r>
          <w:fldChar w:fldCharType="begin"/>
        </w:r>
        <w:r>
          <w:instrText xml:space="preserve"> PAGEREF _Toc11774 \h </w:instrText>
        </w:r>
        <w:r>
          <w:fldChar w:fldCharType="separate"/>
        </w:r>
        <w:r>
          <w:t>17</w:t>
        </w:r>
        <w:r>
          <w:fldChar w:fldCharType="end"/>
        </w:r>
      </w:hyperlink>
    </w:p>
    <w:p>
      <w:pPr>
        <w:pStyle w:val="TOC1"/>
        <w:tabs>
          <w:tab w:val="right" w:leader="dot" w:pos="8306"/>
        </w:tabs>
      </w:pPr>
      <w:hyperlink w:anchor="_Toc2125" w:history="1">
        <w:r>
          <w:rPr>
            <w:rFonts w:ascii="仿宋" w:eastAsia="仿宋" w:hAnsi="仿宋" w:cs="仿宋" w:hint="eastAsia"/>
            <w:lang w:eastAsia="zh-CN"/>
          </w:rPr>
          <w:t>八、橡胶防老剂项目社会影响</w:t>
        </w:r>
        <w:r>
          <w:tab/>
        </w:r>
        <w:r>
          <w:fldChar w:fldCharType="begin"/>
        </w:r>
        <w:r>
          <w:instrText xml:space="preserve"> PAGEREF _Toc2125 \h </w:instrText>
        </w:r>
        <w:r>
          <w:fldChar w:fldCharType="separate"/>
        </w:r>
        <w:r>
          <w:t>18</w:t>
        </w:r>
        <w:r>
          <w:fldChar w:fldCharType="end"/>
        </w:r>
      </w:hyperlink>
    </w:p>
    <w:p>
      <w:pPr>
        <w:pStyle w:val="TOC2"/>
        <w:tabs>
          <w:tab w:val="right" w:leader="dot" w:pos="8306"/>
        </w:tabs>
      </w:pPr>
      <w:hyperlink w:anchor="_Toc26379" w:history="1">
        <w:r>
          <w:rPr>
            <w:rFonts w:ascii="仿宋" w:eastAsia="仿宋" w:hAnsi="仿宋" w:cs="仿宋" w:hint="eastAsia"/>
            <w:lang w:eastAsia="zh-CN"/>
          </w:rPr>
          <w:t>(一)、社会责任与义务</w:t>
        </w:r>
        <w:r>
          <w:tab/>
        </w:r>
        <w:r>
          <w:fldChar w:fldCharType="begin"/>
        </w:r>
        <w:r>
          <w:instrText xml:space="preserve"> PAGEREF _Toc26379 \h </w:instrText>
        </w:r>
        <w:r>
          <w:fldChar w:fldCharType="separate"/>
        </w:r>
        <w:r>
          <w:t>18</w:t>
        </w:r>
        <w:r>
          <w:fldChar w:fldCharType="end"/>
        </w:r>
      </w:hyperlink>
    </w:p>
    <w:p>
      <w:pPr>
        <w:pStyle w:val="TOC2"/>
        <w:tabs>
          <w:tab w:val="right" w:leader="dot" w:pos="8306"/>
        </w:tabs>
      </w:pPr>
      <w:hyperlink w:anchor="_Toc3334" w:history="1">
        <w:r>
          <w:rPr>
            <w:rFonts w:ascii="仿宋" w:eastAsia="仿宋" w:hAnsi="仿宋" w:cs="仿宋" w:hint="eastAsia"/>
            <w:lang w:eastAsia="zh-CN"/>
          </w:rPr>
          <w:t>(二)、社会参与与沟通</w:t>
        </w:r>
        <w:r>
          <w:tab/>
        </w:r>
        <w:r>
          <w:fldChar w:fldCharType="begin"/>
        </w:r>
        <w:r>
          <w:instrText xml:space="preserve"> PAGEREF _Toc3334 \h </w:instrText>
        </w:r>
        <w:r>
          <w:fldChar w:fldCharType="separate"/>
        </w:r>
        <w:r>
          <w:t>18</w:t>
        </w:r>
        <w:r>
          <w:fldChar w:fldCharType="end"/>
        </w:r>
      </w:hyperlink>
    </w:p>
    <w:p>
      <w:pPr>
        <w:pStyle w:val="TOC1"/>
        <w:tabs>
          <w:tab w:val="right" w:leader="dot" w:pos="8306"/>
        </w:tabs>
      </w:pPr>
      <w:hyperlink w:anchor="_Toc29414" w:history="1">
        <w:r>
          <w:rPr>
            <w:rFonts w:ascii="仿宋" w:eastAsia="仿宋" w:hAnsi="仿宋" w:cs="仿宋" w:hint="eastAsia"/>
            <w:lang w:eastAsia="zh-CN"/>
          </w:rPr>
          <w:t>九、橡胶防老剂项目环境影响分析</w:t>
        </w:r>
        <w:r>
          <w:tab/>
        </w:r>
        <w:r>
          <w:fldChar w:fldCharType="begin"/>
        </w:r>
        <w:r>
          <w:instrText xml:space="preserve"> PAGEREF _Toc29414 \h </w:instrText>
        </w:r>
        <w:r>
          <w:fldChar w:fldCharType="separate"/>
        </w:r>
        <w:r>
          <w:t>19</w:t>
        </w:r>
        <w:r>
          <w:fldChar w:fldCharType="end"/>
        </w:r>
      </w:hyperlink>
    </w:p>
    <w:p>
      <w:pPr>
        <w:pStyle w:val="TOC2"/>
        <w:tabs>
          <w:tab w:val="right" w:leader="dot" w:pos="8306"/>
        </w:tabs>
      </w:pPr>
      <w:hyperlink w:anchor="_Toc7809" w:history="1">
        <w:r>
          <w:rPr>
            <w:rFonts w:ascii="仿宋" w:eastAsia="仿宋" w:hAnsi="仿宋" w:cs="仿宋" w:hint="eastAsia"/>
            <w:lang w:eastAsia="zh-CN"/>
          </w:rPr>
          <w:t>(一)、建设区域环境质量现状</w:t>
        </w:r>
        <w:r>
          <w:tab/>
        </w:r>
        <w:r>
          <w:fldChar w:fldCharType="begin"/>
        </w:r>
        <w:r>
          <w:instrText xml:space="preserve"> PAGEREF _Toc7809 \h </w:instrText>
        </w:r>
        <w:r>
          <w:fldChar w:fldCharType="separate"/>
        </w:r>
        <w:r>
          <w:t>19</w:t>
        </w:r>
        <w:r>
          <w:fldChar w:fldCharType="end"/>
        </w:r>
      </w:hyperlink>
    </w:p>
    <w:p>
      <w:pPr>
        <w:pStyle w:val="TOC2"/>
        <w:tabs>
          <w:tab w:val="right" w:leader="dot" w:pos="8306"/>
        </w:tabs>
      </w:pPr>
      <w:hyperlink w:anchor="_Toc5613" w:history="1">
        <w:r>
          <w:rPr>
            <w:rFonts w:ascii="仿宋" w:eastAsia="仿宋" w:hAnsi="仿宋" w:cs="仿宋" w:hint="eastAsia"/>
            <w:lang w:eastAsia="zh-CN"/>
          </w:rPr>
          <w:t>(二)、建设期环境保护</w:t>
        </w:r>
        <w:r>
          <w:tab/>
        </w:r>
        <w:r>
          <w:fldChar w:fldCharType="begin"/>
        </w:r>
        <w:r>
          <w:instrText xml:space="preserve"> PAGEREF _Toc5613 \h </w:instrText>
        </w:r>
        <w:r>
          <w:fldChar w:fldCharType="separate"/>
        </w:r>
        <w:r>
          <w:t>21</w:t>
        </w:r>
        <w:r>
          <w:fldChar w:fldCharType="end"/>
        </w:r>
      </w:hyperlink>
    </w:p>
    <w:p>
      <w:pPr>
        <w:pStyle w:val="TOC2"/>
        <w:tabs>
          <w:tab w:val="right" w:leader="dot" w:pos="8306"/>
        </w:tabs>
      </w:pPr>
      <w:hyperlink w:anchor="_Toc19235" w:history="1">
        <w:r>
          <w:rPr>
            <w:rFonts w:ascii="仿宋" w:eastAsia="仿宋" w:hAnsi="仿宋" w:cs="仿宋" w:hint="eastAsia"/>
            <w:lang w:eastAsia="zh-CN"/>
          </w:rPr>
          <w:t>(三)、运营期环境保护</w:t>
        </w:r>
        <w:r>
          <w:tab/>
        </w:r>
        <w:r>
          <w:fldChar w:fldCharType="begin"/>
        </w:r>
        <w:r>
          <w:instrText xml:space="preserve"> PAGEREF _Toc19235 \h </w:instrText>
        </w:r>
        <w:r>
          <w:fldChar w:fldCharType="separate"/>
        </w:r>
        <w:r>
          <w:t>22</w:t>
        </w:r>
        <w:r>
          <w:fldChar w:fldCharType="end"/>
        </w:r>
      </w:hyperlink>
    </w:p>
    <w:p>
      <w:pPr>
        <w:pStyle w:val="TOC2"/>
        <w:tabs>
          <w:tab w:val="right" w:leader="dot" w:pos="8306"/>
        </w:tabs>
      </w:pPr>
      <w:hyperlink w:anchor="_Toc31365" w:history="1">
        <w:r>
          <w:rPr>
            <w:rFonts w:ascii="仿宋" w:eastAsia="仿宋" w:hAnsi="仿宋" w:cs="仿宋" w:hint="eastAsia"/>
            <w:lang w:eastAsia="zh-CN"/>
          </w:rPr>
          <w:t>(四)、橡胶防老剂项目建设对区域经济的影响</w:t>
        </w:r>
        <w:r>
          <w:tab/>
        </w:r>
        <w:r>
          <w:fldChar w:fldCharType="begin"/>
        </w:r>
        <w:r>
          <w:instrText xml:space="preserve"> PAGEREF _Toc31365 \h </w:instrText>
        </w:r>
        <w:r>
          <w:fldChar w:fldCharType="separate"/>
        </w:r>
        <w:r>
          <w:t>24</w:t>
        </w:r>
        <w:r>
          <w:fldChar w:fldCharType="end"/>
        </w:r>
      </w:hyperlink>
    </w:p>
    <w:p>
      <w:pPr>
        <w:pStyle w:val="TOC2"/>
        <w:tabs>
          <w:tab w:val="right" w:leader="dot" w:pos="8306"/>
        </w:tabs>
      </w:pPr>
      <w:hyperlink w:anchor="_Toc23301" w:history="1">
        <w:r>
          <w:rPr>
            <w:rFonts w:ascii="仿宋" w:eastAsia="仿宋" w:hAnsi="仿宋" w:cs="仿宋" w:hint="eastAsia"/>
            <w:lang w:eastAsia="zh-CN"/>
          </w:rPr>
          <w:t>(五)、废弃物处理</w:t>
        </w:r>
        <w:r>
          <w:tab/>
        </w:r>
        <w:r>
          <w:fldChar w:fldCharType="begin"/>
        </w:r>
        <w:r>
          <w:instrText xml:space="preserve"> PAGEREF _Toc23301 \h </w:instrText>
        </w:r>
        <w:r>
          <w:fldChar w:fldCharType="separate"/>
        </w:r>
        <w:r>
          <w:t>25</w:t>
        </w:r>
        <w:r>
          <w:fldChar w:fldCharType="end"/>
        </w:r>
      </w:hyperlink>
    </w:p>
    <w:p>
      <w:pPr>
        <w:pStyle w:val="TOC2"/>
        <w:tabs>
          <w:tab w:val="right" w:leader="dot" w:pos="8306"/>
        </w:tabs>
      </w:pPr>
      <w:hyperlink w:anchor="_Toc6785" w:history="1">
        <w:r>
          <w:rPr>
            <w:rFonts w:ascii="仿宋" w:eastAsia="仿宋" w:hAnsi="仿宋" w:cs="仿宋" w:hint="eastAsia"/>
            <w:lang w:eastAsia="zh-CN"/>
          </w:rPr>
          <w:t>(六)、特殊环境影响分析</w:t>
        </w:r>
        <w:r>
          <w:tab/>
        </w:r>
        <w:r>
          <w:fldChar w:fldCharType="begin"/>
        </w:r>
        <w:r>
          <w:instrText xml:space="preserve"> PAGEREF _Toc6785 \h </w:instrText>
        </w:r>
        <w:r>
          <w:fldChar w:fldCharType="separate"/>
        </w:r>
        <w:r>
          <w:t>27</w:t>
        </w:r>
        <w:r>
          <w:fldChar w:fldCharType="end"/>
        </w:r>
      </w:hyperlink>
    </w:p>
    <w:p>
      <w:pPr>
        <w:pStyle w:val="TOC2"/>
        <w:tabs>
          <w:tab w:val="right" w:leader="dot" w:pos="8306"/>
        </w:tabs>
      </w:pPr>
      <w:hyperlink w:anchor="_Toc29255" w:history="1">
        <w:r>
          <w:rPr>
            <w:rFonts w:ascii="仿宋" w:eastAsia="仿宋" w:hAnsi="仿宋" w:cs="仿宋" w:hint="eastAsia"/>
            <w:lang w:eastAsia="zh-CN"/>
          </w:rPr>
          <w:t>(七)、清洁生产</w:t>
        </w:r>
        <w:r>
          <w:tab/>
        </w:r>
        <w:r>
          <w:fldChar w:fldCharType="begin"/>
        </w:r>
        <w:r>
          <w:instrText xml:space="preserve"> PAGEREF _Toc29255 \h </w:instrText>
        </w:r>
        <w:r>
          <w:fldChar w:fldCharType="separate"/>
        </w:r>
        <w:r>
          <w:t>28</w:t>
        </w:r>
        <w:r>
          <w:fldChar w:fldCharType="end"/>
        </w:r>
      </w:hyperlink>
    </w:p>
    <w:p>
      <w:pPr>
        <w:pStyle w:val="TOC2"/>
        <w:tabs>
          <w:tab w:val="right" w:leader="dot" w:pos="8306"/>
        </w:tabs>
      </w:pPr>
      <w:hyperlink w:anchor="_Toc15542" w:history="1">
        <w:r>
          <w:rPr>
            <w:rFonts w:ascii="仿宋" w:eastAsia="仿宋" w:hAnsi="仿宋" w:cs="仿宋" w:hint="eastAsia"/>
            <w:lang w:eastAsia="zh-CN"/>
          </w:rPr>
          <w:t>(八)、环境保护综合评价</w:t>
        </w:r>
        <w:r>
          <w:tab/>
        </w:r>
        <w:r>
          <w:fldChar w:fldCharType="begin"/>
        </w:r>
        <w:r>
          <w:instrText xml:space="preserve"> PAGEREF _Toc15542 \h </w:instrText>
        </w:r>
        <w:r>
          <w:fldChar w:fldCharType="separate"/>
        </w:r>
        <w:r>
          <w:t>29</w:t>
        </w:r>
        <w:r>
          <w:fldChar w:fldCharType="end"/>
        </w:r>
      </w:hyperlink>
    </w:p>
    <w:p>
      <w:pPr>
        <w:pStyle w:val="TOC1"/>
        <w:tabs>
          <w:tab w:val="right" w:leader="dot" w:pos="8306"/>
        </w:tabs>
      </w:pPr>
      <w:hyperlink w:anchor="_Toc27349" w:history="1">
        <w:r>
          <w:rPr>
            <w:rFonts w:ascii="仿宋" w:eastAsia="仿宋" w:hAnsi="仿宋" w:cs="仿宋" w:hint="eastAsia"/>
            <w:lang w:eastAsia="zh-CN"/>
          </w:rPr>
          <w:t>十、橡胶防老剂项目技术管理</w:t>
        </w:r>
        <w:r>
          <w:tab/>
        </w:r>
        <w:r>
          <w:fldChar w:fldCharType="begin"/>
        </w:r>
        <w:r>
          <w:instrText xml:space="preserve"> PAGEREF _Toc27349 \h </w:instrText>
        </w:r>
        <w:r>
          <w:fldChar w:fldCharType="separate"/>
        </w:r>
        <w:r>
          <w:t>30</w:t>
        </w:r>
        <w:r>
          <w:fldChar w:fldCharType="end"/>
        </w:r>
      </w:hyperlink>
    </w:p>
    <w:p>
      <w:pPr>
        <w:pStyle w:val="TOC2"/>
        <w:tabs>
          <w:tab w:val="right" w:leader="dot" w:pos="8306"/>
        </w:tabs>
      </w:pPr>
      <w:hyperlink w:anchor="_Toc28706" w:history="1">
        <w:r>
          <w:rPr>
            <w:rFonts w:ascii="仿宋" w:eastAsia="仿宋" w:hAnsi="仿宋" w:cs="仿宋" w:hint="eastAsia"/>
            <w:lang w:eastAsia="zh-CN"/>
          </w:rPr>
          <w:t>(一)、技术方案选用方向</w:t>
        </w:r>
        <w:r>
          <w:tab/>
        </w:r>
        <w:r>
          <w:fldChar w:fldCharType="begin"/>
        </w:r>
        <w:r>
          <w:instrText xml:space="preserve"> PAGEREF _Toc28706 \h </w:instrText>
        </w:r>
        <w:r>
          <w:fldChar w:fldCharType="separate"/>
        </w:r>
        <w:r>
          <w:t>30</w:t>
        </w:r>
        <w:r>
          <w:fldChar w:fldCharType="end"/>
        </w:r>
      </w:hyperlink>
    </w:p>
    <w:p>
      <w:pPr>
        <w:pStyle w:val="TOC2"/>
        <w:tabs>
          <w:tab w:val="right" w:leader="dot" w:pos="8306"/>
        </w:tabs>
      </w:pPr>
      <w:hyperlink w:anchor="_Toc18801" w:history="1">
        <w:r>
          <w:rPr>
            <w:rFonts w:ascii="仿宋" w:eastAsia="仿宋" w:hAnsi="仿宋" w:cs="仿宋" w:hint="eastAsia"/>
            <w:lang w:eastAsia="zh-CN"/>
          </w:rPr>
          <w:t>(二)、工艺技术方案选用原则</w:t>
        </w:r>
        <w:r>
          <w:tab/>
        </w:r>
        <w:r>
          <w:fldChar w:fldCharType="begin"/>
        </w:r>
        <w:r>
          <w:instrText xml:space="preserve"> PAGEREF _Toc18801 \h </w:instrText>
        </w:r>
        <w:r>
          <w:fldChar w:fldCharType="separate"/>
        </w:r>
        <w:r>
          <w:t>32</w:t>
        </w:r>
        <w:r>
          <w:fldChar w:fldCharType="end"/>
        </w:r>
      </w:hyperlink>
    </w:p>
    <w:p>
      <w:pPr>
        <w:pStyle w:val="TOC2"/>
        <w:tabs>
          <w:tab w:val="right" w:leader="dot" w:pos="8306"/>
        </w:tabs>
      </w:pPr>
      <w:hyperlink w:anchor="_Toc31054" w:history="1">
        <w:r>
          <w:rPr>
            <w:rFonts w:ascii="仿宋" w:eastAsia="仿宋" w:hAnsi="仿宋" w:cs="仿宋" w:hint="eastAsia"/>
            <w:lang w:eastAsia="zh-CN"/>
          </w:rPr>
          <w:t>(三)、工艺技术方案要求</w:t>
        </w:r>
        <w:r>
          <w:tab/>
        </w:r>
        <w:r>
          <w:fldChar w:fldCharType="begin"/>
        </w:r>
        <w:r>
          <w:instrText xml:space="preserve"> PAGEREF _Toc31054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03" w:history="1">
        <w:r>
          <w:rPr>
            <w:rFonts w:ascii="仿宋" w:eastAsia="仿宋" w:hAnsi="仿宋" w:cs="仿宋" w:hint="eastAsia"/>
            <w:lang w:eastAsia="zh-CN"/>
          </w:rPr>
          <w:t>十一、橡胶防老剂项目投资规划</w:t>
        </w:r>
        <w:r>
          <w:tab/>
        </w:r>
        <w:r>
          <w:fldChar w:fldCharType="begin"/>
        </w:r>
        <w:r>
          <w:instrText xml:space="preserve"> PAGEREF _Toc4103 \h </w:instrText>
        </w:r>
        <w:r>
          <w:fldChar w:fldCharType="separate"/>
        </w:r>
        <w:r>
          <w:t>36</w:t>
        </w:r>
        <w:r>
          <w:fldChar w:fldCharType="end"/>
        </w:r>
      </w:hyperlink>
    </w:p>
    <w:p>
      <w:pPr>
        <w:pStyle w:val="TOC2"/>
        <w:tabs>
          <w:tab w:val="right" w:leader="dot" w:pos="8306"/>
        </w:tabs>
      </w:pPr>
      <w:hyperlink w:anchor="_Toc3036" w:history="1">
        <w:r>
          <w:rPr>
            <w:rFonts w:ascii="仿宋" w:eastAsia="仿宋" w:hAnsi="仿宋" w:cs="仿宋" w:hint="eastAsia"/>
            <w:lang w:eastAsia="zh-CN"/>
          </w:rPr>
          <w:t>(一)、橡胶防老剂项目总投资估算</w:t>
        </w:r>
        <w:r>
          <w:tab/>
        </w:r>
        <w:r>
          <w:fldChar w:fldCharType="begin"/>
        </w:r>
        <w:r>
          <w:instrText xml:space="preserve"> PAGEREF _Toc3036 \h </w:instrText>
        </w:r>
        <w:r>
          <w:fldChar w:fldCharType="separate"/>
        </w:r>
        <w:r>
          <w:t>36</w:t>
        </w:r>
        <w:r>
          <w:fldChar w:fldCharType="end"/>
        </w:r>
      </w:hyperlink>
    </w:p>
    <w:p>
      <w:pPr>
        <w:pStyle w:val="TOC2"/>
        <w:tabs>
          <w:tab w:val="right" w:leader="dot" w:pos="8306"/>
        </w:tabs>
      </w:pPr>
      <w:hyperlink w:anchor="_Toc32653" w:history="1">
        <w:r>
          <w:rPr>
            <w:rFonts w:ascii="仿宋" w:eastAsia="仿宋" w:hAnsi="仿宋" w:cs="仿宋" w:hint="eastAsia"/>
            <w:lang w:eastAsia="zh-CN"/>
          </w:rPr>
          <w:t>(二)、资金筹措</w:t>
        </w:r>
        <w:r>
          <w:tab/>
        </w:r>
        <w:r>
          <w:fldChar w:fldCharType="begin"/>
        </w:r>
        <w:r>
          <w:instrText xml:space="preserve"> PAGEREF _Toc32653 \h </w:instrText>
        </w:r>
        <w:r>
          <w:fldChar w:fldCharType="separate"/>
        </w:r>
        <w:r>
          <w:t>38</w:t>
        </w:r>
        <w:r>
          <w:fldChar w:fldCharType="end"/>
        </w:r>
      </w:hyperlink>
    </w:p>
    <w:p>
      <w:pPr>
        <w:pStyle w:val="TOC1"/>
        <w:tabs>
          <w:tab w:val="right" w:leader="dot" w:pos="8306"/>
        </w:tabs>
      </w:pPr>
      <w:hyperlink w:anchor="_Toc14683" w:history="1">
        <w:r>
          <w:rPr>
            <w:rFonts w:ascii="仿宋" w:eastAsia="仿宋" w:hAnsi="仿宋" w:cs="仿宋" w:hint="eastAsia"/>
            <w:lang w:eastAsia="zh-CN"/>
          </w:rPr>
          <w:t>十二、橡胶防老剂项目风险管理</w:t>
        </w:r>
        <w:r>
          <w:tab/>
        </w:r>
        <w:r>
          <w:fldChar w:fldCharType="begin"/>
        </w:r>
        <w:r>
          <w:instrText xml:space="preserve"> PAGEREF _Toc14683 \h </w:instrText>
        </w:r>
        <w:r>
          <w:fldChar w:fldCharType="separate"/>
        </w:r>
        <w:r>
          <w:t>38</w:t>
        </w:r>
        <w:r>
          <w:fldChar w:fldCharType="end"/>
        </w:r>
      </w:hyperlink>
    </w:p>
    <w:p>
      <w:pPr>
        <w:pStyle w:val="TOC2"/>
        <w:tabs>
          <w:tab w:val="right" w:leader="dot" w:pos="8306"/>
        </w:tabs>
      </w:pPr>
      <w:hyperlink w:anchor="_Toc11777" w:history="1">
        <w:r>
          <w:rPr>
            <w:rFonts w:ascii="仿宋" w:eastAsia="仿宋" w:hAnsi="仿宋" w:cs="仿宋" w:hint="eastAsia"/>
            <w:lang w:eastAsia="zh-CN"/>
          </w:rPr>
          <w:t>(一)、风险识别与评估</w:t>
        </w:r>
        <w:r>
          <w:tab/>
        </w:r>
        <w:r>
          <w:fldChar w:fldCharType="begin"/>
        </w:r>
        <w:r>
          <w:instrText xml:space="preserve"> PAGEREF _Toc11777 \h </w:instrText>
        </w:r>
        <w:r>
          <w:fldChar w:fldCharType="separate"/>
        </w:r>
        <w:r>
          <w:t>38</w:t>
        </w:r>
        <w:r>
          <w:fldChar w:fldCharType="end"/>
        </w:r>
      </w:hyperlink>
    </w:p>
    <w:p>
      <w:pPr>
        <w:pStyle w:val="TOC2"/>
        <w:tabs>
          <w:tab w:val="right" w:leader="dot" w:pos="8306"/>
        </w:tabs>
      </w:pPr>
      <w:hyperlink w:anchor="_Toc2001" w:history="1">
        <w:r>
          <w:rPr>
            <w:rFonts w:ascii="仿宋" w:eastAsia="仿宋" w:hAnsi="仿宋" w:cs="仿宋" w:hint="eastAsia"/>
            <w:lang w:eastAsia="zh-CN"/>
          </w:rPr>
          <w:t>(二)、风险应对策略</w:t>
        </w:r>
        <w:r>
          <w:tab/>
        </w:r>
        <w:r>
          <w:fldChar w:fldCharType="begin"/>
        </w:r>
        <w:r>
          <w:instrText xml:space="preserve"> PAGEREF _Toc2001 \h </w:instrText>
        </w:r>
        <w:r>
          <w:fldChar w:fldCharType="separate"/>
        </w:r>
        <w:r>
          <w:t>39</w:t>
        </w:r>
        <w:r>
          <w:fldChar w:fldCharType="end"/>
        </w:r>
      </w:hyperlink>
    </w:p>
    <w:p>
      <w:pPr>
        <w:pStyle w:val="TOC2"/>
        <w:tabs>
          <w:tab w:val="right" w:leader="dot" w:pos="8306"/>
        </w:tabs>
      </w:pPr>
      <w:hyperlink w:anchor="_Toc14662" w:history="1">
        <w:r>
          <w:rPr>
            <w:rFonts w:ascii="仿宋" w:eastAsia="仿宋" w:hAnsi="仿宋" w:cs="仿宋" w:hint="eastAsia"/>
            <w:lang w:eastAsia="zh-CN"/>
          </w:rPr>
          <w:t>(三)、风险监控与控制</w:t>
        </w:r>
        <w:r>
          <w:tab/>
        </w:r>
        <w:r>
          <w:fldChar w:fldCharType="begin"/>
        </w:r>
        <w:r>
          <w:instrText xml:space="preserve"> PAGEREF _Toc14662 \h </w:instrText>
        </w:r>
        <w:r>
          <w:fldChar w:fldCharType="separate"/>
        </w:r>
        <w:r>
          <w:t>41</w:t>
        </w:r>
        <w:r>
          <w:fldChar w:fldCharType="end"/>
        </w:r>
      </w:hyperlink>
    </w:p>
    <w:p>
      <w:pPr>
        <w:pStyle w:val="TOC1"/>
        <w:tabs>
          <w:tab w:val="right" w:leader="dot" w:pos="8306"/>
        </w:tabs>
      </w:pPr>
      <w:hyperlink w:anchor="_Toc30121" w:history="1">
        <w:r>
          <w:rPr>
            <w:rFonts w:ascii="仿宋" w:eastAsia="仿宋" w:hAnsi="仿宋" w:cs="仿宋" w:hint="eastAsia"/>
            <w:lang w:eastAsia="zh-CN"/>
          </w:rPr>
          <w:t>十三、质量管理体系</w:t>
        </w:r>
        <w:r>
          <w:tab/>
        </w:r>
        <w:r>
          <w:fldChar w:fldCharType="begin"/>
        </w:r>
        <w:r>
          <w:instrText xml:space="preserve"> PAGEREF _Toc30121 \h </w:instrText>
        </w:r>
        <w:r>
          <w:fldChar w:fldCharType="separate"/>
        </w:r>
        <w:r>
          <w:t>42</w:t>
        </w:r>
        <w:r>
          <w:fldChar w:fldCharType="end"/>
        </w:r>
      </w:hyperlink>
    </w:p>
    <w:p>
      <w:pPr>
        <w:pStyle w:val="TOC2"/>
        <w:tabs>
          <w:tab w:val="right" w:leader="dot" w:pos="8306"/>
        </w:tabs>
      </w:pPr>
      <w:hyperlink w:anchor="_Toc26090" w:history="1">
        <w:r>
          <w:rPr>
            <w:rFonts w:ascii="仿宋" w:eastAsia="仿宋" w:hAnsi="仿宋" w:cs="仿宋" w:hint="eastAsia"/>
            <w:lang w:eastAsia="zh-CN"/>
          </w:rPr>
          <w:t>(一)、质量目标与方针</w:t>
        </w:r>
        <w:r>
          <w:tab/>
        </w:r>
        <w:r>
          <w:fldChar w:fldCharType="begin"/>
        </w:r>
        <w:r>
          <w:instrText xml:space="preserve"> PAGEREF _Toc26090 \h </w:instrText>
        </w:r>
        <w:r>
          <w:fldChar w:fldCharType="separate"/>
        </w:r>
        <w:r>
          <w:t>42</w:t>
        </w:r>
        <w:r>
          <w:fldChar w:fldCharType="end"/>
        </w:r>
      </w:hyperlink>
    </w:p>
    <w:p>
      <w:pPr>
        <w:pStyle w:val="TOC2"/>
        <w:tabs>
          <w:tab w:val="right" w:leader="dot" w:pos="8306"/>
        </w:tabs>
      </w:pPr>
      <w:hyperlink w:anchor="_Toc7643" w:history="1">
        <w:r>
          <w:rPr>
            <w:rFonts w:ascii="仿宋" w:eastAsia="仿宋" w:hAnsi="仿宋" w:cs="仿宋" w:hint="eastAsia"/>
            <w:lang w:eastAsia="zh-CN"/>
          </w:rPr>
          <w:t>(二)、质量管理责任</w:t>
        </w:r>
        <w:r>
          <w:tab/>
        </w:r>
        <w:r>
          <w:fldChar w:fldCharType="begin"/>
        </w:r>
        <w:r>
          <w:instrText xml:space="preserve"> PAGEREF _Toc7643 \h </w:instrText>
        </w:r>
        <w:r>
          <w:fldChar w:fldCharType="separate"/>
        </w:r>
        <w:r>
          <w:t>43</w:t>
        </w:r>
        <w:r>
          <w:fldChar w:fldCharType="end"/>
        </w:r>
      </w:hyperlink>
    </w:p>
    <w:p>
      <w:pPr>
        <w:pStyle w:val="TOC2"/>
        <w:tabs>
          <w:tab w:val="right" w:leader="dot" w:pos="8306"/>
        </w:tabs>
      </w:pPr>
      <w:hyperlink w:anchor="_Toc12572" w:history="1">
        <w:r>
          <w:rPr>
            <w:rFonts w:ascii="仿宋" w:eastAsia="仿宋" w:hAnsi="仿宋" w:cs="仿宋" w:hint="eastAsia"/>
            <w:lang w:eastAsia="zh-CN"/>
          </w:rPr>
          <w:t>(三)、质量管理体系文件</w:t>
        </w:r>
        <w:r>
          <w:tab/>
        </w:r>
        <w:r>
          <w:fldChar w:fldCharType="begin"/>
        </w:r>
        <w:r>
          <w:instrText xml:space="preserve"> PAGEREF _Toc12572 \h </w:instrText>
        </w:r>
        <w:r>
          <w:fldChar w:fldCharType="separate"/>
        </w:r>
        <w:r>
          <w:t>45</w:t>
        </w:r>
        <w:r>
          <w:fldChar w:fldCharType="end"/>
        </w:r>
      </w:hyperlink>
    </w:p>
    <w:p>
      <w:pPr>
        <w:pStyle w:val="TOC2"/>
        <w:tabs>
          <w:tab w:val="right" w:leader="dot" w:pos="8306"/>
        </w:tabs>
      </w:pPr>
      <w:hyperlink w:anchor="_Toc1675" w:history="1">
        <w:r>
          <w:rPr>
            <w:rFonts w:ascii="仿宋" w:eastAsia="仿宋" w:hAnsi="仿宋" w:cs="仿宋" w:hint="eastAsia"/>
            <w:lang w:eastAsia="zh-CN"/>
          </w:rPr>
          <w:t>(四)、质量培训与教育</w:t>
        </w:r>
        <w:r>
          <w:tab/>
        </w:r>
        <w:r>
          <w:fldChar w:fldCharType="begin"/>
        </w:r>
        <w:r>
          <w:instrText xml:space="preserve"> PAGEREF _Toc1675 \h </w:instrText>
        </w:r>
        <w:r>
          <w:fldChar w:fldCharType="separate"/>
        </w:r>
        <w:r>
          <w:t>47</w:t>
        </w:r>
        <w:r>
          <w:fldChar w:fldCharType="end"/>
        </w:r>
      </w:hyperlink>
    </w:p>
    <w:p>
      <w:pPr>
        <w:pStyle w:val="TOC2"/>
        <w:tabs>
          <w:tab w:val="right" w:leader="dot" w:pos="8306"/>
        </w:tabs>
      </w:pPr>
      <w:hyperlink w:anchor="_Toc22366" w:history="1">
        <w:r>
          <w:rPr>
            <w:rFonts w:ascii="仿宋" w:eastAsia="仿宋" w:hAnsi="仿宋" w:cs="仿宋" w:hint="eastAsia"/>
            <w:lang w:eastAsia="zh-CN"/>
          </w:rPr>
          <w:t>(五)、质量审核与评价</w:t>
        </w:r>
        <w:r>
          <w:tab/>
        </w:r>
        <w:r>
          <w:fldChar w:fldCharType="begin"/>
        </w:r>
        <w:r>
          <w:instrText xml:space="preserve"> PAGEREF _Toc22366 \h </w:instrText>
        </w:r>
        <w:r>
          <w:fldChar w:fldCharType="separate"/>
        </w:r>
        <w:r>
          <w:t>48</w:t>
        </w:r>
        <w:r>
          <w:fldChar w:fldCharType="end"/>
        </w:r>
      </w:hyperlink>
    </w:p>
    <w:p>
      <w:pPr>
        <w:pStyle w:val="TOC2"/>
        <w:tabs>
          <w:tab w:val="right" w:leader="dot" w:pos="8306"/>
        </w:tabs>
      </w:pPr>
      <w:hyperlink w:anchor="_Toc13683" w:history="1">
        <w:r>
          <w:rPr>
            <w:rFonts w:ascii="仿宋" w:eastAsia="仿宋" w:hAnsi="仿宋" w:cs="仿宋" w:hint="eastAsia"/>
            <w:lang w:eastAsia="zh-CN"/>
          </w:rPr>
          <w:t>(六)、不符合与纠正措施</w:t>
        </w:r>
        <w:r>
          <w:tab/>
        </w:r>
        <w:r>
          <w:fldChar w:fldCharType="begin"/>
        </w:r>
        <w:r>
          <w:instrText xml:space="preserve"> PAGEREF _Toc13683 \h </w:instrText>
        </w:r>
        <w:r>
          <w:fldChar w:fldCharType="separate"/>
        </w:r>
        <w:r>
          <w:t>49</w:t>
        </w:r>
        <w:r>
          <w:fldChar w:fldCharType="end"/>
        </w:r>
      </w:hyperlink>
    </w:p>
    <w:p>
      <w:pPr>
        <w:pStyle w:val="TOC1"/>
        <w:tabs>
          <w:tab w:val="right" w:leader="dot" w:pos="8306"/>
        </w:tabs>
      </w:pPr>
      <w:hyperlink w:anchor="_Toc7606" w:history="1">
        <w:r>
          <w:rPr>
            <w:rFonts w:ascii="仿宋" w:eastAsia="仿宋" w:hAnsi="仿宋" w:cs="仿宋" w:hint="eastAsia"/>
            <w:lang w:eastAsia="zh-CN"/>
          </w:rPr>
          <w:t>十四、橡胶防老剂项目工程方案分析</w:t>
        </w:r>
        <w:r>
          <w:tab/>
        </w:r>
        <w:r>
          <w:fldChar w:fldCharType="begin"/>
        </w:r>
        <w:r>
          <w:instrText xml:space="preserve"> PAGEREF _Toc7606 \h </w:instrText>
        </w:r>
        <w:r>
          <w:fldChar w:fldCharType="separate"/>
        </w:r>
        <w:r>
          <w:t>50</w:t>
        </w:r>
        <w:r>
          <w:fldChar w:fldCharType="end"/>
        </w:r>
      </w:hyperlink>
    </w:p>
    <w:p>
      <w:pPr>
        <w:pStyle w:val="TOC2"/>
        <w:tabs>
          <w:tab w:val="right" w:leader="dot" w:pos="8306"/>
        </w:tabs>
      </w:pPr>
      <w:hyperlink w:anchor="_Toc16599" w:history="1">
        <w:r>
          <w:rPr>
            <w:rFonts w:ascii="仿宋" w:eastAsia="仿宋" w:hAnsi="仿宋" w:cs="仿宋" w:hint="eastAsia"/>
            <w:lang w:eastAsia="zh-CN"/>
          </w:rPr>
          <w:t>(一)、建筑工程设计原则</w:t>
        </w:r>
        <w:r>
          <w:tab/>
        </w:r>
        <w:r>
          <w:fldChar w:fldCharType="begin"/>
        </w:r>
        <w:r>
          <w:instrText xml:space="preserve"> PAGEREF _Toc16599 \h </w:instrText>
        </w:r>
        <w:r>
          <w:fldChar w:fldCharType="separate"/>
        </w:r>
        <w:r>
          <w:t>50</w:t>
        </w:r>
        <w:r>
          <w:fldChar w:fldCharType="end"/>
        </w:r>
      </w:hyperlink>
    </w:p>
    <w:p>
      <w:pPr>
        <w:pStyle w:val="TOC2"/>
        <w:tabs>
          <w:tab w:val="right" w:leader="dot" w:pos="8306"/>
        </w:tabs>
      </w:pPr>
      <w:hyperlink w:anchor="_Toc22886" w:history="1">
        <w:r>
          <w:rPr>
            <w:rFonts w:ascii="仿宋" w:eastAsia="仿宋" w:hAnsi="仿宋" w:cs="仿宋" w:hint="eastAsia"/>
            <w:lang w:eastAsia="zh-CN"/>
          </w:rPr>
          <w:t>(二)、土建工程建设指标</w:t>
        </w:r>
        <w:r>
          <w:tab/>
        </w:r>
        <w:r>
          <w:fldChar w:fldCharType="begin"/>
        </w:r>
        <w:r>
          <w:instrText xml:space="preserve"> PAGEREF _Toc22886 \h </w:instrText>
        </w:r>
        <w:r>
          <w:fldChar w:fldCharType="separate"/>
        </w:r>
        <w:r>
          <w:t>53</w:t>
        </w:r>
        <w:r>
          <w:fldChar w:fldCharType="end"/>
        </w:r>
      </w:hyperlink>
    </w:p>
    <w:p>
      <w:pPr>
        <w:pStyle w:val="TOC1"/>
        <w:tabs>
          <w:tab w:val="right" w:leader="dot" w:pos="8306"/>
        </w:tabs>
      </w:pPr>
      <w:hyperlink w:anchor="_Toc2258" w:history="1">
        <w:r>
          <w:rPr>
            <w:rFonts w:ascii="仿宋" w:eastAsia="仿宋" w:hAnsi="仿宋" w:cs="仿宋" w:hint="eastAsia"/>
            <w:lang w:eastAsia="zh-CN"/>
          </w:rPr>
          <w:t>十五、橡胶防老剂项目实施时间节点</w:t>
        </w:r>
        <w:r>
          <w:tab/>
        </w:r>
        <w:r>
          <w:fldChar w:fldCharType="begin"/>
        </w:r>
        <w:r>
          <w:instrText xml:space="preserve"> PAGEREF _Toc2258 \h </w:instrText>
        </w:r>
        <w:r>
          <w:fldChar w:fldCharType="separate"/>
        </w:r>
        <w:r>
          <w:t>55</w:t>
        </w:r>
        <w:r>
          <w:fldChar w:fldCharType="end"/>
        </w:r>
      </w:hyperlink>
    </w:p>
    <w:p>
      <w:pPr>
        <w:pStyle w:val="TOC2"/>
        <w:tabs>
          <w:tab w:val="right" w:leader="dot" w:pos="8306"/>
        </w:tabs>
      </w:pPr>
      <w:hyperlink w:anchor="_Toc21113" w:history="1">
        <w:r>
          <w:rPr>
            <w:rFonts w:ascii="仿宋" w:eastAsia="仿宋" w:hAnsi="仿宋" w:cs="仿宋" w:hint="eastAsia"/>
            <w:lang w:eastAsia="zh-CN"/>
          </w:rPr>
          <w:t>(一)、橡胶防老剂项目启动阶段时间节点</w:t>
        </w:r>
        <w:r>
          <w:tab/>
        </w:r>
        <w:r>
          <w:fldChar w:fldCharType="begin"/>
        </w:r>
        <w:r>
          <w:instrText xml:space="preserve"> PAGEREF _Toc21113 \h </w:instrText>
        </w:r>
        <w:r>
          <w:fldChar w:fldCharType="separate"/>
        </w:r>
        <w:r>
          <w:t>55</w:t>
        </w:r>
        <w:r>
          <w:fldChar w:fldCharType="end"/>
        </w:r>
      </w:hyperlink>
    </w:p>
    <w:p>
      <w:pPr>
        <w:pStyle w:val="TOC2"/>
        <w:tabs>
          <w:tab w:val="right" w:leader="dot" w:pos="8306"/>
        </w:tabs>
      </w:pPr>
      <w:hyperlink w:anchor="_Toc25651" w:history="1">
        <w:r>
          <w:rPr>
            <w:rFonts w:ascii="仿宋" w:eastAsia="仿宋" w:hAnsi="仿宋" w:cs="仿宋" w:hint="eastAsia"/>
            <w:lang w:eastAsia="zh-CN"/>
          </w:rPr>
          <w:t>(二)、橡胶防老剂项目执行阶段时间节点</w:t>
        </w:r>
        <w:r>
          <w:tab/>
        </w:r>
        <w:r>
          <w:fldChar w:fldCharType="begin"/>
        </w:r>
        <w:r>
          <w:instrText xml:space="preserve"> PAGEREF _Toc25651 \h </w:instrText>
        </w:r>
        <w:r>
          <w:fldChar w:fldCharType="separate"/>
        </w:r>
        <w:r>
          <w:t>56</w:t>
        </w:r>
        <w:r>
          <w:fldChar w:fldCharType="end"/>
        </w:r>
      </w:hyperlink>
    </w:p>
    <w:p>
      <w:pPr>
        <w:pStyle w:val="TOC2"/>
        <w:tabs>
          <w:tab w:val="right" w:leader="dot" w:pos="8306"/>
        </w:tabs>
      </w:pPr>
      <w:hyperlink w:anchor="_Toc16295" w:history="1">
        <w:r>
          <w:rPr>
            <w:rFonts w:ascii="仿宋" w:eastAsia="仿宋" w:hAnsi="仿宋" w:cs="仿宋" w:hint="eastAsia"/>
            <w:lang w:eastAsia="zh-CN"/>
          </w:rPr>
          <w:t>(三)、橡胶防老剂项目完成阶段时间节点</w:t>
        </w:r>
        <w:r>
          <w:tab/>
        </w:r>
        <w:r>
          <w:fldChar w:fldCharType="begin"/>
        </w:r>
        <w:r>
          <w:instrText xml:space="preserve"> PAGEREF _Toc16295 \h </w:instrText>
        </w:r>
        <w:r>
          <w:fldChar w:fldCharType="separate"/>
        </w:r>
        <w:r>
          <w:t>57</w:t>
        </w:r>
        <w:r>
          <w:fldChar w:fldCharType="end"/>
        </w:r>
      </w:hyperlink>
    </w:p>
    <w:p>
      <w:pPr>
        <w:pStyle w:val="TOC1"/>
        <w:tabs>
          <w:tab w:val="right" w:leader="dot" w:pos="8306"/>
        </w:tabs>
      </w:pPr>
      <w:hyperlink w:anchor="_Toc9557" w:history="1">
        <w:r>
          <w:rPr>
            <w:rFonts w:ascii="仿宋" w:eastAsia="仿宋" w:hAnsi="仿宋" w:cs="仿宋" w:hint="eastAsia"/>
            <w:lang w:eastAsia="zh-CN"/>
          </w:rPr>
          <w:t>十六、利益相关者分析与沟通计划</w:t>
        </w:r>
        <w:r>
          <w:tab/>
        </w:r>
        <w:r>
          <w:fldChar w:fldCharType="begin"/>
        </w:r>
        <w:r>
          <w:instrText xml:space="preserve"> PAGEREF _Toc9557 \h </w:instrText>
        </w:r>
        <w:r>
          <w:fldChar w:fldCharType="separate"/>
        </w:r>
        <w:r>
          <w:t>58</w:t>
        </w:r>
        <w:r>
          <w:fldChar w:fldCharType="end"/>
        </w:r>
      </w:hyperlink>
    </w:p>
    <w:p>
      <w:pPr>
        <w:pStyle w:val="TOC2"/>
        <w:tabs>
          <w:tab w:val="right" w:leader="dot" w:pos="8306"/>
        </w:tabs>
      </w:pPr>
      <w:hyperlink w:anchor="_Toc20057" w:history="1">
        <w:r>
          <w:rPr>
            <w:rFonts w:ascii="仿宋" w:eastAsia="仿宋" w:hAnsi="仿宋" w:cs="仿宋" w:hint="eastAsia"/>
            <w:lang w:eastAsia="zh-CN"/>
          </w:rPr>
          <w:t>(一)、利益相关者分析</w:t>
        </w:r>
        <w:r>
          <w:tab/>
        </w:r>
        <w:r>
          <w:fldChar w:fldCharType="begin"/>
        </w:r>
        <w:r>
          <w:instrText xml:space="preserve"> PAGEREF _Toc20057 \h </w:instrText>
        </w:r>
        <w:r>
          <w:fldChar w:fldCharType="separate"/>
        </w:r>
        <w:r>
          <w:t>58</w:t>
        </w:r>
        <w:r>
          <w:fldChar w:fldCharType="end"/>
        </w:r>
      </w:hyperlink>
    </w:p>
    <w:p>
      <w:pPr>
        <w:pStyle w:val="TOC2"/>
        <w:tabs>
          <w:tab w:val="right" w:leader="dot" w:pos="8306"/>
        </w:tabs>
      </w:pPr>
      <w:hyperlink w:anchor="_Toc16015" w:history="1">
        <w:r>
          <w:rPr>
            <w:rFonts w:ascii="仿宋" w:eastAsia="仿宋" w:hAnsi="仿宋" w:cs="仿宋" w:hint="eastAsia"/>
            <w:lang w:eastAsia="zh-CN"/>
          </w:rPr>
          <w:t>(二)、沟通计划</w:t>
        </w:r>
        <w:r>
          <w:tab/>
        </w:r>
        <w:r>
          <w:fldChar w:fldCharType="begin"/>
        </w:r>
        <w:r>
          <w:instrText xml:space="preserve"> PAGEREF _Toc16015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51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08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橡胶防老剂项目的主要产品是XXXX，预计年产值为XXX万元。这一产品在市场中占据着重要的地位，其广泛的应用范围使得该橡胶防老剂项目的市场前景非常广阔。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橡胶防老剂项目的xxx产品作为重要的原材料之一，将在多个领域发挥关键作用。其在建筑、交通、能源等方面的广泛应用将为整个产业链提供强大的支持，形成产业协同效应。橡胶防老剂项目的年产值XXX万XXX万XXX万万元不仅反映了其在市场上的巨大潜力，更预示着它对国民经济的积极贡献。这种关联度高、涉及面广的产业关系，使得该橡胶防老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6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防老剂项目总征地面积为XXXX平方米，相当于约XX.XX亩，其中净用地面积为XXXX平方米，红线范围内相当于约XX.XX亩。这一用地规模充分考虑了橡胶防老剂项目的建设需求，保障了橡胶防老剂项目在合适的空间内得以充分发展。橡胶防老剂项目规划的总建筑面积为XXXX平方米，其中主体工程建设占XXXX平方米，计容建筑面积达XXXX平方米。预计建筑工程的投资将达到XXXX万元，为橡胶防老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防老剂项目计划购置的设备共计XXXX台（套），设备购置费用为XXXX万元。这一设备购置计划充分考虑到橡胶防老剂项目的生产需求和技术要求，确保了橡胶防老剂项目在生产运营中具备先进的技术装备和高效的生产能力。设备的合理配置将为橡胶防老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防老剂项目计划总投资为XXXX万元，预计年实现营业收入为XXXX万元。这一产能规模的设定旨在确保橡胶防老剂项目能够在投资与回报之间取得平衡，实现长期可持续的发展。橡胶防老剂项目的总投资充分考虑到各个方面的需求，包括用地建设、设备购置等多个环节，以确保橡胶防老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422"/>
      <w:r>
        <w:rPr>
          <w:rFonts w:ascii="仿宋" w:eastAsia="仿宋" w:hAnsi="仿宋" w:cs="仿宋" w:hint="eastAsia"/>
          <w:sz w:val="28"/>
          <w:lang w:eastAsia="zh-CN"/>
        </w:rPr>
        <w:t>二、橡胶防老剂项目土建工程</w:t>
      </w:r>
      <w:bookmarkEnd w:id="5"/>
    </w:p>
    <w:p>
      <w:pPr>
        <w:pStyle w:val="Heading2"/>
        <w:rPr>
          <w:rFonts w:ascii="仿宋" w:eastAsia="仿宋" w:hAnsi="仿宋" w:cs="仿宋" w:hint="eastAsia"/>
          <w:lang w:eastAsia="zh-CN"/>
        </w:rPr>
      </w:pPr>
      <w:bookmarkStart w:id="6" w:name="_Toc1677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在橡胶防老剂项目的建筑工程设计中，我们将秉承一系列重要的设计原则，以确保橡胶防老剂项目建筑在功能、美观、可持续性等方面达到最佳效果。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首要原则是确保建筑的功能性得到最大化的发挥。我们将充分理解橡胶防老剂项目的实际需求，合理布局各个功能区域，保证建筑在满足业务需求的同时，提供高效的工作环境。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在建筑设计中，我们将综合考虑建设和运营成本。通过精细的经济效益分析，确保设计方案在高效利用资源的同时，对橡胶防老剂项目的长期盈利能力有积极的贡献。</w:t>
      </w:r>
    </w:p>
    <w:p>
      <w:pPr>
        <w:pStyle w:val="Heading2"/>
        <w:ind w:firstLine="560" w:firstLineChars="200"/>
        <w:rPr>
          <w:rFonts w:ascii="仿宋" w:eastAsia="仿宋" w:hAnsi="仿宋" w:cs="仿宋" w:hint="eastAsia"/>
          <w:sz w:val="28"/>
          <w:lang w:eastAsia="zh-CN"/>
        </w:rPr>
      </w:pPr>
      <w:bookmarkStart w:id="7" w:name="_Toc1084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防老剂项目的土建工程设计中，我们将精准设定设计年限，结合橡胶防老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橡胶防老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557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橡胶防老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橡胶防老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橡胶防老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2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本期工程橡胶防老剂项目预计总建筑面积XXX平方米，其中：计容建筑面积XXX平方米，计划建筑工程投资XX万元，占橡胶防老剂项目总投资的XX%。</w:t>
      </w:r>
    </w:p>
    <w:p>
      <w:pPr>
        <w:pStyle w:val="Heading1"/>
        <w:ind w:firstLine="560" w:firstLineChars="200"/>
        <w:rPr>
          <w:rFonts w:ascii="仿宋" w:eastAsia="仿宋" w:hAnsi="仿宋" w:cs="仿宋" w:hint="eastAsia"/>
          <w:sz w:val="28"/>
          <w:lang w:eastAsia="zh-CN"/>
        </w:rPr>
      </w:pPr>
      <w:bookmarkStart w:id="10" w:name="_Toc5913"/>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6548"/>
      <w:r>
        <w:rPr>
          <w:rFonts w:ascii="仿宋" w:eastAsia="仿宋" w:hAnsi="仿宋" w:cs="仿宋" w:hint="eastAsia"/>
          <w:lang w:eastAsia="zh-CN"/>
        </w:rPr>
        <w:t>(一)、橡胶防老剂行业分析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橡胶防老剂行业一直以来都是市场的关注焦点。行业内的发展趋势、竞争态势以及潜在机会都对橡胶防老剂项目的推进产生深远的影响。通过深入研究行业的整体概貌，我们将更好地理解行业的核心特征，为橡胶防老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防老剂行业，技术一直是推动创新和发展的关键因素。我们将对当前技术趋势进行详尽分析，包括但不限于人工智能、大数据应用、先进制造技术等。这有助于橡胶防老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橡胶防老剂项目成功的基础。我们将对主要竞争对手进行深入研究，包括其市场份额、产品特点、市场定位等。通过全面了解竞争对手的优势和劣势，橡胶防老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1997"/>
      <w:r>
        <w:rPr>
          <w:rFonts w:ascii="仿宋" w:eastAsia="仿宋" w:hAnsi="仿宋" w:cs="仿宋" w:hint="eastAsia"/>
          <w:sz w:val="28"/>
          <w:lang w:eastAsia="zh-CN"/>
        </w:rPr>
        <w:t>(二)、橡胶防老剂市场分析预测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橡胶防老剂市场未来的增长趋势。这包括市场的整体规模、各细分领域的发展趋势等。橡胶防老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橡胶防老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橡胶防老剂项目实施过程中需要充分考虑的因素。我们将对市场风险进行全面评估，包括但不限于政策法规风险、市场竞争风险、技术变革风险等。通过对潜在风险的深入分析，橡胶防老剂项目可以制定相应的风险缓解策略，降低不确定性对橡胶防老剂项目的影响。</w:t>
      </w:r>
    </w:p>
    <w:p>
      <w:pPr>
        <w:pStyle w:val="Heading1"/>
        <w:ind w:firstLine="560" w:firstLineChars="200"/>
        <w:rPr>
          <w:rFonts w:ascii="仿宋" w:eastAsia="仿宋" w:hAnsi="仿宋" w:cs="仿宋" w:hint="eastAsia"/>
          <w:sz w:val="28"/>
          <w:lang w:eastAsia="zh-CN"/>
        </w:rPr>
      </w:pPr>
      <w:bookmarkStart w:id="13" w:name="_Toc8420"/>
      <w:r>
        <w:rPr>
          <w:rFonts w:ascii="仿宋" w:eastAsia="仿宋" w:hAnsi="仿宋" w:cs="仿宋" w:hint="eastAsia"/>
          <w:sz w:val="28"/>
          <w:lang w:eastAsia="zh-CN"/>
        </w:rPr>
        <w:t>四、橡胶防老剂项目建设单位说明</w:t>
      </w:r>
      <w:bookmarkEnd w:id="13"/>
    </w:p>
    <w:p>
      <w:pPr>
        <w:pStyle w:val="Heading2"/>
        <w:rPr>
          <w:rFonts w:ascii="仿宋" w:eastAsia="仿宋" w:hAnsi="仿宋" w:cs="仿宋" w:hint="eastAsia"/>
          <w:lang w:eastAsia="zh-CN"/>
        </w:rPr>
      </w:pPr>
      <w:bookmarkStart w:id="14" w:name="_Toc23801"/>
      <w:r>
        <w:rPr>
          <w:rFonts w:ascii="仿宋" w:eastAsia="仿宋" w:hAnsi="仿宋" w:cs="仿宋" w:hint="eastAsia"/>
          <w:lang w:eastAsia="zh-CN"/>
        </w:rPr>
        <w:t>(一)、橡胶防老剂项目承办单位基本情况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30768"/>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橡胶防老剂项目承办单位的XXXX，我们着眼于实现可持续的经济效益。通过技术创新和解决方案的提供，公司预计在橡胶防老剂项目执行期间将获得可观的收入增长。这一收入来源主要包括橡胶防老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同时，我们注重成本控制和效率提升，以确保橡胶防老剂项目的可持续盈利。透过精细的管理和资源优化，公司期望实现橡胶防老剂项目利润最大化。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橡胶防老剂项目实施进行全面的投资评估，包括橡胶防老剂项目启动阶段的资金投入和后续运营成本。通过对橡胶防老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橡胶防老剂项目实施过程中具备足够的资金流动性，公司将进行详尽的现金流分析。这包括资金需求的合理预测、橡胶防老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6201"/>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4577"/>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防老剂项目的技术管理特点体现在其创新导向。通过引入最先进的技术趋势和解决方案，橡胶防老剂项目致力于提升科技含量、提高质量和效率水平。这意味着我们将采用最新的工具和方法，确保橡胶防老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橡胶防老剂项目技术管理的显著特征。通过整合不同领域的技术资源，我们实现了跨学科的协同工作。这有助于优化技术架构，提高整体效能。此外，整合性策略还促进了不同技术团队之间的紧密沟通和高效合作，确保橡胶防老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橡胶防老剂项目所采用的技术。通过不断优化技术方案，橡胶防老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橡胶防老剂项目团队将在橡胶防老剂项目初期识别可能的技术风险，并采取相应的预防和应对措施。通过建立健全的风险评估机制，橡胶防老剂项目能够在实施过程中及时发现并解决潜在的技术问题，保障橡胶防老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橡胶防老剂项目中，技术将成为橡胶防老剂项目成功的有力支持。这一深度剖析揭示了技术管理在橡胶防老剂项目实施中的关键作用，为橡胶防老剂项目的技术基础奠定了坚实的基础。</w:t>
      </w:r>
    </w:p>
    <w:p>
      <w:pPr>
        <w:pStyle w:val="Heading2"/>
        <w:ind w:firstLine="560" w:firstLineChars="200"/>
        <w:rPr>
          <w:rFonts w:ascii="仿宋" w:eastAsia="仿宋" w:hAnsi="仿宋" w:cs="仿宋" w:hint="eastAsia"/>
          <w:sz w:val="28"/>
          <w:lang w:eastAsia="zh-CN"/>
        </w:rPr>
      </w:pPr>
      <w:bookmarkStart w:id="18" w:name="_Toc19693"/>
      <w:r>
        <w:rPr>
          <w:rFonts w:ascii="仿宋" w:eastAsia="仿宋" w:hAnsi="仿宋" w:cs="仿宋" w:hint="eastAsia"/>
          <w:sz w:val="28"/>
          <w:lang w:eastAsia="zh-CN"/>
        </w:rPr>
        <w:t>(二)、橡胶防老剂项目工艺技术设计方案</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橡胶防老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橡胶防老剂项目将严格按照相关行业规范要求进行组织。通过有效控制产品质量，橡胶防老剂项目将致力于为顾客提供优质的橡胶防老剂项目产品和良好的服务。这体现了橡胶防老剂项目对于生产活动合规性和质量标准的高度重视，为橡胶防老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橡胶防老剂项目注重生态效益和清洁生产原则。橡胶防老剂项目建设将紧密结合地方特色经济发展，与社会经济发展规划和区域环境保护规划方案相协调一致。通过与当地区域自然生态系统的结合，橡胶防老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橡胶防老剂项目产品具有多样化的客户需求和个性化的特点。因此，橡胶防老剂项目产品规格品种多样，且单批生产数量较小。为满足这一特点，橡胶防老剂项目承办单位将建设先进的柔性制造生产线。通过广泛应用柔性制造技术，橡胶防老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橡胶防老剂项目采用的技术具有较高的技术含量和自动化水平，处于国内先进水平。这一技术选用不仅体现了对生产效率、质量和环境友好性的高标准要求，同时为橡胶防老剂项目的可持续发展奠定了坚实的基础。</w:t>
      </w:r>
    </w:p>
    <w:p>
      <w:pPr>
        <w:pStyle w:val="Heading2"/>
        <w:ind w:firstLine="560" w:firstLineChars="200"/>
        <w:rPr>
          <w:rFonts w:ascii="仿宋" w:eastAsia="仿宋" w:hAnsi="仿宋" w:cs="仿宋" w:hint="eastAsia"/>
          <w:sz w:val="28"/>
          <w:lang w:eastAsia="zh-CN"/>
        </w:rPr>
      </w:pPr>
      <w:bookmarkStart w:id="19" w:name="_Toc17358"/>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为确保橡胶防老剂项目的高效生产和技术实施，我们制定了一套精心设计的设备选型方案，以满足橡胶防老剂项目生产、质量和环保的要求。该方案的主要特点如下：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橡胶防老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针对橡胶防老剂项目产品的多样性和小批量生产的特点，我们将建设柔性制造生产线。通过在设备选型中考虑柔性制造技术，可以灵活应对不同产品规格和生产需求，实现生产线的高度灵活性和适应性。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1099"/>
      <w:r>
        <w:rPr>
          <w:rFonts w:ascii="仿宋" w:eastAsia="仿宋" w:hAnsi="仿宋" w:cs="仿宋" w:hint="eastAsia"/>
          <w:sz w:val="28"/>
          <w:lang w:eastAsia="zh-CN"/>
        </w:rPr>
        <w:t>六、橡胶防老剂项目可持续发展</w:t>
      </w:r>
      <w:bookmarkEnd w:id="20"/>
    </w:p>
    <w:p>
      <w:pPr>
        <w:pStyle w:val="Heading2"/>
        <w:rPr>
          <w:rFonts w:ascii="仿宋" w:eastAsia="仿宋" w:hAnsi="仿宋" w:cs="仿宋" w:hint="eastAsia"/>
          <w:lang w:eastAsia="zh-CN"/>
        </w:rPr>
      </w:pPr>
      <w:bookmarkStart w:id="21" w:name="_Toc15333"/>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防老剂项目中，橡胶防老剂项目团队着眼于未来，明确了可持续发展的战略方向。制定的具体可持续发展目标包括降低资源使用、采用环保技术、最大化社会效益等。这一步骤不仅有助于橡胶防老剂项目在环保和社会责任方面达到最高标准，也为未来提供了明确的指引，确保橡胶防老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可持续实践的融入橡胶防老剂项目管理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橡胶防老剂项目管理周期。从橡胶防老剂项目规划开始，橡胶防老剂项目团队就考虑了环境和社会的因素。在执行阶段，橡胶防老剂项目团队积极推动绿色技术的应用，优化资源利用。此外，关注员工的社会责任，通过培训和沟通活动提高员工对可持续发展的认知，使他们能够在日常工作中践行可持续实践。这些举措不仅为橡胶防老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2" w:name="_Toc12434"/>
      <w:r>
        <w:rPr>
          <w:rFonts w:ascii="仿宋" w:eastAsia="仿宋" w:hAnsi="仿宋" w:cs="仿宋" w:hint="eastAsia"/>
          <w:sz w:val="28"/>
          <w:lang w:eastAsia="zh-CN"/>
        </w:rPr>
        <w:t>(二)、环保与社会责任</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扎根于橡胶防老剂项目的可持续发展理念，我们深信环保与社会责任是橡胶防老剂项目成功的关键支柱。在橡胶防老剂项目的每一步，我们都致力于通过创新和实践，履行对环境和社会的坚定责任。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防老剂项目团队通过引入先进的环保技术、建立高效的废物处理系统以及推动能源节约措施，积极履行环保责任。定期的环保监测和评估确保橡胶防老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防老剂项目不仅致力于自身可持续发展，还注重对社会的回馈。通过支持社区橡胶防老剂项目、参与慈善事业、提供培训机会等方式，橡胶防老剂项目积极履行社会责任。与当地社区建立积极互动，关注员工的工作与生活平衡，以及员工的身心健康，是橡胶防老剂项目在社会责任层面的关键举措。这样的实践不仅增强了橡胶防老剂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https://d.book118.com/737026043143006025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01635C"/>
    <w:rsid w:val="3E0163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7026043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2024-01-04T00:26:00Z</dcterms:created>
  <dcterms:modified xsi:type="dcterms:W3CDTF">2024-01-04T00:26:42Z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F5D6B97736A242908E00D18BA89EBCBD_11</vt:lpwstr>
  </property>
  <property fmtid="{D5CDD505-2E9C-101B-9397-08002B2CF9AE}" pid="3" name="KSOProductBuildVer">
    <vt:lpwstr>2052-12.1.0.16120</vt:lpwstr>
  </property>
</Properties>
</file>