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禽肉项目评估报告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57" w:history="1">
        <w:r>
          <w:rPr>
            <w:rFonts w:ascii="仿宋" w:eastAsia="仿宋" w:hAnsi="仿宋" w:cs="仿宋" w:hint="eastAsia"/>
            <w:lang w:eastAsia="zh-CN"/>
          </w:rPr>
          <w:t>前言</w:t>
        </w:r>
        <w:r>
          <w:tab/>
        </w:r>
        <w:r>
          <w:fldChar w:fldCharType="begin"/>
        </w:r>
        <w:r>
          <w:instrText xml:space="preserve"> PAGEREF _Toc19757 \h </w:instrText>
        </w:r>
        <w:r>
          <w:fldChar w:fldCharType="separate"/>
        </w:r>
        <w:r>
          <w:t>3</w:t>
        </w:r>
        <w:r>
          <w:fldChar w:fldCharType="end"/>
        </w:r>
      </w:hyperlink>
    </w:p>
    <w:p>
      <w:pPr>
        <w:pStyle w:val="TOC1"/>
        <w:tabs>
          <w:tab w:val="right" w:leader="dot" w:pos="8306"/>
        </w:tabs>
      </w:pPr>
      <w:hyperlink w:anchor="_Toc5464" w:history="1">
        <w:r>
          <w:rPr>
            <w:rFonts w:ascii="仿宋" w:eastAsia="仿宋" w:hAnsi="仿宋" w:cs="仿宋" w:hint="eastAsia"/>
            <w:lang w:eastAsia="zh-CN"/>
          </w:rPr>
          <w:t>一、土建工程设计</w:t>
        </w:r>
        <w:r>
          <w:tab/>
        </w:r>
        <w:r>
          <w:fldChar w:fldCharType="begin"/>
        </w:r>
        <w:r>
          <w:instrText xml:space="preserve"> PAGEREF _Toc5464 \h </w:instrText>
        </w:r>
        <w:r>
          <w:fldChar w:fldCharType="separate"/>
        </w:r>
        <w:r>
          <w:t>3</w:t>
        </w:r>
        <w:r>
          <w:fldChar w:fldCharType="end"/>
        </w:r>
      </w:hyperlink>
    </w:p>
    <w:p>
      <w:pPr>
        <w:pStyle w:val="TOC2"/>
        <w:tabs>
          <w:tab w:val="right" w:leader="dot" w:pos="8306"/>
        </w:tabs>
      </w:pPr>
      <w:hyperlink w:anchor="_Toc2557" w:history="1">
        <w:r>
          <w:rPr>
            <w:rFonts w:ascii="仿宋" w:eastAsia="仿宋" w:hAnsi="仿宋" w:cs="仿宋" w:hint="eastAsia"/>
            <w:lang w:eastAsia="zh-CN"/>
          </w:rPr>
          <w:t>(一)、建筑工程设计原则</w:t>
        </w:r>
        <w:r>
          <w:tab/>
        </w:r>
        <w:r>
          <w:fldChar w:fldCharType="begin"/>
        </w:r>
        <w:r>
          <w:instrText xml:space="preserve"> PAGEREF _Toc2557 \h </w:instrText>
        </w:r>
        <w:r>
          <w:fldChar w:fldCharType="separate"/>
        </w:r>
        <w:r>
          <w:t>3</w:t>
        </w:r>
        <w:r>
          <w:fldChar w:fldCharType="end"/>
        </w:r>
      </w:hyperlink>
    </w:p>
    <w:p>
      <w:pPr>
        <w:pStyle w:val="TOC2"/>
        <w:tabs>
          <w:tab w:val="right" w:leader="dot" w:pos="8306"/>
        </w:tabs>
      </w:pPr>
      <w:hyperlink w:anchor="_Toc10319" w:history="1">
        <w:r>
          <w:rPr>
            <w:rFonts w:ascii="仿宋" w:eastAsia="仿宋" w:hAnsi="仿宋" w:cs="仿宋" w:hint="eastAsia"/>
            <w:lang w:eastAsia="zh-CN"/>
          </w:rPr>
          <w:t>(二)、土建工程设计年限及安全等级</w:t>
        </w:r>
        <w:r>
          <w:tab/>
        </w:r>
        <w:r>
          <w:fldChar w:fldCharType="begin"/>
        </w:r>
        <w:r>
          <w:instrText xml:space="preserve"> PAGEREF _Toc10319 \h </w:instrText>
        </w:r>
        <w:r>
          <w:fldChar w:fldCharType="separate"/>
        </w:r>
        <w:r>
          <w:t>4</w:t>
        </w:r>
        <w:r>
          <w:fldChar w:fldCharType="end"/>
        </w:r>
      </w:hyperlink>
    </w:p>
    <w:p>
      <w:pPr>
        <w:pStyle w:val="TOC2"/>
        <w:tabs>
          <w:tab w:val="right" w:leader="dot" w:pos="8306"/>
        </w:tabs>
      </w:pPr>
      <w:hyperlink w:anchor="_Toc28039" w:history="1">
        <w:r>
          <w:rPr>
            <w:rFonts w:ascii="仿宋" w:eastAsia="仿宋" w:hAnsi="仿宋" w:cs="仿宋" w:hint="eastAsia"/>
            <w:lang w:eastAsia="zh-CN"/>
          </w:rPr>
          <w:t>(三)、建筑工程设计总体要求</w:t>
        </w:r>
        <w:r>
          <w:tab/>
        </w:r>
        <w:r>
          <w:fldChar w:fldCharType="begin"/>
        </w:r>
        <w:r>
          <w:instrText xml:space="preserve"> PAGEREF _Toc28039 \h </w:instrText>
        </w:r>
        <w:r>
          <w:fldChar w:fldCharType="separate"/>
        </w:r>
        <w:r>
          <w:t>6</w:t>
        </w:r>
        <w:r>
          <w:fldChar w:fldCharType="end"/>
        </w:r>
      </w:hyperlink>
    </w:p>
    <w:p>
      <w:pPr>
        <w:pStyle w:val="TOC2"/>
        <w:tabs>
          <w:tab w:val="right" w:leader="dot" w:pos="8306"/>
        </w:tabs>
      </w:pPr>
      <w:hyperlink w:anchor="_Toc16004" w:history="1">
        <w:r>
          <w:rPr>
            <w:rFonts w:ascii="仿宋" w:eastAsia="仿宋" w:hAnsi="仿宋" w:cs="仿宋" w:hint="eastAsia"/>
            <w:lang w:eastAsia="zh-CN"/>
          </w:rPr>
          <w:t>(四)、土建工程建设指标</w:t>
        </w:r>
        <w:r>
          <w:tab/>
        </w:r>
        <w:r>
          <w:fldChar w:fldCharType="begin"/>
        </w:r>
        <w:r>
          <w:instrText xml:space="preserve"> PAGEREF _Toc16004 \h </w:instrText>
        </w:r>
        <w:r>
          <w:fldChar w:fldCharType="separate"/>
        </w:r>
        <w:r>
          <w:t>8</w:t>
        </w:r>
        <w:r>
          <w:fldChar w:fldCharType="end"/>
        </w:r>
      </w:hyperlink>
    </w:p>
    <w:p>
      <w:pPr>
        <w:pStyle w:val="TOC1"/>
        <w:tabs>
          <w:tab w:val="right" w:leader="dot" w:pos="8306"/>
        </w:tabs>
      </w:pPr>
      <w:hyperlink w:anchor="_Toc9744" w:history="1">
        <w:r>
          <w:rPr>
            <w:rFonts w:ascii="仿宋" w:eastAsia="仿宋" w:hAnsi="仿宋" w:cs="仿宋" w:hint="eastAsia"/>
            <w:lang w:eastAsia="zh-CN"/>
          </w:rPr>
          <w:t>二、禽肉项目市场前景分析</w:t>
        </w:r>
        <w:r>
          <w:tab/>
        </w:r>
        <w:r>
          <w:fldChar w:fldCharType="begin"/>
        </w:r>
        <w:r>
          <w:instrText xml:space="preserve"> PAGEREF _Toc9744 \h </w:instrText>
        </w:r>
        <w:r>
          <w:fldChar w:fldCharType="separate"/>
        </w:r>
        <w:r>
          <w:t>10</w:t>
        </w:r>
        <w:r>
          <w:fldChar w:fldCharType="end"/>
        </w:r>
      </w:hyperlink>
    </w:p>
    <w:p>
      <w:pPr>
        <w:pStyle w:val="TOC2"/>
        <w:tabs>
          <w:tab w:val="right" w:leader="dot" w:pos="8306"/>
        </w:tabs>
      </w:pPr>
      <w:hyperlink w:anchor="_Toc27284" w:history="1">
        <w:r>
          <w:rPr>
            <w:rFonts w:ascii="仿宋" w:eastAsia="仿宋" w:hAnsi="仿宋" w:cs="仿宋" w:hint="eastAsia"/>
            <w:lang w:eastAsia="zh-CN"/>
          </w:rPr>
          <w:t>(一)、建设地经济发展概况</w:t>
        </w:r>
        <w:r>
          <w:tab/>
        </w:r>
        <w:r>
          <w:fldChar w:fldCharType="begin"/>
        </w:r>
        <w:r>
          <w:instrText xml:space="preserve"> PAGEREF _Toc27284 \h </w:instrText>
        </w:r>
        <w:r>
          <w:fldChar w:fldCharType="separate"/>
        </w:r>
        <w:r>
          <w:t>10</w:t>
        </w:r>
        <w:r>
          <w:fldChar w:fldCharType="end"/>
        </w:r>
      </w:hyperlink>
    </w:p>
    <w:p>
      <w:pPr>
        <w:pStyle w:val="TOC2"/>
        <w:tabs>
          <w:tab w:val="right" w:leader="dot" w:pos="8306"/>
        </w:tabs>
      </w:pPr>
      <w:hyperlink w:anchor="_Toc19330" w:history="1">
        <w:r>
          <w:rPr>
            <w:rFonts w:ascii="仿宋" w:eastAsia="仿宋" w:hAnsi="仿宋" w:cs="仿宋" w:hint="eastAsia"/>
            <w:lang w:eastAsia="zh-CN"/>
          </w:rPr>
          <w:t>(二)、行业市场分析</w:t>
        </w:r>
        <w:r>
          <w:tab/>
        </w:r>
        <w:r>
          <w:fldChar w:fldCharType="begin"/>
        </w:r>
        <w:r>
          <w:instrText xml:space="preserve"> PAGEREF _Toc19330 \h </w:instrText>
        </w:r>
        <w:r>
          <w:fldChar w:fldCharType="separate"/>
        </w:r>
        <w:r>
          <w:t>11</w:t>
        </w:r>
        <w:r>
          <w:fldChar w:fldCharType="end"/>
        </w:r>
      </w:hyperlink>
    </w:p>
    <w:p>
      <w:pPr>
        <w:pStyle w:val="TOC1"/>
        <w:tabs>
          <w:tab w:val="right" w:leader="dot" w:pos="8306"/>
        </w:tabs>
      </w:pPr>
      <w:hyperlink w:anchor="_Toc32120" w:history="1">
        <w:r>
          <w:rPr>
            <w:rFonts w:ascii="仿宋" w:eastAsia="仿宋" w:hAnsi="仿宋" w:cs="仿宋" w:hint="eastAsia"/>
            <w:lang w:eastAsia="zh-CN"/>
          </w:rPr>
          <w:t>三、禽肉项目基本情况</w:t>
        </w:r>
        <w:r>
          <w:tab/>
        </w:r>
        <w:r>
          <w:fldChar w:fldCharType="begin"/>
        </w:r>
        <w:r>
          <w:instrText xml:space="preserve"> PAGEREF _Toc32120 \h </w:instrText>
        </w:r>
        <w:r>
          <w:fldChar w:fldCharType="separate"/>
        </w:r>
        <w:r>
          <w:t>13</w:t>
        </w:r>
        <w:r>
          <w:fldChar w:fldCharType="end"/>
        </w:r>
      </w:hyperlink>
    </w:p>
    <w:p>
      <w:pPr>
        <w:pStyle w:val="TOC2"/>
        <w:tabs>
          <w:tab w:val="right" w:leader="dot" w:pos="8306"/>
        </w:tabs>
      </w:pPr>
      <w:hyperlink w:anchor="_Toc2245" w:history="1">
        <w:r>
          <w:rPr>
            <w:rFonts w:ascii="仿宋" w:eastAsia="仿宋" w:hAnsi="仿宋" w:cs="仿宋" w:hint="eastAsia"/>
            <w:lang w:eastAsia="zh-CN"/>
          </w:rPr>
          <w:t>(一)、禽肉项目名称及建设性质</w:t>
        </w:r>
        <w:r>
          <w:tab/>
        </w:r>
        <w:r>
          <w:fldChar w:fldCharType="begin"/>
        </w:r>
        <w:r>
          <w:instrText xml:space="preserve"> PAGEREF _Toc2245 \h </w:instrText>
        </w:r>
        <w:r>
          <w:fldChar w:fldCharType="separate"/>
        </w:r>
        <w:r>
          <w:t>13</w:t>
        </w:r>
        <w:r>
          <w:fldChar w:fldCharType="end"/>
        </w:r>
      </w:hyperlink>
    </w:p>
    <w:p>
      <w:pPr>
        <w:pStyle w:val="TOC2"/>
        <w:tabs>
          <w:tab w:val="right" w:leader="dot" w:pos="8306"/>
        </w:tabs>
      </w:pPr>
      <w:hyperlink w:anchor="_Toc25863" w:history="1">
        <w:r>
          <w:rPr>
            <w:rFonts w:ascii="仿宋" w:eastAsia="仿宋" w:hAnsi="仿宋" w:cs="仿宋" w:hint="eastAsia"/>
            <w:lang w:eastAsia="zh-CN"/>
          </w:rPr>
          <w:t>(二)、禽肉项目承办单位</w:t>
        </w:r>
        <w:r>
          <w:tab/>
        </w:r>
        <w:r>
          <w:fldChar w:fldCharType="begin"/>
        </w:r>
        <w:r>
          <w:instrText xml:space="preserve"> PAGEREF _Toc25863 \h </w:instrText>
        </w:r>
        <w:r>
          <w:fldChar w:fldCharType="separate"/>
        </w:r>
        <w:r>
          <w:t>13</w:t>
        </w:r>
        <w:r>
          <w:fldChar w:fldCharType="end"/>
        </w:r>
      </w:hyperlink>
    </w:p>
    <w:p>
      <w:pPr>
        <w:pStyle w:val="TOC2"/>
        <w:tabs>
          <w:tab w:val="right" w:leader="dot" w:pos="8306"/>
        </w:tabs>
      </w:pPr>
      <w:hyperlink w:anchor="_Toc28850" w:history="1">
        <w:r>
          <w:rPr>
            <w:rFonts w:ascii="仿宋" w:eastAsia="仿宋" w:hAnsi="仿宋" w:cs="仿宋" w:hint="eastAsia"/>
            <w:lang w:eastAsia="zh-CN"/>
          </w:rPr>
          <w:t>(三)、战略合作单位</w:t>
        </w:r>
        <w:r>
          <w:tab/>
        </w:r>
        <w:r>
          <w:fldChar w:fldCharType="begin"/>
        </w:r>
        <w:r>
          <w:instrText xml:space="preserve"> PAGEREF _Toc28850 \h </w:instrText>
        </w:r>
        <w:r>
          <w:fldChar w:fldCharType="separate"/>
        </w:r>
        <w:r>
          <w:t>13</w:t>
        </w:r>
        <w:r>
          <w:fldChar w:fldCharType="end"/>
        </w:r>
      </w:hyperlink>
    </w:p>
    <w:p>
      <w:pPr>
        <w:pStyle w:val="TOC2"/>
        <w:tabs>
          <w:tab w:val="right" w:leader="dot" w:pos="8306"/>
        </w:tabs>
      </w:pPr>
      <w:hyperlink w:anchor="_Toc23436" w:history="1">
        <w:r>
          <w:rPr>
            <w:rFonts w:ascii="仿宋" w:eastAsia="仿宋" w:hAnsi="仿宋" w:cs="仿宋" w:hint="eastAsia"/>
            <w:lang w:eastAsia="zh-CN"/>
          </w:rPr>
          <w:t>(四)、禽肉项目提出的理由</w:t>
        </w:r>
        <w:r>
          <w:tab/>
        </w:r>
        <w:r>
          <w:fldChar w:fldCharType="begin"/>
        </w:r>
        <w:r>
          <w:instrText xml:space="preserve"> PAGEREF _Toc23436 \h </w:instrText>
        </w:r>
        <w:r>
          <w:fldChar w:fldCharType="separate"/>
        </w:r>
        <w:r>
          <w:t>14</w:t>
        </w:r>
        <w:r>
          <w:fldChar w:fldCharType="end"/>
        </w:r>
      </w:hyperlink>
    </w:p>
    <w:p>
      <w:pPr>
        <w:pStyle w:val="TOC2"/>
        <w:tabs>
          <w:tab w:val="right" w:leader="dot" w:pos="8306"/>
        </w:tabs>
      </w:pPr>
      <w:hyperlink w:anchor="_Toc25568" w:history="1">
        <w:r>
          <w:rPr>
            <w:rFonts w:ascii="仿宋" w:eastAsia="仿宋" w:hAnsi="仿宋" w:cs="仿宋" w:hint="eastAsia"/>
            <w:lang w:eastAsia="zh-CN"/>
          </w:rPr>
          <w:t>(五)、原材料供应</w:t>
        </w:r>
        <w:r>
          <w:tab/>
        </w:r>
        <w:r>
          <w:fldChar w:fldCharType="begin"/>
        </w:r>
        <w:r>
          <w:instrText xml:space="preserve"> PAGEREF _Toc25568 \h </w:instrText>
        </w:r>
        <w:r>
          <w:fldChar w:fldCharType="separate"/>
        </w:r>
        <w:r>
          <w:t>14</w:t>
        </w:r>
        <w:r>
          <w:fldChar w:fldCharType="end"/>
        </w:r>
      </w:hyperlink>
    </w:p>
    <w:p>
      <w:pPr>
        <w:pStyle w:val="TOC2"/>
        <w:tabs>
          <w:tab w:val="right" w:leader="dot" w:pos="8306"/>
        </w:tabs>
      </w:pPr>
      <w:hyperlink w:anchor="_Toc22764" w:history="1">
        <w:r>
          <w:rPr>
            <w:rFonts w:ascii="仿宋" w:eastAsia="仿宋" w:hAnsi="仿宋" w:cs="仿宋" w:hint="eastAsia"/>
            <w:lang w:eastAsia="zh-CN"/>
          </w:rPr>
          <w:t>(六)、禽肉项目能耗分析</w:t>
        </w:r>
        <w:r>
          <w:tab/>
        </w:r>
        <w:r>
          <w:fldChar w:fldCharType="begin"/>
        </w:r>
        <w:r>
          <w:instrText xml:space="preserve"> PAGEREF _Toc22764 \h </w:instrText>
        </w:r>
        <w:r>
          <w:fldChar w:fldCharType="separate"/>
        </w:r>
        <w:r>
          <w:t>15</w:t>
        </w:r>
        <w:r>
          <w:fldChar w:fldCharType="end"/>
        </w:r>
      </w:hyperlink>
    </w:p>
    <w:p>
      <w:pPr>
        <w:pStyle w:val="TOC2"/>
        <w:tabs>
          <w:tab w:val="right" w:leader="dot" w:pos="8306"/>
        </w:tabs>
      </w:pPr>
      <w:hyperlink w:anchor="_Toc21917" w:history="1">
        <w:r>
          <w:rPr>
            <w:rFonts w:ascii="仿宋" w:eastAsia="仿宋" w:hAnsi="仿宋" w:cs="仿宋" w:hint="eastAsia"/>
            <w:lang w:eastAsia="zh-CN"/>
          </w:rPr>
          <w:t>(七)、环境保护</w:t>
        </w:r>
        <w:r>
          <w:tab/>
        </w:r>
        <w:r>
          <w:fldChar w:fldCharType="begin"/>
        </w:r>
        <w:r>
          <w:instrText xml:space="preserve"> PAGEREF _Toc21917 \h </w:instrText>
        </w:r>
        <w:r>
          <w:fldChar w:fldCharType="separate"/>
        </w:r>
        <w:r>
          <w:t>16</w:t>
        </w:r>
        <w:r>
          <w:fldChar w:fldCharType="end"/>
        </w:r>
      </w:hyperlink>
    </w:p>
    <w:p>
      <w:pPr>
        <w:pStyle w:val="TOC2"/>
        <w:tabs>
          <w:tab w:val="right" w:leader="dot" w:pos="8306"/>
        </w:tabs>
      </w:pPr>
      <w:hyperlink w:anchor="_Toc31291" w:history="1">
        <w:r>
          <w:rPr>
            <w:rFonts w:ascii="仿宋" w:eastAsia="仿宋" w:hAnsi="仿宋" w:cs="仿宋" w:hint="eastAsia"/>
            <w:lang w:eastAsia="zh-CN"/>
          </w:rPr>
          <w:t>(八)、禽肉项目建设符合性</w:t>
        </w:r>
        <w:r>
          <w:tab/>
        </w:r>
        <w:r>
          <w:fldChar w:fldCharType="begin"/>
        </w:r>
        <w:r>
          <w:instrText xml:space="preserve"> PAGEREF _Toc31291 \h </w:instrText>
        </w:r>
        <w:r>
          <w:fldChar w:fldCharType="separate"/>
        </w:r>
        <w:r>
          <w:t>17</w:t>
        </w:r>
        <w:r>
          <w:fldChar w:fldCharType="end"/>
        </w:r>
      </w:hyperlink>
    </w:p>
    <w:p>
      <w:pPr>
        <w:pStyle w:val="TOC2"/>
        <w:tabs>
          <w:tab w:val="right" w:leader="dot" w:pos="8306"/>
        </w:tabs>
      </w:pPr>
      <w:hyperlink w:anchor="_Toc29125" w:history="1">
        <w:r>
          <w:rPr>
            <w:rFonts w:ascii="仿宋" w:eastAsia="仿宋" w:hAnsi="仿宋" w:cs="仿宋" w:hint="eastAsia"/>
            <w:lang w:eastAsia="zh-CN"/>
          </w:rPr>
          <w:t>(九)、禽肉项目进度规划</w:t>
        </w:r>
        <w:r>
          <w:tab/>
        </w:r>
        <w:r>
          <w:fldChar w:fldCharType="begin"/>
        </w:r>
        <w:r>
          <w:instrText xml:space="preserve"> PAGEREF _Toc29125 \h </w:instrText>
        </w:r>
        <w:r>
          <w:fldChar w:fldCharType="separate"/>
        </w:r>
        <w:r>
          <w:t>18</w:t>
        </w:r>
        <w:r>
          <w:fldChar w:fldCharType="end"/>
        </w:r>
      </w:hyperlink>
    </w:p>
    <w:p>
      <w:pPr>
        <w:pStyle w:val="TOC2"/>
        <w:tabs>
          <w:tab w:val="right" w:leader="dot" w:pos="8306"/>
        </w:tabs>
      </w:pPr>
      <w:hyperlink w:anchor="_Toc31401" w:history="1">
        <w:r>
          <w:rPr>
            <w:rFonts w:ascii="仿宋" w:eastAsia="仿宋" w:hAnsi="仿宋" w:cs="仿宋" w:hint="eastAsia"/>
            <w:lang w:eastAsia="zh-CN"/>
          </w:rPr>
          <w:t>(十)、投资估算及经济效益分析</w:t>
        </w:r>
        <w:r>
          <w:tab/>
        </w:r>
        <w:r>
          <w:fldChar w:fldCharType="begin"/>
        </w:r>
        <w:r>
          <w:instrText xml:space="preserve"> PAGEREF _Toc31401 \h </w:instrText>
        </w:r>
        <w:r>
          <w:fldChar w:fldCharType="separate"/>
        </w:r>
        <w:r>
          <w:t>20</w:t>
        </w:r>
        <w:r>
          <w:fldChar w:fldCharType="end"/>
        </w:r>
      </w:hyperlink>
    </w:p>
    <w:p>
      <w:pPr>
        <w:pStyle w:val="TOC2"/>
        <w:tabs>
          <w:tab w:val="right" w:leader="dot" w:pos="8306"/>
        </w:tabs>
      </w:pPr>
      <w:hyperlink w:anchor="_Toc29284" w:history="1">
        <w:r>
          <w:rPr>
            <w:rFonts w:ascii="仿宋" w:eastAsia="仿宋" w:hAnsi="仿宋" w:cs="仿宋" w:hint="eastAsia"/>
            <w:lang w:eastAsia="zh-CN"/>
          </w:rPr>
          <w:t>(十一)、报告说明</w:t>
        </w:r>
        <w:r>
          <w:tab/>
        </w:r>
        <w:r>
          <w:fldChar w:fldCharType="begin"/>
        </w:r>
        <w:r>
          <w:instrText xml:space="preserve"> PAGEREF _Toc29284 \h </w:instrText>
        </w:r>
        <w:r>
          <w:fldChar w:fldCharType="separate"/>
        </w:r>
        <w:r>
          <w:t>21</w:t>
        </w:r>
        <w:r>
          <w:fldChar w:fldCharType="end"/>
        </w:r>
      </w:hyperlink>
    </w:p>
    <w:p>
      <w:pPr>
        <w:pStyle w:val="TOC2"/>
        <w:tabs>
          <w:tab w:val="right" w:leader="dot" w:pos="8306"/>
        </w:tabs>
      </w:pPr>
      <w:hyperlink w:anchor="_Toc28977" w:history="1">
        <w:r>
          <w:rPr>
            <w:rFonts w:ascii="仿宋" w:eastAsia="仿宋" w:hAnsi="仿宋" w:cs="仿宋" w:hint="eastAsia"/>
            <w:lang w:eastAsia="zh-CN"/>
          </w:rPr>
          <w:t>(十二)、禽肉项目评价</w:t>
        </w:r>
        <w:r>
          <w:tab/>
        </w:r>
        <w:r>
          <w:fldChar w:fldCharType="begin"/>
        </w:r>
        <w:r>
          <w:instrText xml:space="preserve"> PAGEREF _Toc28977 \h </w:instrText>
        </w:r>
        <w:r>
          <w:fldChar w:fldCharType="separate"/>
        </w:r>
        <w:r>
          <w:t>22</w:t>
        </w:r>
        <w:r>
          <w:fldChar w:fldCharType="end"/>
        </w:r>
      </w:hyperlink>
    </w:p>
    <w:p>
      <w:pPr>
        <w:pStyle w:val="TOC1"/>
        <w:tabs>
          <w:tab w:val="right" w:leader="dot" w:pos="8306"/>
        </w:tabs>
      </w:pPr>
      <w:hyperlink w:anchor="_Toc11067" w:history="1">
        <w:r>
          <w:rPr>
            <w:rFonts w:ascii="仿宋" w:eastAsia="仿宋" w:hAnsi="仿宋" w:cs="仿宋" w:hint="eastAsia"/>
            <w:lang w:eastAsia="zh-CN"/>
          </w:rPr>
          <w:t>四、建设单位基本信息</w:t>
        </w:r>
        <w:r>
          <w:tab/>
        </w:r>
        <w:r>
          <w:fldChar w:fldCharType="begin"/>
        </w:r>
        <w:r>
          <w:instrText xml:space="preserve"> PAGEREF _Toc11067 \h </w:instrText>
        </w:r>
        <w:r>
          <w:fldChar w:fldCharType="separate"/>
        </w:r>
        <w:r>
          <w:t>23</w:t>
        </w:r>
        <w:r>
          <w:fldChar w:fldCharType="end"/>
        </w:r>
      </w:hyperlink>
    </w:p>
    <w:p>
      <w:pPr>
        <w:pStyle w:val="TOC2"/>
        <w:tabs>
          <w:tab w:val="right" w:leader="dot" w:pos="8306"/>
        </w:tabs>
      </w:pPr>
      <w:hyperlink w:anchor="_Toc24695" w:history="1">
        <w:r>
          <w:rPr>
            <w:rFonts w:ascii="仿宋" w:eastAsia="仿宋" w:hAnsi="仿宋" w:cs="仿宋" w:hint="eastAsia"/>
            <w:lang w:eastAsia="zh-CN"/>
          </w:rPr>
          <w:t>(一)、禽肉项目承办单位基本情况</w:t>
        </w:r>
        <w:r>
          <w:tab/>
        </w:r>
        <w:r>
          <w:fldChar w:fldCharType="begin"/>
        </w:r>
        <w:r>
          <w:instrText xml:space="preserve"> PAGEREF _Toc24695 \h </w:instrText>
        </w:r>
        <w:r>
          <w:fldChar w:fldCharType="separate"/>
        </w:r>
        <w:r>
          <w:t>23</w:t>
        </w:r>
        <w:r>
          <w:fldChar w:fldCharType="end"/>
        </w:r>
      </w:hyperlink>
    </w:p>
    <w:p>
      <w:pPr>
        <w:pStyle w:val="TOC2"/>
        <w:tabs>
          <w:tab w:val="right" w:leader="dot" w:pos="8306"/>
        </w:tabs>
      </w:pPr>
      <w:hyperlink w:anchor="_Toc17062" w:history="1">
        <w:r>
          <w:rPr>
            <w:rFonts w:ascii="仿宋" w:eastAsia="仿宋" w:hAnsi="仿宋" w:cs="仿宋" w:hint="eastAsia"/>
            <w:lang w:eastAsia="zh-CN"/>
          </w:rPr>
          <w:t>(二)、公司经济效益分析</w:t>
        </w:r>
        <w:r>
          <w:tab/>
        </w:r>
        <w:r>
          <w:fldChar w:fldCharType="begin"/>
        </w:r>
        <w:r>
          <w:instrText xml:space="preserve"> PAGEREF _Toc17062 \h </w:instrText>
        </w:r>
        <w:r>
          <w:fldChar w:fldCharType="separate"/>
        </w:r>
        <w:r>
          <w:t>25</w:t>
        </w:r>
        <w:r>
          <w:fldChar w:fldCharType="end"/>
        </w:r>
      </w:hyperlink>
    </w:p>
    <w:p>
      <w:pPr>
        <w:pStyle w:val="TOC1"/>
        <w:tabs>
          <w:tab w:val="right" w:leader="dot" w:pos="8306"/>
        </w:tabs>
      </w:pPr>
      <w:hyperlink w:anchor="_Toc21158" w:history="1">
        <w:r>
          <w:rPr>
            <w:rFonts w:ascii="仿宋" w:eastAsia="仿宋" w:hAnsi="仿宋" w:cs="仿宋" w:hint="eastAsia"/>
            <w:lang w:eastAsia="zh-CN"/>
          </w:rPr>
          <w:t>五、禽肉项目风险评估</w:t>
        </w:r>
        <w:r>
          <w:tab/>
        </w:r>
        <w:r>
          <w:fldChar w:fldCharType="begin"/>
        </w:r>
        <w:r>
          <w:instrText xml:space="preserve"> PAGEREF _Toc21158 \h </w:instrText>
        </w:r>
        <w:r>
          <w:fldChar w:fldCharType="separate"/>
        </w:r>
        <w:r>
          <w:t>26</w:t>
        </w:r>
        <w:r>
          <w:fldChar w:fldCharType="end"/>
        </w:r>
      </w:hyperlink>
    </w:p>
    <w:p>
      <w:pPr>
        <w:pStyle w:val="TOC2"/>
        <w:tabs>
          <w:tab w:val="right" w:leader="dot" w:pos="8306"/>
        </w:tabs>
      </w:pPr>
      <w:hyperlink w:anchor="_Toc2673" w:history="1">
        <w:r>
          <w:rPr>
            <w:rFonts w:ascii="仿宋" w:eastAsia="仿宋" w:hAnsi="仿宋" w:cs="仿宋" w:hint="eastAsia"/>
            <w:lang w:eastAsia="zh-CN"/>
          </w:rPr>
          <w:t>(一)、政策风险分析</w:t>
        </w:r>
        <w:r>
          <w:tab/>
        </w:r>
        <w:r>
          <w:fldChar w:fldCharType="begin"/>
        </w:r>
        <w:r>
          <w:instrText xml:space="preserve"> PAGEREF _Toc2673 \h </w:instrText>
        </w:r>
        <w:r>
          <w:fldChar w:fldCharType="separate"/>
        </w:r>
        <w:r>
          <w:t>26</w:t>
        </w:r>
        <w:r>
          <w:fldChar w:fldCharType="end"/>
        </w:r>
      </w:hyperlink>
    </w:p>
    <w:p>
      <w:pPr>
        <w:pStyle w:val="TOC2"/>
        <w:tabs>
          <w:tab w:val="right" w:leader="dot" w:pos="8306"/>
        </w:tabs>
      </w:pPr>
      <w:hyperlink w:anchor="_Toc18781" w:history="1">
        <w:r>
          <w:rPr>
            <w:rFonts w:ascii="仿宋" w:eastAsia="仿宋" w:hAnsi="仿宋" w:cs="仿宋" w:hint="eastAsia"/>
            <w:lang w:eastAsia="zh-CN"/>
          </w:rPr>
          <w:t>(二)、社会风险分析</w:t>
        </w:r>
        <w:r>
          <w:tab/>
        </w:r>
        <w:r>
          <w:fldChar w:fldCharType="begin"/>
        </w:r>
        <w:r>
          <w:instrText xml:space="preserve"> PAGEREF _Toc18781 \h </w:instrText>
        </w:r>
        <w:r>
          <w:fldChar w:fldCharType="separate"/>
        </w:r>
        <w:r>
          <w:t>28</w:t>
        </w:r>
        <w:r>
          <w:fldChar w:fldCharType="end"/>
        </w:r>
      </w:hyperlink>
    </w:p>
    <w:p>
      <w:pPr>
        <w:pStyle w:val="TOC2"/>
        <w:tabs>
          <w:tab w:val="right" w:leader="dot" w:pos="8306"/>
        </w:tabs>
      </w:pPr>
      <w:hyperlink w:anchor="_Toc16545" w:history="1">
        <w:r>
          <w:rPr>
            <w:rFonts w:ascii="仿宋" w:eastAsia="仿宋" w:hAnsi="仿宋" w:cs="仿宋" w:hint="eastAsia"/>
            <w:lang w:eastAsia="zh-CN"/>
          </w:rPr>
          <w:t>(三)、市场风险分析</w:t>
        </w:r>
        <w:r>
          <w:tab/>
        </w:r>
        <w:r>
          <w:fldChar w:fldCharType="begin"/>
        </w:r>
        <w:r>
          <w:instrText xml:space="preserve"> PAGEREF _Toc16545 \h </w:instrText>
        </w:r>
        <w:r>
          <w:fldChar w:fldCharType="separate"/>
        </w:r>
        <w:r>
          <w:t>29</w:t>
        </w:r>
        <w:r>
          <w:fldChar w:fldCharType="end"/>
        </w:r>
      </w:hyperlink>
    </w:p>
    <w:p>
      <w:pPr>
        <w:pStyle w:val="TOC2"/>
        <w:tabs>
          <w:tab w:val="right" w:leader="dot" w:pos="8306"/>
        </w:tabs>
      </w:pPr>
      <w:hyperlink w:anchor="_Toc18923" w:history="1">
        <w:r>
          <w:rPr>
            <w:rFonts w:ascii="仿宋" w:eastAsia="仿宋" w:hAnsi="仿宋" w:cs="仿宋" w:hint="eastAsia"/>
            <w:lang w:eastAsia="zh-CN"/>
          </w:rPr>
          <w:t>(四)、资金风险分析</w:t>
        </w:r>
        <w:r>
          <w:tab/>
        </w:r>
        <w:r>
          <w:fldChar w:fldCharType="begin"/>
        </w:r>
        <w:r>
          <w:instrText xml:space="preserve"> PAGEREF _Toc18923 \h </w:instrText>
        </w:r>
        <w:r>
          <w:fldChar w:fldCharType="separate"/>
        </w:r>
        <w:r>
          <w:t>31</w:t>
        </w:r>
        <w:r>
          <w:fldChar w:fldCharType="end"/>
        </w:r>
      </w:hyperlink>
    </w:p>
    <w:p>
      <w:pPr>
        <w:pStyle w:val="TOC2"/>
        <w:tabs>
          <w:tab w:val="right" w:leader="dot" w:pos="8306"/>
        </w:tabs>
      </w:pPr>
      <w:hyperlink w:anchor="_Toc32575" w:history="1">
        <w:r>
          <w:rPr>
            <w:rFonts w:ascii="仿宋" w:eastAsia="仿宋" w:hAnsi="仿宋" w:cs="仿宋" w:hint="eastAsia"/>
            <w:lang w:eastAsia="zh-CN"/>
          </w:rPr>
          <w:t>(五)、技术风险分析</w:t>
        </w:r>
        <w:r>
          <w:tab/>
        </w:r>
        <w:r>
          <w:fldChar w:fldCharType="begin"/>
        </w:r>
        <w:r>
          <w:instrText xml:space="preserve"> PAGEREF _Toc32575 \h </w:instrText>
        </w:r>
        <w:r>
          <w:fldChar w:fldCharType="separate"/>
        </w:r>
        <w:r>
          <w:t>33</w:t>
        </w:r>
        <w:r>
          <w:fldChar w:fldCharType="end"/>
        </w:r>
      </w:hyperlink>
    </w:p>
    <w:p>
      <w:pPr>
        <w:pStyle w:val="TOC2"/>
        <w:tabs>
          <w:tab w:val="right" w:leader="dot" w:pos="8306"/>
        </w:tabs>
      </w:pPr>
      <w:hyperlink w:anchor="_Toc20575" w:history="1">
        <w:r>
          <w:rPr>
            <w:rFonts w:ascii="仿宋" w:eastAsia="仿宋" w:hAnsi="仿宋" w:cs="仿宋" w:hint="eastAsia"/>
            <w:lang w:eastAsia="zh-CN"/>
          </w:rPr>
          <w:t>(六)、财务风险分析</w:t>
        </w:r>
        <w:r>
          <w:tab/>
        </w:r>
        <w:r>
          <w:fldChar w:fldCharType="begin"/>
        </w:r>
        <w:r>
          <w:instrText xml:space="preserve"> PAGEREF _Toc20575 \h </w:instrText>
        </w:r>
        <w:r>
          <w:fldChar w:fldCharType="separate"/>
        </w:r>
        <w:r>
          <w:t>35</w:t>
        </w:r>
        <w:r>
          <w:fldChar w:fldCharType="end"/>
        </w:r>
      </w:hyperlink>
    </w:p>
    <w:p>
      <w:pPr>
        <w:pStyle w:val="TOC2"/>
        <w:tabs>
          <w:tab w:val="right" w:leader="dot" w:pos="8306"/>
        </w:tabs>
      </w:pPr>
      <w:hyperlink w:anchor="_Toc7066" w:history="1">
        <w:r>
          <w:rPr>
            <w:rFonts w:ascii="仿宋" w:eastAsia="仿宋" w:hAnsi="仿宋" w:cs="仿宋" w:hint="eastAsia"/>
            <w:lang w:eastAsia="zh-CN"/>
          </w:rPr>
          <w:t>(七)、管理风险分析</w:t>
        </w:r>
        <w:r>
          <w:tab/>
        </w:r>
        <w:r>
          <w:fldChar w:fldCharType="begin"/>
        </w:r>
        <w:r>
          <w:instrText xml:space="preserve"> PAGEREF _Toc7066 \h </w:instrText>
        </w:r>
        <w:r>
          <w:fldChar w:fldCharType="separate"/>
        </w:r>
        <w:r>
          <w:t>37</w:t>
        </w:r>
        <w:r>
          <w:fldChar w:fldCharType="end"/>
        </w:r>
      </w:hyperlink>
    </w:p>
    <w:p>
      <w:pPr>
        <w:pStyle w:val="TOC2"/>
        <w:tabs>
          <w:tab w:val="right" w:leader="dot" w:pos="8306"/>
        </w:tabs>
      </w:pPr>
      <w:hyperlink w:anchor="_Toc2114" w:history="1">
        <w:r>
          <w:rPr>
            <w:rFonts w:ascii="仿宋" w:eastAsia="仿宋" w:hAnsi="仿宋" w:cs="仿宋" w:hint="eastAsia"/>
            <w:lang w:eastAsia="zh-CN"/>
          </w:rPr>
          <w:t>(八)、其它风险分析</w:t>
        </w:r>
        <w:r>
          <w:tab/>
        </w:r>
        <w:r>
          <w:fldChar w:fldCharType="begin"/>
        </w:r>
        <w:r>
          <w:instrText xml:space="preserve"> PAGEREF _Toc2114 \h </w:instrText>
        </w:r>
        <w:r>
          <w:fldChar w:fldCharType="separate"/>
        </w:r>
        <w:r>
          <w:t>38</w:t>
        </w:r>
        <w:r>
          <w:fldChar w:fldCharType="end"/>
        </w:r>
      </w:hyperlink>
    </w:p>
    <w:p>
      <w:pPr>
        <w:pStyle w:val="TOC2"/>
        <w:tabs>
          <w:tab w:val="right" w:leader="dot" w:pos="8306"/>
        </w:tabs>
      </w:pPr>
      <w:hyperlink w:anchor="_Toc30893" w:history="1">
        <w:r>
          <w:rPr>
            <w:rFonts w:ascii="仿宋" w:eastAsia="仿宋" w:hAnsi="仿宋" w:cs="仿宋" w:hint="eastAsia"/>
            <w:lang w:eastAsia="zh-CN"/>
          </w:rPr>
          <w:t>(九)、社会影响评估</w:t>
        </w:r>
        <w:r>
          <w:tab/>
        </w:r>
        <w:r>
          <w:fldChar w:fldCharType="begin"/>
        </w:r>
        <w:r>
          <w:instrText xml:space="preserve"> PAGEREF _Toc30893 \h </w:instrText>
        </w:r>
        <w:r>
          <w:fldChar w:fldCharType="separate"/>
        </w:r>
        <w:r>
          <w:t>40</w:t>
        </w:r>
        <w:r>
          <w:fldChar w:fldCharType="end"/>
        </w:r>
      </w:hyperlink>
    </w:p>
    <w:p>
      <w:pPr>
        <w:pStyle w:val="TOC1"/>
        <w:tabs>
          <w:tab w:val="right" w:leader="dot" w:pos="8306"/>
        </w:tabs>
      </w:pPr>
      <w:hyperlink w:anchor="_Toc24563" w:history="1">
        <w:r>
          <w:rPr>
            <w:rFonts w:ascii="仿宋" w:eastAsia="仿宋" w:hAnsi="仿宋" w:cs="仿宋" w:hint="eastAsia"/>
            <w:lang w:eastAsia="zh-CN"/>
          </w:rPr>
          <w:t>六、危机管理与应急预案</w:t>
        </w:r>
        <w:r>
          <w:tab/>
        </w:r>
        <w:r>
          <w:fldChar w:fldCharType="begin"/>
        </w:r>
        <w:r>
          <w:instrText xml:space="preserve"> PAGEREF _Toc24563 \h </w:instrText>
        </w:r>
        <w:r>
          <w:fldChar w:fldCharType="separate"/>
        </w:r>
        <w:r>
          <w:t>41</w:t>
        </w:r>
        <w:r>
          <w:fldChar w:fldCharType="end"/>
        </w:r>
      </w:hyperlink>
    </w:p>
    <w:p>
      <w:pPr>
        <w:pStyle w:val="TOC2"/>
        <w:tabs>
          <w:tab w:val="right" w:leader="dot" w:pos="8306"/>
        </w:tabs>
      </w:pPr>
      <w:hyperlink w:anchor="_Toc11647" w:history="1">
        <w:r>
          <w:rPr>
            <w:rFonts w:ascii="仿宋" w:eastAsia="仿宋" w:hAnsi="仿宋" w:cs="仿宋" w:hint="eastAsia"/>
            <w:lang w:eastAsia="zh-CN"/>
          </w:rPr>
          <w:t>(一)、危机预警与监测</w:t>
        </w:r>
        <w:r>
          <w:tab/>
        </w:r>
        <w:r>
          <w:fldChar w:fldCharType="begin"/>
        </w:r>
        <w:r>
          <w:instrText xml:space="preserve"> PAGEREF _Toc11647 \h </w:instrText>
        </w:r>
        <w:r>
          <w:fldChar w:fldCharType="separate"/>
        </w:r>
        <w:r>
          <w:t>41</w:t>
        </w:r>
        <w:r>
          <w:fldChar w:fldCharType="end"/>
        </w:r>
      </w:hyperlink>
    </w:p>
    <w:p>
      <w:pPr>
        <w:pStyle w:val="TOC2"/>
        <w:tabs>
          <w:tab w:val="right" w:leader="dot" w:pos="8306"/>
        </w:tabs>
      </w:pPr>
      <w:hyperlink w:anchor="_Toc29683" w:history="1">
        <w:r>
          <w:rPr>
            <w:rFonts w:ascii="仿宋" w:eastAsia="仿宋" w:hAnsi="仿宋" w:cs="仿宋" w:hint="eastAsia"/>
            <w:lang w:eastAsia="zh-CN"/>
          </w:rPr>
          <w:t>(二)、应急预案与危机响应</w:t>
        </w:r>
        <w:r>
          <w:tab/>
        </w:r>
        <w:r>
          <w:fldChar w:fldCharType="begin"/>
        </w:r>
        <w:r>
          <w:instrText xml:space="preserve"> PAGEREF _Toc29683 \h </w:instrText>
        </w:r>
        <w:r>
          <w:fldChar w:fldCharType="separate"/>
        </w:r>
        <w:r>
          <w:t>43</w:t>
        </w:r>
        <w:r>
          <w:fldChar w:fldCharType="end"/>
        </w:r>
      </w:hyperlink>
    </w:p>
    <w:p>
      <w:pPr>
        <w:pStyle w:val="TOC2"/>
        <w:tabs>
          <w:tab w:val="right" w:leader="dot" w:pos="8306"/>
        </w:tabs>
      </w:pPr>
      <w:hyperlink w:anchor="_Toc10169" w:history="1">
        <w:r>
          <w:rPr>
            <w:rFonts w:ascii="仿宋" w:eastAsia="仿宋" w:hAnsi="仿宋" w:cs="仿宋" w:hint="eastAsia"/>
            <w:lang w:eastAsia="zh-CN"/>
          </w:rPr>
          <w:t>(三)、危机沟通与舆情控制</w:t>
        </w:r>
        <w:r>
          <w:tab/>
        </w:r>
        <w:r>
          <w:fldChar w:fldCharType="begin"/>
        </w:r>
        <w:r>
          <w:instrText xml:space="preserve"> PAGEREF _Toc10169 \h </w:instrText>
        </w:r>
        <w:r>
          <w:fldChar w:fldCharType="separate"/>
        </w:r>
        <w:r>
          <w:t>45</w:t>
        </w:r>
        <w:r>
          <w:fldChar w:fldCharType="end"/>
        </w:r>
      </w:hyperlink>
    </w:p>
    <w:p>
      <w:pPr>
        <w:pStyle w:val="TOC2"/>
        <w:tabs>
          <w:tab w:val="right" w:leader="dot" w:pos="8306"/>
        </w:tabs>
      </w:pPr>
      <w:hyperlink w:anchor="_Toc31156" w:history="1">
        <w:r>
          <w:rPr>
            <w:rFonts w:ascii="仿宋" w:eastAsia="仿宋" w:hAnsi="仿宋" w:cs="仿宋" w:hint="eastAsia"/>
            <w:lang w:eastAsia="zh-CN"/>
          </w:rPr>
          <w:t>(四)、危机后教训与改进</w:t>
        </w:r>
        <w:r>
          <w:tab/>
        </w:r>
        <w:r>
          <w:fldChar w:fldCharType="begin"/>
        </w:r>
        <w:r>
          <w:instrText xml:space="preserve"> PAGEREF _Toc31156 \h </w:instrText>
        </w:r>
        <w:r>
          <w:fldChar w:fldCharType="separate"/>
        </w:r>
        <w:r>
          <w:t>47</w:t>
        </w:r>
        <w:r>
          <w:fldChar w:fldCharType="end"/>
        </w:r>
      </w:hyperlink>
    </w:p>
    <w:p>
      <w:pPr>
        <w:pStyle w:val="TOC1"/>
        <w:tabs>
          <w:tab w:val="right" w:leader="dot" w:pos="8306"/>
        </w:tabs>
      </w:pPr>
      <w:hyperlink w:anchor="_Toc29644" w:history="1">
        <w:r>
          <w:rPr>
            <w:rFonts w:ascii="仿宋" w:eastAsia="仿宋" w:hAnsi="仿宋" w:cs="仿宋" w:hint="eastAsia"/>
            <w:lang w:eastAsia="zh-CN"/>
          </w:rPr>
          <w:t>七、投资背景及必要性分析</w:t>
        </w:r>
        <w:r>
          <w:tab/>
        </w:r>
        <w:r>
          <w:fldChar w:fldCharType="begin"/>
        </w:r>
        <w:r>
          <w:instrText xml:space="preserve"> PAGEREF _Toc29644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68" w:history="1">
        <w:r>
          <w:rPr>
            <w:rFonts w:ascii="仿宋" w:eastAsia="仿宋" w:hAnsi="仿宋" w:cs="仿宋" w:hint="eastAsia"/>
            <w:lang w:eastAsia="zh-CN"/>
          </w:rPr>
          <w:t>(一)、禽肉项目承办单位背景分析</w:t>
        </w:r>
        <w:r>
          <w:tab/>
        </w:r>
        <w:r>
          <w:fldChar w:fldCharType="begin"/>
        </w:r>
        <w:r>
          <w:instrText xml:space="preserve"> PAGEREF _Toc19868 \h </w:instrText>
        </w:r>
        <w:r>
          <w:fldChar w:fldCharType="separate"/>
        </w:r>
        <w:r>
          <w:t>49</w:t>
        </w:r>
        <w:r>
          <w:fldChar w:fldCharType="end"/>
        </w:r>
      </w:hyperlink>
    </w:p>
    <w:p>
      <w:pPr>
        <w:pStyle w:val="TOC2"/>
        <w:tabs>
          <w:tab w:val="right" w:leader="dot" w:pos="8306"/>
        </w:tabs>
      </w:pPr>
      <w:hyperlink w:anchor="_Toc24405" w:history="1">
        <w:r>
          <w:rPr>
            <w:rFonts w:ascii="仿宋" w:eastAsia="仿宋" w:hAnsi="仿宋" w:cs="仿宋" w:hint="eastAsia"/>
            <w:lang w:eastAsia="zh-CN"/>
          </w:rPr>
          <w:t>(二)、产业政策及发展规划</w:t>
        </w:r>
        <w:r>
          <w:tab/>
        </w:r>
        <w:r>
          <w:fldChar w:fldCharType="begin"/>
        </w:r>
        <w:r>
          <w:instrText xml:space="preserve"> PAGEREF _Toc24405 \h </w:instrText>
        </w:r>
        <w:r>
          <w:fldChar w:fldCharType="separate"/>
        </w:r>
        <w:r>
          <w:t>50</w:t>
        </w:r>
        <w:r>
          <w:fldChar w:fldCharType="end"/>
        </w:r>
      </w:hyperlink>
    </w:p>
    <w:p>
      <w:pPr>
        <w:pStyle w:val="TOC2"/>
        <w:tabs>
          <w:tab w:val="right" w:leader="dot" w:pos="8306"/>
        </w:tabs>
      </w:pPr>
      <w:hyperlink w:anchor="_Toc9818" w:history="1">
        <w:r>
          <w:rPr>
            <w:rFonts w:ascii="仿宋" w:eastAsia="仿宋" w:hAnsi="仿宋" w:cs="仿宋" w:hint="eastAsia"/>
            <w:lang w:eastAsia="zh-CN"/>
          </w:rPr>
          <w:t>(三)、鼓励中小企业发展</w:t>
        </w:r>
        <w:r>
          <w:tab/>
        </w:r>
        <w:r>
          <w:fldChar w:fldCharType="begin"/>
        </w:r>
        <w:r>
          <w:instrText xml:space="preserve"> PAGEREF _Toc9818 \h </w:instrText>
        </w:r>
        <w:r>
          <w:fldChar w:fldCharType="separate"/>
        </w:r>
        <w:r>
          <w:t>51</w:t>
        </w:r>
        <w:r>
          <w:fldChar w:fldCharType="end"/>
        </w:r>
      </w:hyperlink>
    </w:p>
    <w:p>
      <w:pPr>
        <w:pStyle w:val="TOC2"/>
        <w:tabs>
          <w:tab w:val="right" w:leader="dot" w:pos="8306"/>
        </w:tabs>
      </w:pPr>
      <w:hyperlink w:anchor="_Toc4011" w:history="1">
        <w:r>
          <w:rPr>
            <w:rFonts w:ascii="仿宋" w:eastAsia="仿宋" w:hAnsi="仿宋" w:cs="仿宋" w:hint="eastAsia"/>
            <w:lang w:eastAsia="zh-CN"/>
          </w:rPr>
          <w:t>(四)、宏观经济形势分析</w:t>
        </w:r>
        <w:r>
          <w:tab/>
        </w:r>
        <w:r>
          <w:fldChar w:fldCharType="begin"/>
        </w:r>
        <w:r>
          <w:instrText xml:space="preserve"> PAGEREF _Toc4011 \h </w:instrText>
        </w:r>
        <w:r>
          <w:fldChar w:fldCharType="separate"/>
        </w:r>
        <w:r>
          <w:t>52</w:t>
        </w:r>
        <w:r>
          <w:fldChar w:fldCharType="end"/>
        </w:r>
      </w:hyperlink>
    </w:p>
    <w:p>
      <w:pPr>
        <w:pStyle w:val="TOC2"/>
        <w:tabs>
          <w:tab w:val="right" w:leader="dot" w:pos="8306"/>
        </w:tabs>
      </w:pPr>
      <w:hyperlink w:anchor="_Toc16329" w:history="1">
        <w:r>
          <w:rPr>
            <w:rFonts w:ascii="仿宋" w:eastAsia="仿宋" w:hAnsi="仿宋" w:cs="仿宋" w:hint="eastAsia"/>
            <w:lang w:eastAsia="zh-CN"/>
          </w:rPr>
          <w:t>(五)、区域经济发展概况</w:t>
        </w:r>
        <w:r>
          <w:tab/>
        </w:r>
        <w:r>
          <w:fldChar w:fldCharType="begin"/>
        </w:r>
        <w:r>
          <w:instrText xml:space="preserve"> PAGEREF _Toc16329 \h </w:instrText>
        </w:r>
        <w:r>
          <w:fldChar w:fldCharType="separate"/>
        </w:r>
        <w:r>
          <w:t>54</w:t>
        </w:r>
        <w:r>
          <w:fldChar w:fldCharType="end"/>
        </w:r>
      </w:hyperlink>
    </w:p>
    <w:p>
      <w:pPr>
        <w:pStyle w:val="TOC2"/>
        <w:tabs>
          <w:tab w:val="right" w:leader="dot" w:pos="8306"/>
        </w:tabs>
      </w:pPr>
      <w:hyperlink w:anchor="_Toc13744" w:history="1">
        <w:r>
          <w:rPr>
            <w:rFonts w:ascii="仿宋" w:eastAsia="仿宋" w:hAnsi="仿宋" w:cs="仿宋" w:hint="eastAsia"/>
            <w:lang w:eastAsia="zh-CN"/>
          </w:rPr>
          <w:t>(六)、禽肉项目必要性分析</w:t>
        </w:r>
        <w:r>
          <w:tab/>
        </w:r>
        <w:r>
          <w:fldChar w:fldCharType="begin"/>
        </w:r>
        <w:r>
          <w:instrText xml:space="preserve"> PAGEREF _Toc13744 \h </w:instrText>
        </w:r>
        <w:r>
          <w:fldChar w:fldCharType="separate"/>
        </w:r>
        <w:r>
          <w:t>55</w:t>
        </w:r>
        <w:r>
          <w:fldChar w:fldCharType="end"/>
        </w:r>
      </w:hyperlink>
    </w:p>
    <w:p>
      <w:pPr>
        <w:pStyle w:val="TOC1"/>
        <w:tabs>
          <w:tab w:val="right" w:leader="dot" w:pos="8306"/>
        </w:tabs>
      </w:pPr>
      <w:hyperlink w:anchor="_Toc8682" w:history="1">
        <w:r>
          <w:rPr>
            <w:rFonts w:ascii="仿宋" w:eastAsia="仿宋" w:hAnsi="仿宋" w:cs="仿宋" w:hint="eastAsia"/>
            <w:lang w:eastAsia="zh-CN"/>
          </w:rPr>
          <w:t>八、知识管理与技术创新</w:t>
        </w:r>
        <w:r>
          <w:tab/>
        </w:r>
        <w:r>
          <w:fldChar w:fldCharType="begin"/>
        </w:r>
        <w:r>
          <w:instrText xml:space="preserve"> PAGEREF _Toc8682 \h </w:instrText>
        </w:r>
        <w:r>
          <w:fldChar w:fldCharType="separate"/>
        </w:r>
        <w:r>
          <w:t>57</w:t>
        </w:r>
        <w:r>
          <w:fldChar w:fldCharType="end"/>
        </w:r>
      </w:hyperlink>
    </w:p>
    <w:p>
      <w:pPr>
        <w:pStyle w:val="TOC2"/>
        <w:tabs>
          <w:tab w:val="right" w:leader="dot" w:pos="8306"/>
        </w:tabs>
      </w:pPr>
      <w:hyperlink w:anchor="_Toc4447" w:history="1">
        <w:r>
          <w:rPr>
            <w:rFonts w:ascii="仿宋" w:eastAsia="仿宋" w:hAnsi="仿宋" w:cs="仿宋" w:hint="eastAsia"/>
            <w:lang w:eastAsia="zh-CN"/>
          </w:rPr>
          <w:t>(一)、知识管理体系建设</w:t>
        </w:r>
        <w:r>
          <w:tab/>
        </w:r>
        <w:r>
          <w:fldChar w:fldCharType="begin"/>
        </w:r>
        <w:r>
          <w:instrText xml:space="preserve"> PAGEREF _Toc4447 \h </w:instrText>
        </w:r>
        <w:r>
          <w:fldChar w:fldCharType="separate"/>
        </w:r>
        <w:r>
          <w:t>57</w:t>
        </w:r>
        <w:r>
          <w:fldChar w:fldCharType="end"/>
        </w:r>
      </w:hyperlink>
    </w:p>
    <w:p>
      <w:pPr>
        <w:pStyle w:val="TOC2"/>
        <w:tabs>
          <w:tab w:val="right" w:leader="dot" w:pos="8306"/>
        </w:tabs>
      </w:pPr>
      <w:hyperlink w:anchor="_Toc3268" w:history="1">
        <w:r>
          <w:rPr>
            <w:rFonts w:ascii="仿宋" w:eastAsia="仿宋" w:hAnsi="仿宋" w:cs="仿宋" w:hint="eastAsia"/>
            <w:lang w:eastAsia="zh-CN"/>
          </w:rPr>
          <w:t>(二)、技术创新与研发投入</w:t>
        </w:r>
        <w:r>
          <w:tab/>
        </w:r>
        <w:r>
          <w:fldChar w:fldCharType="begin"/>
        </w:r>
        <w:r>
          <w:instrText xml:space="preserve"> PAGEREF _Toc3268 \h </w:instrText>
        </w:r>
        <w:r>
          <w:fldChar w:fldCharType="separate"/>
        </w:r>
        <w:r>
          <w:t>59</w:t>
        </w:r>
        <w:r>
          <w:fldChar w:fldCharType="end"/>
        </w:r>
      </w:hyperlink>
    </w:p>
    <w:p>
      <w:pPr>
        <w:pStyle w:val="TOC2"/>
        <w:tabs>
          <w:tab w:val="right" w:leader="dot" w:pos="8306"/>
        </w:tabs>
      </w:pPr>
      <w:hyperlink w:anchor="_Toc19126" w:history="1">
        <w:r>
          <w:rPr>
            <w:rFonts w:ascii="仿宋" w:eastAsia="仿宋" w:hAnsi="仿宋" w:cs="仿宋" w:hint="eastAsia"/>
            <w:lang w:eastAsia="zh-CN"/>
          </w:rPr>
          <w:t>(三)、专利申请与技术保护</w:t>
        </w:r>
        <w:r>
          <w:tab/>
        </w:r>
        <w:r>
          <w:fldChar w:fldCharType="begin"/>
        </w:r>
        <w:r>
          <w:instrText xml:space="preserve"> PAGEREF _Toc19126 \h </w:instrText>
        </w:r>
        <w:r>
          <w:fldChar w:fldCharType="separate"/>
        </w:r>
        <w:r>
          <w:t>60</w:t>
        </w:r>
        <w:r>
          <w:fldChar w:fldCharType="end"/>
        </w:r>
      </w:hyperlink>
    </w:p>
    <w:p>
      <w:pPr>
        <w:pStyle w:val="TOC2"/>
        <w:tabs>
          <w:tab w:val="right" w:leader="dot" w:pos="8306"/>
        </w:tabs>
      </w:pPr>
      <w:hyperlink w:anchor="_Toc6186" w:history="1">
        <w:r>
          <w:rPr>
            <w:rFonts w:ascii="仿宋" w:eastAsia="仿宋" w:hAnsi="仿宋" w:cs="仿宋" w:hint="eastAsia"/>
            <w:lang w:eastAsia="zh-CN"/>
          </w:rPr>
          <w:t>(四)、人才培养与团队建设</w:t>
        </w:r>
        <w:r>
          <w:tab/>
        </w:r>
        <w:r>
          <w:fldChar w:fldCharType="begin"/>
        </w:r>
        <w:r>
          <w:instrText xml:space="preserve"> PAGEREF _Toc6186 \h </w:instrText>
        </w:r>
        <w:r>
          <w:fldChar w:fldCharType="separate"/>
        </w:r>
        <w:r>
          <w:t>63</w:t>
        </w:r>
        <w:r>
          <w:fldChar w:fldCharType="end"/>
        </w:r>
      </w:hyperlink>
    </w:p>
    <w:p>
      <w:pPr>
        <w:pStyle w:val="TOC1"/>
        <w:tabs>
          <w:tab w:val="right" w:leader="dot" w:pos="8306"/>
        </w:tabs>
      </w:pPr>
      <w:hyperlink w:anchor="_Toc4834" w:history="1">
        <w:r>
          <w:rPr>
            <w:rFonts w:ascii="仿宋" w:eastAsia="仿宋" w:hAnsi="仿宋" w:cs="仿宋" w:hint="eastAsia"/>
            <w:lang w:eastAsia="zh-CN"/>
          </w:rPr>
          <w:t>九、市场趋势与竞争分析</w:t>
        </w:r>
        <w:r>
          <w:tab/>
        </w:r>
        <w:r>
          <w:fldChar w:fldCharType="begin"/>
        </w:r>
        <w:r>
          <w:instrText xml:space="preserve"> PAGEREF _Toc4834 \h </w:instrText>
        </w:r>
        <w:r>
          <w:fldChar w:fldCharType="separate"/>
        </w:r>
        <w:r>
          <w:t>65</w:t>
        </w:r>
        <w:r>
          <w:fldChar w:fldCharType="end"/>
        </w:r>
      </w:hyperlink>
    </w:p>
    <w:p>
      <w:pPr>
        <w:pStyle w:val="TOC2"/>
        <w:tabs>
          <w:tab w:val="right" w:leader="dot" w:pos="8306"/>
        </w:tabs>
      </w:pPr>
      <w:hyperlink w:anchor="_Toc20143" w:history="1">
        <w:r>
          <w:rPr>
            <w:rFonts w:ascii="仿宋" w:eastAsia="仿宋" w:hAnsi="仿宋" w:cs="仿宋" w:hint="eastAsia"/>
            <w:lang w:eastAsia="zh-CN"/>
          </w:rPr>
          <w:t>(一)、行业市场趋势分析</w:t>
        </w:r>
        <w:r>
          <w:tab/>
        </w:r>
        <w:r>
          <w:fldChar w:fldCharType="begin"/>
        </w:r>
        <w:r>
          <w:instrText xml:space="preserve"> PAGEREF _Toc20143 \h </w:instrText>
        </w:r>
        <w:r>
          <w:fldChar w:fldCharType="separate"/>
        </w:r>
        <w:r>
          <w:t>65</w:t>
        </w:r>
        <w:r>
          <w:fldChar w:fldCharType="end"/>
        </w:r>
      </w:hyperlink>
    </w:p>
    <w:p>
      <w:pPr>
        <w:pStyle w:val="TOC2"/>
        <w:tabs>
          <w:tab w:val="right" w:leader="dot" w:pos="8306"/>
        </w:tabs>
      </w:pPr>
      <w:hyperlink w:anchor="_Toc22490" w:history="1">
        <w:r>
          <w:rPr>
            <w:rFonts w:ascii="仿宋" w:eastAsia="仿宋" w:hAnsi="仿宋" w:cs="仿宋" w:hint="eastAsia"/>
            <w:lang w:eastAsia="zh-CN"/>
          </w:rPr>
          <w:t>(二)、竞争对手动态监测</w:t>
        </w:r>
        <w:r>
          <w:tab/>
        </w:r>
        <w:r>
          <w:fldChar w:fldCharType="begin"/>
        </w:r>
        <w:r>
          <w:instrText xml:space="preserve"> PAGEREF _Toc22490 \h </w:instrText>
        </w:r>
        <w:r>
          <w:fldChar w:fldCharType="separate"/>
        </w:r>
        <w:r>
          <w:t>67</w:t>
        </w:r>
        <w:r>
          <w:fldChar w:fldCharType="end"/>
        </w:r>
      </w:hyperlink>
    </w:p>
    <w:p>
      <w:pPr>
        <w:pStyle w:val="TOC2"/>
        <w:tabs>
          <w:tab w:val="right" w:leader="dot" w:pos="8306"/>
        </w:tabs>
      </w:pPr>
      <w:hyperlink w:anchor="_Toc1368" w:history="1">
        <w:r>
          <w:rPr>
            <w:rFonts w:ascii="仿宋" w:eastAsia="仿宋" w:hAnsi="仿宋" w:cs="仿宋" w:hint="eastAsia"/>
            <w:lang w:eastAsia="zh-CN"/>
          </w:rPr>
          <w:t>(三)、新兴技术与创新趋势</w:t>
        </w:r>
        <w:r>
          <w:tab/>
        </w:r>
        <w:r>
          <w:fldChar w:fldCharType="begin"/>
        </w:r>
        <w:r>
          <w:instrText xml:space="preserve"> PAGEREF _Toc1368 \h </w:instrText>
        </w:r>
        <w:r>
          <w:fldChar w:fldCharType="separate"/>
        </w:r>
        <w:r>
          <w:t>69</w:t>
        </w:r>
        <w:r>
          <w:fldChar w:fldCharType="end"/>
        </w:r>
      </w:hyperlink>
    </w:p>
    <w:p>
      <w:pPr>
        <w:pStyle w:val="TOC2"/>
        <w:tabs>
          <w:tab w:val="right" w:leader="dot" w:pos="8306"/>
        </w:tabs>
      </w:pPr>
      <w:hyperlink w:anchor="_Toc26061" w:history="1">
        <w:r>
          <w:rPr>
            <w:rFonts w:ascii="仿宋" w:eastAsia="仿宋" w:hAnsi="仿宋" w:cs="仿宋" w:hint="eastAsia"/>
            <w:lang w:eastAsia="zh-CN"/>
          </w:rPr>
          <w:t>(四)、市场机会与威胁评估</w:t>
        </w:r>
        <w:r>
          <w:tab/>
        </w:r>
        <w:r>
          <w:fldChar w:fldCharType="begin"/>
        </w:r>
        <w:r>
          <w:instrText xml:space="preserve"> PAGEREF _Toc26061 \h </w:instrText>
        </w:r>
        <w:r>
          <w:fldChar w:fldCharType="separate"/>
        </w:r>
        <w:r>
          <w:t>71</w:t>
        </w:r>
        <w:r>
          <w:fldChar w:fldCharType="end"/>
        </w:r>
      </w:hyperlink>
    </w:p>
    <w:p>
      <w:pPr>
        <w:pStyle w:val="TOC1"/>
        <w:tabs>
          <w:tab w:val="right" w:leader="dot" w:pos="8306"/>
        </w:tabs>
      </w:pPr>
      <w:hyperlink w:anchor="_Toc32207" w:history="1">
        <w:r>
          <w:rPr>
            <w:rFonts w:ascii="仿宋" w:eastAsia="仿宋" w:hAnsi="仿宋" w:cs="仿宋" w:hint="eastAsia"/>
            <w:lang w:eastAsia="zh-CN"/>
          </w:rPr>
          <w:t>十、法律与合规性</w:t>
        </w:r>
        <w:r>
          <w:tab/>
        </w:r>
        <w:r>
          <w:fldChar w:fldCharType="begin"/>
        </w:r>
        <w:r>
          <w:instrText xml:space="preserve"> PAGEREF _Toc32207 \h </w:instrText>
        </w:r>
        <w:r>
          <w:fldChar w:fldCharType="separate"/>
        </w:r>
        <w:r>
          <w:t>73</w:t>
        </w:r>
        <w:r>
          <w:fldChar w:fldCharType="end"/>
        </w:r>
      </w:hyperlink>
    </w:p>
    <w:p>
      <w:pPr>
        <w:pStyle w:val="TOC2"/>
        <w:tabs>
          <w:tab w:val="right" w:leader="dot" w:pos="8306"/>
        </w:tabs>
      </w:pPr>
      <w:hyperlink w:anchor="_Toc27923" w:history="1">
        <w:r>
          <w:rPr>
            <w:rFonts w:ascii="仿宋" w:eastAsia="仿宋" w:hAnsi="仿宋" w:cs="仿宋" w:hint="eastAsia"/>
            <w:lang w:eastAsia="zh-CN"/>
          </w:rPr>
          <w:t>(一)、相关法律法规概述</w:t>
        </w:r>
        <w:r>
          <w:tab/>
        </w:r>
        <w:r>
          <w:fldChar w:fldCharType="begin"/>
        </w:r>
        <w:r>
          <w:instrText xml:space="preserve"> PAGEREF _Toc27923 \h </w:instrText>
        </w:r>
        <w:r>
          <w:fldChar w:fldCharType="separate"/>
        </w:r>
        <w:r>
          <w:t>73</w:t>
        </w:r>
        <w:r>
          <w:fldChar w:fldCharType="end"/>
        </w:r>
      </w:hyperlink>
    </w:p>
    <w:p>
      <w:pPr>
        <w:pStyle w:val="TOC2"/>
        <w:tabs>
          <w:tab w:val="right" w:leader="dot" w:pos="8306"/>
        </w:tabs>
      </w:pPr>
      <w:hyperlink w:anchor="_Toc3867" w:history="1">
        <w:r>
          <w:rPr>
            <w:rFonts w:ascii="仿宋" w:eastAsia="仿宋" w:hAnsi="仿宋" w:cs="仿宋" w:hint="eastAsia"/>
            <w:lang w:eastAsia="zh-CN"/>
          </w:rPr>
          <w:t>(二)、禽肉项目合同管理</w:t>
        </w:r>
        <w:r>
          <w:tab/>
        </w:r>
        <w:r>
          <w:fldChar w:fldCharType="begin"/>
        </w:r>
        <w:r>
          <w:instrText xml:space="preserve"> PAGEREF _Toc3867 \h </w:instrText>
        </w:r>
        <w:r>
          <w:fldChar w:fldCharType="separate"/>
        </w:r>
        <w:r>
          <w:t>75</w:t>
        </w:r>
        <w:r>
          <w:fldChar w:fldCharType="end"/>
        </w:r>
      </w:hyperlink>
    </w:p>
    <w:p>
      <w:pPr>
        <w:pStyle w:val="TOC2"/>
        <w:tabs>
          <w:tab w:val="right" w:leader="dot" w:pos="8306"/>
        </w:tabs>
      </w:pPr>
      <w:hyperlink w:anchor="_Toc22649" w:history="1">
        <w:r>
          <w:rPr>
            <w:rFonts w:ascii="仿宋" w:eastAsia="仿宋" w:hAnsi="仿宋" w:cs="仿宋" w:hint="eastAsia"/>
            <w:lang w:eastAsia="zh-CN"/>
          </w:rPr>
          <w:t>(三)、知识产权保护</w:t>
        </w:r>
        <w:r>
          <w:tab/>
        </w:r>
        <w:r>
          <w:fldChar w:fldCharType="begin"/>
        </w:r>
        <w:r>
          <w:instrText xml:space="preserve"> PAGEREF _Toc22649 \h </w:instrText>
        </w:r>
        <w:r>
          <w:fldChar w:fldCharType="separate"/>
        </w:r>
        <w:r>
          <w:t>76</w:t>
        </w:r>
        <w:r>
          <w:fldChar w:fldCharType="end"/>
        </w:r>
      </w:hyperlink>
    </w:p>
    <w:p>
      <w:pPr>
        <w:pStyle w:val="TOC2"/>
        <w:tabs>
          <w:tab w:val="right" w:leader="dot" w:pos="8306"/>
        </w:tabs>
      </w:pPr>
      <w:hyperlink w:anchor="_Toc12587" w:history="1">
        <w:r>
          <w:rPr>
            <w:rFonts w:ascii="仿宋" w:eastAsia="仿宋" w:hAnsi="仿宋" w:cs="仿宋" w:hint="eastAsia"/>
            <w:lang w:eastAsia="zh-CN"/>
          </w:rPr>
          <w:t>(四)、劳动法规与员工权益</w:t>
        </w:r>
        <w:r>
          <w:tab/>
        </w:r>
        <w:r>
          <w:fldChar w:fldCharType="begin"/>
        </w:r>
        <w:r>
          <w:instrText xml:space="preserve"> PAGEREF _Toc12587 \h </w:instrText>
        </w:r>
        <w:r>
          <w:fldChar w:fldCharType="separate"/>
        </w:r>
        <w:r>
          <w:t>78</w:t>
        </w:r>
        <w:r>
          <w:fldChar w:fldCharType="end"/>
        </w:r>
      </w:hyperlink>
    </w:p>
    <w:p>
      <w:pPr>
        <w:pStyle w:val="TOC2"/>
        <w:tabs>
          <w:tab w:val="right" w:leader="dot" w:pos="8306"/>
        </w:tabs>
      </w:pPr>
      <w:hyperlink w:anchor="_Toc32548" w:history="1">
        <w:r>
          <w:rPr>
            <w:rFonts w:ascii="仿宋" w:eastAsia="仿宋" w:hAnsi="仿宋" w:cs="仿宋" w:hint="eastAsia"/>
            <w:lang w:eastAsia="zh-CN"/>
          </w:rPr>
          <w:t>(五)、环境保护法规遵循</w:t>
        </w:r>
        <w:r>
          <w:tab/>
        </w:r>
        <w:r>
          <w:fldChar w:fldCharType="begin"/>
        </w:r>
        <w:r>
          <w:instrText xml:space="preserve"> PAGEREF _Toc32548 \h </w:instrText>
        </w:r>
        <w:r>
          <w:fldChar w:fldCharType="separate"/>
        </w:r>
        <w:r>
          <w:t>79</w:t>
        </w:r>
        <w:r>
          <w:fldChar w:fldCharType="end"/>
        </w:r>
      </w:hyperlink>
    </w:p>
    <w:p>
      <w:pPr>
        <w:pStyle w:val="TOC1"/>
        <w:tabs>
          <w:tab w:val="right" w:leader="dot" w:pos="8306"/>
        </w:tabs>
      </w:pPr>
      <w:hyperlink w:anchor="_Toc27066" w:history="1">
        <w:r>
          <w:rPr>
            <w:rFonts w:ascii="仿宋" w:eastAsia="仿宋" w:hAnsi="仿宋" w:cs="仿宋" w:hint="eastAsia"/>
            <w:lang w:eastAsia="zh-CN"/>
          </w:rPr>
          <w:t>十一、风险管理与应对策略</w:t>
        </w:r>
        <w:r>
          <w:tab/>
        </w:r>
        <w:r>
          <w:fldChar w:fldCharType="begin"/>
        </w:r>
        <w:r>
          <w:instrText xml:space="preserve"> PAGEREF _Toc27066 \h </w:instrText>
        </w:r>
        <w:r>
          <w:fldChar w:fldCharType="separate"/>
        </w:r>
        <w:r>
          <w:t>81</w:t>
        </w:r>
        <w:r>
          <w:fldChar w:fldCharType="end"/>
        </w:r>
      </w:hyperlink>
    </w:p>
    <w:p>
      <w:pPr>
        <w:pStyle w:val="TOC2"/>
        <w:tabs>
          <w:tab w:val="right" w:leader="dot" w:pos="8306"/>
        </w:tabs>
      </w:pPr>
      <w:hyperlink w:anchor="_Toc22116" w:history="1">
        <w:r>
          <w:rPr>
            <w:rFonts w:ascii="仿宋" w:eastAsia="仿宋" w:hAnsi="仿宋" w:cs="仿宋" w:hint="eastAsia"/>
            <w:lang w:eastAsia="zh-CN"/>
          </w:rPr>
          <w:t>(一)、风险管理流程</w:t>
        </w:r>
        <w:r>
          <w:tab/>
        </w:r>
        <w:r>
          <w:fldChar w:fldCharType="begin"/>
        </w:r>
        <w:r>
          <w:instrText xml:space="preserve"> PAGEREF _Toc22116 \h </w:instrText>
        </w:r>
        <w:r>
          <w:fldChar w:fldCharType="separate"/>
        </w:r>
        <w:r>
          <w:t>81</w:t>
        </w:r>
        <w:r>
          <w:fldChar w:fldCharType="end"/>
        </w:r>
      </w:hyperlink>
    </w:p>
    <w:p>
      <w:pPr>
        <w:pStyle w:val="TOC2"/>
        <w:tabs>
          <w:tab w:val="right" w:leader="dot" w:pos="8306"/>
        </w:tabs>
      </w:pPr>
      <w:hyperlink w:anchor="_Toc19798" w:history="1">
        <w:r>
          <w:rPr>
            <w:rFonts w:ascii="仿宋" w:eastAsia="仿宋" w:hAnsi="仿宋" w:cs="仿宋" w:hint="eastAsia"/>
            <w:lang w:eastAsia="zh-CN"/>
          </w:rPr>
          <w:t>(二)、风险识别与评估</w:t>
        </w:r>
        <w:r>
          <w:tab/>
        </w:r>
        <w:r>
          <w:fldChar w:fldCharType="begin"/>
        </w:r>
        <w:r>
          <w:instrText xml:space="preserve"> PAGEREF _Toc19798 \h </w:instrText>
        </w:r>
        <w:r>
          <w:fldChar w:fldCharType="separate"/>
        </w:r>
        <w:r>
          <w:t>84</w:t>
        </w:r>
        <w:r>
          <w:fldChar w:fldCharType="end"/>
        </w:r>
      </w:hyperlink>
    </w:p>
    <w:p>
      <w:pPr>
        <w:pStyle w:val="TOC2"/>
        <w:tabs>
          <w:tab w:val="right" w:leader="dot" w:pos="8306"/>
        </w:tabs>
      </w:pPr>
      <w:hyperlink w:anchor="_Toc11041" w:history="1">
        <w:r>
          <w:rPr>
            <w:rFonts w:ascii="仿宋" w:eastAsia="仿宋" w:hAnsi="仿宋" w:cs="仿宋" w:hint="eastAsia"/>
            <w:lang w:eastAsia="zh-CN"/>
          </w:rPr>
          <w:t>(三)、风险控制与应对策略</w:t>
        </w:r>
        <w:r>
          <w:tab/>
        </w:r>
        <w:r>
          <w:fldChar w:fldCharType="begin"/>
        </w:r>
        <w:r>
          <w:instrText xml:space="preserve"> PAGEREF _Toc11041 \h </w:instrText>
        </w:r>
        <w:r>
          <w:fldChar w:fldCharType="separate"/>
        </w:r>
        <w:r>
          <w:t>86</w:t>
        </w:r>
        <w:r>
          <w:fldChar w:fldCharType="end"/>
        </w:r>
      </w:hyperlink>
    </w:p>
    <w:p>
      <w:pPr>
        <w:pStyle w:val="TOC2"/>
        <w:tabs>
          <w:tab w:val="right" w:leader="dot" w:pos="8306"/>
        </w:tabs>
      </w:pPr>
      <w:hyperlink w:anchor="_Toc7564" w:history="1">
        <w:r>
          <w:rPr>
            <w:rFonts w:ascii="仿宋" w:eastAsia="仿宋" w:hAnsi="仿宋" w:cs="仿宋" w:hint="eastAsia"/>
            <w:lang w:eastAsia="zh-CN"/>
          </w:rPr>
          <w:t>(四)、危机管理与应急预案</w:t>
        </w:r>
        <w:r>
          <w:tab/>
        </w:r>
        <w:r>
          <w:fldChar w:fldCharType="begin"/>
        </w:r>
        <w:r>
          <w:instrText xml:space="preserve"> PAGEREF _Toc7564 \h </w:instrText>
        </w:r>
        <w:r>
          <w:fldChar w:fldCharType="separate"/>
        </w:r>
        <w:r>
          <w:t>88</w:t>
        </w:r>
        <w:r>
          <w:fldChar w:fldCharType="end"/>
        </w:r>
      </w:hyperlink>
    </w:p>
    <w:p>
      <w:pPr>
        <w:pStyle w:val="TOC1"/>
        <w:tabs>
          <w:tab w:val="right" w:leader="dot" w:pos="8306"/>
        </w:tabs>
      </w:pPr>
      <w:hyperlink w:anchor="_Toc26582" w:history="1">
        <w:r>
          <w:rPr>
            <w:rFonts w:ascii="仿宋" w:eastAsia="仿宋" w:hAnsi="仿宋" w:cs="仿宋" w:hint="eastAsia"/>
            <w:lang w:eastAsia="zh-CN"/>
          </w:rPr>
          <w:t>十二、禽肉项目环境保护</w:t>
        </w:r>
        <w:r>
          <w:tab/>
        </w:r>
        <w:r>
          <w:fldChar w:fldCharType="begin"/>
        </w:r>
        <w:r>
          <w:instrText xml:space="preserve"> PAGEREF _Toc26582 \h </w:instrText>
        </w:r>
        <w:r>
          <w:fldChar w:fldCharType="separate"/>
        </w:r>
        <w:r>
          <w:t>90</w:t>
        </w:r>
        <w:r>
          <w:fldChar w:fldCharType="end"/>
        </w:r>
      </w:hyperlink>
    </w:p>
    <w:p>
      <w:pPr>
        <w:pStyle w:val="TOC2"/>
        <w:tabs>
          <w:tab w:val="right" w:leader="dot" w:pos="8306"/>
        </w:tabs>
      </w:pPr>
      <w:hyperlink w:anchor="_Toc5513" w:history="1">
        <w:r>
          <w:rPr>
            <w:rFonts w:ascii="仿宋" w:eastAsia="仿宋" w:hAnsi="仿宋" w:cs="仿宋" w:hint="eastAsia"/>
            <w:lang w:eastAsia="zh-CN"/>
          </w:rPr>
          <w:t>(一)、禽肉项目环境影响评估</w:t>
        </w:r>
        <w:r>
          <w:tab/>
        </w:r>
        <w:r>
          <w:fldChar w:fldCharType="begin"/>
        </w:r>
        <w:r>
          <w:instrText xml:space="preserve"> PAGEREF _Toc5513 \h </w:instrText>
        </w:r>
        <w:r>
          <w:fldChar w:fldCharType="separate"/>
        </w:r>
        <w:r>
          <w:t>90</w:t>
        </w:r>
        <w:r>
          <w:fldChar w:fldCharType="end"/>
        </w:r>
      </w:hyperlink>
    </w:p>
    <w:p>
      <w:pPr>
        <w:pStyle w:val="TOC2"/>
        <w:tabs>
          <w:tab w:val="right" w:leader="dot" w:pos="8306"/>
        </w:tabs>
      </w:pPr>
      <w:hyperlink w:anchor="_Toc21295" w:history="1">
        <w:r>
          <w:rPr>
            <w:rFonts w:ascii="仿宋" w:eastAsia="仿宋" w:hAnsi="仿宋" w:cs="仿宋" w:hint="eastAsia"/>
            <w:lang w:eastAsia="zh-CN"/>
          </w:rPr>
          <w:t>(二)、环境保护措施与方案</w:t>
        </w:r>
        <w:r>
          <w:tab/>
        </w:r>
        <w:r>
          <w:fldChar w:fldCharType="begin"/>
        </w:r>
        <w:r>
          <w:instrText xml:space="preserve"> PAGEREF _Toc21295 \h </w:instrText>
        </w:r>
        <w:r>
          <w:fldChar w:fldCharType="separate"/>
        </w:r>
        <w:r>
          <w:t>92</w:t>
        </w:r>
        <w:r>
          <w:fldChar w:fldCharType="end"/>
        </w:r>
      </w:hyperlink>
    </w:p>
    <w:p>
      <w:pPr>
        <w:pStyle w:val="TOC2"/>
        <w:tabs>
          <w:tab w:val="right" w:leader="dot" w:pos="8306"/>
        </w:tabs>
      </w:pPr>
      <w:hyperlink w:anchor="_Toc16560" w:history="1">
        <w:r>
          <w:rPr>
            <w:rFonts w:ascii="仿宋" w:eastAsia="仿宋" w:hAnsi="仿宋" w:cs="仿宋" w:hint="eastAsia"/>
            <w:lang w:eastAsia="zh-CN"/>
          </w:rPr>
          <w:t>(三)、生态恢复与补偿措施</w:t>
        </w:r>
        <w:r>
          <w:tab/>
        </w:r>
        <w:r>
          <w:fldChar w:fldCharType="begin"/>
        </w:r>
        <w:r>
          <w:instrText xml:space="preserve"> PAGEREF _Toc16560 \h </w:instrText>
        </w:r>
        <w:r>
          <w:fldChar w:fldCharType="separate"/>
        </w:r>
        <w:r>
          <w:t>94</w:t>
        </w:r>
        <w:r>
          <w:fldChar w:fldCharType="end"/>
        </w:r>
      </w:hyperlink>
    </w:p>
    <w:p>
      <w:pPr>
        <w:pStyle w:val="TOC2"/>
        <w:tabs>
          <w:tab w:val="right" w:leader="dot" w:pos="8306"/>
        </w:tabs>
      </w:pPr>
      <w:hyperlink w:anchor="_Toc21700" w:history="1">
        <w:r>
          <w:rPr>
            <w:rFonts w:ascii="仿宋" w:eastAsia="仿宋" w:hAnsi="仿宋" w:cs="仿宋" w:hint="eastAsia"/>
            <w:lang w:eastAsia="zh-CN"/>
          </w:rPr>
          <w:t>(四)、环境保护监测与评估</w:t>
        </w:r>
        <w:r>
          <w:tab/>
        </w:r>
        <w:r>
          <w:fldChar w:fldCharType="begin"/>
        </w:r>
        <w:r>
          <w:instrText xml:space="preserve"> PAGEREF _Toc21700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禽肉项目复杂性日益增加，全面而科学的禽肉项目管理方法论对于确保禽肉项目成功至关重要。本禽肉项目报告系统阐述了禽肉项目启动、规划、执行、监控与收尾的全过程，强调在动态环境中对策略的灵活调整与优化。报告旨在提供一套适应性强、实用性高的禽肉项目管理框架，便于读者掌握和应用于实际工作中。在此，我们明确指出报告内容仅限于学习交流之目的，严禁用于任何商业用途，力求促进禽肉项目管理知识的普及与提升。</w:t>
      </w:r>
    </w:p>
    <w:p>
      <w:pPr>
        <w:pStyle w:val="Heading1"/>
        <w:ind w:firstLine="560" w:firstLineChars="200"/>
        <w:rPr>
          <w:rFonts w:ascii="仿宋" w:eastAsia="仿宋" w:hAnsi="仿宋" w:cs="仿宋" w:hint="eastAsia"/>
          <w:sz w:val="28"/>
          <w:lang w:eastAsia="zh-CN"/>
        </w:rPr>
      </w:pPr>
      <w:bookmarkStart w:id="2" w:name="_Toc5464"/>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55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103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在具体禽肉项目中，安全等级的划分和设计年限的确定会根据当地法规、工程性质、用途等因素进行详细规定。设计人员需要根据具体情况确保工程在设计和施工阶段符合相应的安全标准和设计年限要求。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803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以上总体要求是在建筑工程设计过程中普遍适用的基本原则，具体禽肉项目中还需根据不同的场景和需求进行详细规划和调整。设计团队需要综合考虑各个方面，确保设计方案能够达到整体的高水平和综合要求。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60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9744"/>
      <w:r>
        <w:rPr>
          <w:rFonts w:ascii="仿宋" w:eastAsia="仿宋" w:hAnsi="仿宋" w:cs="仿宋" w:hint="eastAsia"/>
          <w:sz w:val="28"/>
          <w:lang w:eastAsia="zh-CN"/>
        </w:rPr>
        <w:t>二、禽肉项目市场前景分析</w:t>
      </w:r>
      <w:bookmarkEnd w:id="7"/>
    </w:p>
    <w:p>
      <w:pPr>
        <w:pStyle w:val="Heading2"/>
        <w:rPr>
          <w:rFonts w:ascii="仿宋" w:eastAsia="仿宋" w:hAnsi="仿宋" w:cs="仿宋" w:hint="eastAsia"/>
          <w:lang w:eastAsia="zh-CN"/>
        </w:rPr>
      </w:pPr>
      <w:bookmarkStart w:id="8" w:name="_Toc27284"/>
      <w:r>
        <w:rPr>
          <w:rFonts w:ascii="仿宋" w:eastAsia="仿宋" w:hAnsi="仿宋" w:cs="仿宋" w:hint="eastAsia"/>
          <w:lang w:eastAsia="zh-CN"/>
        </w:rPr>
        <w:t>(一)、建设地经济发展概况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禽肉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为适应经济快速发展的需要，建设地加大了对基础设施建设的投入。新建、改建的高速公路、城市轨道交通、现代化港口等禽肉项目得到了快速推进，提高了城市的综合竞争力。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建设地注重生态环境保护和可持续发展。实施了大规模的环境治理禽肉项目，提升了空气质量和水质。同时，该地推动绿色产业和清洁能源的发展，致力于打造宜居宜业的城市环境。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建设地积极参与区域合作和国际交往，拓展了多领域的国际合作禽肉项目。通过加强国际交流，该地区引进了大量国外优质技术和资金，同时推动了本地产业的对外拓展。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9" w:name="_Toc19330"/>
      <w:r>
        <w:rPr>
          <w:rFonts w:ascii="仿宋" w:eastAsia="仿宋" w:hAnsi="仿宋" w:cs="仿宋" w:hint="eastAsia"/>
          <w:sz w:val="28"/>
          <w:lang w:eastAsia="zh-CN"/>
        </w:rPr>
        <w:t>(二)、行业市场分析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禽肉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0" w:name="_Toc32120"/>
      <w:r>
        <w:rPr>
          <w:rFonts w:ascii="仿宋" w:eastAsia="仿宋" w:hAnsi="仿宋" w:cs="仿宋" w:hint="eastAsia"/>
          <w:sz w:val="28"/>
          <w:lang w:eastAsia="zh-CN"/>
        </w:rPr>
        <w:t>三、禽肉项目基本情况</w:t>
      </w:r>
      <w:bookmarkEnd w:id="10"/>
    </w:p>
    <w:p>
      <w:pPr>
        <w:pStyle w:val="Heading2"/>
        <w:rPr>
          <w:rFonts w:ascii="仿宋" w:eastAsia="仿宋" w:hAnsi="仿宋" w:cs="仿宋" w:hint="eastAsia"/>
          <w:lang w:eastAsia="zh-CN"/>
        </w:rPr>
      </w:pPr>
      <w:bookmarkStart w:id="11" w:name="_Toc2245"/>
      <w:r>
        <w:rPr>
          <w:rFonts w:ascii="仿宋" w:eastAsia="仿宋" w:hAnsi="仿宋" w:cs="仿宋" w:hint="eastAsia"/>
          <w:lang w:eastAsia="zh-CN"/>
        </w:rPr>
        <w:t>(一)、禽肉项目名称及建设性质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禽肉项目名称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禽肉项目名称：XXX禽肉项目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禽肉项目建设性质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禽肉项目属于新建禽肉项目，依托xx区良好的产业基础和创新氛围，充分发挥区位优势，全力打造以xxx为核心的综合性产业基地。预计年产值可达XXX万元。这一新兴禽肉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2" w:name="_Toc25863"/>
      <w:r>
        <w:rPr>
          <w:rFonts w:ascii="仿宋" w:eastAsia="仿宋" w:hAnsi="仿宋" w:cs="仿宋" w:hint="eastAsia"/>
          <w:sz w:val="28"/>
          <w:lang w:eastAsia="zh-CN"/>
        </w:rPr>
        <w:t>(二)、禽肉项目承办单位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3" w:name="_Toc28850"/>
      <w:r>
        <w:rPr>
          <w:rFonts w:ascii="仿宋" w:eastAsia="仿宋" w:hAnsi="仿宋" w:cs="仿宋" w:hint="eastAsia"/>
          <w:sz w:val="28"/>
          <w:lang w:eastAsia="zh-CN"/>
        </w:rPr>
        <w:t>(三)、战略合作单位</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4" w:name="_Toc23436"/>
      <w:r>
        <w:rPr>
          <w:rFonts w:ascii="仿宋" w:eastAsia="仿宋" w:hAnsi="仿宋" w:cs="仿宋" w:hint="eastAsia"/>
          <w:sz w:val="28"/>
          <w:lang w:eastAsia="zh-CN"/>
        </w:rPr>
        <w:t>(四)、禽肉项目提出的理由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XX区具有良好的产业基础和创新氛围，为新兴产业的发展提供了有力支持。禽肉项目能够充分借助XX区的产业集聚效应和科技创新环境，更好地融入当地经济体系。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禽肉项目充分发挥地理位置的优势，依托XX区的区位条件，更便利地接触市场、原材料和人才资源。这将有助于禽肉项目的顺利推进和市场开拓。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该禽肉项目定位为以油墨为核心的综合性产业基地，这不仅能够满足市场对油墨产品的需求，还能够在油墨产业链上实现产业多元化，提高产值和经济效益。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禽肉项目规模较大，预计年产值可达XXX万元，这对于XX区的经济发展具有显著的促进作用。高产值意味着禽肉项目将为当地提供更多的就业机会，同时也能够为地方财政做出贡献。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通过全力打造以油墨为核心的产业基地，禽肉项目将推动相关产业的升级和发展。这有助于提升当地产业结构，增加高附加值产业的比重，促进区域产业的可持续发展。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5" w:name="_Toc25568"/>
      <w:r>
        <w:rPr>
          <w:rFonts w:ascii="仿宋" w:eastAsia="仿宋" w:hAnsi="仿宋" w:cs="仿宋" w:hint="eastAsia"/>
          <w:sz w:val="28"/>
          <w:lang w:eastAsia="zh-CN"/>
        </w:rPr>
        <w:t>(五)、原材料供应</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禽肉项目所需的主要原材料及辅助材料包括</w:t>
      </w:r>
      <w:r>
        <w:rPr>
          <w:rFonts w:ascii="仿宋" w:eastAsia="仿宋" w:hAnsi="仿宋" w:cs="仿宋" w:hint="eastAsia"/>
          <w:sz w:val="28"/>
          <w:lang w:eastAsia="zh-CN"/>
        </w:rPr>
        <w:t xml:space="preserve"> Xxx、xxx、xx、xxx、xx</w:t>
      </w:r>
      <w:r>
        <w:rPr>
          <w:rFonts w:ascii="仿宋" w:eastAsia="仿宋" w:hAnsi="仿宋" w:cs="仿宋" w:hint="eastAsia"/>
          <w:sz w:val="28"/>
          <w:lang w:eastAsia="zh-CN"/>
        </w:rPr>
        <w:t xml:space="preserve"> 等，经过严格筛选，xxx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投资公司已经确保选择的供货单位完全能够稳定供应上述所需原料。这些供货商不仅具备高质量的产品和稳定的供货能力，而且与公司已建立了密切的合作关系，为禽肉项目提供了可靠的原辅材料供应保障。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禽肉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这些供货商不仅能够保障禽肉项目的当前需求，而且能够满足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投资公司将能够确保禽肉项目在原材料采购和供应方面的高效运作，为禽肉项目的稳健发展打下坚实基础。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764"/>
      <w:r>
        <w:rPr>
          <w:rFonts w:ascii="仿宋" w:eastAsia="仿宋" w:hAnsi="仿宋" w:cs="仿宋" w:hint="eastAsia"/>
          <w:sz w:val="28"/>
          <w:lang w:eastAsia="zh-CN"/>
        </w:rPr>
        <w:t>(六)、禽肉项目能耗分析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确定禽肉项目所使用的主要能源类型，例如电力、天然气、燃油等。了解能源类型将有助于集中分析各种能源的使用情况。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收集并记录禽肉项目在生产过程中各种能源的消耗量。这可以通过监测设备、能源计量仪器以及相关数据记录来实现。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生产阶段分析：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能效改进禽肉项目： 考虑实施能效改进禽肉项目，例如更换节能设备、采用新的生产技术、改进维护和操作方法等。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探索并评估再生能源在禽肉项目中的应用可能性。例如，考虑采用太阳能、风能等可再生能源来部分或完全满足能源需求。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确保禽肉项目的能耗活动符合相关法规和环境保护标准。</w:t>
      </w:r>
    </w:p>
    <w:p>
      <w:pPr>
        <w:pStyle w:val="Heading2"/>
        <w:ind w:firstLine="560" w:firstLineChars="200"/>
        <w:rPr>
          <w:rFonts w:ascii="仿宋" w:eastAsia="仿宋" w:hAnsi="仿宋" w:cs="仿宋" w:hint="eastAsia"/>
          <w:sz w:val="28"/>
          <w:lang w:eastAsia="zh-CN"/>
        </w:rPr>
      </w:pPr>
      <w:bookmarkStart w:id="17" w:name="_Toc21917"/>
      <w:r>
        <w:rPr>
          <w:rFonts w:ascii="仿宋" w:eastAsia="仿宋" w:hAnsi="仿宋" w:cs="仿宋" w:hint="eastAsia"/>
          <w:sz w:val="28"/>
          <w:lang w:eastAsia="zh-CN"/>
        </w:rPr>
        <w:t>(七)、环境保护</w:t>
      </w:r>
      <w:bookmarkEnd w:id="17"/>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紧密契合xx区的发展规划，符合该区产业结构调整规划以及国家的产业发展政策。在禽肉项目规划中，我们充分考虑了区域的可持续发展需求，确保禽肉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禽肉项目的生产活动在国家规定的排放标准内。禽肉项目建设阶段及运营后，我们将持续监测和管理排放，以确保禽肉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禽肉项目建成并投产后，各项环境指标将严格符合国家和地方清洁生产的标准要求，确保禽肉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8" w:name="_Toc31291"/>
      <w:r>
        <w:rPr>
          <w:rFonts w:ascii="仿宋" w:eastAsia="仿宋" w:hAnsi="仿宋" w:cs="仿宋" w:hint="eastAsia"/>
          <w:sz w:val="28"/>
          <w:lang w:eastAsia="zh-CN"/>
        </w:rPr>
        <w:t>(八)、禽肉项目建设符合性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确保禽肉项目的规划和建设符合当地和国家的法规和政策要求。这可能涉及土地使用、环保、建筑规范、安全等方面的法规。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进行全面的环境影响评价，确保禽肉项目建设和运营不会对周围环境产生负面影响。在评估中，考虑空气、水、土壤质量以及生态系统的保护。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禽肉项目建设应考虑社会责任，确保禽肉项目对当地社区的影响是积极的。这可能包括就业机会、社区发展禽肉项目、文化保护等方面。</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遵守相关的安全标准和规范，保障禽肉项目建设和运营的人员安全。这包括建筑结构的安全性、设备操作的安全规程等。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确保禽肉项目采用符合行业标准和技术规范的设计和建设。这有助于禽肉项目的高效运作和可持续性发展。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禽肉项目建设应考虑可持续性原则，包括资源利用效率、能源消耗、废弃物处理等。采用清洁生产和绿色技术，以降低对环境的影响。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禽肉项目建设阶段应开展公共参与，听取相关利益相关者的意见和建议。这有助于解决可能的争议，提高禽肉项目在社会中的接受度。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建立定期监测和报告机制，监控禽肉项目的建设和运营过程中的符合性。及时发现和解决潜在的问题。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开展全面的风险评估，确保禽肉项目建设和运营过程中的各种风险能够被有效管理和应对。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9" w:name="_Toc29125"/>
      <w:r>
        <w:rPr>
          <w:rFonts w:ascii="仿宋" w:eastAsia="仿宋" w:hAnsi="仿宋" w:cs="仿宋" w:hint="eastAsia"/>
          <w:sz w:val="28"/>
          <w:lang w:eastAsia="zh-CN"/>
        </w:rPr>
        <w:t>(九)、禽肉项目进度规划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禽肉项目的建设期限规划为XX个月，为了确保禽肉项目按时高效完成，我们采取了以下措施：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将整个禽肉项目划分为不同的阶段和段落，实施分期建设。这有助于灵活应对各个阶段的工程挑战，确保禽肉项目有序推进。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对禽肉项目进行工期目标的详细分解，明确各个主体工程的施工期限。通过科学的工期分解，可以更精准地掌握工程进展。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将投资密度较大的部分工程尽量押后施工，例如其他配套工程等。这有助于合理分配资源，保证禽肉项目各方面的平衡发展。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在技术交流谈判的同时，提前进行设计工作。这样可以在禽肉项目正式启动前解决一些技术问题，为后续施工提供有力支持。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通过以上规划和措施，我们旨在保障禽肉项目建设期限的合理安排，最大程度地降低建设周期，确保禽肉项目按计划推进。</w:t>
      </w:r>
    </w:p>
    <w:p>
      <w:pPr>
        <w:pStyle w:val="Heading2"/>
        <w:ind w:firstLine="560" w:firstLineChars="200"/>
        <w:rPr>
          <w:rFonts w:ascii="仿宋" w:eastAsia="仿宋" w:hAnsi="仿宋" w:cs="仿宋" w:hint="eastAsia"/>
          <w:sz w:val="28"/>
          <w:lang w:eastAsia="zh-CN"/>
        </w:rPr>
      </w:pPr>
      <w:bookmarkStart w:id="20" w:name="_Toc31401"/>
      <w:r>
        <w:rPr>
          <w:rFonts w:ascii="仿宋" w:eastAsia="仿宋" w:hAnsi="仿宋" w:cs="仿宋" w:hint="eastAsia"/>
          <w:sz w:val="28"/>
          <w:lang w:eastAsia="zh-CN"/>
        </w:rPr>
        <w:t>(十)、投资估算及经济效益分析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禽肉项目总投资及资金构成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禽肉项目预计总投资为XXXX万元。其中，固定资产投资为XXXX万元，占禽肉项目总投资的XX%；流动资金为XXXX万元，占禽肉项目总投资的XX%。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截至目前，禽肉项目的资金主要由企业自筹。通过内部资金的调动和有效管理，确保禽肉项目的正常推进和运作。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禽肉项目预期经济效益规划目标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此外，达产年投资利润率为XX%，投资利税率为XX%，投资回报率为XX%，全部投资回收期为XX年。禽肉项目还将提供XX个就业职位，为当地就业创造积极影响。</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这一经济效益规划目标综合考虑了禽肉项目的投资、收入、成本、税收等多个方面，为禽肉项目的经济可持续发展提供了明确的指导和目标。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9284"/>
      <w:r>
        <w:rPr>
          <w:rFonts w:ascii="仿宋" w:eastAsia="仿宋" w:hAnsi="仿宋" w:cs="仿宋" w:hint="eastAsia"/>
          <w:sz w:val="28"/>
          <w:lang w:eastAsia="zh-CN"/>
        </w:rPr>
        <w:t>(十一)、报告说明</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对市场需求、竞争格局、潜在客户等进行深入研究，明确禽肉项目产品或服务的市场定位和销售策略。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对禽肉项目规模进行科学规划，明确生产的产品或服务种类、特点及市场竞争力。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选择适宜的厂址，考虑交通便利性、用地成本、环境因素等，确保禽肉项目的顺利运作。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对禽肉项目的生产工艺进行细致研究，确保采用先进、高效、可靠的技术，提高生产效率。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经过仔细比较和选择，确定最适合禽肉项目需求的生产设备，确保设备的性能和质量符合要求。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确保禽肉项目团队结构合理，拥有足够的专业人才，并规划培训计划，以提高员工的工作技能。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制定详细的禽肉项目实施计划，明确各阶段的任务和时间节点，确保禽肉项目按计划推进。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9. 投资与成本： 确定禽肉项目的总投资和各项成本，并进行全面的成本效益分析，确保禽肉项目的经济可行性。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对禽肉项目的预期经济效益进行计算和评价，并对潜在风险进行全面分析，为决策者提供风险应对策略。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通过以上分析，报告将为投资决策提供全面的、有据可依的科学依据。其细致入微的论证和评价将使投资方能够清晰地了解禽肉项目的各个方面，为未来的投资决策提供有力支持。</w:t>
      </w:r>
    </w:p>
    <w:p>
      <w:pPr>
        <w:pStyle w:val="Heading2"/>
        <w:ind w:firstLine="560" w:firstLineChars="200"/>
        <w:rPr>
          <w:rFonts w:ascii="仿宋" w:eastAsia="仿宋" w:hAnsi="仿宋" w:cs="仿宋" w:hint="eastAsia"/>
          <w:sz w:val="28"/>
          <w:lang w:eastAsia="zh-CN"/>
        </w:rPr>
      </w:pPr>
      <w:bookmarkStart w:id="22" w:name="_Toc28977"/>
      <w:r>
        <w:rPr>
          <w:rFonts w:ascii="仿宋" w:eastAsia="仿宋" w:hAnsi="仿宋" w:cs="仿宋" w:hint="eastAsia"/>
          <w:sz w:val="28"/>
          <w:lang w:eastAsia="zh-CN"/>
        </w:rPr>
        <w:t>(十二)、禽肉项目评价</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评价是对禽肉项目进行全面审查和判定的过程，主要包括市场评价、技术评价、财务评价、工程评价、经济评价和环境评价等多个方面。评价的目的是为决策者提供科学的、客观的信息，以确定禽肉项目是否值得投资以及如何进行投资。对禽肉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对禽肉项目所在市场的需求、竞争格局、潜在客户等进行评估。通过市场评价，可以确定禽肉项目产品或服务的市场定位、销售策略和市场份额。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对禽肉项目所采用的生产工艺、设备选择等技术方面进行评估。确保禽肉项目采用先进、高效、可靠的技术，以提高生产效率和竞争力。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对禽肉项目的资金筹措、成本结构、财务指标等进行评估。通过财务评价，可以明确禽肉项目的融资需求、资金运作情况，以及禽肉项目的盈利能力和财务健康状况。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工程评价：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对禽肉项目的规模、建设周期、工程进度等进行评估。确保禽肉项目在工程实施阶段能够按计划进行，减少施工风险。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对禽肉项目的经济效益进行计算和评估。包括投资回收期、净现值、内部收益率等指标，以确定禽肉项目的经济可行性和投资回报。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对禽肉项目可能对环境产生的影响进行评估。确保禽肉项目在环保方面符合相关法规和标准，减少对周边环境的负面影响。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评价通过对各个方面的全面考量，为决策者提供了关于禽肉项目全貌的清晰图景。决策者可以根据评价结果，权衡各个方面的利弊，做出明智的投资决策。评价的结果将直接影响到禽肉项目的可持续发展和投资的成功实施。</w:t>
      </w:r>
    </w:p>
    <w:p>
      <w:pPr>
        <w:pStyle w:val="Heading1"/>
        <w:ind w:firstLine="560" w:firstLineChars="200"/>
        <w:rPr>
          <w:rFonts w:ascii="仿宋" w:eastAsia="仿宋" w:hAnsi="仿宋" w:cs="仿宋" w:hint="eastAsia"/>
          <w:sz w:val="28"/>
          <w:lang w:eastAsia="zh-CN"/>
        </w:rPr>
      </w:pPr>
      <w:bookmarkStart w:id="23" w:name="_Toc11067"/>
      <w:r>
        <w:rPr>
          <w:rFonts w:ascii="仿宋" w:eastAsia="仿宋" w:hAnsi="仿宋" w:cs="仿宋" w:hint="eastAsia"/>
          <w:sz w:val="28"/>
          <w:lang w:eastAsia="zh-CN"/>
        </w:rPr>
        <w:t>四、建设单位基本信息</w:t>
      </w:r>
      <w:bookmarkEnd w:id="23"/>
    </w:p>
    <w:p>
      <w:pPr>
        <w:pStyle w:val="Heading2"/>
        <w:rPr>
          <w:rFonts w:ascii="仿宋" w:eastAsia="仿宋" w:hAnsi="仿宋" w:cs="仿宋" w:hint="eastAsia"/>
          <w:lang w:eastAsia="zh-CN"/>
        </w:rPr>
      </w:pPr>
      <w:bookmarkStart w:id="24" w:name="_Toc24695"/>
      <w:r>
        <w:rPr>
          <w:rFonts w:ascii="仿宋" w:eastAsia="仿宋" w:hAnsi="仿宋" w:cs="仿宋" w:hint="eastAsia"/>
          <w:lang w:eastAsia="zh-CN"/>
        </w:rPr>
        <w:t>(一)、禽肉项目承办单位基本情况</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一、禽肉项目承办单位基本情况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5" w:name="_Toc17062"/>
      <w:r>
        <w:rPr>
          <w:rFonts w:ascii="仿宋" w:eastAsia="仿宋" w:hAnsi="仿宋" w:cs="仿宋" w:hint="eastAsia"/>
          <w:sz w:val="28"/>
          <w:lang w:eastAsia="zh-CN"/>
        </w:rPr>
        <w:t>(二)、公司经济效益分析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公司的综合投资回报率为XX%，在禽肉项目、市场推广和研发等方面的投资取得了良好的回报。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6" w:name="_Toc21158"/>
      <w:r>
        <w:rPr>
          <w:rFonts w:ascii="仿宋" w:eastAsia="仿宋" w:hAnsi="仿宋" w:cs="仿宋" w:hint="eastAsia"/>
          <w:sz w:val="28"/>
          <w:lang w:eastAsia="zh-CN"/>
        </w:rPr>
        <w:t>五、禽肉项目风险评估</w:t>
      </w:r>
      <w:bookmarkEnd w:id="26"/>
    </w:p>
    <w:p>
      <w:pPr>
        <w:pStyle w:val="Heading2"/>
        <w:rPr>
          <w:rFonts w:ascii="仿宋" w:eastAsia="仿宋" w:hAnsi="仿宋" w:cs="仿宋" w:hint="eastAsia"/>
          <w:lang w:eastAsia="zh-CN"/>
        </w:rPr>
      </w:pPr>
      <w:bookmarkStart w:id="27" w:name="_Toc2673"/>
      <w:r>
        <w:rPr>
          <w:rFonts w:ascii="仿宋" w:eastAsia="仿宋" w:hAnsi="仿宋" w:cs="仿宋" w:hint="eastAsia"/>
          <w:lang w:eastAsia="zh-CN"/>
        </w:rPr>
        <w:t>(一)、政策风险分析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政策风险分析是在禽肉项目实施中考虑政府政策变化可能带来的影响和挑战。政策风险分析的一般步骤：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首先，分析所处地区的政治和法规环境。政府在不同时间可能会出台新政策、修改法规或者废除旧政策，这可能对禽肉项目的经营产生重大影响。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了解行业监管政策的动态变化。某些行业受到特殊监管，政府可能会频繁调整监管标准。禽肉项目如果处于受监管行业，需要密切关注相关政策变动。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如果禽肉项目涉及跨境贸易，需要考虑国际贸易政策的影响。关税、贸易壁垒、出口管制等因素可能对禽肉项目的进出口产生直接影响。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政府对环保和能源政策的调整可能对某些行业产生深远的影响。了解并评估与禽肉项目相关的环保法规和能源政策的变化。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制定针对可能政策风险的应对策略，如建立政府关系、多方沟通、合规性审查等，以降低禽肉项目受政策影响的程度。</w:t>
      </w:r>
    </w:p>
    <w:p>
      <w:pPr>
        <w:pStyle w:val="Heading2"/>
        <w:ind w:firstLine="560" w:firstLineChars="200"/>
        <w:rPr>
          <w:rFonts w:ascii="仿宋" w:eastAsia="仿宋" w:hAnsi="仿宋" w:cs="仿宋" w:hint="eastAsia"/>
          <w:sz w:val="28"/>
          <w:lang w:eastAsia="zh-CN"/>
        </w:rPr>
      </w:pPr>
      <w:bookmarkStart w:id="28" w:name="_Toc18781"/>
      <w:r>
        <w:rPr>
          <w:rFonts w:ascii="仿宋" w:eastAsia="仿宋" w:hAnsi="仿宋" w:cs="仿宋" w:hint="eastAsia"/>
          <w:sz w:val="28"/>
          <w:lang w:eastAsia="zh-CN"/>
        </w:rPr>
        <w:t>(二)、社会风险分析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首先，评估所处地区的社会稳定性。社会动荡、示威抗议、劳工纷争等可能对禽肉项目产生负面影响。了解社会的整体稳定水平对风险预测至关重要。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分析禽肉项目可能涉及的社会关系网络。了解关键利益相关者、社区居民、非政府组织（NGO）等的态度和期望，以及禽肉项目对其可能产生的影响。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社会对禽肉项目的接受度：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了解社会对禽肉项目的接受度和态度。有时候，禽肉项目可能面临来自社区居民或其他利益相关者的抵制。评估社会对禽肉项目的整体反应，包括可能的正面和负面反馈。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考虑社会文化背景对禽肉项目的影响。不同地区有不同的文化价值观念和行为模式，了解并尊重当地文化有助于减少文化冲突和误解。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评估禽肉项目对社会公平和包容性的影响。禽肉项目是否能够促进社会的平等和包容，避免对弱势群体的不利影响。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禽肉项目是否考虑社会责任和可持续发展原则，以确保禽肉项目的可持续性和社会价值。社会责任意识有助于提升禽肉项目在社会中的声誉和认可。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建立有效的社区参与和沟通机制，以确保禽肉项目的透明度和社区居民对禽肉项目决策的参与。主动与社区进行沟通有助于解决潜在的社会矛盾。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基于社会风险的评估，制定相应的风险缓解策略。这可能包括社会责任禽肉项目、社区投资、利益相关者参与计划等。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监测社会舆论对禽肉项目的反应，及时了解社会动态，以便及时做出应对调整。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9" w:name="_Toc16545"/>
      <w:r>
        <w:rPr>
          <w:rFonts w:ascii="仿宋" w:eastAsia="仿宋" w:hAnsi="仿宋" w:cs="仿宋" w:hint="eastAsia"/>
          <w:sz w:val="28"/>
          <w:lang w:eastAsia="zh-CN"/>
        </w:rPr>
        <w:t>(三)、市场风险分析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评估目标市场的需求是否存在波动性。市场需求的不稳定性可能导致销售额的波动，影响禽肉项目的盈利能力。了解市场需求的周期性和波动性对风险分析至关重要。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考虑技术的快速变革对市场的影响。技术创新可能导致产品或服务的陈旧，需要不断升级以适应市场的新要求。了解技术趋势，及时调整禽肉项目的技术方向。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分析市场所在地区的法规和政策对禽肉项目的影响。政策的变动可能对市场准入、产品注册、广告宣传等方面产生影响。密切关注相关法规的动态变化。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评估禽肉项目所处的供应链的稳定性。供应链中可能存在的问题，如原材料供应不稳定、制造环节问题等，都可能对市场供应和产品交付产生影响。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了解市场的规模和增长预期，评估是否存在市场容量的瓶颈问题。市场规模的估算和增长预期对禽肉项目的定位和发展计划有着重要的指导作用。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考虑禽肉项目的市场推广和品牌建设计划，以提高市场知名度和客户忠诚度。市场认知度和品牌声誉对禽肉项目的市场份额和销售成果具有重要影响。</w:t>
      </w:r>
    </w:p>
    <w:p>
      <w:pPr>
        <w:pStyle w:val="Heading2"/>
        <w:ind w:firstLine="560" w:firstLineChars="200"/>
        <w:rPr>
          <w:rFonts w:ascii="仿宋" w:eastAsia="仿宋" w:hAnsi="仿宋" w:cs="仿宋" w:hint="eastAsia"/>
          <w:sz w:val="28"/>
          <w:lang w:eastAsia="zh-CN"/>
        </w:rPr>
      </w:pPr>
      <w:bookmarkStart w:id="30" w:name="_Toc18923"/>
      <w:r>
        <w:rPr>
          <w:rFonts w:ascii="仿宋" w:eastAsia="仿宋" w:hAnsi="仿宋" w:cs="仿宋" w:hint="eastAsia"/>
          <w:sz w:val="28"/>
          <w:lang w:eastAsia="zh-CN"/>
        </w:rPr>
        <w:t>(四)、资金风险分析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考虑市场利率的波动对禽肉项目的影响。利率的上升可能导致融资成本增加，对禽肉项目的盈利能力和偿还能力产生负面影响。制定利率敏感性分析，评估对利率变动的承受能力。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如果禽肉项目涉及跨国业务，需考虑汇率波动对资金的影响。汇率波动可能导致外汇损益，增加禽肉项目的不确定性。采取汇率对冲措施，降低汇率风险。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评估禽肉项目的流动性风险，即在资金需求增加时，是否能够及时获得足够的资金。制定资金运作计划，确保禽肉项目有足够的流动性来支持日常经营和发展。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分析禽肉项目的偿债能力，包括偿还利息和本金的能力。确保禽肉项目有足够的盈利能力来偿还债务，避免因财务压力导致的违约风险。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考虑国家和地区的宏观经济政策对资金流动的影响。政策变动可能导致资金的流动性发生变化，对禽肉项目的经营和发展产生重大影响。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考虑市场环境的不确定性对资金流动的可能影响。市场波动、行业竞争激烈等因素都可能对禽肉项目的盈利能力和资金流动性产生影响。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分析禽肉项目收益的回收情况，确保禽肉项目能够按计划实现收益。市场变化、竞争加剧等因素可能影响禽肉项目的盈利能力。</w:t>
      </w:r>
    </w:p>
    <w:p>
      <w:pPr>
        <w:pStyle w:val="Heading2"/>
        <w:ind w:firstLine="560" w:firstLineChars="200"/>
        <w:rPr>
          <w:rFonts w:ascii="仿宋" w:eastAsia="仿宋" w:hAnsi="仿宋" w:cs="仿宋" w:hint="eastAsia"/>
          <w:sz w:val="28"/>
          <w:lang w:eastAsia="zh-CN"/>
        </w:rPr>
      </w:pPr>
      <w:bookmarkStart w:id="31" w:name="_Toc32575"/>
      <w:r>
        <w:rPr>
          <w:rFonts w:ascii="仿宋" w:eastAsia="仿宋" w:hAnsi="仿宋" w:cs="仿宋" w:hint="eastAsia"/>
          <w:sz w:val="28"/>
          <w:lang w:eastAsia="zh-CN"/>
        </w:rPr>
        <w:t>(五)、技术风险分析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对禽肉项目的技术可行性进行评估，包括技术方案的合理性、实施的难易程度等。确保技术方案在实践中是可行的，避免由于技术可行性问题导致禽肉项目失败。</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评估禽肉项目团队是否具备足够的技术专业知识和经验。缺乏关键技术人才可能导致禽肉项目进展受阻。确保团队中有足够的专业技术人才，并制定培训计划。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考虑技术的快速演进对禽肉项目的影响。技术的快速变化可能导致禽肉项目中的技术陈旧，需要不断更新和升级。制定技术演进计划，确保禽肉项目能够适应技术的变革。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评估禽肉项目的技术创新是否受到足够的法律保护，包括专利、商标等。确保禽肉项目的技术成果受到合法的保护，防范知识产权风险。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分析禽肉项目的技术方案是否适应目标市场的需求。技术的适应性是禽肉项目成功的关键因素，确保技术方案能够满足目标市场的实际需求。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考虑技术升级对禽肉项目的影响。技术的快速升级可能导致禽肉项目中的技术设备过时，需要不断进行技术升级。确保禽肉项目具备升级的灵活性和计划。</w:t>
      </w:r>
    </w:p>
    <w:p>
      <w:pPr>
        <w:pStyle w:val="Heading2"/>
        <w:ind w:firstLine="560" w:firstLineChars="200"/>
        <w:rPr>
          <w:rFonts w:ascii="仿宋" w:eastAsia="仿宋" w:hAnsi="仿宋" w:cs="仿宋" w:hint="eastAsia"/>
          <w:sz w:val="28"/>
          <w:lang w:eastAsia="zh-CN"/>
        </w:rPr>
      </w:pPr>
      <w:bookmarkStart w:id="32" w:name="_Toc20575"/>
      <w:r>
        <w:rPr>
          <w:rFonts w:ascii="仿宋" w:eastAsia="仿宋" w:hAnsi="仿宋" w:cs="仿宋" w:hint="eastAsia"/>
          <w:sz w:val="28"/>
          <w:lang w:eastAsia="zh-CN"/>
        </w:rPr>
        <w:t>(六)、财务风险分析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评估禽肉项目在不同经济环境下的资金流动情况，考虑可能的资金短缺或过剩。建立合理的资金运作计划，确保禽肉项目具备足够的流动性来支持日常经营和未来发展。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分析禽肉项目的盈利能力，考虑市场竞争、价格波动等因素对利润的影响。制定灵活的价格策略，确保禽肉项目能够在不同市场条件下实现盈利。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评估禽肉项目的财务杠杆水平，即债务与权益的比例。高财务杠杆可能增加财务风险，需要谨慎管理债务。确保债务水平符合禽肉项目的偿债能力。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分析禽肉项目的贷款利率和融资成本，考虑市场利率的变动对财务费用的影响。选择固定利率或制定灵活的融资计划，降低利率波动对禽肉项目的不利影响。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考虑市场波动对禽肉项目的销售收入和市值的影响。建立市场风险管理机制，制定灵活的市场战略，以适应市场的变化。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分析禽肉项目在不同市场环境下的流动性状况。确保禽肉项目具备足够的流动性，以应对突发事件或市场变动。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考虑国家和地区宏观经济政策对禽肉项目财务状况的影响。政策的变动可能导致税收、补贴等方面的财务风险，需要密切关注政策动向。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评估禽肉项目的偿债能力，包括偿还债务的能力。确保禽肉项目有足够的盈利能力来偿还债务，避免因偿债能力不足而面临违约风险。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确保禽肉项目的财务信息透明度，避免信息不对称导致的投资者信任问题。建立健全的财务报告和审计体系，提高财务透明度。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3" w:name="_Toc7066"/>
      <w:r>
        <w:rPr>
          <w:rFonts w:ascii="仿宋" w:eastAsia="仿宋" w:hAnsi="仿宋" w:cs="仿宋" w:hint="eastAsia"/>
          <w:sz w:val="28"/>
          <w:lang w:eastAsia="zh-CN"/>
        </w:rPr>
        <w:t>(七)、管理风险分析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考虑领导层的变动对禽肉项目决策和执行的影响。建立健全的领导层继任计划，确保领导层的平稳过渡，减轻因领导层变动而导致的管理风险。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评估禽肉项目所处组织的文化氛围，确保禽肉项目团队的价值观和组织文化相符。管理层应重视并促进健康、积极的组织文化，以提高禽肉项目执行效果。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评估禽肉项目团队成员的离职潜在风险。建立人才培养和激励机制，提高员工的忠诚度和满意度，减少人才流失对禽肉项目的不利影响。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考虑信息流通的透明度和准确性。确保禽肉项目团队拥有及时、准确的信息，避免信息不对称导致管理风险。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禽肉项目管控风险：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分析禽肉项目进度、成本和质量等方面的管控机制。建立有效的禽肉项目管理体系，确保禽肉项目能够按计划进行，减轻禽肉项目管控风险。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考虑禽肉项目的风险管理体系是否健全。建立全面的风险管理机制，包括风险识别、评估、应对和监控，确保禽肉项目能够及时应对各类风险。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4" w:name="_Toc2114"/>
      <w:r>
        <w:rPr>
          <w:rFonts w:ascii="仿宋" w:eastAsia="仿宋" w:hAnsi="仿宋" w:cs="仿宋" w:hint="eastAsia"/>
          <w:sz w:val="28"/>
          <w:lang w:eastAsia="zh-CN"/>
        </w:rPr>
        <w:t>(八)、其它风险分析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评估禽肉项目所采用的技术是否成熟、可靠，考虑技术升级和变革的可能性。建立技术监控机制，确保禽肉项目在技术层面的稳定性和可持续发展。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分析市场竞争格局、需求波动等因素对禽肉项目的影响。建立市场监测机制，及时了解市场变化，制定灵活的市场策略，适应市场的变化。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考虑法律法规对禽肉项目的影响，确保禽肉项目的所有活动都符合相关法规。建立法务咨询机制，确保禽肉项目在法律合规方面不会面临潜在风险。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分析禽肉项目对环境的影响和可能受到的环保法规限制。建立环境保护机制，确保禽肉项目在环境方面符合法规要求，减少可能的环境风险。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评估禽肉项目对员工和相关利益相关者健康安全的影响。建立健康安全管理机制，确保禽肉项目在安全方面符合相关法规，减少可能的安全风险。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考虑禽肉项目所在地区的政治稳定性，分析政治风险对禽肉项目的潜在影响。建立政治风险监测机制，及时应对可能的政治风险。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35" w:name="_Toc30893"/>
      <w:r>
        <w:rPr>
          <w:rFonts w:ascii="仿宋" w:eastAsia="仿宋" w:hAnsi="仿宋" w:cs="仿宋" w:hint="eastAsia"/>
          <w:sz w:val="28"/>
          <w:lang w:eastAsia="zh-CN"/>
        </w:rPr>
        <w:t>(九)、社会影响评估</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识别禽肉项目可能影响的各类利益相关者，包括但不限于员工、居民、政府、非政府组织等。分析不同利益相关者对禽肉项目的关切点和期望。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根据影响评估和风险评估的结果，制定社会管理计划，明确禽肉项目在社会层面的责任和承诺。这可能包括社区参与计划、社会责任禽肉项目、环保措施等。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与各利益相关者进行积极沟通和参与，及时了解他们的关切和建议。建立社会反馈机制，使利益相关者能够参与禽肉项目决策过程。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在禽肉项目实施阶段，建立社会影响监测机制，定期评估禽肉项目对社会的实际影响。根据监测结果调整社会管理计划，确保禽肉项目社会影响的可控性和可持续性。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定期发布社会责任报告，向公众和利益相关者透明展示禽肉项目在社会方面的表现。报告应包括禽肉项目的社会影响、社会责任实践、问题解决等内容。</w:t>
      </w:r>
    </w:p>
    <w:p>
      <w:pPr>
        <w:pStyle w:val="Heading1"/>
        <w:ind w:firstLine="560" w:firstLineChars="200"/>
        <w:rPr>
          <w:rFonts w:ascii="仿宋" w:eastAsia="仿宋" w:hAnsi="仿宋" w:cs="仿宋" w:hint="eastAsia"/>
          <w:sz w:val="28"/>
          <w:lang w:eastAsia="zh-CN"/>
        </w:rPr>
      </w:pPr>
      <w:bookmarkStart w:id="36" w:name="_Toc24563"/>
      <w:r>
        <w:rPr>
          <w:rFonts w:ascii="仿宋" w:eastAsia="仿宋" w:hAnsi="仿宋" w:cs="仿宋" w:hint="eastAsia"/>
          <w:sz w:val="28"/>
          <w:lang w:eastAsia="zh-CN"/>
        </w:rPr>
        <w:t>六、危机管理与应急预案</w:t>
      </w:r>
      <w:bookmarkEnd w:id="36"/>
    </w:p>
    <w:p>
      <w:pPr>
        <w:pStyle w:val="Heading2"/>
        <w:rPr>
          <w:rFonts w:ascii="仿宋" w:eastAsia="仿宋" w:hAnsi="仿宋" w:cs="仿宋" w:hint="eastAsia"/>
          <w:lang w:eastAsia="zh-CN"/>
        </w:rPr>
      </w:pPr>
      <w:bookmarkStart w:id="37" w:name="_Toc11647"/>
      <w:r>
        <w:rPr>
          <w:rFonts w:ascii="仿宋" w:eastAsia="仿宋" w:hAnsi="仿宋" w:cs="仿宋" w:hint="eastAsia"/>
          <w:lang w:eastAsia="zh-CN"/>
        </w:rPr>
        <w:t>(一)、危机预警与监测</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8" w:name="_Toc29683"/>
      <w:r>
        <w:rPr>
          <w:rFonts w:ascii="仿宋" w:eastAsia="仿宋" w:hAnsi="仿宋" w:cs="仿宋" w:hint="eastAsia"/>
          <w:sz w:val="28"/>
          <w:lang w:eastAsia="zh-CN"/>
        </w:rPr>
        <w:t>(二)、应急预案与危机响应</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https://d.book118.com/737051111054006036</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36DC1"/>
    <w:rsid w:val="73936D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737051111054006036"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2024-01-15T21:54:00Z</dcterms:created>
  <dcterms:modified xsi:type="dcterms:W3CDTF">2024-01-15T21:55:00Z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88161B3CC6BD4EEC8600CB8671CC56A7_11</vt:lpwstr>
  </property>
  <property fmtid="{D5CDD505-2E9C-101B-9397-08002B2CF9AE}" pid="3" name="KSOProductBuildVer">
    <vt:lpwstr>2052-12.1.0.16120</vt:lpwstr>
  </property>
</Properties>
</file>