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5" w:history="1">
        <w:r>
          <w:rPr>
            <w:rFonts w:ascii="仿宋" w:eastAsia="仿宋" w:hAnsi="仿宋" w:cs="仿宋" w:hint="eastAsia"/>
            <w:lang w:eastAsia="zh-CN"/>
          </w:rPr>
          <w:t>序言</w:t>
        </w:r>
        <w:r>
          <w:tab/>
        </w:r>
        <w:r>
          <w:fldChar w:fldCharType="begin"/>
        </w:r>
        <w:r>
          <w:instrText xml:space="preserve"> PAGEREF _Toc32295 \h </w:instrText>
        </w:r>
        <w:r>
          <w:fldChar w:fldCharType="separate"/>
        </w:r>
        <w:r>
          <w:t>3</w:t>
        </w:r>
        <w:r>
          <w:fldChar w:fldCharType="end"/>
        </w:r>
      </w:hyperlink>
    </w:p>
    <w:p>
      <w:pPr>
        <w:pStyle w:val="TOC1"/>
        <w:tabs>
          <w:tab w:val="right" w:leader="dot" w:pos="8306"/>
        </w:tabs>
      </w:pPr>
      <w:hyperlink w:anchor="_Toc23576" w:history="1">
        <w:r>
          <w:rPr>
            <w:rFonts w:ascii="仿宋" w:eastAsia="仿宋" w:hAnsi="仿宋" w:cs="仿宋" w:hint="eastAsia"/>
            <w:lang w:eastAsia="zh-CN"/>
          </w:rPr>
          <w:t>一、背景、必要性分析</w:t>
        </w:r>
        <w:r>
          <w:tab/>
        </w:r>
        <w:r>
          <w:fldChar w:fldCharType="begin"/>
        </w:r>
        <w:r>
          <w:instrText xml:space="preserve"> PAGEREF _Toc23576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(一)、项目建设背景</w:t>
        </w:r>
        <w:r>
          <w:tab/>
        </w:r>
        <w:r>
          <w:fldChar w:fldCharType="begin"/>
        </w:r>
        <w:r>
          <w:instrText xml:space="preserve"> PAGEREF _Toc24055 \h </w:instrText>
        </w:r>
        <w:r>
          <w:fldChar w:fldCharType="separate"/>
        </w:r>
        <w:r>
          <w:t>3</w:t>
        </w:r>
        <w:r>
          <w:fldChar w:fldCharType="end"/>
        </w:r>
      </w:hyperlink>
    </w:p>
    <w:p>
      <w:pPr>
        <w:pStyle w:val="TOC2"/>
        <w:tabs>
          <w:tab w:val="right" w:leader="dot" w:pos="8306"/>
        </w:tabs>
      </w:pPr>
      <w:hyperlink w:anchor="_Toc5103" w:history="1">
        <w:r>
          <w:rPr>
            <w:rFonts w:ascii="仿宋" w:eastAsia="仿宋" w:hAnsi="仿宋" w:cs="仿宋" w:hint="eastAsia"/>
            <w:lang w:eastAsia="zh-CN"/>
          </w:rPr>
          <w:t>(二)、必要性分析</w:t>
        </w:r>
        <w:r>
          <w:tab/>
        </w:r>
        <w:r>
          <w:fldChar w:fldCharType="begin"/>
        </w:r>
        <w:r>
          <w:instrText xml:space="preserve"> PAGEREF _Toc5103 \h </w:instrText>
        </w:r>
        <w:r>
          <w:fldChar w:fldCharType="separate"/>
        </w:r>
        <w:r>
          <w:t>4</w:t>
        </w:r>
        <w:r>
          <w:fldChar w:fldCharType="end"/>
        </w:r>
      </w:hyperlink>
    </w:p>
    <w:p>
      <w:pPr>
        <w:pStyle w:val="TOC2"/>
        <w:tabs>
          <w:tab w:val="right" w:leader="dot" w:pos="8306"/>
        </w:tabs>
      </w:pPr>
      <w:hyperlink w:anchor="_Toc21308" w:history="1">
        <w:r>
          <w:rPr>
            <w:rFonts w:ascii="仿宋" w:eastAsia="仿宋" w:hAnsi="仿宋" w:cs="仿宋" w:hint="eastAsia"/>
            <w:lang w:eastAsia="zh-CN"/>
          </w:rPr>
          <w:t>(三)、项目建设有利条件</w:t>
        </w:r>
        <w:r>
          <w:tab/>
        </w:r>
        <w:r>
          <w:fldChar w:fldCharType="begin"/>
        </w:r>
        <w:r>
          <w:instrText xml:space="preserve"> PAGEREF _Toc21308 \h </w:instrText>
        </w:r>
        <w:r>
          <w:fldChar w:fldCharType="separate"/>
        </w:r>
        <w:r>
          <w:t>5</w:t>
        </w:r>
        <w:r>
          <w:fldChar w:fldCharType="end"/>
        </w:r>
      </w:hyperlink>
    </w:p>
    <w:p>
      <w:pPr>
        <w:pStyle w:val="TOC1"/>
        <w:tabs>
          <w:tab w:val="right" w:leader="dot" w:pos="8306"/>
        </w:tabs>
      </w:pPr>
      <w:hyperlink w:anchor="_Toc30186" w:history="1">
        <w:r>
          <w:rPr>
            <w:rFonts w:ascii="仿宋" w:eastAsia="仿宋" w:hAnsi="仿宋" w:cs="仿宋" w:hint="eastAsia"/>
            <w:lang w:eastAsia="zh-CN"/>
          </w:rPr>
          <w:t>二、社会影响分析</w:t>
        </w:r>
        <w:r>
          <w:tab/>
        </w:r>
        <w:r>
          <w:fldChar w:fldCharType="begin"/>
        </w:r>
        <w:r>
          <w:instrText xml:space="preserve"> PAGEREF _Toc30186 \h </w:instrText>
        </w:r>
        <w:r>
          <w:fldChar w:fldCharType="separate"/>
        </w:r>
        <w:r>
          <w:t>7</w:t>
        </w:r>
        <w:r>
          <w:fldChar w:fldCharType="end"/>
        </w:r>
      </w:hyperlink>
    </w:p>
    <w:p>
      <w:pPr>
        <w:pStyle w:val="TOC2"/>
        <w:tabs>
          <w:tab w:val="right" w:leader="dot" w:pos="8306"/>
        </w:tabs>
      </w:pPr>
      <w:hyperlink w:anchor="_Toc8079" w:history="1">
        <w:r>
          <w:rPr>
            <w:rFonts w:ascii="仿宋" w:eastAsia="仿宋" w:hAnsi="仿宋" w:cs="仿宋" w:hint="eastAsia"/>
            <w:lang w:eastAsia="zh-CN"/>
          </w:rPr>
          <w:t>(一)、社会影响效果分析</w:t>
        </w:r>
        <w:r>
          <w:tab/>
        </w:r>
        <w:r>
          <w:fldChar w:fldCharType="begin"/>
        </w:r>
        <w:r>
          <w:instrText xml:space="preserve"> PAGEREF _Toc8079 \h </w:instrText>
        </w:r>
        <w:r>
          <w:fldChar w:fldCharType="separate"/>
        </w:r>
        <w:r>
          <w:t>7</w:t>
        </w:r>
        <w:r>
          <w:fldChar w:fldCharType="end"/>
        </w:r>
      </w:hyperlink>
    </w:p>
    <w:p>
      <w:pPr>
        <w:pStyle w:val="TOC2"/>
        <w:tabs>
          <w:tab w:val="right" w:leader="dot" w:pos="8306"/>
        </w:tabs>
      </w:pPr>
      <w:hyperlink w:anchor="_Toc4933" w:history="1">
        <w:r>
          <w:rPr>
            <w:rFonts w:ascii="仿宋" w:eastAsia="仿宋" w:hAnsi="仿宋" w:cs="仿宋" w:hint="eastAsia"/>
            <w:lang w:eastAsia="zh-CN"/>
          </w:rPr>
          <w:t>(二)、社会适应性分析</w:t>
        </w:r>
        <w:r>
          <w:tab/>
        </w:r>
        <w:r>
          <w:fldChar w:fldCharType="begin"/>
        </w:r>
        <w:r>
          <w:instrText xml:space="preserve"> PAGEREF _Toc4933 \h </w:instrText>
        </w:r>
        <w:r>
          <w:fldChar w:fldCharType="separate"/>
        </w:r>
        <w:r>
          <w:t>9</w:t>
        </w:r>
        <w:r>
          <w:fldChar w:fldCharType="end"/>
        </w:r>
      </w:hyperlink>
    </w:p>
    <w:p>
      <w:pPr>
        <w:pStyle w:val="TOC2"/>
        <w:tabs>
          <w:tab w:val="right" w:leader="dot" w:pos="8306"/>
        </w:tabs>
      </w:pPr>
      <w:hyperlink w:anchor="_Toc13598" w:history="1">
        <w:r>
          <w:rPr>
            <w:rFonts w:ascii="仿宋" w:eastAsia="仿宋" w:hAnsi="仿宋" w:cs="仿宋" w:hint="eastAsia"/>
            <w:lang w:eastAsia="zh-CN"/>
          </w:rPr>
          <w:t>(三)、社会风险及对策分析</w:t>
        </w:r>
        <w:r>
          <w:tab/>
        </w:r>
        <w:r>
          <w:fldChar w:fldCharType="begin"/>
        </w:r>
        <w:r>
          <w:instrText xml:space="preserve"> PAGEREF _Toc13598 \h </w:instrText>
        </w:r>
        <w:r>
          <w:fldChar w:fldCharType="separate"/>
        </w:r>
        <w:r>
          <w:t>11</w:t>
        </w:r>
        <w:r>
          <w:fldChar w:fldCharType="end"/>
        </w:r>
      </w:hyperlink>
    </w:p>
    <w:p>
      <w:pPr>
        <w:pStyle w:val="TOC1"/>
        <w:tabs>
          <w:tab w:val="right" w:leader="dot" w:pos="8306"/>
        </w:tabs>
      </w:pPr>
      <w:hyperlink w:anchor="_Toc11218" w:history="1">
        <w:r>
          <w:rPr>
            <w:rFonts w:ascii="仿宋" w:eastAsia="仿宋" w:hAnsi="仿宋" w:cs="仿宋" w:hint="eastAsia"/>
            <w:lang w:eastAsia="zh-CN"/>
          </w:rPr>
          <w:t>三、项目选址研究</w:t>
        </w:r>
        <w:r>
          <w:tab/>
        </w:r>
        <w:r>
          <w:fldChar w:fldCharType="begin"/>
        </w:r>
        <w:r>
          <w:instrText xml:space="preserve"> PAGEREF _Toc11218 \h </w:instrText>
        </w:r>
        <w:r>
          <w:fldChar w:fldCharType="separate"/>
        </w:r>
        <w:r>
          <w:t>14</w:t>
        </w:r>
        <w:r>
          <w:fldChar w:fldCharType="end"/>
        </w:r>
      </w:hyperlink>
    </w:p>
    <w:p>
      <w:pPr>
        <w:pStyle w:val="TOC2"/>
        <w:tabs>
          <w:tab w:val="right" w:leader="dot" w:pos="8306"/>
        </w:tabs>
      </w:pPr>
      <w:hyperlink w:anchor="_Toc31081" w:history="1">
        <w:r>
          <w:rPr>
            <w:rFonts w:ascii="仿宋" w:eastAsia="仿宋" w:hAnsi="仿宋" w:cs="仿宋" w:hint="eastAsia"/>
            <w:lang w:eastAsia="zh-CN"/>
          </w:rPr>
          <w:t>(一)、项目选址原则</w:t>
        </w:r>
        <w:r>
          <w:tab/>
        </w:r>
        <w:r>
          <w:fldChar w:fldCharType="begin"/>
        </w:r>
        <w:r>
          <w:instrText xml:space="preserve"> PAGEREF _Toc31081 \h </w:instrText>
        </w:r>
        <w:r>
          <w:fldChar w:fldCharType="separate"/>
        </w:r>
        <w:r>
          <w:t>14</w:t>
        </w:r>
        <w:r>
          <w:fldChar w:fldCharType="end"/>
        </w:r>
      </w:hyperlink>
    </w:p>
    <w:p>
      <w:pPr>
        <w:pStyle w:val="TOC2"/>
        <w:tabs>
          <w:tab w:val="right" w:leader="dot" w:pos="8306"/>
        </w:tabs>
      </w:pPr>
      <w:hyperlink w:anchor="_Toc26682" w:history="1">
        <w:r>
          <w:rPr>
            <w:rFonts w:ascii="仿宋" w:eastAsia="仿宋" w:hAnsi="仿宋" w:cs="仿宋" w:hint="eastAsia"/>
            <w:lang w:eastAsia="zh-CN"/>
          </w:rPr>
          <w:t>(二)、项目选址</w:t>
        </w:r>
        <w:r>
          <w:tab/>
        </w:r>
        <w:r>
          <w:fldChar w:fldCharType="begin"/>
        </w:r>
        <w:r>
          <w:instrText xml:space="preserve"> PAGEREF _Toc26682 \h </w:instrText>
        </w:r>
        <w:r>
          <w:fldChar w:fldCharType="separate"/>
        </w:r>
        <w:r>
          <w:t>18</w:t>
        </w:r>
        <w:r>
          <w:fldChar w:fldCharType="end"/>
        </w:r>
      </w:hyperlink>
    </w:p>
    <w:p>
      <w:pPr>
        <w:pStyle w:val="TOC2"/>
        <w:tabs>
          <w:tab w:val="right" w:leader="dot" w:pos="8306"/>
        </w:tabs>
      </w:pPr>
      <w:hyperlink w:anchor="_Toc3831" w:history="1">
        <w:r>
          <w:rPr>
            <w:rFonts w:ascii="仿宋" w:eastAsia="仿宋" w:hAnsi="仿宋" w:cs="仿宋" w:hint="eastAsia"/>
            <w:lang w:eastAsia="zh-CN"/>
          </w:rPr>
          <w:t>(三)、建设条件分析</w:t>
        </w:r>
        <w:r>
          <w:tab/>
        </w:r>
        <w:r>
          <w:fldChar w:fldCharType="begin"/>
        </w:r>
        <w:r>
          <w:instrText xml:space="preserve"> PAGEREF _Toc3831 \h </w:instrText>
        </w:r>
        <w:r>
          <w:fldChar w:fldCharType="separate"/>
        </w:r>
        <w:r>
          <w:t>20</w:t>
        </w:r>
        <w:r>
          <w:fldChar w:fldCharType="end"/>
        </w:r>
      </w:hyperlink>
    </w:p>
    <w:p>
      <w:pPr>
        <w:pStyle w:val="TOC2"/>
        <w:tabs>
          <w:tab w:val="right" w:leader="dot" w:pos="8306"/>
        </w:tabs>
      </w:pPr>
      <w:hyperlink w:anchor="_Toc4963" w:history="1">
        <w:r>
          <w:rPr>
            <w:rFonts w:ascii="仿宋" w:eastAsia="仿宋" w:hAnsi="仿宋" w:cs="仿宋" w:hint="eastAsia"/>
            <w:lang w:eastAsia="zh-CN"/>
          </w:rPr>
          <w:t>(四)、用地控制指标</w:t>
        </w:r>
        <w:r>
          <w:tab/>
        </w:r>
        <w:r>
          <w:fldChar w:fldCharType="begin"/>
        </w:r>
        <w:r>
          <w:instrText xml:space="preserve"> PAGEREF _Toc4963 \h </w:instrText>
        </w:r>
        <w:r>
          <w:fldChar w:fldCharType="separate"/>
        </w:r>
        <w:r>
          <w:t>21</w:t>
        </w:r>
        <w:r>
          <w:fldChar w:fldCharType="end"/>
        </w:r>
      </w:hyperlink>
    </w:p>
    <w:p>
      <w:pPr>
        <w:pStyle w:val="TOC2"/>
        <w:tabs>
          <w:tab w:val="right" w:leader="dot" w:pos="8306"/>
        </w:tabs>
      </w:pPr>
      <w:hyperlink w:anchor="_Toc26021" w:history="1">
        <w:r>
          <w:rPr>
            <w:rFonts w:ascii="仿宋" w:eastAsia="仿宋" w:hAnsi="仿宋" w:cs="仿宋" w:hint="eastAsia"/>
            <w:lang w:eastAsia="zh-CN"/>
          </w:rPr>
          <w:t>(五)、地总体要求</w:t>
        </w:r>
        <w:r>
          <w:tab/>
        </w:r>
        <w:r>
          <w:fldChar w:fldCharType="begin"/>
        </w:r>
        <w:r>
          <w:instrText xml:space="preserve"> PAGEREF _Toc26021 \h </w:instrText>
        </w:r>
        <w:r>
          <w:fldChar w:fldCharType="separate"/>
        </w:r>
        <w:r>
          <w:t>22</w:t>
        </w:r>
        <w:r>
          <w:fldChar w:fldCharType="end"/>
        </w:r>
      </w:hyperlink>
    </w:p>
    <w:p>
      <w:pPr>
        <w:pStyle w:val="TOC2"/>
        <w:tabs>
          <w:tab w:val="right" w:leader="dot" w:pos="8306"/>
        </w:tabs>
      </w:pPr>
      <w:hyperlink w:anchor="_Toc13313" w:history="1">
        <w:r>
          <w:rPr>
            <w:rFonts w:ascii="仿宋" w:eastAsia="仿宋" w:hAnsi="仿宋" w:cs="仿宋" w:hint="eastAsia"/>
            <w:lang w:eastAsia="zh-CN"/>
          </w:rPr>
          <w:t>(六)、节约用地措施</w:t>
        </w:r>
        <w:r>
          <w:tab/>
        </w:r>
        <w:r>
          <w:fldChar w:fldCharType="begin"/>
        </w:r>
        <w:r>
          <w:instrText xml:space="preserve"> PAGEREF _Toc13313 \h </w:instrText>
        </w:r>
        <w:r>
          <w:fldChar w:fldCharType="separate"/>
        </w:r>
        <w:r>
          <w:t>24</w:t>
        </w:r>
        <w:r>
          <w:fldChar w:fldCharType="end"/>
        </w:r>
      </w:hyperlink>
    </w:p>
    <w:p>
      <w:pPr>
        <w:pStyle w:val="TOC2"/>
        <w:tabs>
          <w:tab w:val="right" w:leader="dot" w:pos="8306"/>
        </w:tabs>
      </w:pPr>
      <w:hyperlink w:anchor="_Toc3707" w:history="1">
        <w:r>
          <w:rPr>
            <w:rFonts w:ascii="仿宋" w:eastAsia="仿宋" w:hAnsi="仿宋" w:cs="仿宋" w:hint="eastAsia"/>
            <w:lang w:eastAsia="zh-CN"/>
          </w:rPr>
          <w:t>(七)、选址综合评价</w:t>
        </w:r>
        <w:r>
          <w:tab/>
        </w:r>
        <w:r>
          <w:fldChar w:fldCharType="begin"/>
        </w:r>
        <w:r>
          <w:instrText xml:space="preserve"> PAGEREF _Toc3707 \h </w:instrText>
        </w:r>
        <w:r>
          <w:fldChar w:fldCharType="separate"/>
        </w:r>
        <w:r>
          <w:t>25</w:t>
        </w:r>
        <w:r>
          <w:fldChar w:fldCharType="end"/>
        </w:r>
      </w:hyperlink>
    </w:p>
    <w:p>
      <w:pPr>
        <w:pStyle w:val="TOC1"/>
        <w:tabs>
          <w:tab w:val="right" w:leader="dot" w:pos="8306"/>
        </w:tabs>
      </w:pPr>
      <w:hyperlink w:anchor="_Toc12177" w:history="1">
        <w:r>
          <w:rPr>
            <w:rFonts w:ascii="仿宋" w:eastAsia="仿宋" w:hAnsi="仿宋" w:cs="仿宋" w:hint="eastAsia"/>
            <w:lang w:eastAsia="zh-CN"/>
          </w:rPr>
          <w:t>四、环境和生态影响分析</w:t>
        </w:r>
        <w:r>
          <w:tab/>
        </w:r>
        <w:r>
          <w:fldChar w:fldCharType="begin"/>
        </w:r>
        <w:r>
          <w:instrText xml:space="preserve"> PAGEREF _Toc12177 \h </w:instrText>
        </w:r>
        <w:r>
          <w:fldChar w:fldCharType="separate"/>
        </w:r>
        <w:r>
          <w:t>26</w:t>
        </w:r>
        <w:r>
          <w:fldChar w:fldCharType="end"/>
        </w:r>
      </w:hyperlink>
    </w:p>
    <w:p>
      <w:pPr>
        <w:pStyle w:val="TOC2"/>
        <w:tabs>
          <w:tab w:val="right" w:leader="dot" w:pos="8306"/>
        </w:tabs>
      </w:pPr>
      <w:hyperlink w:anchor="_Toc30515" w:history="1">
        <w:r>
          <w:rPr>
            <w:rFonts w:ascii="仿宋" w:eastAsia="仿宋" w:hAnsi="仿宋" w:cs="仿宋" w:hint="eastAsia"/>
            <w:lang w:eastAsia="zh-CN"/>
          </w:rPr>
          <w:t>(一)、环境和生态现状</w:t>
        </w:r>
        <w:r>
          <w:tab/>
        </w:r>
        <w:r>
          <w:fldChar w:fldCharType="begin"/>
        </w:r>
        <w:r>
          <w:instrText xml:space="preserve"> PAGEREF _Toc30515 \h </w:instrText>
        </w:r>
        <w:r>
          <w:fldChar w:fldCharType="separate"/>
        </w:r>
        <w:r>
          <w:t>26</w:t>
        </w:r>
        <w:r>
          <w:fldChar w:fldCharType="end"/>
        </w:r>
      </w:hyperlink>
    </w:p>
    <w:p>
      <w:pPr>
        <w:pStyle w:val="TOC2"/>
        <w:tabs>
          <w:tab w:val="right" w:leader="dot" w:pos="8306"/>
        </w:tabs>
      </w:pPr>
      <w:hyperlink w:anchor="_Toc10836" w:history="1">
        <w:r>
          <w:rPr>
            <w:rFonts w:ascii="仿宋" w:eastAsia="仿宋" w:hAnsi="仿宋" w:cs="仿宋" w:hint="eastAsia"/>
            <w:lang w:eastAsia="zh-CN"/>
          </w:rPr>
          <w:t>(二)、生态环境影响分析</w:t>
        </w:r>
        <w:r>
          <w:tab/>
        </w:r>
        <w:r>
          <w:fldChar w:fldCharType="begin"/>
        </w:r>
        <w:r>
          <w:instrText xml:space="preserve"> PAGEREF _Toc10836 \h </w:instrText>
        </w:r>
        <w:r>
          <w:fldChar w:fldCharType="separate"/>
        </w:r>
        <w:r>
          <w:t>27</w:t>
        </w:r>
        <w:r>
          <w:fldChar w:fldCharType="end"/>
        </w:r>
      </w:hyperlink>
    </w:p>
    <w:p>
      <w:pPr>
        <w:pStyle w:val="TOC2"/>
        <w:tabs>
          <w:tab w:val="right" w:leader="dot" w:pos="8306"/>
        </w:tabs>
      </w:pPr>
      <w:hyperlink w:anchor="_Toc4810" w:history="1">
        <w:r>
          <w:rPr>
            <w:rFonts w:ascii="仿宋" w:eastAsia="仿宋" w:hAnsi="仿宋" w:cs="仿宋" w:hint="eastAsia"/>
            <w:lang w:eastAsia="zh-CN"/>
          </w:rPr>
          <w:t>(三)、生态环境保护措施</w:t>
        </w:r>
        <w:r>
          <w:tab/>
        </w:r>
        <w:r>
          <w:fldChar w:fldCharType="begin"/>
        </w:r>
        <w:r>
          <w:instrText xml:space="preserve"> PAGEREF _Toc4810 \h </w:instrText>
        </w:r>
        <w:r>
          <w:fldChar w:fldCharType="separate"/>
        </w:r>
        <w:r>
          <w:t>29</w:t>
        </w:r>
        <w:r>
          <w:fldChar w:fldCharType="end"/>
        </w:r>
      </w:hyperlink>
    </w:p>
    <w:p>
      <w:pPr>
        <w:pStyle w:val="TOC2"/>
        <w:tabs>
          <w:tab w:val="right" w:leader="dot" w:pos="8306"/>
        </w:tabs>
      </w:pPr>
      <w:hyperlink w:anchor="_Toc13320" w:history="1">
        <w:r>
          <w:rPr>
            <w:rFonts w:ascii="仿宋" w:eastAsia="仿宋" w:hAnsi="仿宋" w:cs="仿宋" w:hint="eastAsia"/>
            <w:lang w:eastAsia="zh-CN"/>
          </w:rPr>
          <w:t>(四)、地质灾害影响分析</w:t>
        </w:r>
        <w:r>
          <w:tab/>
        </w:r>
        <w:r>
          <w:fldChar w:fldCharType="begin"/>
        </w:r>
        <w:r>
          <w:instrText xml:space="preserve"> PAGEREF _Toc13320 \h </w:instrText>
        </w:r>
        <w:r>
          <w:fldChar w:fldCharType="separate"/>
        </w:r>
        <w:r>
          <w:t>30</w:t>
        </w:r>
        <w:r>
          <w:fldChar w:fldCharType="end"/>
        </w:r>
      </w:hyperlink>
    </w:p>
    <w:p>
      <w:pPr>
        <w:pStyle w:val="TOC2"/>
        <w:tabs>
          <w:tab w:val="right" w:leader="dot" w:pos="8306"/>
        </w:tabs>
      </w:pPr>
      <w:hyperlink w:anchor="_Toc24540" w:history="1">
        <w:r>
          <w:rPr>
            <w:rFonts w:ascii="仿宋" w:eastAsia="仿宋" w:hAnsi="仿宋" w:cs="仿宋" w:hint="eastAsia"/>
            <w:lang w:eastAsia="zh-CN"/>
          </w:rPr>
          <w:t>(五)、特殊环境影响</w:t>
        </w:r>
        <w:r>
          <w:tab/>
        </w:r>
        <w:r>
          <w:fldChar w:fldCharType="begin"/>
        </w:r>
        <w:r>
          <w:instrText xml:space="preserve"> PAGEREF _Toc24540 \h </w:instrText>
        </w:r>
        <w:r>
          <w:fldChar w:fldCharType="separate"/>
        </w:r>
        <w:r>
          <w:t>32</w:t>
        </w:r>
        <w:r>
          <w:fldChar w:fldCharType="end"/>
        </w:r>
      </w:hyperlink>
    </w:p>
    <w:p>
      <w:pPr>
        <w:pStyle w:val="TOC1"/>
        <w:tabs>
          <w:tab w:val="right" w:leader="dot" w:pos="8306"/>
        </w:tabs>
      </w:pPr>
      <w:hyperlink w:anchor="_Toc3944" w:history="1">
        <w:r>
          <w:rPr>
            <w:rFonts w:ascii="仿宋" w:eastAsia="仿宋" w:hAnsi="仿宋" w:cs="仿宋" w:hint="eastAsia"/>
            <w:lang w:eastAsia="zh-CN"/>
          </w:rPr>
          <w:t>五、资源开发及综合利用分析</w:t>
        </w:r>
        <w:r>
          <w:tab/>
        </w:r>
        <w:r>
          <w:fldChar w:fldCharType="begin"/>
        </w:r>
        <w:r>
          <w:instrText xml:space="preserve"> PAGEREF _Toc3944 \h </w:instrText>
        </w:r>
        <w:r>
          <w:fldChar w:fldCharType="separate"/>
        </w:r>
        <w:r>
          <w:t>33</w:t>
        </w:r>
        <w:r>
          <w:fldChar w:fldCharType="end"/>
        </w:r>
      </w:hyperlink>
    </w:p>
    <w:p>
      <w:pPr>
        <w:pStyle w:val="TOC2"/>
        <w:tabs>
          <w:tab w:val="right" w:leader="dot" w:pos="8306"/>
        </w:tabs>
      </w:pPr>
      <w:hyperlink w:anchor="_Toc664" w:history="1">
        <w:r>
          <w:rPr>
            <w:rFonts w:ascii="仿宋" w:eastAsia="仿宋" w:hAnsi="仿宋" w:cs="仿宋" w:hint="eastAsia"/>
            <w:lang w:eastAsia="zh-CN"/>
          </w:rPr>
          <w:t>(一)、资源开发方案</w:t>
        </w:r>
        <w:r>
          <w:tab/>
        </w:r>
        <w:r>
          <w:fldChar w:fldCharType="begin"/>
        </w:r>
        <w:r>
          <w:instrText xml:space="preserve"> PAGEREF _Toc664 \h </w:instrText>
        </w:r>
        <w:r>
          <w:fldChar w:fldCharType="separate"/>
        </w:r>
        <w:r>
          <w:t>33</w:t>
        </w:r>
        <w:r>
          <w:fldChar w:fldCharType="end"/>
        </w:r>
      </w:hyperlink>
    </w:p>
    <w:p>
      <w:pPr>
        <w:pStyle w:val="TOC2"/>
        <w:tabs>
          <w:tab w:val="right" w:leader="dot" w:pos="8306"/>
        </w:tabs>
      </w:pPr>
      <w:hyperlink w:anchor="_Toc4802" w:history="1">
        <w:r>
          <w:rPr>
            <w:rFonts w:ascii="仿宋" w:eastAsia="仿宋" w:hAnsi="仿宋" w:cs="仿宋" w:hint="eastAsia"/>
            <w:lang w:eastAsia="zh-CN"/>
          </w:rPr>
          <w:t>(二)、资源利用方案</w:t>
        </w:r>
        <w:r>
          <w:tab/>
        </w:r>
        <w:r>
          <w:fldChar w:fldCharType="begin"/>
        </w:r>
        <w:r>
          <w:instrText xml:space="preserve"> PAGEREF _Toc4802 \h </w:instrText>
        </w:r>
        <w:r>
          <w:fldChar w:fldCharType="separate"/>
        </w:r>
        <w:r>
          <w:t>34</w:t>
        </w:r>
        <w:r>
          <w:fldChar w:fldCharType="end"/>
        </w:r>
      </w:hyperlink>
    </w:p>
    <w:p>
      <w:pPr>
        <w:pStyle w:val="TOC2"/>
        <w:tabs>
          <w:tab w:val="right" w:leader="dot" w:pos="8306"/>
        </w:tabs>
      </w:pPr>
      <w:hyperlink w:anchor="_Toc6023" w:history="1">
        <w:r>
          <w:rPr>
            <w:rFonts w:ascii="仿宋" w:eastAsia="仿宋" w:hAnsi="仿宋" w:cs="仿宋" w:hint="eastAsia"/>
            <w:lang w:eastAsia="zh-CN"/>
          </w:rPr>
          <w:t>(三)、资源节约措施</w:t>
        </w:r>
        <w:r>
          <w:tab/>
        </w:r>
        <w:r>
          <w:fldChar w:fldCharType="begin"/>
        </w:r>
        <w:r>
          <w:instrText xml:space="preserve"> PAGEREF _Toc6023 \h </w:instrText>
        </w:r>
        <w:r>
          <w:fldChar w:fldCharType="separate"/>
        </w:r>
        <w:r>
          <w:t>35</w:t>
        </w:r>
        <w:r>
          <w:fldChar w:fldCharType="end"/>
        </w:r>
      </w:hyperlink>
    </w:p>
    <w:p>
      <w:pPr>
        <w:pStyle w:val="TOC1"/>
        <w:tabs>
          <w:tab w:val="right" w:leader="dot" w:pos="8306"/>
        </w:tabs>
      </w:pPr>
      <w:hyperlink w:anchor="_Toc21024" w:history="1">
        <w:r>
          <w:rPr>
            <w:rFonts w:ascii="仿宋" w:eastAsia="仿宋" w:hAnsi="仿宋" w:cs="仿宋" w:hint="eastAsia"/>
            <w:lang w:eastAsia="zh-CN"/>
          </w:rPr>
          <w:t>六、项目监理与质量保证</w:t>
        </w:r>
        <w:r>
          <w:tab/>
        </w:r>
        <w:r>
          <w:fldChar w:fldCharType="begin"/>
        </w:r>
        <w:r>
          <w:instrText xml:space="preserve"> PAGEREF _Toc21024 \h </w:instrText>
        </w:r>
        <w:r>
          <w:fldChar w:fldCharType="separate"/>
        </w:r>
        <w:r>
          <w:t>36</w:t>
        </w:r>
        <w:r>
          <w:fldChar w:fldCharType="end"/>
        </w:r>
      </w:hyperlink>
    </w:p>
    <w:p>
      <w:pPr>
        <w:pStyle w:val="TOC2"/>
        <w:tabs>
          <w:tab w:val="right" w:leader="dot" w:pos="8306"/>
        </w:tabs>
      </w:pPr>
      <w:hyperlink w:anchor="_Toc19851" w:history="1">
        <w:r>
          <w:rPr>
            <w:rFonts w:ascii="仿宋" w:eastAsia="仿宋" w:hAnsi="仿宋" w:cs="仿宋" w:hint="eastAsia"/>
            <w:lang w:eastAsia="zh-CN"/>
          </w:rPr>
          <w:t>(一)、监理体系构建</w:t>
        </w:r>
        <w:r>
          <w:tab/>
        </w:r>
        <w:r>
          <w:fldChar w:fldCharType="begin"/>
        </w:r>
        <w:r>
          <w:instrText xml:space="preserve"> PAGEREF _Toc19851 \h </w:instrText>
        </w:r>
        <w:r>
          <w:fldChar w:fldCharType="separate"/>
        </w:r>
        <w:r>
          <w:t>36</w:t>
        </w:r>
        <w:r>
          <w:fldChar w:fldCharType="end"/>
        </w:r>
      </w:hyperlink>
    </w:p>
    <w:p>
      <w:pPr>
        <w:pStyle w:val="TOC2"/>
        <w:tabs>
          <w:tab w:val="right" w:leader="dot" w:pos="8306"/>
        </w:tabs>
      </w:pPr>
      <w:hyperlink w:anchor="_Toc2008" w:history="1">
        <w:r>
          <w:rPr>
            <w:rFonts w:ascii="仿宋" w:eastAsia="仿宋" w:hAnsi="仿宋" w:cs="仿宋" w:hint="eastAsia"/>
            <w:lang w:eastAsia="zh-CN"/>
          </w:rPr>
          <w:t>(二)、质量保证体系实施</w:t>
        </w:r>
        <w:r>
          <w:tab/>
        </w:r>
        <w:r>
          <w:fldChar w:fldCharType="begin"/>
        </w:r>
        <w:r>
          <w:instrText xml:space="preserve"> PAGEREF _Toc2008 \h </w:instrText>
        </w:r>
        <w:r>
          <w:fldChar w:fldCharType="separate"/>
        </w:r>
        <w:r>
          <w:t>37</w:t>
        </w:r>
        <w:r>
          <w:fldChar w:fldCharType="end"/>
        </w:r>
      </w:hyperlink>
    </w:p>
    <w:p>
      <w:pPr>
        <w:pStyle w:val="TOC2"/>
        <w:tabs>
          <w:tab w:val="right" w:leader="dot" w:pos="8306"/>
        </w:tabs>
      </w:pPr>
      <w:hyperlink w:anchor="_Toc2229" w:history="1">
        <w:r>
          <w:rPr>
            <w:rFonts w:ascii="仿宋" w:eastAsia="仿宋" w:hAnsi="仿宋" w:cs="仿宋" w:hint="eastAsia"/>
            <w:lang w:eastAsia="zh-CN"/>
          </w:rPr>
          <w:t>(三)、监理与质量控制流程</w:t>
        </w:r>
        <w:r>
          <w:tab/>
        </w:r>
        <w:r>
          <w:fldChar w:fldCharType="begin"/>
        </w:r>
        <w:r>
          <w:instrText xml:space="preserve"> PAGEREF _Toc2229 \h </w:instrText>
        </w:r>
        <w:r>
          <w:fldChar w:fldCharType="separate"/>
        </w:r>
        <w:r>
          <w:t>38</w:t>
        </w:r>
        <w:r>
          <w:fldChar w:fldCharType="end"/>
        </w:r>
      </w:hyperlink>
    </w:p>
    <w:p>
      <w:pPr>
        <w:pStyle w:val="TOC1"/>
        <w:tabs>
          <w:tab w:val="right" w:leader="dot" w:pos="8306"/>
        </w:tabs>
      </w:pPr>
      <w:hyperlink w:anchor="_Toc5761" w:history="1">
        <w:r>
          <w:rPr>
            <w:rFonts w:ascii="仿宋" w:eastAsia="仿宋" w:hAnsi="仿宋" w:cs="仿宋" w:hint="eastAsia"/>
            <w:lang w:eastAsia="zh-CN"/>
          </w:rPr>
          <w:t>七、土地利用与规划方案</w:t>
        </w:r>
        <w:r>
          <w:tab/>
        </w:r>
        <w:r>
          <w:fldChar w:fldCharType="begin"/>
        </w:r>
        <w:r>
          <w:instrText xml:space="preserve"> PAGEREF _Toc5761 \h </w:instrText>
        </w:r>
        <w:r>
          <w:fldChar w:fldCharType="separate"/>
        </w:r>
        <w:r>
          <w:t>38</w:t>
        </w:r>
        <w:r>
          <w:fldChar w:fldCharType="end"/>
        </w:r>
      </w:hyperlink>
    </w:p>
    <w:p>
      <w:pPr>
        <w:pStyle w:val="TOC2"/>
        <w:tabs>
          <w:tab w:val="right" w:leader="dot" w:pos="8306"/>
        </w:tabs>
      </w:pPr>
      <w:hyperlink w:anchor="_Toc7396" w:history="1">
        <w:r>
          <w:rPr>
            <w:rFonts w:ascii="仿宋" w:eastAsia="仿宋" w:hAnsi="仿宋" w:cs="仿宋" w:hint="eastAsia"/>
            <w:lang w:eastAsia="zh-CN"/>
          </w:rPr>
          <w:t>(一)、项目用地情况分析</w:t>
        </w:r>
        <w:r>
          <w:tab/>
        </w:r>
        <w:r>
          <w:fldChar w:fldCharType="begin"/>
        </w:r>
        <w:r>
          <w:instrText xml:space="preserve"> PAGEREF _Toc7396 \h </w:instrText>
        </w:r>
        <w:r>
          <w:fldChar w:fldCharType="separate"/>
        </w:r>
        <w:r>
          <w:t>38</w:t>
        </w:r>
        <w:r>
          <w:fldChar w:fldCharType="end"/>
        </w:r>
      </w:hyperlink>
    </w:p>
    <w:p>
      <w:pPr>
        <w:pStyle w:val="TOC2"/>
        <w:tabs>
          <w:tab w:val="right" w:leader="dot" w:pos="8306"/>
        </w:tabs>
      </w:pPr>
      <w:hyperlink w:anchor="_Toc6040" w:history="1">
        <w:r>
          <w:rPr>
            <w:rFonts w:ascii="仿宋" w:eastAsia="仿宋" w:hAnsi="仿宋" w:cs="仿宋" w:hint="eastAsia"/>
            <w:lang w:eastAsia="zh-CN"/>
          </w:rPr>
          <w:t>(二)、土地利用规划方案</w:t>
        </w:r>
        <w:r>
          <w:tab/>
        </w:r>
        <w:r>
          <w:fldChar w:fldCharType="begin"/>
        </w:r>
        <w:r>
          <w:instrText xml:space="preserve"> PAGEREF _Toc6040 \h </w:instrText>
        </w:r>
        <w:r>
          <w:fldChar w:fldCharType="separate"/>
        </w:r>
        <w:r>
          <w:t>39</w:t>
        </w:r>
        <w:r>
          <w:fldChar w:fldCharType="end"/>
        </w:r>
      </w:hyperlink>
    </w:p>
    <w:p>
      <w:pPr>
        <w:pStyle w:val="TOC1"/>
        <w:tabs>
          <w:tab w:val="right" w:leader="dot" w:pos="8306"/>
        </w:tabs>
      </w:pPr>
      <w:hyperlink w:anchor="_Toc26191" w:history="1">
        <w:r>
          <w:rPr>
            <w:rFonts w:ascii="仿宋" w:eastAsia="仿宋" w:hAnsi="仿宋" w:cs="仿宋" w:hint="eastAsia"/>
            <w:lang w:eastAsia="zh-CN"/>
          </w:rPr>
          <w:t>八、安全与应急管理</w:t>
        </w:r>
        <w:r>
          <w:tab/>
        </w:r>
        <w:r>
          <w:fldChar w:fldCharType="begin"/>
        </w:r>
        <w:r>
          <w:instrText xml:space="preserve"> PAGEREF _Toc26191 \h </w:instrText>
        </w:r>
        <w:r>
          <w:fldChar w:fldCharType="separate"/>
        </w:r>
        <w:r>
          <w:t>40</w:t>
        </w:r>
        <w:r>
          <w:fldChar w:fldCharType="end"/>
        </w:r>
      </w:hyperlink>
    </w:p>
    <w:p>
      <w:pPr>
        <w:pStyle w:val="TOC2"/>
        <w:tabs>
          <w:tab w:val="right" w:leader="dot" w:pos="8306"/>
        </w:tabs>
      </w:pPr>
      <w:hyperlink w:anchor="_Toc17510" w:history="1">
        <w:r>
          <w:rPr>
            <w:rFonts w:ascii="仿宋" w:eastAsia="仿宋" w:hAnsi="仿宋" w:cs="仿宋" w:hint="eastAsia"/>
            <w:lang w:eastAsia="zh-CN"/>
          </w:rPr>
          <w:t>(一)、安全生产管理</w:t>
        </w:r>
        <w:r>
          <w:tab/>
        </w:r>
        <w:r>
          <w:fldChar w:fldCharType="begin"/>
        </w:r>
        <w:r>
          <w:instrText xml:space="preserve"> PAGEREF _Toc17510 \h </w:instrText>
        </w:r>
        <w:r>
          <w:fldChar w:fldCharType="separate"/>
        </w:r>
        <w:r>
          <w:t>40</w:t>
        </w:r>
        <w:r>
          <w:fldChar w:fldCharType="end"/>
        </w:r>
      </w:hyperlink>
    </w:p>
    <w:p>
      <w:pPr>
        <w:pStyle w:val="TOC2"/>
        <w:tabs>
          <w:tab w:val="right" w:leader="dot" w:pos="8306"/>
        </w:tabs>
      </w:pPr>
      <w:hyperlink w:anchor="_Toc30562" w:history="1">
        <w:r>
          <w:rPr>
            <w:rFonts w:ascii="仿宋" w:eastAsia="仿宋" w:hAnsi="仿宋" w:cs="仿宋" w:hint="eastAsia"/>
            <w:lang w:eastAsia="zh-CN"/>
          </w:rPr>
          <w:t>(二)、应急预案与响应</w:t>
        </w:r>
        <w:r>
          <w:tab/>
        </w:r>
        <w:r>
          <w:fldChar w:fldCharType="begin"/>
        </w:r>
        <w:r>
          <w:instrText xml:space="preserve"> PAGEREF _Toc30562 \h </w:instrText>
        </w:r>
        <w:r>
          <w:fldChar w:fldCharType="separate"/>
        </w:r>
        <w:r>
          <w:t>42</w:t>
        </w:r>
        <w:r>
          <w:fldChar w:fldCharType="end"/>
        </w:r>
      </w:hyperlink>
    </w:p>
    <w:p>
      <w:pPr>
        <w:pStyle w:val="TOC1"/>
        <w:tabs>
          <w:tab w:val="right" w:leader="dot" w:pos="8306"/>
        </w:tabs>
      </w:pPr>
      <w:hyperlink w:anchor="_Toc13017" w:history="1">
        <w:r>
          <w:rPr>
            <w:rFonts w:ascii="仿宋" w:eastAsia="仿宋" w:hAnsi="仿宋" w:cs="仿宋" w:hint="eastAsia"/>
            <w:lang w:eastAsia="zh-CN"/>
          </w:rPr>
          <w:t>九、客户关系管理与市场拓展</w:t>
        </w:r>
        <w:r>
          <w:tab/>
        </w:r>
        <w:r>
          <w:fldChar w:fldCharType="begin"/>
        </w:r>
        <w:r>
          <w:instrText xml:space="preserve"> PAGEREF _Toc13017 \h </w:instrText>
        </w:r>
        <w:r>
          <w:fldChar w:fldCharType="separate"/>
        </w:r>
        <w:r>
          <w:t>44</w:t>
        </w:r>
        <w:r>
          <w:fldChar w:fldCharType="end"/>
        </w:r>
      </w:hyperlink>
    </w:p>
    <w:p>
      <w:pPr>
        <w:pStyle w:val="TOC2"/>
        <w:tabs>
          <w:tab w:val="right" w:leader="dot" w:pos="8306"/>
        </w:tabs>
      </w:pPr>
      <w:hyperlink w:anchor="_Toc3745" w:history="1">
        <w:r>
          <w:rPr>
            <w:rFonts w:ascii="仿宋" w:eastAsia="仿宋" w:hAnsi="仿宋" w:cs="仿宋" w:hint="eastAsia"/>
            <w:lang w:eastAsia="zh-CN"/>
          </w:rPr>
          <w:t>(一)、客户关系管理策略</w:t>
        </w:r>
        <w:r>
          <w:tab/>
        </w:r>
        <w:r>
          <w:fldChar w:fldCharType="begin"/>
        </w:r>
        <w:r>
          <w:instrText xml:space="preserve"> PAGEREF _Toc3745 \h </w:instrText>
        </w:r>
        <w:r>
          <w:fldChar w:fldCharType="separate"/>
        </w:r>
        <w:r>
          <w:t>44</w:t>
        </w:r>
        <w:r>
          <w:fldChar w:fldCharType="end"/>
        </w:r>
      </w:hyperlink>
    </w:p>
    <w:p>
      <w:pPr>
        <w:pStyle w:val="TOC2"/>
        <w:tabs>
          <w:tab w:val="right" w:leader="dot" w:pos="8306"/>
        </w:tabs>
      </w:pPr>
      <w:hyperlink w:anchor="_Toc28276" w:history="1">
        <w:r>
          <w:rPr>
            <w:rFonts w:ascii="仿宋" w:eastAsia="仿宋" w:hAnsi="仿宋" w:cs="仿宋" w:hint="eastAsia"/>
            <w:lang w:eastAsia="zh-CN"/>
          </w:rPr>
          <w:t>(二)、市场拓展方案</w:t>
        </w:r>
        <w:r>
          <w:tab/>
        </w:r>
        <w:r>
          <w:fldChar w:fldCharType="begin"/>
        </w:r>
        <w:r>
          <w:instrText xml:space="preserve"> PAGEREF _Toc28276 \h </w:instrText>
        </w:r>
        <w:r>
          <w:fldChar w:fldCharType="separate"/>
        </w:r>
        <w:r>
          <w:t>45</w:t>
        </w:r>
        <w:r>
          <w:fldChar w:fldCharType="end"/>
        </w:r>
      </w:hyperlink>
    </w:p>
    <w:p>
      <w:pPr>
        <w:pStyle w:val="TOC1"/>
        <w:tabs>
          <w:tab w:val="right" w:leader="dot" w:pos="8306"/>
        </w:tabs>
      </w:pPr>
      <w:hyperlink w:anchor="_Toc23651" w:history="1">
        <w:r>
          <w:rPr>
            <w:rFonts w:ascii="仿宋" w:eastAsia="仿宋" w:hAnsi="仿宋" w:cs="仿宋" w:hint="eastAsia"/>
            <w:lang w:eastAsia="zh-CN"/>
          </w:rPr>
          <w:t>十、项目质量与标准</w:t>
        </w:r>
        <w:r>
          <w:tab/>
        </w:r>
        <w:r>
          <w:fldChar w:fldCharType="begin"/>
        </w:r>
        <w:r>
          <w:instrText xml:space="preserve"> PAGEREF _Toc23651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1" w:history="1">
        <w:r>
          <w:rPr>
            <w:rFonts w:ascii="仿宋" w:eastAsia="仿宋" w:hAnsi="仿宋" w:cs="仿宋" w:hint="eastAsia"/>
            <w:lang w:eastAsia="zh-CN"/>
          </w:rPr>
          <w:t>(一)、质量保障体系</w:t>
        </w:r>
        <w:r>
          <w:tab/>
        </w:r>
        <w:r>
          <w:fldChar w:fldCharType="begin"/>
        </w:r>
        <w:r>
          <w:instrText xml:space="preserve"> PAGEREF _Toc30091 \h </w:instrText>
        </w:r>
        <w:r>
          <w:fldChar w:fldCharType="separate"/>
        </w:r>
        <w:r>
          <w:t>46</w:t>
        </w:r>
        <w:r>
          <w:fldChar w:fldCharType="end"/>
        </w:r>
      </w:hyperlink>
    </w:p>
    <w:p>
      <w:pPr>
        <w:pStyle w:val="TOC2"/>
        <w:tabs>
          <w:tab w:val="right" w:leader="dot" w:pos="8306"/>
        </w:tabs>
      </w:pPr>
      <w:hyperlink w:anchor="_Toc8102" w:history="1">
        <w:r>
          <w:rPr>
            <w:rFonts w:ascii="仿宋" w:eastAsia="仿宋" w:hAnsi="仿宋" w:cs="仿宋" w:hint="eastAsia"/>
            <w:lang w:eastAsia="zh-CN"/>
          </w:rPr>
          <w:t>(二)、标准化作业流程</w:t>
        </w:r>
        <w:r>
          <w:tab/>
        </w:r>
        <w:r>
          <w:fldChar w:fldCharType="begin"/>
        </w:r>
        <w:r>
          <w:instrText xml:space="preserve"> PAGEREF _Toc8102 \h </w:instrText>
        </w:r>
        <w:r>
          <w:fldChar w:fldCharType="separate"/>
        </w:r>
        <w:r>
          <w:t>47</w:t>
        </w:r>
        <w:r>
          <w:fldChar w:fldCharType="end"/>
        </w:r>
      </w:hyperlink>
    </w:p>
    <w:p>
      <w:pPr>
        <w:pStyle w:val="TOC2"/>
        <w:tabs>
          <w:tab w:val="right" w:leader="dot" w:pos="8306"/>
        </w:tabs>
      </w:pPr>
      <w:hyperlink w:anchor="_Toc9553" w:history="1">
        <w:r>
          <w:rPr>
            <w:rFonts w:ascii="仿宋" w:eastAsia="仿宋" w:hAnsi="仿宋" w:cs="仿宋" w:hint="eastAsia"/>
            <w:lang w:eastAsia="zh-CN"/>
          </w:rPr>
          <w:t>(三)、质量监控与评估</w:t>
        </w:r>
        <w:r>
          <w:tab/>
        </w:r>
        <w:r>
          <w:fldChar w:fldCharType="begin"/>
        </w:r>
        <w:r>
          <w:instrText xml:space="preserve"> PAGEREF _Toc9553 \h </w:instrText>
        </w:r>
        <w:r>
          <w:fldChar w:fldCharType="separate"/>
        </w:r>
        <w:r>
          <w:t>49</w:t>
        </w:r>
        <w:r>
          <w:fldChar w:fldCharType="end"/>
        </w:r>
      </w:hyperlink>
    </w:p>
    <w:p>
      <w:pPr>
        <w:pStyle w:val="TOC2"/>
        <w:tabs>
          <w:tab w:val="right" w:leader="dot" w:pos="8306"/>
        </w:tabs>
      </w:pPr>
      <w:hyperlink w:anchor="_Toc6733" w:history="1">
        <w:r>
          <w:rPr>
            <w:rFonts w:ascii="仿宋" w:eastAsia="仿宋" w:hAnsi="仿宋" w:cs="仿宋" w:hint="eastAsia"/>
            <w:lang w:eastAsia="zh-CN"/>
          </w:rPr>
          <w:t>(四)、质量改进计划</w:t>
        </w:r>
        <w:r>
          <w:tab/>
        </w:r>
        <w:r>
          <w:fldChar w:fldCharType="begin"/>
        </w:r>
        <w:r>
          <w:instrText xml:space="preserve"> PAGEREF _Toc6733 \h </w:instrText>
        </w:r>
        <w:r>
          <w:fldChar w:fldCharType="separate"/>
        </w:r>
        <w:r>
          <w:t>50</w:t>
        </w:r>
        <w:r>
          <w:fldChar w:fldCharType="end"/>
        </w:r>
      </w:hyperlink>
    </w:p>
    <w:p>
      <w:pPr>
        <w:pStyle w:val="TOC1"/>
        <w:tabs>
          <w:tab w:val="right" w:leader="dot" w:pos="8306"/>
        </w:tabs>
      </w:pPr>
      <w:hyperlink w:anchor="_Toc13202" w:history="1">
        <w:r>
          <w:rPr>
            <w:rFonts w:ascii="仿宋" w:eastAsia="仿宋" w:hAnsi="仿宋" w:cs="仿宋" w:hint="eastAsia"/>
            <w:lang w:eastAsia="zh-CN"/>
          </w:rPr>
          <w:t>十一、环境保护与绿色发展</w:t>
        </w:r>
        <w:r>
          <w:tab/>
        </w:r>
        <w:r>
          <w:fldChar w:fldCharType="begin"/>
        </w:r>
        <w:r>
          <w:instrText xml:space="preserve"> PAGEREF _Toc13202 \h </w:instrText>
        </w:r>
        <w:r>
          <w:fldChar w:fldCharType="separate"/>
        </w:r>
        <w:r>
          <w:t>51</w:t>
        </w:r>
        <w:r>
          <w:fldChar w:fldCharType="end"/>
        </w:r>
      </w:hyperlink>
    </w:p>
    <w:p>
      <w:pPr>
        <w:pStyle w:val="TOC2"/>
        <w:tabs>
          <w:tab w:val="right" w:leader="dot" w:pos="8306"/>
        </w:tabs>
      </w:pPr>
      <w:hyperlink w:anchor="_Toc8326" w:history="1">
        <w:r>
          <w:rPr>
            <w:rFonts w:ascii="仿宋" w:eastAsia="仿宋" w:hAnsi="仿宋" w:cs="仿宋" w:hint="eastAsia"/>
            <w:lang w:eastAsia="zh-CN"/>
          </w:rPr>
          <w:t>(一)、环境保护措施</w:t>
        </w:r>
        <w:r>
          <w:tab/>
        </w:r>
        <w:r>
          <w:fldChar w:fldCharType="begin"/>
        </w:r>
        <w:r>
          <w:instrText xml:space="preserve"> PAGEREF _Toc8326 \h </w:instrText>
        </w:r>
        <w:r>
          <w:fldChar w:fldCharType="separate"/>
        </w:r>
        <w:r>
          <w:t>51</w:t>
        </w:r>
        <w:r>
          <w:fldChar w:fldCharType="end"/>
        </w:r>
      </w:hyperlink>
    </w:p>
    <w:p>
      <w:pPr>
        <w:pStyle w:val="TOC2"/>
        <w:tabs>
          <w:tab w:val="right" w:leader="dot" w:pos="8306"/>
        </w:tabs>
      </w:pPr>
      <w:hyperlink w:anchor="_Toc2833" w:history="1">
        <w:r>
          <w:rPr>
            <w:rFonts w:ascii="仿宋" w:eastAsia="仿宋" w:hAnsi="仿宋" w:cs="仿宋" w:hint="eastAsia"/>
            <w:lang w:eastAsia="zh-CN"/>
          </w:rPr>
          <w:t>(二)、绿色发展与可持续发展策略</w:t>
        </w:r>
        <w:r>
          <w:tab/>
        </w:r>
        <w:r>
          <w:fldChar w:fldCharType="begin"/>
        </w:r>
        <w:r>
          <w:instrText xml:space="preserve"> PAGEREF _Toc2833 \h </w:instrText>
        </w:r>
        <w:r>
          <w:fldChar w:fldCharType="separate"/>
        </w:r>
        <w:r>
          <w:t>53</w:t>
        </w:r>
        <w:r>
          <w:fldChar w:fldCharType="end"/>
        </w:r>
      </w:hyperlink>
    </w:p>
    <w:p>
      <w:pPr>
        <w:pStyle w:val="TOC1"/>
        <w:tabs>
          <w:tab w:val="right" w:leader="dot" w:pos="8306"/>
        </w:tabs>
      </w:pPr>
      <w:hyperlink w:anchor="_Toc25644" w:history="1">
        <w:r>
          <w:rPr>
            <w:rFonts w:ascii="仿宋" w:eastAsia="仿宋" w:hAnsi="仿宋" w:cs="仿宋" w:hint="eastAsia"/>
            <w:lang w:eastAsia="zh-CN"/>
          </w:rPr>
          <w:t>十二、环境保护与治理方案</w:t>
        </w:r>
        <w:r>
          <w:tab/>
        </w:r>
        <w:r>
          <w:fldChar w:fldCharType="begin"/>
        </w:r>
        <w:r>
          <w:instrText xml:space="preserve"> PAGEREF _Toc25644 \h </w:instrText>
        </w:r>
        <w:r>
          <w:fldChar w:fldCharType="separate"/>
        </w:r>
        <w:r>
          <w:t>54</w:t>
        </w:r>
        <w:r>
          <w:fldChar w:fldCharType="end"/>
        </w:r>
      </w:hyperlink>
    </w:p>
    <w:p>
      <w:pPr>
        <w:pStyle w:val="TOC2"/>
        <w:tabs>
          <w:tab w:val="right" w:leader="dot" w:pos="8306"/>
        </w:tabs>
      </w:pPr>
      <w:hyperlink w:anchor="_Toc18389" w:history="1">
        <w:r>
          <w:rPr>
            <w:rFonts w:ascii="仿宋" w:eastAsia="仿宋" w:hAnsi="仿宋" w:cs="仿宋" w:hint="eastAsia"/>
            <w:lang w:eastAsia="zh-CN"/>
          </w:rPr>
          <w:t>(一)、项目环境影响评估</w:t>
        </w:r>
        <w:r>
          <w:tab/>
        </w:r>
        <w:r>
          <w:fldChar w:fldCharType="begin"/>
        </w:r>
        <w:r>
          <w:instrText xml:space="preserve"> PAGEREF _Toc18389 \h </w:instrText>
        </w:r>
        <w:r>
          <w:fldChar w:fldCharType="separate"/>
        </w:r>
        <w:r>
          <w:t>54</w:t>
        </w:r>
        <w:r>
          <w:fldChar w:fldCharType="end"/>
        </w:r>
      </w:hyperlink>
    </w:p>
    <w:p>
      <w:pPr>
        <w:pStyle w:val="TOC2"/>
        <w:tabs>
          <w:tab w:val="right" w:leader="dot" w:pos="8306"/>
        </w:tabs>
      </w:pPr>
      <w:hyperlink w:anchor="_Toc25693" w:history="1">
        <w:r>
          <w:rPr>
            <w:rFonts w:ascii="仿宋" w:eastAsia="仿宋" w:hAnsi="仿宋" w:cs="仿宋" w:hint="eastAsia"/>
            <w:lang w:eastAsia="zh-CN"/>
          </w:rPr>
          <w:t>(二)、环境保护措施与治理方案</w:t>
        </w:r>
        <w:r>
          <w:tab/>
        </w:r>
        <w:r>
          <w:fldChar w:fldCharType="begin"/>
        </w:r>
        <w:r>
          <w:instrText xml:space="preserve"> PAGEREF _Toc25693 \h </w:instrText>
        </w:r>
        <w:r>
          <w:fldChar w:fldCharType="separate"/>
        </w:r>
        <w:r>
          <w:t>55</w:t>
        </w:r>
        <w:r>
          <w:fldChar w:fldCharType="end"/>
        </w:r>
      </w:hyperlink>
    </w:p>
    <w:p>
      <w:pPr>
        <w:pStyle w:val="TOC1"/>
        <w:tabs>
          <w:tab w:val="right" w:leader="dot" w:pos="8306"/>
        </w:tabs>
      </w:pPr>
      <w:hyperlink w:anchor="_Toc15089" w:history="1">
        <w:r>
          <w:rPr>
            <w:rFonts w:ascii="仿宋" w:eastAsia="仿宋" w:hAnsi="仿宋" w:cs="仿宋" w:hint="eastAsia"/>
            <w:lang w:eastAsia="zh-CN"/>
          </w:rPr>
          <w:t>十三、企业合规与伦理</w:t>
        </w:r>
        <w:r>
          <w:tab/>
        </w:r>
        <w:r>
          <w:fldChar w:fldCharType="begin"/>
        </w:r>
        <w:r>
          <w:instrText xml:space="preserve"> PAGEREF _Toc15089 \h </w:instrText>
        </w:r>
        <w:r>
          <w:fldChar w:fldCharType="separate"/>
        </w:r>
        <w:r>
          <w:t>55</w:t>
        </w:r>
        <w:r>
          <w:fldChar w:fldCharType="end"/>
        </w:r>
      </w:hyperlink>
    </w:p>
    <w:p>
      <w:pPr>
        <w:pStyle w:val="TOC2"/>
        <w:tabs>
          <w:tab w:val="right" w:leader="dot" w:pos="8306"/>
        </w:tabs>
      </w:pPr>
      <w:hyperlink w:anchor="_Toc27293" w:history="1">
        <w:r>
          <w:rPr>
            <w:rFonts w:ascii="仿宋" w:eastAsia="仿宋" w:hAnsi="仿宋" w:cs="仿宋" w:hint="eastAsia"/>
            <w:lang w:eastAsia="zh-CN"/>
          </w:rPr>
          <w:t>(一)、合规政策与程序</w:t>
        </w:r>
        <w:r>
          <w:tab/>
        </w:r>
        <w:r>
          <w:fldChar w:fldCharType="begin"/>
        </w:r>
        <w:r>
          <w:instrText xml:space="preserve"> PAGEREF _Toc27293 \h </w:instrText>
        </w:r>
        <w:r>
          <w:fldChar w:fldCharType="separate"/>
        </w:r>
        <w:r>
          <w:t>55</w:t>
        </w:r>
        <w:r>
          <w:fldChar w:fldCharType="end"/>
        </w:r>
      </w:hyperlink>
    </w:p>
    <w:p>
      <w:pPr>
        <w:pStyle w:val="TOC2"/>
        <w:tabs>
          <w:tab w:val="right" w:leader="dot" w:pos="8306"/>
        </w:tabs>
      </w:pPr>
      <w:hyperlink w:anchor="_Toc22929" w:history="1">
        <w:r>
          <w:rPr>
            <w:rFonts w:ascii="仿宋" w:eastAsia="仿宋" w:hAnsi="仿宋" w:cs="仿宋" w:hint="eastAsia"/>
            <w:lang w:eastAsia="zh-CN"/>
          </w:rPr>
          <w:t>(二)、伦理规范与培训</w:t>
        </w:r>
        <w:r>
          <w:tab/>
        </w:r>
        <w:r>
          <w:fldChar w:fldCharType="begin"/>
        </w:r>
        <w:r>
          <w:instrText xml:space="preserve"> PAGEREF _Toc22929 \h </w:instrText>
        </w:r>
        <w:r>
          <w:fldChar w:fldCharType="separate"/>
        </w:r>
        <w:r>
          <w:t>57</w:t>
        </w:r>
        <w:r>
          <w:fldChar w:fldCharType="end"/>
        </w:r>
      </w:hyperlink>
    </w:p>
    <w:p>
      <w:pPr>
        <w:pStyle w:val="TOC2"/>
        <w:tabs>
          <w:tab w:val="right" w:leader="dot" w:pos="8306"/>
        </w:tabs>
      </w:pPr>
      <w:hyperlink w:anchor="_Toc2622" w:history="1">
        <w:r>
          <w:rPr>
            <w:rFonts w:ascii="仿宋" w:eastAsia="仿宋" w:hAnsi="仿宋" w:cs="仿宋" w:hint="eastAsia"/>
            <w:lang w:eastAsia="zh-CN"/>
          </w:rPr>
          <w:t>(三)、合规风险评估</w:t>
        </w:r>
        <w:r>
          <w:tab/>
        </w:r>
        <w:r>
          <w:fldChar w:fldCharType="begin"/>
        </w:r>
        <w:r>
          <w:instrText xml:space="preserve"> PAGEREF _Toc2622 \h </w:instrText>
        </w:r>
        <w:r>
          <w:fldChar w:fldCharType="separate"/>
        </w:r>
        <w:r>
          <w:t>57</w:t>
        </w:r>
        <w:r>
          <w:fldChar w:fldCharType="end"/>
        </w:r>
      </w:hyperlink>
    </w:p>
    <w:p>
      <w:pPr>
        <w:pStyle w:val="TOC2"/>
        <w:tabs>
          <w:tab w:val="right" w:leader="dot" w:pos="8306"/>
        </w:tabs>
      </w:pPr>
      <w:hyperlink w:anchor="_Toc22856" w:history="1">
        <w:r>
          <w:rPr>
            <w:rFonts w:ascii="仿宋" w:eastAsia="仿宋" w:hAnsi="仿宋" w:cs="仿宋" w:hint="eastAsia"/>
            <w:lang w:eastAsia="zh-CN"/>
          </w:rPr>
          <w:t>(四)、合规监督与执行</w:t>
        </w:r>
        <w:r>
          <w:tab/>
        </w:r>
        <w:r>
          <w:fldChar w:fldCharType="begin"/>
        </w:r>
        <w:r>
          <w:instrText xml:space="preserve"> PAGEREF _Toc22856 \h </w:instrText>
        </w:r>
        <w:r>
          <w:fldChar w:fldCharType="separate"/>
        </w:r>
        <w:r>
          <w:t>59</w:t>
        </w:r>
        <w:r>
          <w:fldChar w:fldCharType="end"/>
        </w:r>
      </w:hyperlink>
    </w:p>
    <w:p>
      <w:pPr>
        <w:pStyle w:val="TOC1"/>
        <w:tabs>
          <w:tab w:val="right" w:leader="dot" w:pos="8306"/>
        </w:tabs>
      </w:pPr>
      <w:hyperlink w:anchor="_Toc31722" w:history="1">
        <w:r>
          <w:rPr>
            <w:rFonts w:ascii="仿宋" w:eastAsia="仿宋" w:hAnsi="仿宋" w:cs="仿宋" w:hint="eastAsia"/>
            <w:lang w:eastAsia="zh-CN"/>
          </w:rPr>
          <w:t>十四、产业协同与集群发展</w:t>
        </w:r>
        <w:r>
          <w:tab/>
        </w:r>
        <w:r>
          <w:fldChar w:fldCharType="begin"/>
        </w:r>
        <w:r>
          <w:instrText xml:space="preserve"> PAGEREF _Toc31722 \h </w:instrText>
        </w:r>
        <w:r>
          <w:fldChar w:fldCharType="separate"/>
        </w:r>
        <w:r>
          <w:t>60</w:t>
        </w:r>
        <w:r>
          <w:fldChar w:fldCharType="end"/>
        </w:r>
      </w:hyperlink>
    </w:p>
    <w:p>
      <w:pPr>
        <w:pStyle w:val="TOC2"/>
        <w:tabs>
          <w:tab w:val="right" w:leader="dot" w:pos="8306"/>
        </w:tabs>
      </w:pPr>
      <w:hyperlink w:anchor="_Toc3060" w:history="1">
        <w:r>
          <w:rPr>
            <w:rFonts w:ascii="仿宋" w:eastAsia="仿宋" w:hAnsi="仿宋" w:cs="仿宋" w:hint="eastAsia"/>
            <w:lang w:eastAsia="zh-CN"/>
          </w:rPr>
          <w:t>(一)、产业协同机制建设</w:t>
        </w:r>
        <w:r>
          <w:tab/>
        </w:r>
        <w:r>
          <w:fldChar w:fldCharType="begin"/>
        </w:r>
        <w:r>
          <w:instrText xml:space="preserve"> PAGEREF _Toc3060 \h </w:instrText>
        </w:r>
        <w:r>
          <w:fldChar w:fldCharType="separate"/>
        </w:r>
        <w:r>
          <w:t>60</w:t>
        </w:r>
        <w:r>
          <w:fldChar w:fldCharType="end"/>
        </w:r>
      </w:hyperlink>
    </w:p>
    <w:p>
      <w:pPr>
        <w:pStyle w:val="TOC2"/>
        <w:tabs>
          <w:tab w:val="right" w:leader="dot" w:pos="8306"/>
        </w:tabs>
      </w:pPr>
      <w:hyperlink w:anchor="_Toc15992" w:history="1">
        <w:r>
          <w:rPr>
            <w:rFonts w:ascii="仿宋" w:eastAsia="仿宋" w:hAnsi="仿宋" w:cs="仿宋" w:hint="eastAsia"/>
            <w:lang w:eastAsia="zh-CN"/>
          </w:rPr>
          <w:t>(二)、产业集群培育与发展</w:t>
        </w:r>
        <w:r>
          <w:tab/>
        </w:r>
        <w:r>
          <w:fldChar w:fldCharType="begin"/>
        </w:r>
        <w:r>
          <w:instrText xml:space="preserve"> PAGEREF _Toc15992 \h </w:instrText>
        </w:r>
        <w:r>
          <w:fldChar w:fldCharType="separate"/>
        </w:r>
        <w:r>
          <w:t>61</w:t>
        </w:r>
        <w:r>
          <w:fldChar w:fldCharType="end"/>
        </w:r>
      </w:hyperlink>
    </w:p>
    <w:p>
      <w:pPr>
        <w:pStyle w:val="TOC1"/>
        <w:tabs>
          <w:tab w:val="right" w:leader="dot" w:pos="8306"/>
        </w:tabs>
      </w:pPr>
      <w:hyperlink w:anchor="_Toc24506" w:history="1">
        <w:r>
          <w:rPr>
            <w:rFonts w:ascii="仿宋" w:eastAsia="仿宋" w:hAnsi="仿宋" w:cs="仿宋" w:hint="eastAsia"/>
            <w:lang w:eastAsia="zh-CN"/>
          </w:rPr>
          <w:t>十五、设施与设备管理</w:t>
        </w:r>
        <w:r>
          <w:tab/>
        </w:r>
        <w:r>
          <w:fldChar w:fldCharType="begin"/>
        </w:r>
        <w:r>
          <w:instrText xml:space="preserve"> PAGEREF _Toc24506 \h </w:instrText>
        </w:r>
        <w:r>
          <w:fldChar w:fldCharType="separate"/>
        </w:r>
        <w:r>
          <w:t>62</w:t>
        </w:r>
        <w:r>
          <w:fldChar w:fldCharType="end"/>
        </w:r>
      </w:hyperlink>
    </w:p>
    <w:p>
      <w:pPr>
        <w:pStyle w:val="TOC2"/>
        <w:tabs>
          <w:tab w:val="right" w:leader="dot" w:pos="8306"/>
        </w:tabs>
      </w:pPr>
      <w:hyperlink w:anchor="_Toc28534" w:history="1">
        <w:r>
          <w:rPr>
            <w:rFonts w:ascii="仿宋" w:eastAsia="仿宋" w:hAnsi="仿宋" w:cs="仿宋" w:hint="eastAsia"/>
            <w:lang w:eastAsia="zh-CN"/>
          </w:rPr>
          <w:t>(一)、设施规划与配置</w:t>
        </w:r>
        <w:r>
          <w:tab/>
        </w:r>
        <w:r>
          <w:fldChar w:fldCharType="begin"/>
        </w:r>
        <w:r>
          <w:instrText xml:space="preserve"> PAGEREF _Toc28534 \h </w:instrText>
        </w:r>
        <w:r>
          <w:fldChar w:fldCharType="separate"/>
        </w:r>
        <w:r>
          <w:t>62</w:t>
        </w:r>
        <w:r>
          <w:fldChar w:fldCharType="end"/>
        </w:r>
      </w:hyperlink>
    </w:p>
    <w:p>
      <w:pPr>
        <w:pStyle w:val="TOC2"/>
        <w:tabs>
          <w:tab w:val="right" w:leader="dot" w:pos="8306"/>
        </w:tabs>
      </w:pPr>
      <w:hyperlink w:anchor="_Toc19431" w:history="1">
        <w:r>
          <w:rPr>
            <w:rFonts w:ascii="仿宋" w:eastAsia="仿宋" w:hAnsi="仿宋" w:cs="仿宋" w:hint="eastAsia"/>
            <w:lang w:eastAsia="zh-CN"/>
          </w:rPr>
          <w:t>(二)、设备采购与维护管理</w:t>
        </w:r>
        <w:r>
          <w:tab/>
        </w:r>
        <w:r>
          <w:fldChar w:fldCharType="begin"/>
        </w:r>
        <w:r>
          <w:instrText xml:space="preserve"> PAGEREF _Toc19431 \h </w:instrText>
        </w:r>
        <w:r>
          <w:fldChar w:fldCharType="separate"/>
        </w:r>
        <w:r>
          <w:t>62</w:t>
        </w:r>
        <w:r>
          <w:fldChar w:fldCharType="end"/>
        </w:r>
      </w:hyperlink>
    </w:p>
    <w:p>
      <w:pPr>
        <w:pStyle w:val="TOC2"/>
        <w:tabs>
          <w:tab w:val="right" w:leader="dot" w:pos="8306"/>
        </w:tabs>
      </w:pPr>
      <w:hyperlink w:anchor="_Toc8471" w:history="1">
        <w:r>
          <w:rPr>
            <w:rFonts w:ascii="仿宋" w:eastAsia="仿宋" w:hAnsi="仿宋" w:cs="仿宋" w:hint="eastAsia"/>
            <w:lang w:eastAsia="zh-CN"/>
          </w:rPr>
          <w:t>(三)、设施设备升级策略</w:t>
        </w:r>
        <w:r>
          <w:tab/>
        </w:r>
        <w:r>
          <w:fldChar w:fldCharType="begin"/>
        </w:r>
        <w:r>
          <w:instrText xml:space="preserve"> PAGEREF _Toc8471 \h </w:instrText>
        </w:r>
        <w:r>
          <w:fldChar w:fldCharType="separate"/>
        </w:r>
        <w:r>
          <w:t>63</w:t>
        </w:r>
        <w:r>
          <w:fldChar w:fldCharType="end"/>
        </w:r>
      </w:hyperlink>
    </w:p>
    <w:p>
      <w:pPr>
        <w:pStyle w:val="TOC1"/>
        <w:tabs>
          <w:tab w:val="right" w:leader="dot" w:pos="8306"/>
        </w:tabs>
      </w:pPr>
      <w:hyperlink w:anchor="_Toc31151" w:history="1">
        <w:r>
          <w:rPr>
            <w:rFonts w:ascii="仿宋" w:eastAsia="仿宋" w:hAnsi="仿宋" w:cs="仿宋" w:hint="eastAsia"/>
            <w:lang w:eastAsia="zh-CN"/>
          </w:rPr>
          <w:t>十六、质量管理与控制</w:t>
        </w:r>
        <w:r>
          <w:tab/>
        </w:r>
        <w:r>
          <w:fldChar w:fldCharType="begin"/>
        </w:r>
        <w:r>
          <w:instrText xml:space="preserve"> PAGEREF _Toc31151 \h </w:instrText>
        </w:r>
        <w:r>
          <w:fldChar w:fldCharType="separate"/>
        </w:r>
        <w:r>
          <w:t>64</w:t>
        </w:r>
        <w:r>
          <w:fldChar w:fldCharType="end"/>
        </w:r>
      </w:hyperlink>
    </w:p>
    <w:p>
      <w:pPr>
        <w:pStyle w:val="TOC2"/>
        <w:tabs>
          <w:tab w:val="right" w:leader="dot" w:pos="8306"/>
        </w:tabs>
      </w:pPr>
      <w:hyperlink w:anchor="_Toc24668" w:history="1">
        <w:r>
          <w:rPr>
            <w:rFonts w:ascii="仿宋" w:eastAsia="仿宋" w:hAnsi="仿宋" w:cs="仿宋" w:hint="eastAsia"/>
            <w:lang w:eastAsia="zh-CN"/>
          </w:rPr>
          <w:t>(一)、质量管理体系建设</w:t>
        </w:r>
        <w:r>
          <w:tab/>
        </w:r>
        <w:r>
          <w:fldChar w:fldCharType="begin"/>
        </w:r>
        <w:r>
          <w:instrText xml:space="preserve"> PAGEREF _Toc24668 \h </w:instrText>
        </w:r>
        <w:r>
          <w:fldChar w:fldCharType="separate"/>
        </w:r>
        <w:r>
          <w:t>64</w:t>
        </w:r>
        <w:r>
          <w:fldChar w:fldCharType="end"/>
        </w:r>
      </w:hyperlink>
    </w:p>
    <w:p>
      <w:pPr>
        <w:pStyle w:val="TOC2"/>
        <w:tabs>
          <w:tab w:val="right" w:leader="dot" w:pos="8306"/>
        </w:tabs>
      </w:pPr>
      <w:hyperlink w:anchor="_Toc12331" w:history="1">
        <w:r>
          <w:rPr>
            <w:rFonts w:ascii="仿宋" w:eastAsia="仿宋" w:hAnsi="仿宋" w:cs="仿宋" w:hint="eastAsia"/>
            <w:lang w:eastAsia="zh-CN"/>
          </w:rPr>
          <w:t>(二)、质量控制措施</w:t>
        </w:r>
        <w:r>
          <w:tab/>
        </w:r>
        <w:r>
          <w:fldChar w:fldCharType="begin"/>
        </w:r>
        <w:r>
          <w:instrText xml:space="preserve"> PAGEREF _Toc12331 \h </w:instrText>
        </w:r>
        <w:r>
          <w:fldChar w:fldCharType="separate"/>
        </w:r>
        <w:r>
          <w:t>65</w:t>
        </w:r>
        <w:r>
          <w:fldChar w:fldCharType="end"/>
        </w:r>
      </w:hyperlink>
    </w:p>
    <w:p>
      <w:pPr>
        <w:pStyle w:val="TOC1"/>
        <w:tabs>
          <w:tab w:val="right" w:leader="dot" w:pos="8306"/>
        </w:tabs>
      </w:pPr>
      <w:hyperlink w:anchor="_Toc30126" w:history="1">
        <w:r>
          <w:rPr>
            <w:rFonts w:ascii="仿宋" w:eastAsia="仿宋" w:hAnsi="仿宋" w:cs="仿宋" w:hint="eastAsia"/>
            <w:lang w:eastAsia="zh-CN"/>
          </w:rPr>
          <w:t>十七、创新驱动与持续发展</w:t>
        </w:r>
        <w:r>
          <w:tab/>
        </w:r>
        <w:r>
          <w:fldChar w:fldCharType="begin"/>
        </w:r>
        <w:r>
          <w:instrText xml:space="preserve"> PAGEREF _Toc30126 \h </w:instrText>
        </w:r>
        <w:r>
          <w:fldChar w:fldCharType="separate"/>
        </w:r>
        <w:r>
          <w:t>66</w:t>
        </w:r>
        <w:r>
          <w:fldChar w:fldCharType="end"/>
        </w:r>
      </w:hyperlink>
    </w:p>
    <w:p>
      <w:pPr>
        <w:pStyle w:val="TOC2"/>
        <w:tabs>
          <w:tab w:val="right" w:leader="dot" w:pos="8306"/>
        </w:tabs>
      </w:pPr>
      <w:hyperlink w:anchor="_Toc1283" w:history="1">
        <w:r>
          <w:rPr>
            <w:rFonts w:ascii="仿宋" w:eastAsia="仿宋" w:hAnsi="仿宋" w:cs="仿宋" w:hint="eastAsia"/>
            <w:lang w:eastAsia="zh-CN"/>
          </w:rPr>
          <w:t>(一)、创新驱动战略实施</w:t>
        </w:r>
        <w:r>
          <w:tab/>
        </w:r>
        <w:r>
          <w:fldChar w:fldCharType="begin"/>
        </w:r>
        <w:r>
          <w:instrText xml:space="preserve"> PAGEREF _Toc1283 \h </w:instrText>
        </w:r>
        <w:r>
          <w:fldChar w:fldCharType="separate"/>
        </w:r>
        <w:r>
          <w:t>66</w:t>
        </w:r>
        <w:r>
          <w:fldChar w:fldCharType="end"/>
        </w:r>
      </w:hyperlink>
    </w:p>
    <w:p>
      <w:pPr>
        <w:pStyle w:val="TOC2"/>
        <w:tabs>
          <w:tab w:val="right" w:leader="dot" w:pos="8306"/>
        </w:tabs>
      </w:pPr>
      <w:hyperlink w:anchor="_Toc31571" w:history="1">
        <w:r>
          <w:rPr>
            <w:rFonts w:ascii="仿宋" w:eastAsia="仿宋" w:hAnsi="仿宋" w:cs="仿宋" w:hint="eastAsia"/>
            <w:lang w:eastAsia="zh-CN"/>
          </w:rPr>
          <w:t>(二)、持续发展路径探索</w:t>
        </w:r>
        <w:r>
          <w:tab/>
        </w:r>
        <w:r>
          <w:fldChar w:fldCharType="begin"/>
        </w:r>
        <w:r>
          <w:instrText xml:space="preserve"> PAGEREF _Toc31571 \h </w:instrText>
        </w:r>
        <w:r>
          <w:fldChar w:fldCharType="separate"/>
        </w:r>
        <w:r>
          <w:t>68</w:t>
        </w:r>
        <w:r>
          <w:fldChar w:fldCharType="end"/>
        </w:r>
      </w:hyperlink>
    </w:p>
    <w:p>
      <w:pPr>
        <w:pStyle w:val="TOC1"/>
        <w:tabs>
          <w:tab w:val="right" w:leader="dot" w:pos="8306"/>
        </w:tabs>
      </w:pPr>
      <w:hyperlink w:anchor="_Toc8103" w:history="1">
        <w:r>
          <w:rPr>
            <w:rFonts w:ascii="仿宋" w:eastAsia="仿宋" w:hAnsi="仿宋" w:cs="仿宋" w:hint="eastAsia"/>
            <w:lang w:eastAsia="zh-CN"/>
          </w:rPr>
          <w:t>十八、人力资源管理与开发</w:t>
        </w:r>
        <w:r>
          <w:tab/>
        </w:r>
        <w:r>
          <w:fldChar w:fldCharType="begin"/>
        </w:r>
        <w:r>
          <w:instrText xml:space="preserve"> PAGEREF _Toc8103 \h </w:instrText>
        </w:r>
        <w:r>
          <w:fldChar w:fldCharType="separate"/>
        </w:r>
        <w:r>
          <w:t>72</w:t>
        </w:r>
        <w:r>
          <w:fldChar w:fldCharType="end"/>
        </w:r>
      </w:hyperlink>
    </w:p>
    <w:p>
      <w:pPr>
        <w:pStyle w:val="TOC2"/>
        <w:tabs>
          <w:tab w:val="right" w:leader="dot" w:pos="8306"/>
        </w:tabs>
      </w:pPr>
      <w:hyperlink w:anchor="_Toc84" w:history="1">
        <w:r>
          <w:rPr>
            <w:rFonts w:ascii="仿宋" w:eastAsia="仿宋" w:hAnsi="仿宋" w:cs="仿宋" w:hint="eastAsia"/>
            <w:lang w:eastAsia="zh-CN"/>
          </w:rPr>
          <w:t>(一)、人力资源规划</w:t>
        </w:r>
        <w:r>
          <w:tab/>
        </w:r>
        <w:r>
          <w:fldChar w:fldCharType="begin"/>
        </w:r>
        <w:r>
          <w:instrText xml:space="preserve"> PAGEREF _Toc84 \h </w:instrText>
        </w:r>
        <w:r>
          <w:fldChar w:fldCharType="separate"/>
        </w:r>
        <w:r>
          <w:t>72</w:t>
        </w:r>
        <w:r>
          <w:fldChar w:fldCharType="end"/>
        </w:r>
      </w:hyperlink>
    </w:p>
    <w:p>
      <w:pPr>
        <w:pStyle w:val="TOC2"/>
        <w:tabs>
          <w:tab w:val="right" w:leader="dot" w:pos="8306"/>
        </w:tabs>
      </w:pPr>
      <w:hyperlink w:anchor="_Toc2816" w:history="1">
        <w:r>
          <w:rPr>
            <w:rFonts w:ascii="仿宋" w:eastAsia="仿宋" w:hAnsi="仿宋" w:cs="仿宋" w:hint="eastAsia"/>
            <w:lang w:eastAsia="zh-CN"/>
          </w:rPr>
          <w:t>(二)、人力资源开发与培训</w:t>
        </w:r>
        <w:r>
          <w:tab/>
        </w:r>
        <w:r>
          <w:fldChar w:fldCharType="begin"/>
        </w:r>
        <w:r>
          <w:instrText xml:space="preserve"> PAGEREF _Toc2816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0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动漫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动漫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1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在全球经济快速发展和科技日新月异的今天，市场对创新技术和环保解决方案的需求日益增长。动漫片项目恰好聚焦于这一趋势，提供涵盖人工智能、大数据分析和可持续能源等领域的高效、先进产品和服务。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动漫片项目在其专注的领域内，特别是在人工智能和数据科学方面，有望推动显著的技术革新。项目的研发活动不仅有望孕育出改变行业运作方式的新技术，还可能在长远中影响整个技术生态系统。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动漫片项目还致力于提升当地居民的技能和就业能力，通过与当地教育机构合作提供培训和教育机会，从而提高社区整体的生活水平和社会福祉。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动漫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3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动漫片项目的建设和发展得益于一系列有利条件，这些条件涵盖了技术优势、市场潜力、政策支持、人力资源、基础设施以及投资和合作伙伴的支持，共同构成了项目成功的坚实基础。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动漫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动漫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8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07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漫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漫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漫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漫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漫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动漫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93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为了融入当地社区，动漫片项目需深入理解当地的文化特色和社会习俗。例如，项目在设计广告和市场推广活动时，应考虑使用当地语言和符合地方文化的表达方式。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59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为了确保动漫片项目的成功并最大限度地减轻潜在的社会风险，详细的风险分析和具体的应对策略至关重要。以下是针对项目可能面临的具体社会风险及相应对策的分析：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风险描述：动漫片项目可能遭遇社区抵制，尤其如果社区成员认为项目会破坏他们的生活环境或忽略他们的意见。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https://d.book118.com/737052124154006046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21481"/>
    <w:rsid w:val="15921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5212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2024-02-20T14:41:00Z</dcterms:created>
  <dcterms:modified xsi:type="dcterms:W3CDTF">2024-02-20T14:41:39Z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2DAAE5B153E7433EB5D537C8D26F1D6F_11</vt:lpwstr>
  </property>
  <property fmtid="{D5CDD505-2E9C-101B-9397-08002B2CF9AE}" pid="3" name="KSOProductBuildVer">
    <vt:lpwstr>2052-12.1.0.16250</vt:lpwstr>
  </property>
</Properties>
</file>