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C80DE2" w14:paraId="7D49F8D8" w14:textId="77777777">
      <w:pPr>
        <w:widowControl/>
        <w:jc w:val="left"/>
        <w:rPr>
          <w:rFonts w:ascii="仿宋" w:eastAsia="仿宋" w:hAnsi="仿宋"/>
          <w:b/>
          <w:sz w:val="40"/>
        </w:rPr>
      </w:pPr>
    </w:p>
    <w:p w:rsidR="00C80DE2" w14:paraId="3AEF4894" w14:textId="77777777">
      <w:pPr>
        <w:widowControl/>
        <w:jc w:val="left"/>
        <w:rPr>
          <w:rFonts w:ascii="仿宋" w:eastAsia="仿宋" w:hAnsi="仿宋"/>
          <w:b/>
          <w:sz w:val="40"/>
        </w:rPr>
      </w:pPr>
    </w:p>
    <w:p w:rsidR="00C80DE2" w14:paraId="4E42D240" w14:textId="77777777">
      <w:pPr>
        <w:widowControl/>
        <w:jc w:val="left"/>
        <w:rPr>
          <w:rFonts w:ascii="仿宋" w:eastAsia="仿宋" w:hAnsi="仿宋"/>
          <w:b/>
          <w:sz w:val="40"/>
        </w:rPr>
      </w:pPr>
    </w:p>
    <w:p w:rsidR="00C80DE2" w:rsidRPr="00C80DE2" w14:paraId="316F40C7" w14:textId="05A52F57">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C80DE2">
        <w:rPr>
          <w:rFonts w:ascii="宋体" w:eastAsia="宋体" w:hAnsi="宋体" w:hint="eastAsia"/>
          <w:b/>
          <w:sz w:val="60"/>
        </w:rPr>
        <w:t>家具项目申请报告</w:t>
      </w:r>
    </w:p>
    <w:p w:rsidR="00C80DE2" w:rsidP="00C80DE2" w14:paraId="124F34D1" w14:textId="25726A93">
      <w:pPr>
        <w:widowControl/>
        <w:jc w:val="center"/>
        <w:rPr>
          <w:rFonts w:ascii="仿宋" w:eastAsia="仿宋" w:hAnsi="仿宋" w:hint="eastAsia"/>
          <w:b/>
          <w:sz w:val="40"/>
        </w:rPr>
      </w:pPr>
      <w:r w:rsidRPr="00C80DE2">
        <w:rPr>
          <w:rFonts w:ascii="仿宋" w:eastAsia="仿宋" w:hAnsi="仿宋" w:hint="eastAsia"/>
          <w:b/>
          <w:sz w:val="40"/>
        </w:rPr>
        <w:t>目录</w:t>
      </w:r>
    </w:p>
    <w:p w:rsidR="00C80DE2" w14:paraId="221D44F7" w14:textId="6B46726A">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_Toc153935672 \h </w:instrText>
      </w:r>
      <w:r>
        <w:rPr>
          <w:noProof/>
        </w:rPr>
        <w:fldChar w:fldCharType="separate"/>
      </w:r>
      <w:r>
        <w:rPr>
          <w:noProof/>
        </w:rPr>
        <w:t>3</w:t>
      </w:r>
      <w:r>
        <w:rPr>
          <w:noProof/>
        </w:rPr>
        <w:fldChar w:fldCharType="end"/>
      </w:r>
    </w:p>
    <w:p w:rsidR="00C80DE2" w14:paraId="57EB8714" w14:textId="28A7C9C5">
      <w:pPr>
        <w:pStyle w:val="TOC1"/>
        <w:tabs>
          <w:tab w:val="right" w:leader="dot" w:pos="8296"/>
        </w:tabs>
        <w:rPr>
          <w:noProof/>
        </w:rPr>
      </w:pPr>
      <w:r>
        <w:rPr>
          <w:noProof/>
        </w:rPr>
        <w:t>一、市场分析</w:t>
      </w:r>
      <w:r>
        <w:rPr>
          <w:noProof/>
        </w:rPr>
        <w:tab/>
      </w:r>
      <w:r>
        <w:rPr>
          <w:noProof/>
        </w:rPr>
        <w:fldChar w:fldCharType="begin"/>
      </w:r>
      <w:r>
        <w:rPr>
          <w:noProof/>
        </w:rPr>
        <w:instrText xml:space="preserve"> PAGEREF _Toc153935673 \h </w:instrText>
      </w:r>
      <w:r>
        <w:rPr>
          <w:noProof/>
        </w:rPr>
        <w:fldChar w:fldCharType="separate"/>
      </w:r>
      <w:r>
        <w:rPr>
          <w:noProof/>
        </w:rPr>
        <w:t>3</w:t>
      </w:r>
      <w:r>
        <w:rPr>
          <w:noProof/>
        </w:rPr>
        <w:fldChar w:fldCharType="end"/>
      </w:r>
    </w:p>
    <w:p w:rsidR="00C80DE2" w14:paraId="01A9F1D2" w14:textId="61E23F7E">
      <w:pPr>
        <w:pStyle w:val="TOC2"/>
        <w:tabs>
          <w:tab w:val="right" w:leader="dot" w:pos="8296"/>
        </w:tabs>
        <w:rPr>
          <w:noProof/>
        </w:rPr>
      </w:pPr>
      <w:r>
        <w:rPr>
          <w:noProof/>
        </w:rPr>
        <w:t>(一)、家具行业发展前景</w:t>
      </w:r>
      <w:r>
        <w:rPr>
          <w:noProof/>
        </w:rPr>
        <w:tab/>
      </w:r>
      <w:r>
        <w:rPr>
          <w:noProof/>
        </w:rPr>
        <w:fldChar w:fldCharType="begin"/>
      </w:r>
      <w:r>
        <w:rPr>
          <w:noProof/>
        </w:rPr>
        <w:instrText xml:space="preserve"> PAGEREF _Toc153935674 \h </w:instrText>
      </w:r>
      <w:r>
        <w:rPr>
          <w:noProof/>
        </w:rPr>
        <w:fldChar w:fldCharType="separate"/>
      </w:r>
      <w:r>
        <w:rPr>
          <w:noProof/>
        </w:rPr>
        <w:t>3</w:t>
      </w:r>
      <w:r>
        <w:rPr>
          <w:noProof/>
        </w:rPr>
        <w:fldChar w:fldCharType="end"/>
      </w:r>
    </w:p>
    <w:p w:rsidR="00C80DE2" w14:paraId="6FAEB9D0" w14:textId="6A47DAF5">
      <w:pPr>
        <w:pStyle w:val="TOC2"/>
        <w:tabs>
          <w:tab w:val="right" w:leader="dot" w:pos="8296"/>
        </w:tabs>
        <w:rPr>
          <w:noProof/>
        </w:rPr>
      </w:pPr>
      <w:r>
        <w:rPr>
          <w:noProof/>
        </w:rPr>
        <w:t>(二)、家具产业链分析</w:t>
      </w:r>
      <w:r>
        <w:rPr>
          <w:noProof/>
        </w:rPr>
        <w:tab/>
      </w:r>
      <w:r>
        <w:rPr>
          <w:noProof/>
        </w:rPr>
        <w:fldChar w:fldCharType="begin"/>
      </w:r>
      <w:r>
        <w:rPr>
          <w:noProof/>
        </w:rPr>
        <w:instrText xml:space="preserve"> PAGEREF _Toc153935675 \h </w:instrText>
      </w:r>
      <w:r>
        <w:rPr>
          <w:noProof/>
        </w:rPr>
        <w:fldChar w:fldCharType="separate"/>
      </w:r>
      <w:r>
        <w:rPr>
          <w:noProof/>
        </w:rPr>
        <w:t>4</w:t>
      </w:r>
      <w:r>
        <w:rPr>
          <w:noProof/>
        </w:rPr>
        <w:fldChar w:fldCharType="end"/>
      </w:r>
    </w:p>
    <w:p w:rsidR="00C80DE2" w14:paraId="1D1B4711" w14:textId="15DC0E69">
      <w:pPr>
        <w:pStyle w:val="TOC2"/>
        <w:tabs>
          <w:tab w:val="right" w:leader="dot" w:pos="8296"/>
        </w:tabs>
        <w:rPr>
          <w:noProof/>
        </w:rPr>
      </w:pPr>
      <w:r>
        <w:rPr>
          <w:noProof/>
        </w:rPr>
        <w:t>(三)、家具项目市场营销</w:t>
      </w:r>
      <w:r>
        <w:rPr>
          <w:noProof/>
        </w:rPr>
        <w:tab/>
      </w:r>
      <w:r>
        <w:rPr>
          <w:noProof/>
        </w:rPr>
        <w:fldChar w:fldCharType="begin"/>
      </w:r>
      <w:r>
        <w:rPr>
          <w:noProof/>
        </w:rPr>
        <w:instrText xml:space="preserve"> PAGEREF _Toc153935676 \h </w:instrText>
      </w:r>
      <w:r>
        <w:rPr>
          <w:noProof/>
        </w:rPr>
        <w:fldChar w:fldCharType="separate"/>
      </w:r>
      <w:r>
        <w:rPr>
          <w:noProof/>
        </w:rPr>
        <w:t>5</w:t>
      </w:r>
      <w:r>
        <w:rPr>
          <w:noProof/>
        </w:rPr>
        <w:fldChar w:fldCharType="end"/>
      </w:r>
    </w:p>
    <w:p w:rsidR="00C80DE2" w14:paraId="3A8228C6" w14:textId="32986C42">
      <w:pPr>
        <w:pStyle w:val="TOC2"/>
        <w:tabs>
          <w:tab w:val="right" w:leader="dot" w:pos="8296"/>
        </w:tabs>
        <w:rPr>
          <w:noProof/>
        </w:rPr>
      </w:pPr>
      <w:r>
        <w:rPr>
          <w:noProof/>
        </w:rPr>
        <w:t>(四)、家具行业发展特点</w:t>
      </w:r>
      <w:r>
        <w:rPr>
          <w:noProof/>
        </w:rPr>
        <w:tab/>
      </w:r>
      <w:r>
        <w:rPr>
          <w:noProof/>
        </w:rPr>
        <w:fldChar w:fldCharType="begin"/>
      </w:r>
      <w:r>
        <w:rPr>
          <w:noProof/>
        </w:rPr>
        <w:instrText xml:space="preserve"> PAGEREF _Toc153935677 \h </w:instrText>
      </w:r>
      <w:r>
        <w:rPr>
          <w:noProof/>
        </w:rPr>
        <w:fldChar w:fldCharType="separate"/>
      </w:r>
      <w:r>
        <w:rPr>
          <w:noProof/>
        </w:rPr>
        <w:t>7</w:t>
      </w:r>
      <w:r>
        <w:rPr>
          <w:noProof/>
        </w:rPr>
        <w:fldChar w:fldCharType="end"/>
      </w:r>
    </w:p>
    <w:p w:rsidR="00C80DE2" w14:paraId="2E63065A" w14:textId="53D36693">
      <w:pPr>
        <w:pStyle w:val="TOC1"/>
        <w:tabs>
          <w:tab w:val="right" w:leader="dot" w:pos="8296"/>
        </w:tabs>
        <w:rPr>
          <w:noProof/>
        </w:rPr>
      </w:pPr>
      <w:r>
        <w:rPr>
          <w:noProof/>
        </w:rPr>
        <w:t>二、家具项目技术工艺特点及优势</w:t>
      </w:r>
      <w:r>
        <w:rPr>
          <w:noProof/>
        </w:rPr>
        <w:tab/>
      </w:r>
      <w:r>
        <w:rPr>
          <w:noProof/>
        </w:rPr>
        <w:fldChar w:fldCharType="begin"/>
      </w:r>
      <w:r>
        <w:rPr>
          <w:noProof/>
        </w:rPr>
        <w:instrText xml:space="preserve"> PAGEREF _Toc153935678 \h </w:instrText>
      </w:r>
      <w:r>
        <w:rPr>
          <w:noProof/>
        </w:rPr>
        <w:fldChar w:fldCharType="separate"/>
      </w:r>
      <w:r>
        <w:rPr>
          <w:noProof/>
        </w:rPr>
        <w:t>8</w:t>
      </w:r>
      <w:r>
        <w:rPr>
          <w:noProof/>
        </w:rPr>
        <w:fldChar w:fldCharType="end"/>
      </w:r>
    </w:p>
    <w:p w:rsidR="00C80DE2" w14:paraId="27F77D0B" w14:textId="162FA3B5">
      <w:pPr>
        <w:pStyle w:val="TOC2"/>
        <w:tabs>
          <w:tab w:val="right" w:leader="dot" w:pos="8296"/>
        </w:tabs>
        <w:rPr>
          <w:noProof/>
        </w:rPr>
      </w:pPr>
      <w:r>
        <w:rPr>
          <w:noProof/>
        </w:rPr>
        <w:t>(一)、技术方案</w:t>
      </w:r>
      <w:r>
        <w:rPr>
          <w:noProof/>
        </w:rPr>
        <w:tab/>
      </w:r>
      <w:r>
        <w:rPr>
          <w:noProof/>
        </w:rPr>
        <w:fldChar w:fldCharType="begin"/>
      </w:r>
      <w:r>
        <w:rPr>
          <w:noProof/>
        </w:rPr>
        <w:instrText xml:space="preserve"> PAGEREF _Toc153935679 \h </w:instrText>
      </w:r>
      <w:r>
        <w:rPr>
          <w:noProof/>
        </w:rPr>
        <w:fldChar w:fldCharType="separate"/>
      </w:r>
      <w:r>
        <w:rPr>
          <w:noProof/>
        </w:rPr>
        <w:t>8</w:t>
      </w:r>
      <w:r>
        <w:rPr>
          <w:noProof/>
        </w:rPr>
        <w:fldChar w:fldCharType="end"/>
      </w:r>
    </w:p>
    <w:p w:rsidR="00C80DE2" w14:paraId="5C84DA5F" w14:textId="00E253D3">
      <w:pPr>
        <w:pStyle w:val="TOC2"/>
        <w:tabs>
          <w:tab w:val="right" w:leader="dot" w:pos="8296"/>
        </w:tabs>
        <w:rPr>
          <w:noProof/>
        </w:rPr>
      </w:pPr>
      <w:r>
        <w:rPr>
          <w:noProof/>
        </w:rPr>
        <w:t>(二)、家具项目工艺技术设计方案</w:t>
      </w:r>
      <w:r>
        <w:rPr>
          <w:noProof/>
        </w:rPr>
        <w:tab/>
      </w:r>
      <w:r>
        <w:rPr>
          <w:noProof/>
        </w:rPr>
        <w:fldChar w:fldCharType="begin"/>
      </w:r>
      <w:r>
        <w:rPr>
          <w:noProof/>
        </w:rPr>
        <w:instrText xml:space="preserve"> PAGEREF _Toc153935680 \h </w:instrText>
      </w:r>
      <w:r>
        <w:rPr>
          <w:noProof/>
        </w:rPr>
        <w:fldChar w:fldCharType="separate"/>
      </w:r>
      <w:r>
        <w:rPr>
          <w:noProof/>
        </w:rPr>
        <w:t>11</w:t>
      </w:r>
      <w:r>
        <w:rPr>
          <w:noProof/>
        </w:rPr>
        <w:fldChar w:fldCharType="end"/>
      </w:r>
    </w:p>
    <w:p w:rsidR="00C80DE2" w14:paraId="6FBA645F" w14:textId="1FC08949">
      <w:pPr>
        <w:pStyle w:val="TOC1"/>
        <w:tabs>
          <w:tab w:val="right" w:leader="dot" w:pos="8296"/>
        </w:tabs>
        <w:rPr>
          <w:noProof/>
        </w:rPr>
      </w:pPr>
      <w:r>
        <w:rPr>
          <w:noProof/>
        </w:rPr>
        <w:t>三、家具项目承办单位</w:t>
      </w:r>
      <w:r>
        <w:rPr>
          <w:noProof/>
        </w:rPr>
        <w:tab/>
      </w:r>
      <w:r>
        <w:rPr>
          <w:noProof/>
        </w:rPr>
        <w:fldChar w:fldCharType="begin"/>
      </w:r>
      <w:r>
        <w:rPr>
          <w:noProof/>
        </w:rPr>
        <w:instrText xml:space="preserve"> PAGEREF _Toc153935681 \h </w:instrText>
      </w:r>
      <w:r>
        <w:rPr>
          <w:noProof/>
        </w:rPr>
        <w:fldChar w:fldCharType="separate"/>
      </w:r>
      <w:r>
        <w:rPr>
          <w:noProof/>
        </w:rPr>
        <w:t>12</w:t>
      </w:r>
      <w:r>
        <w:rPr>
          <w:noProof/>
        </w:rPr>
        <w:fldChar w:fldCharType="end"/>
      </w:r>
    </w:p>
    <w:p w:rsidR="00C80DE2" w14:paraId="5CA985FF" w14:textId="6BC061C5">
      <w:pPr>
        <w:pStyle w:val="TOC2"/>
        <w:tabs>
          <w:tab w:val="right" w:leader="dot" w:pos="8296"/>
        </w:tabs>
        <w:rPr>
          <w:noProof/>
        </w:rPr>
      </w:pPr>
      <w:r>
        <w:rPr>
          <w:noProof/>
        </w:rPr>
        <w:t>(一)、家具项目承办单位基本情况</w:t>
      </w:r>
      <w:r>
        <w:rPr>
          <w:noProof/>
        </w:rPr>
        <w:tab/>
      </w:r>
      <w:r>
        <w:rPr>
          <w:noProof/>
        </w:rPr>
        <w:fldChar w:fldCharType="begin"/>
      </w:r>
      <w:r>
        <w:rPr>
          <w:noProof/>
        </w:rPr>
        <w:instrText xml:space="preserve"> PAGEREF _Toc153935682 \h </w:instrText>
      </w:r>
      <w:r>
        <w:rPr>
          <w:noProof/>
        </w:rPr>
        <w:fldChar w:fldCharType="separate"/>
      </w:r>
      <w:r>
        <w:rPr>
          <w:noProof/>
        </w:rPr>
        <w:t>12</w:t>
      </w:r>
      <w:r>
        <w:rPr>
          <w:noProof/>
        </w:rPr>
        <w:fldChar w:fldCharType="end"/>
      </w:r>
    </w:p>
    <w:p w:rsidR="00C80DE2" w14:paraId="6E8680A5" w14:textId="7A95FDB7">
      <w:pPr>
        <w:pStyle w:val="TOC2"/>
        <w:tabs>
          <w:tab w:val="right" w:leader="dot" w:pos="8296"/>
        </w:tabs>
        <w:rPr>
          <w:noProof/>
        </w:rPr>
      </w:pPr>
      <w:r>
        <w:rPr>
          <w:noProof/>
        </w:rPr>
        <w:t>(二)、公司经济效益分析</w:t>
      </w:r>
      <w:r>
        <w:rPr>
          <w:noProof/>
        </w:rPr>
        <w:tab/>
      </w:r>
      <w:r>
        <w:rPr>
          <w:noProof/>
        </w:rPr>
        <w:fldChar w:fldCharType="begin"/>
      </w:r>
      <w:r>
        <w:rPr>
          <w:noProof/>
        </w:rPr>
        <w:instrText xml:space="preserve"> PAGEREF _Toc153935683 \h </w:instrText>
      </w:r>
      <w:r>
        <w:rPr>
          <w:noProof/>
        </w:rPr>
        <w:fldChar w:fldCharType="separate"/>
      </w:r>
      <w:r>
        <w:rPr>
          <w:noProof/>
        </w:rPr>
        <w:t>14</w:t>
      </w:r>
      <w:r>
        <w:rPr>
          <w:noProof/>
        </w:rPr>
        <w:fldChar w:fldCharType="end"/>
      </w:r>
    </w:p>
    <w:p w:rsidR="00C80DE2" w14:paraId="39022131" w14:textId="70EA29AC">
      <w:pPr>
        <w:pStyle w:val="TOC1"/>
        <w:tabs>
          <w:tab w:val="right" w:leader="dot" w:pos="8296"/>
        </w:tabs>
        <w:rPr>
          <w:noProof/>
        </w:rPr>
      </w:pPr>
      <w:r>
        <w:rPr>
          <w:noProof/>
        </w:rPr>
        <w:t>四、家具项目建设主要内容和规模</w:t>
      </w:r>
      <w:r>
        <w:rPr>
          <w:noProof/>
        </w:rPr>
        <w:tab/>
      </w:r>
      <w:r>
        <w:rPr>
          <w:noProof/>
        </w:rPr>
        <w:fldChar w:fldCharType="begin"/>
      </w:r>
      <w:r>
        <w:rPr>
          <w:noProof/>
        </w:rPr>
        <w:instrText xml:space="preserve"> PAGEREF _Toc153935684 \h </w:instrText>
      </w:r>
      <w:r>
        <w:rPr>
          <w:noProof/>
        </w:rPr>
        <w:fldChar w:fldCharType="separate"/>
      </w:r>
      <w:r>
        <w:rPr>
          <w:noProof/>
        </w:rPr>
        <w:t>15</w:t>
      </w:r>
      <w:r>
        <w:rPr>
          <w:noProof/>
        </w:rPr>
        <w:fldChar w:fldCharType="end"/>
      </w:r>
    </w:p>
    <w:p w:rsidR="00C80DE2" w14:paraId="21C03A55" w14:textId="24AB668B">
      <w:pPr>
        <w:pStyle w:val="TOC2"/>
        <w:tabs>
          <w:tab w:val="right" w:leader="dot" w:pos="8296"/>
        </w:tabs>
        <w:rPr>
          <w:noProof/>
        </w:rPr>
      </w:pPr>
      <w:r>
        <w:rPr>
          <w:noProof/>
        </w:rPr>
        <w:t>(一)、用地规模</w:t>
      </w:r>
      <w:r>
        <w:rPr>
          <w:noProof/>
        </w:rPr>
        <w:tab/>
      </w:r>
      <w:r>
        <w:rPr>
          <w:noProof/>
        </w:rPr>
        <w:fldChar w:fldCharType="begin"/>
      </w:r>
      <w:r>
        <w:rPr>
          <w:noProof/>
        </w:rPr>
        <w:instrText xml:space="preserve"> PAGEREF _Toc153935685 \h </w:instrText>
      </w:r>
      <w:r>
        <w:rPr>
          <w:noProof/>
        </w:rPr>
        <w:fldChar w:fldCharType="separate"/>
      </w:r>
      <w:r>
        <w:rPr>
          <w:noProof/>
        </w:rPr>
        <w:t>15</w:t>
      </w:r>
      <w:r>
        <w:rPr>
          <w:noProof/>
        </w:rPr>
        <w:fldChar w:fldCharType="end"/>
      </w:r>
    </w:p>
    <w:p w:rsidR="00C80DE2" w14:paraId="668A8713" w14:textId="6E9F5C7B">
      <w:pPr>
        <w:pStyle w:val="TOC2"/>
        <w:tabs>
          <w:tab w:val="right" w:leader="dot" w:pos="8296"/>
        </w:tabs>
        <w:rPr>
          <w:noProof/>
        </w:rPr>
      </w:pPr>
      <w:r>
        <w:rPr>
          <w:noProof/>
        </w:rPr>
        <w:t>(二)、设备购置</w:t>
      </w:r>
      <w:r>
        <w:rPr>
          <w:noProof/>
        </w:rPr>
        <w:tab/>
      </w:r>
      <w:r>
        <w:rPr>
          <w:noProof/>
        </w:rPr>
        <w:fldChar w:fldCharType="begin"/>
      </w:r>
      <w:r>
        <w:rPr>
          <w:noProof/>
        </w:rPr>
        <w:instrText xml:space="preserve"> PAGEREF _Toc153935686 \h </w:instrText>
      </w:r>
      <w:r>
        <w:rPr>
          <w:noProof/>
        </w:rPr>
        <w:fldChar w:fldCharType="separate"/>
      </w:r>
      <w:r>
        <w:rPr>
          <w:noProof/>
        </w:rPr>
        <w:t>16</w:t>
      </w:r>
      <w:r>
        <w:rPr>
          <w:noProof/>
        </w:rPr>
        <w:fldChar w:fldCharType="end"/>
      </w:r>
    </w:p>
    <w:p w:rsidR="00C80DE2" w14:paraId="6B6CC695" w14:textId="40F76D56">
      <w:pPr>
        <w:pStyle w:val="TOC2"/>
        <w:tabs>
          <w:tab w:val="right" w:leader="dot" w:pos="8296"/>
        </w:tabs>
        <w:rPr>
          <w:noProof/>
        </w:rPr>
      </w:pPr>
      <w:r>
        <w:rPr>
          <w:noProof/>
        </w:rPr>
        <w:t>(三)、产值规模</w:t>
      </w:r>
      <w:r>
        <w:rPr>
          <w:noProof/>
        </w:rPr>
        <w:tab/>
      </w:r>
      <w:r>
        <w:rPr>
          <w:noProof/>
        </w:rPr>
        <w:fldChar w:fldCharType="begin"/>
      </w:r>
      <w:r>
        <w:rPr>
          <w:noProof/>
        </w:rPr>
        <w:instrText xml:space="preserve"> PAGEREF _Toc153935687 \h </w:instrText>
      </w:r>
      <w:r>
        <w:rPr>
          <w:noProof/>
        </w:rPr>
        <w:fldChar w:fldCharType="separate"/>
      </w:r>
      <w:r>
        <w:rPr>
          <w:noProof/>
        </w:rPr>
        <w:t>16</w:t>
      </w:r>
      <w:r>
        <w:rPr>
          <w:noProof/>
        </w:rPr>
        <w:fldChar w:fldCharType="end"/>
      </w:r>
    </w:p>
    <w:p w:rsidR="00C80DE2" w14:paraId="470B246F" w14:textId="54B9725D">
      <w:pPr>
        <w:pStyle w:val="TOC2"/>
        <w:tabs>
          <w:tab w:val="right" w:leader="dot" w:pos="8296"/>
        </w:tabs>
        <w:rPr>
          <w:noProof/>
        </w:rPr>
      </w:pPr>
      <w:r>
        <w:rPr>
          <w:noProof/>
        </w:rPr>
        <w:t>(四)、产品规划方案及生产纲领</w:t>
      </w:r>
      <w:r>
        <w:rPr>
          <w:noProof/>
        </w:rPr>
        <w:tab/>
      </w:r>
      <w:r>
        <w:rPr>
          <w:noProof/>
        </w:rPr>
        <w:fldChar w:fldCharType="begin"/>
      </w:r>
      <w:r>
        <w:rPr>
          <w:noProof/>
        </w:rPr>
        <w:instrText xml:space="preserve"> PAGEREF _Toc153935688 \h </w:instrText>
      </w:r>
      <w:r>
        <w:rPr>
          <w:noProof/>
        </w:rPr>
        <w:fldChar w:fldCharType="separate"/>
      </w:r>
      <w:r>
        <w:rPr>
          <w:noProof/>
        </w:rPr>
        <w:t>17</w:t>
      </w:r>
      <w:r>
        <w:rPr>
          <w:noProof/>
        </w:rPr>
        <w:fldChar w:fldCharType="end"/>
      </w:r>
    </w:p>
    <w:p w:rsidR="00C80DE2" w14:paraId="11819C28" w14:textId="4C0FCDE5">
      <w:pPr>
        <w:pStyle w:val="TOC1"/>
        <w:tabs>
          <w:tab w:val="right" w:leader="dot" w:pos="8296"/>
        </w:tabs>
        <w:rPr>
          <w:noProof/>
        </w:rPr>
      </w:pPr>
      <w:r>
        <w:rPr>
          <w:noProof/>
        </w:rPr>
        <w:t>五、人力资源管理</w:t>
      </w:r>
      <w:r>
        <w:rPr>
          <w:noProof/>
        </w:rPr>
        <w:tab/>
      </w:r>
      <w:r>
        <w:rPr>
          <w:noProof/>
        </w:rPr>
        <w:fldChar w:fldCharType="begin"/>
      </w:r>
      <w:r>
        <w:rPr>
          <w:noProof/>
        </w:rPr>
        <w:instrText xml:space="preserve"> PAGEREF _Toc153935689 \h </w:instrText>
      </w:r>
      <w:r>
        <w:rPr>
          <w:noProof/>
        </w:rPr>
        <w:fldChar w:fldCharType="separate"/>
      </w:r>
      <w:r>
        <w:rPr>
          <w:noProof/>
        </w:rPr>
        <w:t>18</w:t>
      </w:r>
      <w:r>
        <w:rPr>
          <w:noProof/>
        </w:rPr>
        <w:fldChar w:fldCharType="end"/>
      </w:r>
    </w:p>
    <w:p w:rsidR="00C80DE2" w14:paraId="3450583D" w14:textId="5D9327D9">
      <w:pPr>
        <w:pStyle w:val="TOC2"/>
        <w:tabs>
          <w:tab w:val="right" w:leader="dot" w:pos="8296"/>
        </w:tabs>
        <w:rPr>
          <w:noProof/>
        </w:rPr>
      </w:pPr>
      <w:r>
        <w:rPr>
          <w:noProof/>
        </w:rPr>
        <w:t>(一)、家具项目绩效与薪酬管理</w:t>
      </w:r>
      <w:r>
        <w:rPr>
          <w:noProof/>
        </w:rPr>
        <w:tab/>
      </w:r>
      <w:r>
        <w:rPr>
          <w:noProof/>
        </w:rPr>
        <w:fldChar w:fldCharType="begin"/>
      </w:r>
      <w:r>
        <w:rPr>
          <w:noProof/>
        </w:rPr>
        <w:instrText xml:space="preserve"> PAGEREF _Toc153935690 \h </w:instrText>
      </w:r>
      <w:r>
        <w:rPr>
          <w:noProof/>
        </w:rPr>
        <w:fldChar w:fldCharType="separate"/>
      </w:r>
      <w:r>
        <w:rPr>
          <w:noProof/>
        </w:rPr>
        <w:t>18</w:t>
      </w:r>
      <w:r>
        <w:rPr>
          <w:noProof/>
        </w:rPr>
        <w:fldChar w:fldCharType="end"/>
      </w:r>
    </w:p>
    <w:p w:rsidR="00C80DE2" w14:paraId="0955EE5C" w14:textId="50184763">
      <w:pPr>
        <w:pStyle w:val="TOC2"/>
        <w:tabs>
          <w:tab w:val="right" w:leader="dot" w:pos="8296"/>
        </w:tabs>
        <w:rPr>
          <w:noProof/>
        </w:rPr>
      </w:pPr>
      <w:r>
        <w:rPr>
          <w:noProof/>
        </w:rPr>
        <w:t>(二)、家具项目组织与管理</w:t>
      </w:r>
      <w:r>
        <w:rPr>
          <w:noProof/>
        </w:rPr>
        <w:tab/>
      </w:r>
      <w:r>
        <w:rPr>
          <w:noProof/>
        </w:rPr>
        <w:fldChar w:fldCharType="begin"/>
      </w:r>
      <w:r>
        <w:rPr>
          <w:noProof/>
        </w:rPr>
        <w:instrText xml:space="preserve"> PAGEREF _Toc153935691 \h </w:instrText>
      </w:r>
      <w:r>
        <w:rPr>
          <w:noProof/>
        </w:rPr>
        <w:fldChar w:fldCharType="separate"/>
      </w:r>
      <w:r>
        <w:rPr>
          <w:noProof/>
        </w:rPr>
        <w:t>20</w:t>
      </w:r>
      <w:r>
        <w:rPr>
          <w:noProof/>
        </w:rPr>
        <w:fldChar w:fldCharType="end"/>
      </w:r>
    </w:p>
    <w:p w:rsidR="00C80DE2" w14:paraId="40A5FCDD" w14:textId="199B133F">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(三)、家具项目人力资源管理</w:t>
      </w:r>
      <w:r>
        <w:rPr>
          <w:noProof/>
        </w:rPr>
        <w:tab/>
      </w:r>
      <w:r>
        <w:rPr>
          <w:noProof/>
        </w:rPr>
        <w:fldChar w:fldCharType="begin"/>
      </w:r>
      <w:r>
        <w:rPr>
          <w:noProof/>
        </w:rPr>
        <w:instrText xml:space="preserve"> PAGEREF _Toc153935692 \h </w:instrText>
      </w:r>
      <w:r>
        <w:rPr>
          <w:noProof/>
        </w:rPr>
        <w:fldChar w:fldCharType="separate"/>
      </w:r>
      <w:r>
        <w:rPr>
          <w:noProof/>
        </w:rPr>
        <w:t>21</w:t>
      </w:r>
      <w:r>
        <w:rPr>
          <w:noProof/>
        </w:rPr>
        <w:fldChar w:fldCharType="end"/>
      </w:r>
    </w:p>
    <w:p w:rsidR="00C80DE2" w14:paraId="3AE28207" w14:textId="6FB71C0F">
      <w:pPr>
        <w:pStyle w:val="TOC1"/>
        <w:tabs>
          <w:tab w:val="right" w:leader="dot" w:pos="8296"/>
        </w:tabs>
        <w:rPr>
          <w:noProof/>
        </w:rPr>
      </w:pPr>
      <w:r>
        <w:rPr>
          <w:noProof/>
        </w:rPr>
        <w:t>六、投资估算</w:t>
      </w:r>
      <w:r>
        <w:rPr>
          <w:noProof/>
        </w:rPr>
        <w:tab/>
      </w:r>
      <w:r>
        <w:rPr>
          <w:noProof/>
        </w:rPr>
        <w:fldChar w:fldCharType="begin"/>
      </w:r>
      <w:r>
        <w:rPr>
          <w:noProof/>
        </w:rPr>
        <w:instrText xml:space="preserve"> PAGEREF _Toc153935693 \h </w:instrText>
      </w:r>
      <w:r>
        <w:rPr>
          <w:noProof/>
        </w:rPr>
        <w:fldChar w:fldCharType="separate"/>
      </w:r>
      <w:r>
        <w:rPr>
          <w:noProof/>
        </w:rPr>
        <w:t>24</w:t>
      </w:r>
      <w:r>
        <w:rPr>
          <w:noProof/>
        </w:rPr>
        <w:fldChar w:fldCharType="end"/>
      </w:r>
    </w:p>
    <w:p w:rsidR="00C80DE2" w14:paraId="1EA314EC" w14:textId="237A3AE6">
      <w:pPr>
        <w:pStyle w:val="TOC2"/>
        <w:tabs>
          <w:tab w:val="right" w:leader="dot" w:pos="8296"/>
        </w:tabs>
        <w:rPr>
          <w:noProof/>
        </w:rPr>
      </w:pPr>
      <w:r>
        <w:rPr>
          <w:noProof/>
        </w:rPr>
        <w:t>(一)、家具项目总投资估算</w:t>
      </w:r>
      <w:r>
        <w:rPr>
          <w:noProof/>
        </w:rPr>
        <w:tab/>
      </w:r>
      <w:r>
        <w:rPr>
          <w:noProof/>
        </w:rPr>
        <w:fldChar w:fldCharType="begin"/>
      </w:r>
      <w:r>
        <w:rPr>
          <w:noProof/>
        </w:rPr>
        <w:instrText xml:space="preserve"> PAGEREF _Toc153935694 \h </w:instrText>
      </w:r>
      <w:r>
        <w:rPr>
          <w:noProof/>
        </w:rPr>
        <w:fldChar w:fldCharType="separate"/>
      </w:r>
      <w:r>
        <w:rPr>
          <w:noProof/>
        </w:rPr>
        <w:t>24</w:t>
      </w:r>
      <w:r>
        <w:rPr>
          <w:noProof/>
        </w:rPr>
        <w:fldChar w:fldCharType="end"/>
      </w:r>
    </w:p>
    <w:p w:rsidR="00C80DE2" w14:paraId="7166550F" w14:textId="535248CB">
      <w:pPr>
        <w:pStyle w:val="TOC2"/>
        <w:tabs>
          <w:tab w:val="right" w:leader="dot" w:pos="8296"/>
        </w:tabs>
        <w:rPr>
          <w:noProof/>
        </w:rPr>
      </w:pPr>
      <w:r>
        <w:rPr>
          <w:noProof/>
        </w:rPr>
        <w:t>(二)、资金筹措</w:t>
      </w:r>
      <w:r>
        <w:rPr>
          <w:noProof/>
        </w:rPr>
        <w:tab/>
      </w:r>
      <w:r>
        <w:rPr>
          <w:noProof/>
        </w:rPr>
        <w:fldChar w:fldCharType="begin"/>
      </w:r>
      <w:r>
        <w:rPr>
          <w:noProof/>
        </w:rPr>
        <w:instrText xml:space="preserve"> PAGEREF _Toc153935695 \h </w:instrText>
      </w:r>
      <w:r>
        <w:rPr>
          <w:noProof/>
        </w:rPr>
        <w:fldChar w:fldCharType="separate"/>
      </w:r>
      <w:r>
        <w:rPr>
          <w:noProof/>
        </w:rPr>
        <w:t>25</w:t>
      </w:r>
      <w:r>
        <w:rPr>
          <w:noProof/>
        </w:rPr>
        <w:fldChar w:fldCharType="end"/>
      </w:r>
    </w:p>
    <w:p w:rsidR="00C80DE2" w14:paraId="7DDA0A8B" w14:textId="2AEE6BBB">
      <w:pPr>
        <w:pStyle w:val="TOC1"/>
        <w:tabs>
          <w:tab w:val="right" w:leader="dot" w:pos="8296"/>
        </w:tabs>
        <w:rPr>
          <w:noProof/>
        </w:rPr>
      </w:pPr>
      <w:r>
        <w:rPr>
          <w:noProof/>
        </w:rPr>
        <w:t>七、家具项目实施与监督</w:t>
      </w:r>
      <w:r>
        <w:rPr>
          <w:noProof/>
        </w:rPr>
        <w:tab/>
      </w:r>
      <w:r>
        <w:rPr>
          <w:noProof/>
        </w:rPr>
        <w:fldChar w:fldCharType="begin"/>
      </w:r>
      <w:r>
        <w:rPr>
          <w:noProof/>
        </w:rPr>
        <w:instrText xml:space="preserve"> PAGEREF _Toc153935696 \h </w:instrText>
      </w:r>
      <w:r>
        <w:rPr>
          <w:noProof/>
        </w:rPr>
        <w:fldChar w:fldCharType="separate"/>
      </w:r>
      <w:r>
        <w:rPr>
          <w:noProof/>
        </w:rPr>
        <w:t>25</w:t>
      </w:r>
      <w:r>
        <w:rPr>
          <w:noProof/>
        </w:rPr>
        <w:fldChar w:fldCharType="end"/>
      </w:r>
    </w:p>
    <w:p w:rsidR="00C80DE2" w14:paraId="30D37E7E" w14:textId="668D0DAC">
      <w:pPr>
        <w:pStyle w:val="TOC2"/>
        <w:tabs>
          <w:tab w:val="right" w:leader="dot" w:pos="8296"/>
        </w:tabs>
        <w:rPr>
          <w:noProof/>
        </w:rPr>
      </w:pPr>
      <w:r>
        <w:rPr>
          <w:noProof/>
        </w:rPr>
        <w:t>(一)、家具项目进度与任务分配</w:t>
      </w:r>
      <w:r>
        <w:rPr>
          <w:noProof/>
        </w:rPr>
        <w:tab/>
      </w:r>
      <w:r>
        <w:rPr>
          <w:noProof/>
        </w:rPr>
        <w:fldChar w:fldCharType="begin"/>
      </w:r>
      <w:r>
        <w:rPr>
          <w:noProof/>
        </w:rPr>
        <w:instrText xml:space="preserve"> PAGEREF _Toc153935697 \h </w:instrText>
      </w:r>
      <w:r>
        <w:rPr>
          <w:noProof/>
        </w:rPr>
        <w:fldChar w:fldCharType="separate"/>
      </w:r>
      <w:r>
        <w:rPr>
          <w:noProof/>
        </w:rPr>
        <w:t>25</w:t>
      </w:r>
      <w:r>
        <w:rPr>
          <w:noProof/>
        </w:rPr>
        <w:fldChar w:fldCharType="end"/>
      </w:r>
    </w:p>
    <w:p w:rsidR="00C80DE2" w14:paraId="3CA87553" w14:textId="639917B9">
      <w:pPr>
        <w:pStyle w:val="TOC2"/>
        <w:tabs>
          <w:tab w:val="right" w:leader="dot" w:pos="8296"/>
        </w:tabs>
        <w:rPr>
          <w:noProof/>
        </w:rPr>
      </w:pPr>
      <w:r>
        <w:rPr>
          <w:noProof/>
        </w:rPr>
        <w:t>(二)、质量控制与验收标准</w:t>
      </w:r>
      <w:r>
        <w:rPr>
          <w:noProof/>
        </w:rPr>
        <w:tab/>
      </w:r>
      <w:r>
        <w:rPr>
          <w:noProof/>
        </w:rPr>
        <w:fldChar w:fldCharType="begin"/>
      </w:r>
      <w:r>
        <w:rPr>
          <w:noProof/>
        </w:rPr>
        <w:instrText xml:space="preserve"> PAGEREF _Toc153935698 \h </w:instrText>
      </w:r>
      <w:r>
        <w:rPr>
          <w:noProof/>
        </w:rPr>
        <w:fldChar w:fldCharType="separate"/>
      </w:r>
      <w:r>
        <w:rPr>
          <w:noProof/>
        </w:rPr>
        <w:t>26</w:t>
      </w:r>
      <w:r>
        <w:rPr>
          <w:noProof/>
        </w:rPr>
        <w:fldChar w:fldCharType="end"/>
      </w:r>
    </w:p>
    <w:p w:rsidR="00C80DE2" w14:paraId="25A9CAEB" w14:textId="08114B9E">
      <w:pPr>
        <w:pStyle w:val="TOC2"/>
        <w:tabs>
          <w:tab w:val="right" w:leader="dot" w:pos="8296"/>
        </w:tabs>
        <w:rPr>
          <w:noProof/>
        </w:rPr>
      </w:pPr>
      <w:r>
        <w:rPr>
          <w:noProof/>
        </w:rPr>
        <w:t>(三)、变更管理与问题解决</w:t>
      </w:r>
      <w:r>
        <w:rPr>
          <w:noProof/>
        </w:rPr>
        <w:tab/>
      </w:r>
      <w:r>
        <w:rPr>
          <w:noProof/>
        </w:rPr>
        <w:fldChar w:fldCharType="begin"/>
      </w:r>
      <w:r>
        <w:rPr>
          <w:noProof/>
        </w:rPr>
        <w:instrText xml:space="preserve"> PAGEREF _Toc153935699 \h </w:instrText>
      </w:r>
      <w:r>
        <w:rPr>
          <w:noProof/>
        </w:rPr>
        <w:fldChar w:fldCharType="separate"/>
      </w:r>
      <w:r>
        <w:rPr>
          <w:noProof/>
        </w:rPr>
        <w:t>26</w:t>
      </w:r>
      <w:r>
        <w:rPr>
          <w:noProof/>
        </w:rPr>
        <w:fldChar w:fldCharType="end"/>
      </w:r>
    </w:p>
    <w:p w:rsidR="00C80DE2" w14:paraId="7DDA6412" w14:textId="687B73B1">
      <w:pPr>
        <w:pStyle w:val="TOC1"/>
        <w:tabs>
          <w:tab w:val="right" w:leader="dot" w:pos="8296"/>
        </w:tabs>
        <w:rPr>
          <w:noProof/>
        </w:rPr>
      </w:pPr>
      <w:r>
        <w:rPr>
          <w:noProof/>
        </w:rPr>
        <w:t>八、家具项目规划进度</w:t>
      </w:r>
      <w:r>
        <w:rPr>
          <w:noProof/>
        </w:rPr>
        <w:tab/>
      </w:r>
      <w:r>
        <w:rPr>
          <w:noProof/>
        </w:rPr>
        <w:fldChar w:fldCharType="begin"/>
      </w:r>
      <w:r>
        <w:rPr>
          <w:noProof/>
        </w:rPr>
        <w:instrText xml:space="preserve"> PAGEREF _Toc153935700 \h </w:instrText>
      </w:r>
      <w:r>
        <w:rPr>
          <w:noProof/>
        </w:rPr>
        <w:fldChar w:fldCharType="separate"/>
      </w:r>
      <w:r>
        <w:rPr>
          <w:noProof/>
        </w:rPr>
        <w:t>27</w:t>
      </w:r>
      <w:r>
        <w:rPr>
          <w:noProof/>
        </w:rPr>
        <w:fldChar w:fldCharType="end"/>
      </w:r>
    </w:p>
    <w:p w:rsidR="00C80DE2" w14:paraId="3E3E0A6A" w14:textId="613660B0">
      <w:pPr>
        <w:pStyle w:val="TOC2"/>
        <w:tabs>
          <w:tab w:val="right" w:leader="dot" w:pos="8296"/>
        </w:tabs>
        <w:rPr>
          <w:noProof/>
        </w:rPr>
      </w:pPr>
      <w:r>
        <w:rPr>
          <w:noProof/>
        </w:rPr>
        <w:t>(一)、家具项目进度安排</w:t>
      </w:r>
      <w:r>
        <w:rPr>
          <w:noProof/>
        </w:rPr>
        <w:tab/>
      </w:r>
      <w:r>
        <w:rPr>
          <w:noProof/>
        </w:rPr>
        <w:fldChar w:fldCharType="begin"/>
      </w:r>
      <w:r>
        <w:rPr>
          <w:noProof/>
        </w:rPr>
        <w:instrText xml:space="preserve"> PAGEREF _Toc153935701 \h </w:instrText>
      </w:r>
      <w:r>
        <w:rPr>
          <w:noProof/>
        </w:rPr>
        <w:fldChar w:fldCharType="separate"/>
      </w:r>
      <w:r>
        <w:rPr>
          <w:noProof/>
        </w:rPr>
        <w:t>27</w:t>
      </w:r>
      <w:r>
        <w:rPr>
          <w:noProof/>
        </w:rPr>
        <w:fldChar w:fldCharType="end"/>
      </w:r>
    </w:p>
    <w:p w:rsidR="00C80DE2" w14:paraId="6D22525B" w14:textId="65BE0ECD">
      <w:pPr>
        <w:pStyle w:val="TOC2"/>
        <w:tabs>
          <w:tab w:val="right" w:leader="dot" w:pos="8296"/>
        </w:tabs>
        <w:rPr>
          <w:noProof/>
        </w:rPr>
      </w:pPr>
      <w:r>
        <w:rPr>
          <w:noProof/>
        </w:rPr>
        <w:t>(二)、家具项目实施保障措施</w:t>
      </w:r>
      <w:r>
        <w:rPr>
          <w:noProof/>
        </w:rPr>
        <w:tab/>
      </w:r>
      <w:r>
        <w:rPr>
          <w:noProof/>
        </w:rPr>
        <w:fldChar w:fldCharType="begin"/>
      </w:r>
      <w:r>
        <w:rPr>
          <w:noProof/>
        </w:rPr>
        <w:instrText xml:space="preserve"> PAGEREF _Toc153935702 \h </w:instrText>
      </w:r>
      <w:r>
        <w:rPr>
          <w:noProof/>
        </w:rPr>
        <w:fldChar w:fldCharType="separate"/>
      </w:r>
      <w:r>
        <w:rPr>
          <w:noProof/>
        </w:rPr>
        <w:t>29</w:t>
      </w:r>
      <w:r>
        <w:rPr>
          <w:noProof/>
        </w:rPr>
        <w:fldChar w:fldCharType="end"/>
      </w:r>
    </w:p>
    <w:p w:rsidR="00C80DE2" w14:paraId="58BE62B2" w14:textId="55C9A686">
      <w:pPr>
        <w:pStyle w:val="TOC1"/>
        <w:tabs>
          <w:tab w:val="right" w:leader="dot" w:pos="8296"/>
        </w:tabs>
        <w:rPr>
          <w:noProof/>
        </w:rPr>
      </w:pPr>
      <w:r>
        <w:rPr>
          <w:noProof/>
        </w:rPr>
        <w:t>九、家具项目合作伙伴与利益相关者</w:t>
      </w:r>
      <w:r>
        <w:rPr>
          <w:noProof/>
        </w:rPr>
        <w:tab/>
      </w:r>
      <w:r>
        <w:rPr>
          <w:noProof/>
        </w:rPr>
        <w:fldChar w:fldCharType="begin"/>
      </w:r>
      <w:r>
        <w:rPr>
          <w:noProof/>
        </w:rPr>
        <w:instrText xml:space="preserve"> PAGEREF _Toc153935703 \h </w:instrText>
      </w:r>
      <w:r>
        <w:rPr>
          <w:noProof/>
        </w:rPr>
        <w:fldChar w:fldCharType="separate"/>
      </w:r>
      <w:r>
        <w:rPr>
          <w:noProof/>
        </w:rPr>
        <w:t>31</w:t>
      </w:r>
      <w:r>
        <w:rPr>
          <w:noProof/>
        </w:rPr>
        <w:fldChar w:fldCharType="end"/>
      </w:r>
    </w:p>
    <w:p w:rsidR="00C80DE2" w14:paraId="1ADD2766" w14:textId="014D0368">
      <w:pPr>
        <w:pStyle w:val="TOC2"/>
        <w:tabs>
          <w:tab w:val="right" w:leader="dot" w:pos="8296"/>
        </w:tabs>
        <w:rPr>
          <w:noProof/>
        </w:rPr>
      </w:pPr>
      <w:r>
        <w:rPr>
          <w:noProof/>
        </w:rPr>
        <w:t>(一)、合作伙伴策略与关系建立</w:t>
      </w:r>
      <w:r>
        <w:rPr>
          <w:noProof/>
        </w:rPr>
        <w:tab/>
      </w:r>
      <w:r>
        <w:rPr>
          <w:noProof/>
        </w:rPr>
        <w:fldChar w:fldCharType="begin"/>
      </w:r>
      <w:r>
        <w:rPr>
          <w:noProof/>
        </w:rPr>
        <w:instrText xml:space="preserve"> PAGEREF _Toc153935704 \h </w:instrText>
      </w:r>
      <w:r>
        <w:rPr>
          <w:noProof/>
        </w:rPr>
        <w:fldChar w:fldCharType="separate"/>
      </w:r>
      <w:r>
        <w:rPr>
          <w:noProof/>
        </w:rPr>
        <w:t>31</w:t>
      </w:r>
      <w:r>
        <w:rPr>
          <w:noProof/>
        </w:rPr>
        <w:fldChar w:fldCharType="end"/>
      </w:r>
    </w:p>
    <w:p w:rsidR="00C80DE2" w14:paraId="313D3AA3" w14:textId="03846883">
      <w:pPr>
        <w:pStyle w:val="TOC2"/>
        <w:tabs>
          <w:tab w:val="right" w:leader="dot" w:pos="8296"/>
        </w:tabs>
        <w:rPr>
          <w:noProof/>
        </w:rPr>
      </w:pPr>
      <w:r>
        <w:rPr>
          <w:noProof/>
        </w:rPr>
        <w:t>(二)、利益相关者分析与沟通计划</w:t>
      </w:r>
      <w:r>
        <w:rPr>
          <w:noProof/>
        </w:rPr>
        <w:tab/>
      </w:r>
      <w:r>
        <w:rPr>
          <w:noProof/>
        </w:rPr>
        <w:fldChar w:fldCharType="begin"/>
      </w:r>
      <w:r>
        <w:rPr>
          <w:noProof/>
        </w:rPr>
        <w:instrText xml:space="preserve"> PAGEREF _Toc153935705 \h </w:instrText>
      </w:r>
      <w:r>
        <w:rPr>
          <w:noProof/>
        </w:rPr>
        <w:fldChar w:fldCharType="separate"/>
      </w:r>
      <w:r>
        <w:rPr>
          <w:noProof/>
        </w:rPr>
        <w:t>31</w:t>
      </w:r>
      <w:r>
        <w:rPr>
          <w:noProof/>
        </w:rPr>
        <w:fldChar w:fldCharType="end"/>
      </w:r>
    </w:p>
    <w:p w:rsidR="00C80DE2" w14:paraId="14FF5D1A" w14:textId="72E370E0">
      <w:pPr>
        <w:pStyle w:val="TOC1"/>
        <w:tabs>
          <w:tab w:val="right" w:leader="dot" w:pos="8296"/>
        </w:tabs>
        <w:rPr>
          <w:noProof/>
        </w:rPr>
      </w:pPr>
      <w:r>
        <w:rPr>
          <w:noProof/>
        </w:rPr>
        <w:t>十、家具项目组织与管理</w:t>
      </w:r>
      <w:r>
        <w:rPr>
          <w:noProof/>
        </w:rPr>
        <w:tab/>
      </w:r>
      <w:r>
        <w:rPr>
          <w:noProof/>
        </w:rPr>
        <w:fldChar w:fldCharType="begin"/>
      </w:r>
      <w:r>
        <w:rPr>
          <w:noProof/>
        </w:rPr>
        <w:instrText xml:space="preserve"> PAGEREF _Toc153935706 \h </w:instrText>
      </w:r>
      <w:r>
        <w:rPr>
          <w:noProof/>
        </w:rPr>
        <w:fldChar w:fldCharType="separate"/>
      </w:r>
      <w:r>
        <w:rPr>
          <w:noProof/>
        </w:rPr>
        <w:t>32</w:t>
      </w:r>
      <w:r>
        <w:rPr>
          <w:noProof/>
        </w:rPr>
        <w:fldChar w:fldCharType="end"/>
      </w:r>
    </w:p>
    <w:p w:rsidR="00C80DE2" w14:paraId="23A378C7" w14:textId="1D5F880C">
      <w:pPr>
        <w:pStyle w:val="TOC2"/>
        <w:tabs>
          <w:tab w:val="right" w:leader="dot" w:pos="8296"/>
        </w:tabs>
        <w:rPr>
          <w:noProof/>
        </w:rPr>
      </w:pPr>
      <w:r>
        <w:rPr>
          <w:noProof/>
        </w:rPr>
        <w:t>(一)、家具项目管理团队组建</w:t>
      </w:r>
      <w:r>
        <w:rPr>
          <w:noProof/>
        </w:rPr>
        <w:tab/>
      </w:r>
      <w:r>
        <w:rPr>
          <w:noProof/>
        </w:rPr>
        <w:fldChar w:fldCharType="begin"/>
      </w:r>
      <w:r>
        <w:rPr>
          <w:noProof/>
        </w:rPr>
        <w:instrText xml:space="preserve"> PAGEREF _Toc153935707 \h </w:instrText>
      </w:r>
      <w:r>
        <w:rPr>
          <w:noProof/>
        </w:rPr>
        <w:fldChar w:fldCharType="separate"/>
      </w:r>
      <w:r>
        <w:rPr>
          <w:noProof/>
        </w:rPr>
        <w:t>32</w:t>
      </w:r>
      <w:r>
        <w:rPr>
          <w:noProof/>
        </w:rPr>
        <w:fldChar w:fldCharType="end"/>
      </w:r>
    </w:p>
    <w:p w:rsidR="00C80DE2" w14:paraId="515D24F6" w14:textId="2F8AB011">
      <w:pPr>
        <w:pStyle w:val="TOC2"/>
        <w:tabs>
          <w:tab w:val="right" w:leader="dot" w:pos="8296"/>
        </w:tabs>
        <w:rPr>
          <w:noProof/>
        </w:rPr>
      </w:pPr>
      <w:r>
        <w:rPr>
          <w:noProof/>
        </w:rPr>
        <w:t>(二)、家具项目沟通与决策流程</w:t>
      </w:r>
      <w:r>
        <w:rPr>
          <w:noProof/>
        </w:rPr>
        <w:tab/>
      </w:r>
      <w:r>
        <w:rPr>
          <w:noProof/>
        </w:rPr>
        <w:fldChar w:fldCharType="begin"/>
      </w:r>
      <w:r>
        <w:rPr>
          <w:noProof/>
        </w:rPr>
        <w:instrText xml:space="preserve"> PAGEREF _Toc153935708 \h </w:instrText>
      </w:r>
      <w:r>
        <w:rPr>
          <w:noProof/>
        </w:rPr>
        <w:fldChar w:fldCharType="separate"/>
      </w:r>
      <w:r>
        <w:rPr>
          <w:noProof/>
        </w:rPr>
        <w:t>33</w:t>
      </w:r>
      <w:r>
        <w:rPr>
          <w:noProof/>
        </w:rPr>
        <w:fldChar w:fldCharType="end"/>
      </w:r>
    </w:p>
    <w:p w:rsidR="00C80DE2" w14:paraId="7D5FD3D2" w14:textId="48282BD3">
      <w:pPr>
        <w:pStyle w:val="TOC2"/>
        <w:tabs>
          <w:tab w:val="right" w:leader="dot" w:pos="8296"/>
        </w:tabs>
        <w:rPr>
          <w:noProof/>
        </w:rPr>
      </w:pPr>
      <w:r>
        <w:rPr>
          <w:noProof/>
        </w:rPr>
        <w:t>(三)、家具项目风险管理与应对策略</w:t>
      </w:r>
      <w:r>
        <w:rPr>
          <w:noProof/>
        </w:rPr>
        <w:tab/>
      </w:r>
      <w:r>
        <w:rPr>
          <w:noProof/>
        </w:rPr>
        <w:fldChar w:fldCharType="begin"/>
      </w:r>
      <w:r>
        <w:rPr>
          <w:noProof/>
        </w:rPr>
        <w:instrText xml:space="preserve"> PAGEREF _Toc153935709 \h </w:instrText>
      </w:r>
      <w:r>
        <w:rPr>
          <w:noProof/>
        </w:rPr>
        <w:fldChar w:fldCharType="separate"/>
      </w:r>
      <w:r>
        <w:rPr>
          <w:noProof/>
        </w:rPr>
        <w:t>33</w:t>
      </w:r>
      <w:r>
        <w:rPr>
          <w:noProof/>
        </w:rPr>
        <w:fldChar w:fldCharType="end"/>
      </w:r>
    </w:p>
    <w:p w:rsidR="00C80DE2" w14:paraId="604E130D" w14:textId="62AC0843">
      <w:pPr>
        <w:pStyle w:val="TOC1"/>
        <w:tabs>
          <w:tab w:val="right" w:leader="dot" w:pos="8296"/>
        </w:tabs>
        <w:rPr>
          <w:noProof/>
        </w:rPr>
      </w:pPr>
      <w:r>
        <w:rPr>
          <w:noProof/>
        </w:rPr>
        <w:t>十一、沟通与利益相关者关系</w:t>
      </w:r>
      <w:r>
        <w:rPr>
          <w:noProof/>
        </w:rPr>
        <w:tab/>
      </w:r>
      <w:r>
        <w:rPr>
          <w:noProof/>
        </w:rPr>
        <w:fldChar w:fldCharType="begin"/>
      </w:r>
      <w:r>
        <w:rPr>
          <w:noProof/>
        </w:rPr>
        <w:instrText xml:space="preserve"> PAGEREF _Toc153935710 \h </w:instrText>
      </w:r>
      <w:r>
        <w:rPr>
          <w:noProof/>
        </w:rPr>
        <w:fldChar w:fldCharType="separate"/>
      </w:r>
      <w:r>
        <w:rPr>
          <w:noProof/>
        </w:rPr>
        <w:t>33</w:t>
      </w:r>
      <w:r>
        <w:rPr>
          <w:noProof/>
        </w:rPr>
        <w:fldChar w:fldCharType="end"/>
      </w:r>
    </w:p>
    <w:p w:rsidR="00C80DE2" w14:paraId="2E3DCBFD" w14:textId="1131D325">
      <w:pPr>
        <w:pStyle w:val="TOC2"/>
        <w:tabs>
          <w:tab w:val="right" w:leader="dot" w:pos="8296"/>
        </w:tabs>
        <w:rPr>
          <w:noProof/>
        </w:rPr>
      </w:pPr>
      <w:r>
        <w:rPr>
          <w:noProof/>
        </w:rPr>
        <w:t>(一)、制定沟通计划</w:t>
      </w:r>
      <w:r>
        <w:rPr>
          <w:noProof/>
        </w:rPr>
        <w:tab/>
      </w:r>
      <w:r>
        <w:rPr>
          <w:noProof/>
        </w:rPr>
        <w:fldChar w:fldCharType="begin"/>
      </w:r>
      <w:r>
        <w:rPr>
          <w:noProof/>
        </w:rPr>
        <w:instrText xml:space="preserve"> PAGEREF _Toc153935711 \h </w:instrText>
      </w:r>
      <w:r>
        <w:rPr>
          <w:noProof/>
        </w:rPr>
        <w:fldChar w:fldCharType="separate"/>
      </w:r>
      <w:r>
        <w:rPr>
          <w:noProof/>
        </w:rPr>
        <w:t>33</w:t>
      </w:r>
      <w:r>
        <w:rPr>
          <w:noProof/>
        </w:rPr>
        <w:fldChar w:fldCharType="end"/>
      </w:r>
    </w:p>
    <w:p w:rsidR="00C80DE2" w14:paraId="13C782D4" w14:textId="1E486400">
      <w:pPr>
        <w:pStyle w:val="TOC2"/>
        <w:tabs>
          <w:tab w:val="right" w:leader="dot" w:pos="8296"/>
        </w:tabs>
        <w:rPr>
          <w:noProof/>
        </w:rPr>
      </w:pPr>
      <w:r>
        <w:rPr>
          <w:noProof/>
        </w:rPr>
        <w:t>(二)、利益相关者的识别与分析</w:t>
      </w:r>
      <w:r>
        <w:rPr>
          <w:noProof/>
        </w:rPr>
        <w:tab/>
      </w:r>
      <w:r>
        <w:rPr>
          <w:noProof/>
        </w:rPr>
        <w:fldChar w:fldCharType="begin"/>
      </w:r>
      <w:r>
        <w:rPr>
          <w:noProof/>
        </w:rPr>
        <w:instrText xml:space="preserve"> PAGEREF _Toc153935712 \h </w:instrText>
      </w:r>
      <w:r>
        <w:rPr>
          <w:noProof/>
        </w:rPr>
        <w:fldChar w:fldCharType="separate"/>
      </w:r>
      <w:r>
        <w:rPr>
          <w:noProof/>
        </w:rPr>
        <w:t>36</w:t>
      </w:r>
      <w:r>
        <w:rPr>
          <w:noProof/>
        </w:rPr>
        <w:fldChar w:fldCharType="end"/>
      </w:r>
    </w:p>
    <w:p w:rsidR="00C80DE2" w14:paraId="67F2B14A" w14:textId="4EDE7DAA">
      <w:pPr>
        <w:pStyle w:val="TOC2"/>
        <w:tabs>
          <w:tab w:val="right" w:leader="dot" w:pos="8296"/>
        </w:tabs>
        <w:rPr>
          <w:noProof/>
        </w:rPr>
      </w:pPr>
      <w:r>
        <w:rPr>
          <w:noProof/>
        </w:rPr>
        <w:t>(三)、沟通策略与工具</w:t>
      </w:r>
      <w:r>
        <w:rPr>
          <w:noProof/>
        </w:rPr>
        <w:tab/>
      </w:r>
      <w:r>
        <w:rPr>
          <w:noProof/>
        </w:rPr>
        <w:fldChar w:fldCharType="begin"/>
      </w:r>
      <w:r>
        <w:rPr>
          <w:noProof/>
        </w:rPr>
        <w:instrText xml:space="preserve"> PAGEREF _Toc153935713 \h </w:instrText>
      </w:r>
      <w:r>
        <w:rPr>
          <w:noProof/>
        </w:rPr>
        <w:fldChar w:fldCharType="separate"/>
      </w:r>
      <w:r>
        <w:rPr>
          <w:noProof/>
        </w:rPr>
        <w:t>36</w:t>
      </w:r>
      <w:r>
        <w:rPr>
          <w:noProof/>
        </w:rPr>
        <w:fldChar w:fldCharType="end"/>
      </w:r>
    </w:p>
    <w:p w:rsidR="00C80DE2" w14:paraId="64885F83" w14:textId="6D2978F3">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(四)、利益相关者满意度测评</w:t>
      </w:r>
      <w:r>
        <w:rPr>
          <w:noProof/>
        </w:rPr>
        <w:tab/>
      </w:r>
      <w:r>
        <w:rPr>
          <w:noProof/>
        </w:rPr>
        <w:fldChar w:fldCharType="begin"/>
      </w:r>
      <w:r>
        <w:rPr>
          <w:noProof/>
        </w:rPr>
        <w:instrText xml:space="preserve"> PAGEREF _Toc153935714 \h </w:instrText>
      </w:r>
      <w:r>
        <w:rPr>
          <w:noProof/>
        </w:rPr>
        <w:fldChar w:fldCharType="separate"/>
      </w:r>
      <w:r>
        <w:rPr>
          <w:noProof/>
        </w:rPr>
        <w:t>37</w:t>
      </w:r>
      <w:r>
        <w:rPr>
          <w:noProof/>
        </w:rPr>
        <w:fldChar w:fldCharType="end"/>
      </w:r>
    </w:p>
    <w:p w:rsidR="00C80DE2" w14:paraId="5EC5198D" w14:textId="649C4818">
      <w:pPr>
        <w:pStyle w:val="TOC1"/>
        <w:tabs>
          <w:tab w:val="right" w:leader="dot" w:pos="8296"/>
        </w:tabs>
        <w:rPr>
          <w:noProof/>
        </w:rPr>
      </w:pPr>
      <w:r>
        <w:rPr>
          <w:noProof/>
        </w:rPr>
        <w:t>十二、财务管理与报告</w:t>
      </w:r>
      <w:r>
        <w:rPr>
          <w:noProof/>
        </w:rPr>
        <w:tab/>
      </w:r>
      <w:r>
        <w:rPr>
          <w:noProof/>
        </w:rPr>
        <w:fldChar w:fldCharType="begin"/>
      </w:r>
      <w:r>
        <w:rPr>
          <w:noProof/>
        </w:rPr>
        <w:instrText xml:space="preserve"> PAGEREF _Toc153935715 \h </w:instrText>
      </w:r>
      <w:r>
        <w:rPr>
          <w:noProof/>
        </w:rPr>
        <w:fldChar w:fldCharType="separate"/>
      </w:r>
      <w:r>
        <w:rPr>
          <w:noProof/>
        </w:rPr>
        <w:t>37</w:t>
      </w:r>
      <w:r>
        <w:rPr>
          <w:noProof/>
        </w:rPr>
        <w:fldChar w:fldCharType="end"/>
      </w:r>
    </w:p>
    <w:p w:rsidR="00C80DE2" w14:paraId="4A7224D1" w14:textId="74687D8D">
      <w:pPr>
        <w:pStyle w:val="TOC2"/>
        <w:tabs>
          <w:tab w:val="right" w:leader="dot" w:pos="8296"/>
        </w:tabs>
        <w:rPr>
          <w:noProof/>
        </w:rPr>
      </w:pPr>
      <w:r>
        <w:rPr>
          <w:noProof/>
        </w:rPr>
        <w:t>(一)、财务规划与预算</w:t>
      </w:r>
      <w:r>
        <w:rPr>
          <w:noProof/>
        </w:rPr>
        <w:tab/>
      </w:r>
      <w:r>
        <w:rPr>
          <w:noProof/>
        </w:rPr>
        <w:fldChar w:fldCharType="begin"/>
      </w:r>
      <w:r>
        <w:rPr>
          <w:noProof/>
        </w:rPr>
        <w:instrText xml:space="preserve"> PAGEREF _Toc153935716 \h </w:instrText>
      </w:r>
      <w:r>
        <w:rPr>
          <w:noProof/>
        </w:rPr>
        <w:fldChar w:fldCharType="separate"/>
      </w:r>
      <w:r>
        <w:rPr>
          <w:noProof/>
        </w:rPr>
        <w:t>37</w:t>
      </w:r>
      <w:r>
        <w:rPr>
          <w:noProof/>
        </w:rPr>
        <w:fldChar w:fldCharType="end"/>
      </w:r>
    </w:p>
    <w:p w:rsidR="00C80DE2" w14:paraId="17FB43AA" w14:textId="133E0505">
      <w:pPr>
        <w:pStyle w:val="TOC2"/>
        <w:tabs>
          <w:tab w:val="right" w:leader="dot" w:pos="8296"/>
        </w:tabs>
        <w:rPr>
          <w:noProof/>
        </w:rPr>
      </w:pPr>
      <w:r>
        <w:rPr>
          <w:noProof/>
        </w:rPr>
        <w:t>(二)、资金管理与筹资</w:t>
      </w:r>
      <w:r>
        <w:rPr>
          <w:noProof/>
        </w:rPr>
        <w:tab/>
      </w:r>
      <w:r>
        <w:rPr>
          <w:noProof/>
        </w:rPr>
        <w:fldChar w:fldCharType="begin"/>
      </w:r>
      <w:r>
        <w:rPr>
          <w:noProof/>
        </w:rPr>
        <w:instrText xml:space="preserve"> PAGEREF _Toc153935717 \h </w:instrText>
      </w:r>
      <w:r>
        <w:rPr>
          <w:noProof/>
        </w:rPr>
        <w:fldChar w:fldCharType="separate"/>
      </w:r>
      <w:r>
        <w:rPr>
          <w:noProof/>
        </w:rPr>
        <w:t>39</w:t>
      </w:r>
      <w:r>
        <w:rPr>
          <w:noProof/>
        </w:rPr>
        <w:fldChar w:fldCharType="end"/>
      </w:r>
    </w:p>
    <w:p w:rsidR="00C80DE2" w14:paraId="1D5F8D27" w14:textId="2B57DC2D">
      <w:pPr>
        <w:pStyle w:val="TOC2"/>
        <w:tabs>
          <w:tab w:val="right" w:leader="dot" w:pos="8296"/>
        </w:tabs>
        <w:rPr>
          <w:noProof/>
        </w:rPr>
      </w:pPr>
      <w:r>
        <w:rPr>
          <w:noProof/>
        </w:rPr>
        <w:t>(三)、财务报表与分析</w:t>
      </w:r>
      <w:r>
        <w:rPr>
          <w:noProof/>
        </w:rPr>
        <w:tab/>
      </w:r>
      <w:r>
        <w:rPr>
          <w:noProof/>
        </w:rPr>
        <w:fldChar w:fldCharType="begin"/>
      </w:r>
      <w:r>
        <w:rPr>
          <w:noProof/>
        </w:rPr>
        <w:instrText xml:space="preserve"> PAGEREF _Toc153935718 \h </w:instrText>
      </w:r>
      <w:r>
        <w:rPr>
          <w:noProof/>
        </w:rPr>
        <w:fldChar w:fldCharType="separate"/>
      </w:r>
      <w:r>
        <w:rPr>
          <w:noProof/>
        </w:rPr>
        <w:t>41</w:t>
      </w:r>
      <w:r>
        <w:rPr>
          <w:noProof/>
        </w:rPr>
        <w:fldChar w:fldCharType="end"/>
      </w:r>
    </w:p>
    <w:p w:rsidR="00C80DE2" w14:paraId="75B6D413" w14:textId="237BB089">
      <w:pPr>
        <w:pStyle w:val="TOC2"/>
        <w:tabs>
          <w:tab w:val="right" w:leader="dot" w:pos="8296"/>
        </w:tabs>
        <w:rPr>
          <w:noProof/>
        </w:rPr>
      </w:pPr>
      <w:r>
        <w:rPr>
          <w:noProof/>
        </w:rPr>
        <w:t>(四)、成本控制与管理</w:t>
      </w:r>
      <w:r>
        <w:rPr>
          <w:noProof/>
        </w:rPr>
        <w:tab/>
      </w:r>
      <w:r>
        <w:rPr>
          <w:noProof/>
        </w:rPr>
        <w:fldChar w:fldCharType="begin"/>
      </w:r>
      <w:r>
        <w:rPr>
          <w:noProof/>
        </w:rPr>
        <w:instrText xml:space="preserve"> PAGEREF _Toc153935719 \h </w:instrText>
      </w:r>
      <w:r>
        <w:rPr>
          <w:noProof/>
        </w:rPr>
        <w:fldChar w:fldCharType="separate"/>
      </w:r>
      <w:r>
        <w:rPr>
          <w:noProof/>
        </w:rPr>
        <w:t>42</w:t>
      </w:r>
      <w:r>
        <w:rPr>
          <w:noProof/>
        </w:rPr>
        <w:fldChar w:fldCharType="end"/>
      </w:r>
    </w:p>
    <w:p w:rsidR="00C80DE2" w14:paraId="01F2E4FA" w14:textId="51CB9939">
      <w:pPr>
        <w:pStyle w:val="TOC2"/>
        <w:tabs>
          <w:tab w:val="right" w:leader="dot" w:pos="8296"/>
        </w:tabs>
        <w:rPr>
          <w:noProof/>
        </w:rPr>
      </w:pPr>
      <w:r>
        <w:rPr>
          <w:noProof/>
        </w:rPr>
        <w:t>(五)、税务管理与合规</w:t>
      </w:r>
      <w:r>
        <w:rPr>
          <w:noProof/>
        </w:rPr>
        <w:tab/>
      </w:r>
      <w:r>
        <w:rPr>
          <w:noProof/>
        </w:rPr>
        <w:fldChar w:fldCharType="begin"/>
      </w:r>
      <w:r>
        <w:rPr>
          <w:noProof/>
        </w:rPr>
        <w:instrText xml:space="preserve"> PAGEREF _Toc153935720 \h </w:instrText>
      </w:r>
      <w:r>
        <w:rPr>
          <w:noProof/>
        </w:rPr>
        <w:fldChar w:fldCharType="separate"/>
      </w:r>
      <w:r>
        <w:rPr>
          <w:noProof/>
        </w:rPr>
        <w:t>44</w:t>
      </w:r>
      <w:r>
        <w:rPr>
          <w:noProof/>
        </w:rPr>
        <w:fldChar w:fldCharType="end"/>
      </w:r>
    </w:p>
    <w:p w:rsidR="00C80DE2" w14:paraId="5E46F8E6" w14:textId="2F991321">
      <w:pPr>
        <w:pStyle w:val="TOC1"/>
        <w:tabs>
          <w:tab w:val="right" w:leader="dot" w:pos="8296"/>
        </w:tabs>
        <w:rPr>
          <w:noProof/>
        </w:rPr>
      </w:pPr>
      <w:r>
        <w:rPr>
          <w:noProof/>
        </w:rPr>
        <w:t>十三、家具项目风险管理与预警</w:t>
      </w:r>
      <w:r>
        <w:rPr>
          <w:noProof/>
        </w:rPr>
        <w:tab/>
      </w:r>
      <w:r>
        <w:rPr>
          <w:noProof/>
        </w:rPr>
        <w:fldChar w:fldCharType="begin"/>
      </w:r>
      <w:r>
        <w:rPr>
          <w:noProof/>
        </w:rPr>
        <w:instrText xml:space="preserve"> PAGEREF _Toc153935721 \h </w:instrText>
      </w:r>
      <w:r>
        <w:rPr>
          <w:noProof/>
        </w:rPr>
        <w:fldChar w:fldCharType="separate"/>
      </w:r>
      <w:r>
        <w:rPr>
          <w:noProof/>
        </w:rPr>
        <w:t>46</w:t>
      </w:r>
      <w:r>
        <w:rPr>
          <w:noProof/>
        </w:rPr>
        <w:fldChar w:fldCharType="end"/>
      </w:r>
    </w:p>
    <w:p w:rsidR="00C80DE2" w14:paraId="63C78498" w14:textId="2FB8BCE9">
      <w:pPr>
        <w:pStyle w:val="TOC2"/>
        <w:tabs>
          <w:tab w:val="right" w:leader="dot" w:pos="8296"/>
        </w:tabs>
        <w:rPr>
          <w:noProof/>
        </w:rPr>
      </w:pPr>
      <w:r>
        <w:rPr>
          <w:noProof/>
        </w:rPr>
        <w:t>(一)、风险识别与评估方法</w:t>
      </w:r>
      <w:r>
        <w:rPr>
          <w:noProof/>
        </w:rPr>
        <w:tab/>
      </w:r>
      <w:r>
        <w:rPr>
          <w:noProof/>
        </w:rPr>
        <w:fldChar w:fldCharType="begin"/>
      </w:r>
      <w:r>
        <w:rPr>
          <w:noProof/>
        </w:rPr>
        <w:instrText xml:space="preserve"> PAGEREF _Toc153935722 \h </w:instrText>
      </w:r>
      <w:r>
        <w:rPr>
          <w:noProof/>
        </w:rPr>
        <w:fldChar w:fldCharType="separate"/>
      </w:r>
      <w:r>
        <w:rPr>
          <w:noProof/>
        </w:rPr>
        <w:t>46</w:t>
      </w:r>
      <w:r>
        <w:rPr>
          <w:noProof/>
        </w:rPr>
        <w:fldChar w:fldCharType="end"/>
      </w:r>
    </w:p>
    <w:p w:rsidR="00C80DE2" w14:paraId="7836A16B" w14:textId="60659723">
      <w:pPr>
        <w:pStyle w:val="TOC2"/>
        <w:tabs>
          <w:tab w:val="right" w:leader="dot" w:pos="8296"/>
        </w:tabs>
        <w:rPr>
          <w:noProof/>
        </w:rPr>
      </w:pPr>
      <w:r>
        <w:rPr>
          <w:noProof/>
        </w:rPr>
        <w:t>(二)、危机管理与应急预案</w:t>
      </w:r>
      <w:r>
        <w:rPr>
          <w:noProof/>
        </w:rPr>
        <w:tab/>
      </w:r>
      <w:r>
        <w:rPr>
          <w:noProof/>
        </w:rPr>
        <w:fldChar w:fldCharType="begin"/>
      </w:r>
      <w:r>
        <w:rPr>
          <w:noProof/>
        </w:rPr>
        <w:instrText xml:space="preserve"> PAGEREF _Toc153935723 \h </w:instrText>
      </w:r>
      <w:r>
        <w:rPr>
          <w:noProof/>
        </w:rPr>
        <w:fldChar w:fldCharType="separate"/>
      </w:r>
      <w:r>
        <w:rPr>
          <w:noProof/>
        </w:rPr>
        <w:t>48</w:t>
      </w:r>
      <w:r>
        <w:rPr>
          <w:noProof/>
        </w:rPr>
        <w:fldChar w:fldCharType="end"/>
      </w:r>
    </w:p>
    <w:p w:rsidR="00C80DE2" w14:paraId="62DB7CC8" w14:textId="3F9428F0">
      <w:pPr>
        <w:pStyle w:val="TOC1"/>
        <w:tabs>
          <w:tab w:val="right" w:leader="dot" w:pos="8296"/>
        </w:tabs>
        <w:rPr>
          <w:noProof/>
        </w:rPr>
      </w:pPr>
      <w:r>
        <w:rPr>
          <w:noProof/>
        </w:rPr>
        <w:t>十四、风险性分析</w:t>
      </w:r>
      <w:r>
        <w:rPr>
          <w:noProof/>
        </w:rPr>
        <w:tab/>
      </w:r>
      <w:r>
        <w:rPr>
          <w:noProof/>
        </w:rPr>
        <w:fldChar w:fldCharType="begin"/>
      </w:r>
      <w:r>
        <w:rPr>
          <w:noProof/>
        </w:rPr>
        <w:instrText xml:space="preserve"> PAGEREF _Toc153935724 \h </w:instrText>
      </w:r>
      <w:r>
        <w:rPr>
          <w:noProof/>
        </w:rPr>
        <w:fldChar w:fldCharType="separate"/>
      </w:r>
      <w:r>
        <w:rPr>
          <w:noProof/>
        </w:rPr>
        <w:t>51</w:t>
      </w:r>
      <w:r>
        <w:rPr>
          <w:noProof/>
        </w:rPr>
        <w:fldChar w:fldCharType="end"/>
      </w:r>
    </w:p>
    <w:p w:rsidR="00C80DE2" w14:paraId="194EE8B0" w14:textId="53671508">
      <w:pPr>
        <w:pStyle w:val="TOC2"/>
        <w:tabs>
          <w:tab w:val="right" w:leader="dot" w:pos="8296"/>
        </w:tabs>
        <w:rPr>
          <w:noProof/>
        </w:rPr>
      </w:pPr>
      <w:r>
        <w:rPr>
          <w:noProof/>
        </w:rPr>
        <w:t>(一)、风险分类与识别</w:t>
      </w:r>
      <w:r>
        <w:rPr>
          <w:noProof/>
        </w:rPr>
        <w:tab/>
      </w:r>
      <w:r>
        <w:rPr>
          <w:noProof/>
        </w:rPr>
        <w:fldChar w:fldCharType="begin"/>
      </w:r>
      <w:r>
        <w:rPr>
          <w:noProof/>
        </w:rPr>
        <w:instrText xml:space="preserve"> PAGEREF _Toc153935725 \h </w:instrText>
      </w:r>
      <w:r>
        <w:rPr>
          <w:noProof/>
        </w:rPr>
        <w:fldChar w:fldCharType="separate"/>
      </w:r>
      <w:r>
        <w:rPr>
          <w:noProof/>
        </w:rPr>
        <w:t>51</w:t>
      </w:r>
      <w:r>
        <w:rPr>
          <w:noProof/>
        </w:rPr>
        <w:fldChar w:fldCharType="end"/>
      </w:r>
    </w:p>
    <w:p w:rsidR="00C80DE2" w14:paraId="03416E39" w14:textId="1B846713">
      <w:pPr>
        <w:pStyle w:val="TOC2"/>
        <w:tabs>
          <w:tab w:val="right" w:leader="dot" w:pos="8296"/>
        </w:tabs>
        <w:rPr>
          <w:noProof/>
        </w:rPr>
      </w:pPr>
      <w:r>
        <w:rPr>
          <w:noProof/>
        </w:rPr>
        <w:t>(二)、内部风险</w:t>
      </w:r>
      <w:r>
        <w:rPr>
          <w:noProof/>
        </w:rPr>
        <w:tab/>
      </w:r>
      <w:r>
        <w:rPr>
          <w:noProof/>
        </w:rPr>
        <w:fldChar w:fldCharType="begin"/>
      </w:r>
      <w:r>
        <w:rPr>
          <w:noProof/>
        </w:rPr>
        <w:instrText xml:space="preserve"> PAGEREF _Toc153935726 \h </w:instrText>
      </w:r>
      <w:r>
        <w:rPr>
          <w:noProof/>
        </w:rPr>
        <w:fldChar w:fldCharType="separate"/>
      </w:r>
      <w:r>
        <w:rPr>
          <w:noProof/>
        </w:rPr>
        <w:t>52</w:t>
      </w:r>
      <w:r>
        <w:rPr>
          <w:noProof/>
        </w:rPr>
        <w:fldChar w:fldCharType="end"/>
      </w:r>
    </w:p>
    <w:p w:rsidR="00C80DE2" w14:paraId="002E42B9" w14:textId="13E82D2A">
      <w:pPr>
        <w:pStyle w:val="TOC2"/>
        <w:tabs>
          <w:tab w:val="right" w:leader="dot" w:pos="8296"/>
        </w:tabs>
        <w:rPr>
          <w:noProof/>
        </w:rPr>
      </w:pPr>
      <w:r>
        <w:rPr>
          <w:noProof/>
        </w:rPr>
        <w:t>(三)、外部风险</w:t>
      </w:r>
      <w:r>
        <w:rPr>
          <w:noProof/>
        </w:rPr>
        <w:tab/>
      </w:r>
      <w:r>
        <w:rPr>
          <w:noProof/>
        </w:rPr>
        <w:fldChar w:fldCharType="begin"/>
      </w:r>
      <w:r>
        <w:rPr>
          <w:noProof/>
        </w:rPr>
        <w:instrText xml:space="preserve"> PAGEREF _Toc153935727 \h </w:instrText>
      </w:r>
      <w:r>
        <w:rPr>
          <w:noProof/>
        </w:rPr>
        <w:fldChar w:fldCharType="separate"/>
      </w:r>
      <w:r>
        <w:rPr>
          <w:noProof/>
        </w:rPr>
        <w:t>54</w:t>
      </w:r>
      <w:r>
        <w:rPr>
          <w:noProof/>
        </w:rPr>
        <w:fldChar w:fldCharType="end"/>
      </w:r>
    </w:p>
    <w:p w:rsidR="00C80DE2" w14:paraId="09C267AA" w14:textId="726D70F5">
      <w:pPr>
        <w:pStyle w:val="TOC2"/>
        <w:tabs>
          <w:tab w:val="right" w:leader="dot" w:pos="8296"/>
        </w:tabs>
        <w:rPr>
          <w:noProof/>
        </w:rPr>
      </w:pPr>
      <w:r>
        <w:rPr>
          <w:noProof/>
        </w:rPr>
        <w:t>(四)、技术风险</w:t>
      </w:r>
      <w:r>
        <w:rPr>
          <w:noProof/>
        </w:rPr>
        <w:tab/>
      </w:r>
      <w:r>
        <w:rPr>
          <w:noProof/>
        </w:rPr>
        <w:fldChar w:fldCharType="begin"/>
      </w:r>
      <w:r>
        <w:rPr>
          <w:noProof/>
        </w:rPr>
        <w:instrText xml:space="preserve"> PAGEREF _Toc153935728 \h </w:instrText>
      </w:r>
      <w:r>
        <w:rPr>
          <w:noProof/>
        </w:rPr>
        <w:fldChar w:fldCharType="separate"/>
      </w:r>
      <w:r>
        <w:rPr>
          <w:noProof/>
        </w:rPr>
        <w:t>55</w:t>
      </w:r>
      <w:r>
        <w:rPr>
          <w:noProof/>
        </w:rPr>
        <w:fldChar w:fldCharType="end"/>
      </w:r>
    </w:p>
    <w:p w:rsidR="00C80DE2" w14:paraId="020F8E91" w14:textId="7A57D497">
      <w:pPr>
        <w:pStyle w:val="TOC2"/>
        <w:tabs>
          <w:tab w:val="right" w:leader="dot" w:pos="8296"/>
        </w:tabs>
        <w:rPr>
          <w:noProof/>
        </w:rPr>
      </w:pPr>
      <w:r>
        <w:rPr>
          <w:noProof/>
        </w:rPr>
        <w:t>(五)、市场风险</w:t>
      </w:r>
      <w:r>
        <w:rPr>
          <w:noProof/>
        </w:rPr>
        <w:tab/>
      </w:r>
      <w:r>
        <w:rPr>
          <w:noProof/>
        </w:rPr>
        <w:fldChar w:fldCharType="begin"/>
      </w:r>
      <w:r>
        <w:rPr>
          <w:noProof/>
        </w:rPr>
        <w:instrText xml:space="preserve"> PAGEREF _Toc153935729 \h </w:instrText>
      </w:r>
      <w:r>
        <w:rPr>
          <w:noProof/>
        </w:rPr>
        <w:fldChar w:fldCharType="separate"/>
      </w:r>
      <w:r>
        <w:rPr>
          <w:noProof/>
        </w:rPr>
        <w:t>56</w:t>
      </w:r>
      <w:r>
        <w:rPr>
          <w:noProof/>
        </w:rPr>
        <w:fldChar w:fldCharType="end"/>
      </w:r>
    </w:p>
    <w:p w:rsidR="00C80DE2" w14:paraId="29DD018A" w14:textId="3CB23AB2">
      <w:pPr>
        <w:pStyle w:val="TOC2"/>
        <w:tabs>
          <w:tab w:val="right" w:leader="dot" w:pos="8296"/>
        </w:tabs>
        <w:rPr>
          <w:noProof/>
        </w:rPr>
      </w:pPr>
      <w:r>
        <w:rPr>
          <w:noProof/>
        </w:rPr>
        <w:t>(六)、法律与法规风险</w:t>
      </w:r>
      <w:r>
        <w:rPr>
          <w:noProof/>
        </w:rPr>
        <w:tab/>
      </w:r>
      <w:r>
        <w:rPr>
          <w:noProof/>
        </w:rPr>
        <w:fldChar w:fldCharType="begin"/>
      </w:r>
      <w:r>
        <w:rPr>
          <w:noProof/>
        </w:rPr>
        <w:instrText xml:space="preserve"> PAGEREF _Toc153935730 \h </w:instrText>
      </w:r>
      <w:r>
        <w:rPr>
          <w:noProof/>
        </w:rPr>
        <w:fldChar w:fldCharType="separate"/>
      </w:r>
      <w:r>
        <w:rPr>
          <w:noProof/>
        </w:rPr>
        <w:t>58</w:t>
      </w:r>
      <w:r>
        <w:rPr>
          <w:noProof/>
        </w:rPr>
        <w:fldChar w:fldCharType="end"/>
      </w:r>
    </w:p>
    <w:p w:rsidR="00C80DE2" w14:paraId="1E90DE5B" w14:textId="31A46D9F">
      <w:pPr>
        <w:pStyle w:val="TOC1"/>
        <w:tabs>
          <w:tab w:val="right" w:leader="dot" w:pos="8296"/>
        </w:tabs>
        <w:rPr>
          <w:noProof/>
        </w:rPr>
      </w:pPr>
      <w:r>
        <w:rPr>
          <w:noProof/>
        </w:rPr>
        <w:t>十五、战略合作伙伴与外部资源</w:t>
      </w:r>
      <w:r>
        <w:rPr>
          <w:noProof/>
        </w:rPr>
        <w:tab/>
      </w:r>
      <w:r>
        <w:rPr>
          <w:noProof/>
        </w:rPr>
        <w:fldChar w:fldCharType="begin"/>
      </w:r>
      <w:r>
        <w:rPr>
          <w:noProof/>
        </w:rPr>
        <w:instrText xml:space="preserve"> PAGEREF _Toc153935731 \h </w:instrText>
      </w:r>
      <w:r>
        <w:rPr>
          <w:noProof/>
        </w:rPr>
        <w:fldChar w:fldCharType="separate"/>
      </w:r>
      <w:r>
        <w:rPr>
          <w:noProof/>
        </w:rPr>
        <w:t>59</w:t>
      </w:r>
      <w:r>
        <w:rPr>
          <w:noProof/>
        </w:rPr>
        <w:fldChar w:fldCharType="end"/>
      </w:r>
    </w:p>
    <w:p w:rsidR="00C80DE2" w14:paraId="36AF048D" w14:textId="2244A113">
      <w:pPr>
        <w:pStyle w:val="TOC2"/>
        <w:tabs>
          <w:tab w:val="right" w:leader="dot" w:pos="8296"/>
        </w:tabs>
        <w:rPr>
          <w:noProof/>
        </w:rPr>
      </w:pPr>
      <w:r>
        <w:rPr>
          <w:noProof/>
        </w:rPr>
        <w:t>(一)、战略合作伙伴的筛选与合同</w:t>
      </w:r>
      <w:r>
        <w:rPr>
          <w:noProof/>
        </w:rPr>
        <w:tab/>
      </w:r>
      <w:r>
        <w:rPr>
          <w:noProof/>
        </w:rPr>
        <w:fldChar w:fldCharType="begin"/>
      </w:r>
      <w:r>
        <w:rPr>
          <w:noProof/>
        </w:rPr>
        <w:instrText xml:space="preserve"> PAGEREF _Toc153935732 \h </w:instrText>
      </w:r>
      <w:r>
        <w:rPr>
          <w:noProof/>
        </w:rPr>
        <w:fldChar w:fldCharType="separate"/>
      </w:r>
      <w:r>
        <w:rPr>
          <w:noProof/>
        </w:rPr>
        <w:t>59</w:t>
      </w:r>
      <w:r>
        <w:rPr>
          <w:noProof/>
        </w:rPr>
        <w:fldChar w:fldCharType="end"/>
      </w:r>
    </w:p>
    <w:p w:rsidR="00C80DE2" w14:paraId="734E779A" w14:textId="28E14A7B">
      <w:pPr>
        <w:pStyle w:val="TOC2"/>
        <w:tabs>
          <w:tab w:val="right" w:leader="dot" w:pos="8296"/>
        </w:tabs>
        <w:rPr>
          <w:noProof/>
        </w:rPr>
      </w:pPr>
      <w:r>
        <w:rPr>
          <w:noProof/>
        </w:rPr>
        <w:t>(二)、外部资源管理与协同</w:t>
      </w:r>
      <w:r>
        <w:rPr>
          <w:noProof/>
        </w:rPr>
        <w:tab/>
      </w:r>
      <w:r>
        <w:rPr>
          <w:noProof/>
        </w:rPr>
        <w:fldChar w:fldCharType="begin"/>
      </w:r>
      <w:r>
        <w:rPr>
          <w:noProof/>
        </w:rPr>
        <w:instrText xml:space="preserve"> PAGEREF _Toc153935733 \h </w:instrText>
      </w:r>
      <w:r>
        <w:rPr>
          <w:noProof/>
        </w:rPr>
        <w:fldChar w:fldCharType="separate"/>
      </w:r>
      <w:r>
        <w:rPr>
          <w:noProof/>
        </w:rPr>
        <w:t>59</w:t>
      </w:r>
      <w:r>
        <w:rPr>
          <w:noProof/>
        </w:rPr>
        <w:fldChar w:fldCharType="end"/>
      </w:r>
    </w:p>
    <w:p w:rsidR="00C80DE2" w14:paraId="244F3BBE" w14:textId="3AA96C1C">
      <w:pPr>
        <w:pStyle w:val="TOC2"/>
        <w:tabs>
          <w:tab w:val="right" w:leader="dot" w:pos="8296"/>
        </w:tabs>
        <w:rPr>
          <w:noProof/>
        </w:rPr>
      </w:pPr>
      <w:r>
        <w:rPr>
          <w:noProof/>
        </w:rPr>
        <w:t>(三)、合作绩效与目标达成</w:t>
      </w:r>
      <w:r>
        <w:rPr>
          <w:noProof/>
        </w:rPr>
        <w:tab/>
      </w:r>
      <w:r>
        <w:rPr>
          <w:noProof/>
        </w:rPr>
        <w:fldChar w:fldCharType="begin"/>
      </w:r>
      <w:r>
        <w:rPr>
          <w:noProof/>
        </w:rPr>
        <w:instrText xml:space="preserve"> PAGEREF _Toc153935734 \h </w:instrText>
      </w:r>
      <w:r>
        <w:rPr>
          <w:noProof/>
        </w:rPr>
        <w:fldChar w:fldCharType="separate"/>
      </w:r>
      <w:r>
        <w:rPr>
          <w:noProof/>
        </w:rPr>
        <w:t>60</w:t>
      </w:r>
      <w:r>
        <w:rPr>
          <w:noProof/>
        </w:rPr>
        <w:fldChar w:fldCharType="end"/>
      </w:r>
    </w:p>
    <w:p w:rsidR="00C80DE2" w14:paraId="0EB3B7FA" w14:textId="70B68753">
      <w:pPr>
        <w:pStyle w:val="TOC2"/>
        <w:tabs>
          <w:tab w:val="right" w:leader="dot" w:pos="8296"/>
        </w:tabs>
        <w:rPr>
          <w:noProof/>
        </w:rPr>
      </w:pPr>
      <w:r>
        <w:rPr>
          <w:noProof/>
        </w:rPr>
        <w:t>(四)、利益共享与联合创新</w:t>
      </w:r>
      <w:r>
        <w:rPr>
          <w:noProof/>
        </w:rPr>
        <w:tab/>
      </w:r>
      <w:r>
        <w:rPr>
          <w:noProof/>
        </w:rPr>
        <w:fldChar w:fldCharType="begin"/>
      </w:r>
      <w:r>
        <w:rPr>
          <w:noProof/>
        </w:rPr>
        <w:instrText xml:space="preserve"> PAGEREF _Toc153935735 \h </w:instrText>
      </w:r>
      <w:r>
        <w:rPr>
          <w:noProof/>
        </w:rPr>
        <w:fldChar w:fldCharType="separate"/>
      </w:r>
      <w:r>
        <w:rPr>
          <w:noProof/>
        </w:rPr>
        <w:t>60</w:t>
      </w:r>
      <w:r>
        <w:rPr>
          <w:noProof/>
        </w:rPr>
        <w:fldChar w:fldCharType="end"/>
      </w:r>
    </w:p>
    <w:p w:rsidR="00C80DE2" w:rsidP="00C80DE2" w14:paraId="28D1B053" w14:textId="1FA59E08">
      <w:pPr>
        <w:widowControl/>
        <w:jc w:val="center"/>
        <w:rPr>
          <w:rFonts w:eastAsia="黑体"/>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C80DE2" w:rsidP="00C80DE2" w14:paraId="31A022A5" w14:textId="43C99E7B">
      <w:pPr>
        <w:pStyle w:val="Heading1"/>
        <w:spacing w:before="312" w:after="312"/>
        <w:jc w:val="center"/>
        <w:rPr>
          <w:rFonts w:hint="eastAsia"/>
        </w:rPr>
      </w:pPr>
      <w:bookmarkStart w:id="0" w:name="_Toc153935672"/>
      <w:r w:rsidRPr="00C80DE2">
        <w:rPr>
          <w:rFonts w:hint="eastAsia"/>
        </w:rPr>
        <w:t>前言</w:t>
      </w:r>
      <w:bookmarkEnd w:id="0"/>
    </w:p>
    <w:p w:rsidR="00C80DE2" w:rsidP="00C80DE2" w14:paraId="33007981" w14:textId="344211F2">
      <w:pPr>
        <w:ind w:firstLine="560" w:firstLineChars="200"/>
        <w:rPr>
          <w:rFonts w:ascii="仿宋" w:eastAsia="仿宋" w:hAnsi="仿宋" w:hint="eastAsia"/>
          <w:sz w:val="28"/>
        </w:rPr>
      </w:pPr>
      <w:r w:rsidRPr="00C80DE2">
        <w:rPr>
          <w:rFonts w:ascii="仿宋" w:eastAsia="仿宋" w:hAnsi="仿宋" w:hint="eastAsia"/>
          <w:sz w:val="28"/>
        </w:rPr>
        <w:t>您好！非常感谢您能抽出时间阅读并评审关于家具项目申请报告。项目旨在探索和应用特定领域的前沿知识和技术，以推动相关领域的发展与创新。特此声明，本报告所涉内容仅供学术研究和学习交流之用，不可用作商业用途。希望您能对本项目的目标、方法和可行性提出宝贵意见和建议。再次感谢您的热心支持！</w:t>
      </w:r>
    </w:p>
    <w:p w:rsidR="00C80DE2" w:rsidP="00C80DE2" w14:paraId="423A711D" w14:textId="57124E0F">
      <w:pPr>
        <w:pStyle w:val="Heading1"/>
        <w:spacing w:before="312" w:after="312"/>
        <w:rPr>
          <w:rFonts w:hint="eastAsia"/>
        </w:rPr>
      </w:pPr>
      <w:bookmarkStart w:id="1" w:name="_Toc153935673"/>
      <w:r w:rsidRPr="00C80DE2">
        <w:rPr>
          <w:rFonts w:hint="eastAsia"/>
        </w:rPr>
        <w:t>一、市场分析</w:t>
      </w:r>
      <w:bookmarkEnd w:id="1"/>
    </w:p>
    <w:p w:rsidR="00C80DE2" w:rsidP="00C80DE2" w14:paraId="427B41D2" w14:textId="0D98E04C">
      <w:pPr>
        <w:pStyle w:val="Heading2"/>
        <w:spacing w:before="312" w:after="312"/>
      </w:pPr>
      <w:bookmarkStart w:id="2" w:name="_Toc153935674"/>
      <w:r w:rsidRPr="00C80DE2">
        <w:t>(</w:t>
      </w:r>
      <w:r w:rsidRPr="00C80DE2">
        <w:t>一</w:t>
      </w:r>
      <w:r w:rsidRPr="00C80DE2">
        <w:t>)</w:t>
      </w:r>
      <w:r w:rsidRPr="00C80DE2">
        <w:t>、家具行业发展前景</w:t>
      </w:r>
      <w:bookmarkEnd w:id="2"/>
    </w:p>
    <w:p w:rsidR="00C80DE2" w:rsidRPr="00C80DE2" w:rsidP="00C80DE2" w14:paraId="2E9F3C94" w14:textId="77777777">
      <w:pPr>
        <w:ind w:firstLine="560" w:firstLineChars="200"/>
        <w:rPr>
          <w:rFonts w:ascii="仿宋" w:eastAsia="仿宋" w:hAnsi="仿宋"/>
          <w:sz w:val="28"/>
        </w:rPr>
      </w:pPr>
      <w:r w:rsidRPr="00C80DE2">
        <w:rPr>
          <w:rFonts w:ascii="仿宋" w:eastAsia="仿宋" w:hAnsi="仿宋"/>
          <w:sz w:val="28"/>
        </w:rPr>
        <w:t>(一) xxx行业发展前景</w:t>
      </w:r>
    </w:p>
    <w:p w:rsidR="00C80DE2" w:rsidRPr="00C80DE2" w:rsidP="00C80DE2" w14:paraId="182593E3" w14:textId="77777777">
      <w:pPr>
        <w:ind w:firstLine="560" w:firstLineChars="200"/>
        <w:rPr>
          <w:rFonts w:ascii="仿宋" w:eastAsia="仿宋" w:hAnsi="仿宋"/>
          <w:sz w:val="28"/>
        </w:rPr>
      </w:pPr>
      <w:r w:rsidRPr="00C80DE2">
        <w:rPr>
          <w:rFonts w:ascii="仿宋" w:eastAsia="仿宋" w:hAnsi="仿宋"/>
          <w:sz w:val="28"/>
        </w:rPr>
        <w:t>xxx行业具有广阔的发展前景，下面是未来发展的一些关键方面：</w:t>
      </w:r>
    </w:p>
    <w:p w:rsidR="00C80DE2" w:rsidRPr="00C80DE2" w:rsidP="00C80DE2" w14:paraId="4E9C4435" w14:textId="77777777">
      <w:pPr>
        <w:ind w:firstLine="560" w:firstLineChars="200"/>
        <w:rPr>
          <w:rFonts w:ascii="仿宋" w:eastAsia="仿宋" w:hAnsi="仿宋"/>
          <w:sz w:val="28"/>
        </w:rPr>
      </w:pPr>
      <w:r w:rsidRPr="00C80DE2">
        <w:rPr>
          <w:rFonts w:ascii="仿宋" w:eastAsia="仿宋" w:hAnsi="仿宋"/>
          <w:sz w:val="28"/>
        </w:rPr>
        <w:t>1. 技术创新：xxx行业将受益于不断涌现的技术创新。新的材料、生产工艺和数字技术的应用将提高产品质量、效率和性能。这将鼓励公司不断改进产品，满足市场需求，增强竞争力。</w:t>
      </w:r>
    </w:p>
    <w:p w:rsidR="00C80DE2" w:rsidRPr="00C80DE2" w:rsidP="00C80DE2" w14:paraId="5C3DBB06" w14:textId="77777777">
      <w:pPr>
        <w:ind w:firstLine="560" w:firstLineChars="200"/>
        <w:rPr>
          <w:rFonts w:ascii="仿宋" w:eastAsia="仿宋" w:hAnsi="仿宋"/>
          <w:sz w:val="28"/>
        </w:rPr>
      </w:pPr>
      <w:r w:rsidRPr="00C80DE2">
        <w:rPr>
          <w:rFonts w:ascii="仿宋" w:eastAsia="仿宋" w:hAnsi="仿宋"/>
          <w:sz w:val="28"/>
        </w:rPr>
        <w:t>2. 市场需求增长：随着人们对xxx产品的需求不断增加，市场前景看好。特别是在新兴市场，由于中产阶级的崛起，对xxx产品的需求将继续增长。</w:t>
      </w:r>
    </w:p>
    <w:p w:rsidR="00C80DE2" w:rsidRPr="00C80DE2" w:rsidP="00C80DE2" w14:paraId="784D5AF0" w14:textId="77777777">
      <w:pPr>
        <w:ind w:firstLine="560" w:firstLineChars="200"/>
        <w:rPr>
          <w:rFonts w:ascii="仿宋" w:eastAsia="仿宋" w:hAnsi="仿宋"/>
          <w:sz w:val="28"/>
        </w:rPr>
      </w:pPr>
      <w:r w:rsidRPr="00C80DE2">
        <w:rPr>
          <w:rFonts w:ascii="仿宋" w:eastAsia="仿宋" w:hAnsi="仿宋"/>
          <w:sz w:val="28"/>
        </w:rPr>
        <w:t>3. 环保意识提高：全球范围内的环保法规趋严，人们对环保和可持续性的意识提高。公司采用环保做法和生产可再生能源</w:t>
      </w:r>
      <w:r w:rsidRPr="00C80DE2">
        <w:rPr>
          <w:rFonts w:ascii="仿宋" w:eastAsia="仿宋" w:hAnsi="仿宋" w:hint="eastAsia"/>
          <w:sz w:val="28"/>
        </w:rPr>
        <w:t>将有机会在市场上脱颖而出。</w:t>
      </w:r>
    </w:p>
    <w:p w:rsidR="00C80DE2" w:rsidRPr="00C80DE2" w:rsidP="00C80DE2" w14:paraId="751C65E6"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C80DE2">
        <w:rPr>
          <w:rFonts w:ascii="仿宋" w:eastAsia="仿宋" w:hAnsi="仿宋"/>
          <w:sz w:val="28"/>
        </w:rPr>
        <w:t>4. 全球市场：全球市场的开放为xxx行业提供了机会，公司可</w:t>
      </w:r>
    </w:p>
    <w:p w:rsidR="00C80DE2" w:rsidRPr="00C80DE2" w:rsidP="00C80DE2" w14:textId="77777777">
      <w:pPr>
        <w:ind w:firstLine="560" w:firstLineChars="200"/>
        <w:rPr>
          <w:rFonts w:ascii="仿宋" w:eastAsia="仿宋" w:hAnsi="仿宋"/>
          <w:sz w:val="28"/>
        </w:rPr>
      </w:pPr>
      <w:r w:rsidRPr="00C80DE2">
        <w:rPr>
          <w:rFonts w:ascii="仿宋" w:eastAsia="仿宋" w:hAnsi="仿宋"/>
          <w:sz w:val="28"/>
        </w:rPr>
        <w:t>以扩大其国际市场份额。通过建立国际合作关系和开拓新市场，公司可以实现全球化发展。</w:t>
      </w:r>
    </w:p>
    <w:p w:rsidR="00C80DE2" w:rsidRPr="00C80DE2" w:rsidP="00C80DE2" w14:paraId="4B841115" w14:textId="77777777">
      <w:pPr>
        <w:ind w:firstLine="560" w:firstLineChars="200"/>
        <w:rPr>
          <w:rFonts w:ascii="仿宋" w:eastAsia="仿宋" w:hAnsi="仿宋"/>
          <w:sz w:val="28"/>
        </w:rPr>
      </w:pPr>
      <w:r w:rsidRPr="00C80DE2">
        <w:rPr>
          <w:rFonts w:ascii="仿宋" w:eastAsia="仿宋" w:hAnsi="仿宋"/>
          <w:sz w:val="28"/>
        </w:rPr>
        <w:t>5. 自动化和智能化：自动化和智能化技术的发展将提高生产效率，降低成本，同时改进产品质量。公司可以通过采用这些技术来保持竞争优势。</w:t>
      </w:r>
    </w:p>
    <w:p w:rsidR="00C80DE2" w:rsidP="00C80DE2" w14:paraId="2F9CC46F" w14:textId="249038FC">
      <w:pPr>
        <w:ind w:firstLine="560" w:firstLineChars="200"/>
        <w:rPr>
          <w:rFonts w:ascii="仿宋" w:eastAsia="仿宋" w:hAnsi="仿宋"/>
          <w:sz w:val="28"/>
        </w:rPr>
      </w:pPr>
      <w:r w:rsidRPr="00C80DE2">
        <w:rPr>
          <w:rFonts w:ascii="仿宋" w:eastAsia="仿宋" w:hAnsi="仿宋"/>
          <w:sz w:val="28"/>
        </w:rPr>
        <w:t>6. 绿色和可持续：公司采取绿色和可持续的做法将在未来受到青睐。消费者越来越关心产品的环保性和社会责任，这将影响他们的购买决策。</w:t>
      </w:r>
    </w:p>
    <w:p w:rsidR="00C80DE2" w:rsidP="00C80DE2" w14:paraId="715322D5" w14:textId="1D6C2BCF">
      <w:pPr>
        <w:pStyle w:val="Heading2"/>
        <w:spacing w:before="312" w:after="312"/>
      </w:pPr>
      <w:bookmarkStart w:id="3" w:name="_Toc153935675"/>
      <w:r w:rsidRPr="00C80DE2">
        <w:t>(</w:t>
      </w:r>
      <w:r w:rsidRPr="00C80DE2">
        <w:t>二</w:t>
      </w:r>
      <w:r w:rsidRPr="00C80DE2">
        <w:t>)</w:t>
      </w:r>
      <w:r w:rsidRPr="00C80DE2">
        <w:t>、家具产业链分析</w:t>
      </w:r>
      <w:bookmarkEnd w:id="3"/>
    </w:p>
    <w:p w:rsidR="00C80DE2" w:rsidRPr="00C80DE2" w:rsidP="00C80DE2" w14:paraId="4602F99C" w14:textId="77777777">
      <w:pPr>
        <w:ind w:firstLine="560" w:firstLineChars="200"/>
        <w:rPr>
          <w:rFonts w:ascii="仿宋" w:eastAsia="仿宋" w:hAnsi="仿宋"/>
          <w:sz w:val="28"/>
        </w:rPr>
      </w:pPr>
      <w:r w:rsidRPr="00C80DE2">
        <w:rPr>
          <w:rFonts w:ascii="仿宋" w:eastAsia="仿宋" w:hAnsi="仿宋"/>
          <w:sz w:val="28"/>
        </w:rPr>
        <w:t>1. 上游供应商：</w:t>
      </w:r>
    </w:p>
    <w:p w:rsidR="00C80DE2" w:rsidRPr="00C80DE2" w:rsidP="00C80DE2" w14:paraId="4ADBF192" w14:textId="77777777">
      <w:pPr>
        <w:ind w:firstLine="560" w:firstLineChars="200"/>
        <w:rPr>
          <w:rFonts w:ascii="仿宋" w:eastAsia="仿宋" w:hAnsi="仿宋"/>
          <w:sz w:val="28"/>
        </w:rPr>
      </w:pPr>
      <w:r w:rsidRPr="00C80DE2">
        <w:rPr>
          <w:rFonts w:ascii="仿宋" w:eastAsia="仿宋" w:hAnsi="仿宋"/>
          <w:sz w:val="28"/>
        </w:rPr>
        <w:t xml:space="preserve">   上游供应商是XXX行业的关键支持。这包括原材料供应商、技术提供商和零部件制造商。他们提供所需的原材料和关键技术，直接影响产品质量和成本。因此，与可靠的上游供应商建立稳固的合作关系至关重要。</w:t>
      </w:r>
    </w:p>
    <w:p w:rsidR="00C80DE2" w:rsidRPr="00C80DE2" w:rsidP="00C80DE2" w14:paraId="13E5E159" w14:textId="77777777">
      <w:pPr>
        <w:ind w:firstLine="560" w:firstLineChars="200"/>
        <w:rPr>
          <w:rFonts w:ascii="仿宋" w:eastAsia="仿宋" w:hAnsi="仿宋"/>
          <w:sz w:val="28"/>
        </w:rPr>
      </w:pPr>
      <w:r w:rsidRPr="00C80DE2">
        <w:rPr>
          <w:rFonts w:ascii="仿宋" w:eastAsia="仿宋" w:hAnsi="仿宋"/>
          <w:sz w:val="28"/>
        </w:rPr>
        <w:t>2. 生产和制造：</w:t>
      </w:r>
    </w:p>
    <w:p w:rsidR="00C80DE2" w:rsidRPr="00C80DE2" w:rsidP="00C80DE2" w14:paraId="050AD677" w14:textId="77777777">
      <w:pPr>
        <w:ind w:firstLine="560" w:firstLineChars="200"/>
        <w:rPr>
          <w:rFonts w:ascii="仿宋" w:eastAsia="仿宋" w:hAnsi="仿宋"/>
          <w:sz w:val="28"/>
        </w:rPr>
      </w:pPr>
      <w:r w:rsidRPr="00C80DE2">
        <w:rPr>
          <w:rFonts w:ascii="仿宋" w:eastAsia="仿宋" w:hAnsi="仿宋"/>
          <w:sz w:val="28"/>
        </w:rPr>
        <w:t xml:space="preserve">   这个阶段涵盖了产品的生产和制造过程，包括装配、加工和质量控制。制造过程的效率和质量控制直接关系到产品的竞争力。采用先进的生产技术和工艺，以提高生产效率，并遵循质量标准，以确保产品的可靠性和性能。</w:t>
      </w:r>
    </w:p>
    <w:p w:rsidR="00C80DE2" w:rsidRPr="00C80DE2" w:rsidP="00C80DE2" w14:paraId="1AA4F9D0" w14:textId="77777777">
      <w:pPr>
        <w:ind w:firstLine="560" w:firstLineChars="200"/>
        <w:rPr>
          <w:rFonts w:ascii="仿宋" w:eastAsia="仿宋" w:hAnsi="仿宋"/>
          <w:sz w:val="28"/>
        </w:rPr>
      </w:pPr>
      <w:r w:rsidRPr="00C80DE2">
        <w:rPr>
          <w:rFonts w:ascii="仿宋" w:eastAsia="仿宋" w:hAnsi="仿宋"/>
          <w:sz w:val="28"/>
        </w:rPr>
        <w:t>3. 分销和销售：</w:t>
      </w:r>
    </w:p>
    <w:p w:rsidR="00C80DE2" w:rsidRPr="00C80DE2" w:rsidP="00C80DE2" w14:paraId="0D7D05BC"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C80DE2">
        <w:rPr>
          <w:rFonts w:ascii="仿宋" w:eastAsia="仿宋" w:hAnsi="仿宋"/>
          <w:sz w:val="28"/>
        </w:rPr>
        <w:t xml:space="preserve">   分销和销售环节涉及产品的推广和销售，包括渠道选</w:t>
      </w:r>
      <w:r w:rsidRPr="00C80DE2">
        <w:rPr>
          <w:rFonts w:ascii="仿宋" w:eastAsia="仿宋" w:hAnsi="仿宋" w:hint="eastAsia"/>
          <w:sz w:val="28"/>
        </w:rPr>
        <w:t>择、市</w:t>
      </w:r>
    </w:p>
    <w:p w:rsidR="00C80DE2" w:rsidRPr="00C80DE2" w:rsidP="00C80DE2" w14:textId="77777777">
      <w:pPr>
        <w:ind w:firstLine="560" w:firstLineChars="200"/>
        <w:rPr>
          <w:rFonts w:ascii="仿宋" w:eastAsia="仿宋" w:hAnsi="仿宋"/>
          <w:sz w:val="28"/>
        </w:rPr>
      </w:pPr>
      <w:r w:rsidRPr="00C80DE2">
        <w:rPr>
          <w:rFonts w:ascii="仿宋" w:eastAsia="仿宋" w:hAnsi="仿宋" w:hint="eastAsia"/>
          <w:sz w:val="28"/>
        </w:rPr>
        <w:t>场营销策略和销售网络建设。在这一阶段，需要建立强大的分销网络，以确保产品能够覆盖广泛的市场，满足不同客户的需求。</w:t>
      </w:r>
    </w:p>
    <w:p w:rsidR="00C80DE2" w:rsidRPr="00C80DE2" w:rsidP="00C80DE2" w14:paraId="2B4A72D5" w14:textId="77777777">
      <w:pPr>
        <w:ind w:firstLine="560" w:firstLineChars="200"/>
        <w:rPr>
          <w:rFonts w:ascii="仿宋" w:eastAsia="仿宋" w:hAnsi="仿宋"/>
          <w:sz w:val="28"/>
        </w:rPr>
      </w:pPr>
      <w:r w:rsidRPr="00C80DE2">
        <w:rPr>
          <w:rFonts w:ascii="仿宋" w:eastAsia="仿宋" w:hAnsi="仿宋"/>
          <w:sz w:val="28"/>
        </w:rPr>
        <w:t>4. 售后服务：</w:t>
      </w:r>
    </w:p>
    <w:p w:rsidR="00C80DE2" w:rsidRPr="00C80DE2" w:rsidP="00C80DE2" w14:paraId="1FC73971" w14:textId="77777777">
      <w:pPr>
        <w:ind w:firstLine="560" w:firstLineChars="200"/>
        <w:rPr>
          <w:rFonts w:ascii="仿宋" w:eastAsia="仿宋" w:hAnsi="仿宋"/>
          <w:sz w:val="28"/>
        </w:rPr>
      </w:pPr>
      <w:r w:rsidRPr="00C80DE2">
        <w:rPr>
          <w:rFonts w:ascii="仿宋" w:eastAsia="仿宋" w:hAnsi="仿宋"/>
          <w:sz w:val="28"/>
        </w:rPr>
        <w:t xml:space="preserve">   售后服务是保持客户满意度的关键因素。这包括维修、保养和支持服务。提供高质量的售后服务将提高客户忠诚度，同时也是建立品牌声誉的重要途径。</w:t>
      </w:r>
    </w:p>
    <w:p w:rsidR="00C80DE2" w:rsidRPr="00C80DE2" w:rsidP="00C80DE2" w14:paraId="6E121DF1" w14:textId="77777777">
      <w:pPr>
        <w:ind w:firstLine="560" w:firstLineChars="200"/>
        <w:rPr>
          <w:rFonts w:ascii="仿宋" w:eastAsia="仿宋" w:hAnsi="仿宋"/>
          <w:sz w:val="28"/>
        </w:rPr>
      </w:pPr>
      <w:r w:rsidRPr="00C80DE2">
        <w:rPr>
          <w:rFonts w:ascii="仿宋" w:eastAsia="仿宋" w:hAnsi="仿宋"/>
          <w:sz w:val="28"/>
        </w:rPr>
        <w:t>5. 消费者：</w:t>
      </w:r>
    </w:p>
    <w:p w:rsidR="00C80DE2" w:rsidP="00C80DE2" w14:paraId="03C5C559" w14:textId="48138B8E">
      <w:pPr>
        <w:ind w:firstLine="560" w:firstLineChars="200"/>
        <w:rPr>
          <w:rFonts w:ascii="仿宋" w:eastAsia="仿宋" w:hAnsi="仿宋"/>
          <w:sz w:val="28"/>
        </w:rPr>
      </w:pPr>
      <w:r w:rsidRPr="00C80DE2">
        <w:rPr>
          <w:rFonts w:ascii="仿宋" w:eastAsia="仿宋" w:hAnsi="仿宋"/>
          <w:sz w:val="28"/>
        </w:rPr>
        <w:t xml:space="preserve">   最终的消费者是XXX行业的核心。了解他们的需求和趋势对产品设计和市场营销至关重要。消费者的反馈和需求驱动着产品创新和市场发展。</w:t>
      </w:r>
    </w:p>
    <w:p w:rsidR="00C80DE2" w:rsidP="00C80DE2" w14:paraId="4085D119" w14:textId="68B38BC3">
      <w:pPr>
        <w:pStyle w:val="Heading2"/>
        <w:spacing w:before="312" w:after="312"/>
      </w:pPr>
      <w:bookmarkStart w:id="4" w:name="_Toc153935676"/>
      <w:r w:rsidRPr="00C80DE2">
        <w:t>(</w:t>
      </w:r>
      <w:r w:rsidRPr="00C80DE2">
        <w:t>三</w:t>
      </w:r>
      <w:r w:rsidRPr="00C80DE2">
        <w:t>)</w:t>
      </w:r>
      <w:r w:rsidRPr="00C80DE2">
        <w:t>、家具项目市场营销</w:t>
      </w:r>
      <w:bookmarkEnd w:id="4"/>
    </w:p>
    <w:p w:rsidR="00C80DE2" w:rsidRPr="00C80DE2" w:rsidP="00C80DE2" w14:paraId="2E483727" w14:textId="77777777">
      <w:pPr>
        <w:ind w:firstLine="560" w:firstLineChars="200"/>
        <w:rPr>
          <w:rFonts w:ascii="仿宋" w:eastAsia="仿宋" w:hAnsi="仿宋"/>
          <w:sz w:val="28"/>
        </w:rPr>
      </w:pPr>
      <w:r w:rsidRPr="00C80DE2">
        <w:rPr>
          <w:rFonts w:ascii="仿宋" w:eastAsia="仿宋" w:hAnsi="仿宋"/>
          <w:sz w:val="28"/>
        </w:rPr>
        <w:t>(一) 市场分析</w:t>
      </w:r>
    </w:p>
    <w:p w:rsidR="00C80DE2" w:rsidRPr="00C80DE2" w:rsidP="00C80DE2" w14:paraId="77C4ADC4" w14:textId="77777777">
      <w:pPr>
        <w:ind w:firstLine="560" w:firstLineChars="200"/>
        <w:rPr>
          <w:rFonts w:ascii="仿宋" w:eastAsia="仿宋" w:hAnsi="仿宋"/>
          <w:sz w:val="28"/>
        </w:rPr>
      </w:pPr>
      <w:r w:rsidRPr="00C80DE2">
        <w:rPr>
          <w:rFonts w:ascii="仿宋" w:eastAsia="仿宋" w:hAnsi="仿宋" w:hint="eastAsia"/>
          <w:sz w:val="28"/>
        </w:rPr>
        <w:t>在市场分析方面，我们将进行全面的市场研究，以确定当前市场的需求和趋势。我们将收集关于家具市场的数据，包括市场规模、增长率、竞争对手、客户需求等信息。通过深入了解市场，我们可以更好地把握机会，满足客户需求，制定有效的营销策略。</w:t>
      </w:r>
    </w:p>
    <w:p w:rsidR="00C80DE2" w:rsidRPr="00C80DE2" w:rsidP="00C80DE2" w14:paraId="10672612" w14:textId="77777777">
      <w:pPr>
        <w:ind w:firstLine="560" w:firstLineChars="200"/>
        <w:rPr>
          <w:rFonts w:ascii="仿宋" w:eastAsia="仿宋" w:hAnsi="仿宋"/>
          <w:sz w:val="28"/>
        </w:rPr>
      </w:pPr>
      <w:r w:rsidRPr="00C80DE2">
        <w:rPr>
          <w:rFonts w:ascii="仿宋" w:eastAsia="仿宋" w:hAnsi="仿宋"/>
          <w:sz w:val="28"/>
        </w:rPr>
        <w:t>(二) 营销策略</w:t>
      </w:r>
    </w:p>
    <w:p w:rsidR="00C80DE2" w:rsidRPr="00C80DE2" w:rsidP="00C80DE2" w14:paraId="1BDFA31A" w14:textId="77777777">
      <w:pPr>
        <w:ind w:firstLine="560" w:firstLineChars="200"/>
        <w:rPr>
          <w:rFonts w:ascii="仿宋" w:eastAsia="仿宋" w:hAnsi="仿宋"/>
          <w:sz w:val="28"/>
        </w:rPr>
      </w:pPr>
      <w:r w:rsidRPr="00C80DE2">
        <w:rPr>
          <w:rFonts w:ascii="仿宋" w:eastAsia="仿宋" w:hAnsi="仿宋"/>
          <w:sz w:val="28"/>
        </w:rPr>
        <w:t>1. 品牌建设</w:t>
      </w:r>
    </w:p>
    <w:p w:rsidR="00C80DE2" w:rsidRPr="00C80DE2" w:rsidP="00C80DE2" w14:paraId="01B2828A"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C80DE2">
        <w:rPr>
          <w:rFonts w:ascii="仿宋" w:eastAsia="仿宋" w:hAnsi="仿宋"/>
          <w:sz w:val="28"/>
        </w:rPr>
        <w:t xml:space="preserve">   我们将致力于建立和强化我们的品牌。通过提供高质量的产品和卓越的服务，我们将争取客户的信任和忠诚度。我们将确保我们的品牌在市场上有良好的声誉，以吸引更多的客户。</w:t>
      </w:r>
    </w:p>
    <w:p w:rsidR="00C80DE2" w:rsidRPr="00C80DE2" w:rsidP="00C80DE2" w14:paraId="085C3AE2" w14:textId="77777777">
      <w:pPr>
        <w:ind w:firstLine="560" w:firstLineChars="200"/>
        <w:rPr>
          <w:rFonts w:ascii="仿宋" w:eastAsia="仿宋" w:hAnsi="仿宋"/>
          <w:sz w:val="28"/>
        </w:rPr>
      </w:pPr>
      <w:r w:rsidRPr="00C80DE2">
        <w:rPr>
          <w:rFonts w:ascii="仿宋" w:eastAsia="仿宋" w:hAnsi="仿宋"/>
          <w:sz w:val="28"/>
        </w:rPr>
        <w:t>2. 宣传推广</w:t>
      </w:r>
    </w:p>
    <w:p w:rsidR="00C80DE2" w:rsidRPr="00C80DE2" w:rsidP="00C80DE2" w14:paraId="4985D3FF" w14:textId="77777777">
      <w:pPr>
        <w:ind w:firstLine="560" w:firstLineChars="200"/>
        <w:rPr>
          <w:rFonts w:ascii="仿宋" w:eastAsia="仿宋" w:hAnsi="仿宋"/>
          <w:sz w:val="28"/>
        </w:rPr>
      </w:pPr>
      <w:r w:rsidRPr="00C80DE2">
        <w:rPr>
          <w:rFonts w:ascii="仿宋" w:eastAsia="仿宋" w:hAnsi="仿宋"/>
          <w:sz w:val="28"/>
        </w:rPr>
        <w:t xml:space="preserve">   我们将开展广泛的宣传和推广活动，包括广告、市</w:t>
      </w:r>
      <w:r w:rsidRPr="00C80DE2">
        <w:rPr>
          <w:rFonts w:ascii="仿宋" w:eastAsia="仿宋" w:hAnsi="仿宋" w:hint="eastAsia"/>
          <w:sz w:val="28"/>
        </w:rPr>
        <w:t>场推广、社交媒体宣传等，以增加品牌知名度。我们将利用各种渠道来传达我们的核心价值观和产品特点。</w:t>
      </w:r>
    </w:p>
    <w:p w:rsidR="00C80DE2" w:rsidRPr="00C80DE2" w:rsidP="00C80DE2" w14:paraId="077217A4" w14:textId="77777777">
      <w:pPr>
        <w:ind w:firstLine="560" w:firstLineChars="200"/>
        <w:rPr>
          <w:rFonts w:ascii="仿宋" w:eastAsia="仿宋" w:hAnsi="仿宋"/>
          <w:sz w:val="28"/>
        </w:rPr>
      </w:pPr>
      <w:r w:rsidRPr="00C80DE2">
        <w:rPr>
          <w:rFonts w:ascii="仿宋" w:eastAsia="仿宋" w:hAnsi="仿宋"/>
          <w:sz w:val="28"/>
        </w:rPr>
        <w:t>3. 售前服务</w:t>
      </w:r>
    </w:p>
    <w:p w:rsidR="00C80DE2" w:rsidRPr="00C80DE2" w:rsidP="00C80DE2" w14:paraId="3A6B3F03" w14:textId="77777777">
      <w:pPr>
        <w:ind w:firstLine="560" w:firstLineChars="200"/>
        <w:rPr>
          <w:rFonts w:ascii="仿宋" w:eastAsia="仿宋" w:hAnsi="仿宋"/>
          <w:sz w:val="28"/>
        </w:rPr>
      </w:pPr>
      <w:r w:rsidRPr="00C80DE2">
        <w:rPr>
          <w:rFonts w:ascii="仿宋" w:eastAsia="仿宋" w:hAnsi="仿宋"/>
          <w:sz w:val="28"/>
        </w:rPr>
        <w:t xml:space="preserve">   我们将提供卓越的售前服务，以帮助客户更好地了解我们的产品。这包括提供详细的产品信息、技术支持和解决方案定制，以满足客户的特定需求。</w:t>
      </w:r>
    </w:p>
    <w:p w:rsidR="00C80DE2" w:rsidRPr="00C80DE2" w:rsidP="00C80DE2" w14:paraId="73D6BCB6" w14:textId="77777777">
      <w:pPr>
        <w:ind w:firstLine="560" w:firstLineChars="200"/>
        <w:rPr>
          <w:rFonts w:ascii="仿宋" w:eastAsia="仿宋" w:hAnsi="仿宋"/>
          <w:sz w:val="28"/>
        </w:rPr>
      </w:pPr>
      <w:r w:rsidRPr="00C80DE2">
        <w:rPr>
          <w:rFonts w:ascii="仿宋" w:eastAsia="仿宋" w:hAnsi="仿宋"/>
          <w:sz w:val="28"/>
        </w:rPr>
        <w:t>4. 应对价格竞争</w:t>
      </w:r>
    </w:p>
    <w:p w:rsidR="00C80DE2" w:rsidRPr="00C80DE2" w:rsidP="00C80DE2" w14:paraId="2F4E35F6" w14:textId="77777777">
      <w:pPr>
        <w:ind w:firstLine="560" w:firstLineChars="200"/>
        <w:rPr>
          <w:rFonts w:ascii="仿宋" w:eastAsia="仿宋" w:hAnsi="仿宋"/>
          <w:sz w:val="28"/>
        </w:rPr>
      </w:pPr>
      <w:r w:rsidRPr="00C80DE2">
        <w:rPr>
          <w:rFonts w:ascii="仿宋" w:eastAsia="仿宋" w:hAnsi="仿宋"/>
          <w:sz w:val="28"/>
        </w:rPr>
        <w:t xml:space="preserve">   我们将采取差异化定价策略，强调产品的高质量和性能。与竞争对手的价格竞争相比，我们将更加关注产品的附加价值和客户体验。</w:t>
      </w:r>
    </w:p>
    <w:p w:rsidR="00C80DE2" w:rsidRPr="00C80DE2" w:rsidP="00C80DE2" w14:paraId="45A6AB2A" w14:textId="77777777">
      <w:pPr>
        <w:ind w:firstLine="560" w:firstLineChars="200"/>
        <w:rPr>
          <w:rFonts w:ascii="仿宋" w:eastAsia="仿宋" w:hAnsi="仿宋"/>
          <w:sz w:val="28"/>
        </w:rPr>
      </w:pPr>
      <w:r w:rsidRPr="00C80DE2">
        <w:rPr>
          <w:rFonts w:ascii="仿宋" w:eastAsia="仿宋" w:hAnsi="仿宋"/>
          <w:sz w:val="28"/>
        </w:rPr>
        <w:t>(三) 市场拓展</w:t>
      </w:r>
    </w:p>
    <w:p w:rsidR="00C80DE2" w:rsidRPr="00C80DE2" w:rsidP="00C80DE2" w14:paraId="19F1A102" w14:textId="77777777">
      <w:pPr>
        <w:ind w:firstLine="560" w:firstLineChars="200"/>
        <w:rPr>
          <w:rFonts w:ascii="仿宋" w:eastAsia="仿宋" w:hAnsi="仿宋"/>
          <w:sz w:val="28"/>
        </w:rPr>
      </w:pPr>
      <w:r w:rsidRPr="00C80DE2">
        <w:rPr>
          <w:rFonts w:ascii="仿宋" w:eastAsia="仿宋" w:hAnsi="仿宋"/>
          <w:sz w:val="28"/>
        </w:rPr>
        <w:t>1. 拓展海外市场</w:t>
      </w:r>
    </w:p>
    <w:p w:rsidR="00C80DE2" w:rsidRPr="00C80DE2" w:rsidP="00C80DE2" w14:paraId="501DF06F" w14:textId="77777777">
      <w:pPr>
        <w:ind w:firstLine="560" w:firstLineChars="200"/>
        <w:rPr>
          <w:rFonts w:ascii="仿宋" w:eastAsia="仿宋" w:hAnsi="仿宋"/>
          <w:sz w:val="28"/>
        </w:rPr>
      </w:pPr>
      <w:r w:rsidRPr="00C80DE2">
        <w:rPr>
          <w:rFonts w:ascii="仿宋" w:eastAsia="仿宋" w:hAnsi="仿宋"/>
          <w:sz w:val="28"/>
        </w:rPr>
        <w:t xml:space="preserve">   除了国内市场，我们将积极拓展海外市场。我们将寻找机会进入新兴市场，提供我</w:t>
      </w:r>
      <w:r w:rsidRPr="00C80DE2">
        <w:rPr>
          <w:rFonts w:ascii="仿宋" w:eastAsia="仿宋" w:hAnsi="仿宋" w:hint="eastAsia"/>
          <w:sz w:val="28"/>
        </w:rPr>
        <w:t>们的产品和服务，以实现全球化经营。</w:t>
      </w:r>
    </w:p>
    <w:p w:rsidR="00C80DE2" w:rsidRPr="00C80DE2" w:rsidP="00C80DE2" w14:paraId="6A551139" w14:textId="77777777">
      <w:pPr>
        <w:ind w:firstLine="560" w:firstLineChars="200"/>
        <w:rPr>
          <w:rFonts w:ascii="仿宋" w:eastAsia="仿宋" w:hAnsi="仿宋"/>
          <w:sz w:val="28"/>
        </w:rPr>
      </w:pPr>
      <w:r w:rsidRPr="00C80DE2">
        <w:rPr>
          <w:rFonts w:ascii="仿宋" w:eastAsia="仿宋" w:hAnsi="仿宋"/>
          <w:sz w:val="28"/>
        </w:rPr>
        <w:t>2. 联盟合作</w:t>
      </w:r>
    </w:p>
    <w:p w:rsidR="00C80DE2" w:rsidRPr="00C80DE2" w:rsidP="00C80DE2" w14:paraId="1DE496AC" w14:textId="77777777">
      <w:pPr>
        <w:ind w:firstLine="560" w:firstLineChars="200"/>
        <w:rPr>
          <w:rFonts w:ascii="仿宋" w:eastAsia="仿宋" w:hAnsi="仿宋"/>
          <w:sz w:val="28"/>
        </w:rPr>
      </w:pPr>
      <w:r w:rsidRPr="00C80DE2">
        <w:rPr>
          <w:rFonts w:ascii="仿宋" w:eastAsia="仿宋" w:hAnsi="仿宋"/>
          <w:sz w:val="28"/>
        </w:rPr>
        <w:t xml:space="preserve">   我们将积极寻求与行业内的合作伙伴建立战略联盟。这些合作关系可以帮助我们扩大市场份额，共享资源和知识，实现共同的成功。</w:t>
      </w:r>
    </w:p>
    <w:p w:rsidR="00C80DE2" w:rsidRPr="00C80DE2" w:rsidP="00C80DE2" w14:paraId="55F16C2A" w14:textId="77777777">
      <w:pPr>
        <w:ind w:firstLine="560" w:firstLineChars="200"/>
        <w:rPr>
          <w:rFonts w:ascii="仿宋" w:eastAsia="仿宋" w:hAnsi="仿宋"/>
          <w:sz w:val="28"/>
        </w:rPr>
      </w:pPr>
      <w:r w:rsidRPr="00C80DE2">
        <w:rPr>
          <w:rFonts w:ascii="仿宋" w:eastAsia="仿宋" w:hAnsi="仿宋"/>
          <w:sz w:val="28"/>
        </w:rPr>
        <w:t>3. 直接渠道销售</w:t>
      </w:r>
    </w:p>
    <w:p w:rsidR="00C80DE2" w:rsidRPr="00C80DE2" w:rsidP="00C80DE2" w14:paraId="14CCA23F"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C80DE2">
        <w:rPr>
          <w:rFonts w:ascii="仿宋" w:eastAsia="仿宋" w:hAnsi="仿宋"/>
          <w:sz w:val="28"/>
        </w:rPr>
        <w:t xml:space="preserve">   我们将建立直接渠道销售，以更好地与客户互动，提供个性</w:t>
      </w:r>
    </w:p>
    <w:p w:rsidR="00C80DE2" w:rsidRPr="00C80DE2" w:rsidP="00C80DE2" w14:textId="77777777">
      <w:pPr>
        <w:ind w:firstLine="560" w:firstLineChars="200"/>
        <w:rPr>
          <w:rFonts w:ascii="仿宋" w:eastAsia="仿宋" w:hAnsi="仿宋"/>
          <w:sz w:val="28"/>
        </w:rPr>
      </w:pPr>
      <w:r w:rsidRPr="00C80DE2">
        <w:rPr>
          <w:rFonts w:ascii="仿宋" w:eastAsia="仿宋" w:hAnsi="仿宋"/>
          <w:sz w:val="28"/>
        </w:rPr>
        <w:t>化的服务。这将有助于提高销售效率和客户满意度。</w:t>
      </w:r>
    </w:p>
    <w:p w:rsidR="00C80DE2" w:rsidRPr="00C80DE2" w:rsidP="00C80DE2" w14:paraId="04388B23" w14:textId="77777777">
      <w:pPr>
        <w:ind w:firstLine="560" w:firstLineChars="200"/>
        <w:rPr>
          <w:rFonts w:ascii="仿宋" w:eastAsia="仿宋" w:hAnsi="仿宋"/>
          <w:sz w:val="28"/>
        </w:rPr>
      </w:pPr>
      <w:r w:rsidRPr="00C80DE2">
        <w:rPr>
          <w:rFonts w:ascii="仿宋" w:eastAsia="仿宋" w:hAnsi="仿宋"/>
          <w:sz w:val="28"/>
        </w:rPr>
        <w:t>4. 建立分销网络</w:t>
      </w:r>
    </w:p>
    <w:p w:rsidR="00C80DE2" w:rsidP="00C80DE2" w14:paraId="353032A5" w14:textId="083E82F4">
      <w:pPr>
        <w:ind w:firstLine="560" w:firstLineChars="200"/>
        <w:rPr>
          <w:rFonts w:ascii="仿宋" w:eastAsia="仿宋" w:hAnsi="仿宋"/>
          <w:sz w:val="28"/>
        </w:rPr>
      </w:pPr>
      <w:r w:rsidRPr="00C80DE2">
        <w:rPr>
          <w:rFonts w:ascii="仿宋" w:eastAsia="仿宋" w:hAnsi="仿宋"/>
          <w:sz w:val="28"/>
        </w:rPr>
        <w:t xml:space="preserve">   我们计划建立广泛的分销网络，以覆盖更多的地区和客户群体。通过与合作伙伴建立合作关系，我们将确保产品更好地传达到市场并提供支持。</w:t>
      </w:r>
    </w:p>
    <w:p w:rsidR="00C80DE2" w:rsidP="00C80DE2" w14:paraId="682BA16E" w14:textId="6CDCF99C">
      <w:pPr>
        <w:pStyle w:val="Heading2"/>
        <w:spacing w:before="312" w:after="312"/>
      </w:pPr>
      <w:bookmarkStart w:id="5" w:name="_Toc153935677"/>
      <w:r w:rsidRPr="00C80DE2">
        <w:t>(</w:t>
      </w:r>
      <w:r w:rsidRPr="00C80DE2">
        <w:t>四</w:t>
      </w:r>
      <w:r w:rsidRPr="00C80DE2">
        <w:t>)</w:t>
      </w:r>
      <w:r w:rsidRPr="00C80DE2">
        <w:t>、家具行业发展特点</w:t>
      </w:r>
      <w:bookmarkEnd w:id="5"/>
    </w:p>
    <w:p w:rsidR="00C80DE2" w:rsidRPr="00C80DE2" w:rsidP="00C80DE2" w14:paraId="12217439" w14:textId="77777777">
      <w:pPr>
        <w:ind w:firstLine="560" w:firstLineChars="200"/>
        <w:rPr>
          <w:rFonts w:ascii="仿宋" w:eastAsia="仿宋" w:hAnsi="仿宋"/>
          <w:sz w:val="28"/>
        </w:rPr>
      </w:pPr>
      <w:r w:rsidRPr="00C80DE2">
        <w:rPr>
          <w:rFonts w:ascii="仿宋" w:eastAsia="仿宋" w:hAnsi="仿宋" w:hint="eastAsia"/>
          <w:sz w:val="28"/>
        </w:rPr>
        <w:t>该行业具有以下几个显著的发展特点：</w:t>
      </w:r>
    </w:p>
    <w:p w:rsidR="00C80DE2" w:rsidRPr="00C80DE2" w:rsidP="00C80DE2" w14:paraId="1465F10F" w14:textId="77777777">
      <w:pPr>
        <w:ind w:firstLine="560" w:firstLineChars="200"/>
        <w:rPr>
          <w:rFonts w:ascii="仿宋" w:eastAsia="仿宋" w:hAnsi="仿宋"/>
          <w:sz w:val="28"/>
        </w:rPr>
      </w:pPr>
      <w:r w:rsidRPr="00C80DE2">
        <w:rPr>
          <w:rFonts w:ascii="仿宋" w:eastAsia="仿宋" w:hAnsi="仿宋"/>
          <w:sz w:val="28"/>
        </w:rPr>
        <w:t>1. 技术不断创新：家具行业是一个技术密集型行业，不断涌现新的制造技术和材料，以适应电子设备的不断演进。因此，企业需要不断投资研发，保持技术竞争力。</w:t>
      </w:r>
    </w:p>
    <w:p w:rsidR="00C80DE2" w:rsidRPr="00C80DE2" w:rsidP="00C80DE2" w14:paraId="3F02A771" w14:textId="77777777">
      <w:pPr>
        <w:ind w:firstLine="560" w:firstLineChars="200"/>
        <w:rPr>
          <w:rFonts w:ascii="仿宋" w:eastAsia="仿宋" w:hAnsi="仿宋"/>
          <w:sz w:val="28"/>
        </w:rPr>
      </w:pPr>
      <w:r w:rsidRPr="00C80DE2">
        <w:rPr>
          <w:rFonts w:ascii="仿宋" w:eastAsia="仿宋" w:hAnsi="仿宋"/>
          <w:sz w:val="28"/>
        </w:rPr>
        <w:t>2. 高度竞争：由于市场需求大，家具行业竞争激烈。许多制造商都致力于降低成本，提高产品质量，争夺市场份额。这使得企业需要具备高度的竞争力和创新性。</w:t>
      </w:r>
    </w:p>
    <w:p w:rsidR="00C80DE2" w:rsidRPr="00C80DE2" w:rsidP="00C80DE2" w14:paraId="65BADE66" w14:textId="77777777">
      <w:pPr>
        <w:ind w:firstLine="560" w:firstLineChars="200"/>
        <w:rPr>
          <w:rFonts w:ascii="仿宋" w:eastAsia="仿宋" w:hAnsi="仿宋"/>
          <w:sz w:val="28"/>
        </w:rPr>
      </w:pPr>
      <w:r w:rsidRPr="00C80DE2">
        <w:rPr>
          <w:rFonts w:ascii="仿宋" w:eastAsia="仿宋" w:hAnsi="仿宋"/>
          <w:sz w:val="28"/>
        </w:rPr>
        <w:t>3. 国际化趋势：随着全球供应链的扩大和电子制造业的国际化，家具制造商面临着国际市场的竞争。企业需要关注国际市场趋势，积极拓展海外市场。</w:t>
      </w:r>
    </w:p>
    <w:p w:rsidR="00C80DE2" w:rsidRPr="00C80DE2" w:rsidP="00C80DE2" w14:paraId="054A528C" w14:textId="77777777">
      <w:pPr>
        <w:ind w:firstLine="560" w:firstLineChars="200"/>
        <w:rPr>
          <w:rFonts w:ascii="仿宋" w:eastAsia="仿宋" w:hAnsi="仿宋"/>
          <w:sz w:val="28"/>
        </w:rPr>
      </w:pPr>
      <w:r w:rsidRPr="00C80DE2">
        <w:rPr>
          <w:rFonts w:ascii="仿宋" w:eastAsia="仿宋" w:hAnsi="仿宋"/>
          <w:sz w:val="28"/>
        </w:rPr>
        <w:t>4. 环保要求提高：环保法规的不断加强</w:t>
      </w:r>
      <w:r w:rsidRPr="00C80DE2">
        <w:rPr>
          <w:rFonts w:ascii="仿宋" w:eastAsia="仿宋" w:hAnsi="仿宋" w:hint="eastAsia"/>
          <w:sz w:val="28"/>
        </w:rPr>
        <w:t>要求家具制造商采用清洁生产技术，减少废物和排放，以满足环保标准。</w:t>
      </w:r>
    </w:p>
    <w:p w:rsidR="00C80DE2" w:rsidRPr="00C80DE2" w:rsidP="00C80DE2" w14:paraId="2A368B1B"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C80DE2">
        <w:rPr>
          <w:rFonts w:ascii="仿宋" w:eastAsia="仿宋" w:hAnsi="仿宋"/>
          <w:sz w:val="28"/>
        </w:rPr>
        <w:t>5. 个性化需求增加：电子设备日益多样化，客户对家具的性能和规格提出更多个性化需求。因此，企业需要能够提供多样化的产品选择和个性化定制服务。</w:t>
      </w:r>
    </w:p>
    <w:p w:rsidR="00C80DE2" w:rsidRPr="00C80DE2" w:rsidP="00C80DE2" w14:paraId="0DC2281F" w14:textId="77777777">
      <w:pPr>
        <w:ind w:firstLine="560" w:firstLineChars="200"/>
        <w:rPr>
          <w:rFonts w:ascii="仿宋" w:eastAsia="仿宋" w:hAnsi="仿宋"/>
          <w:sz w:val="28"/>
        </w:rPr>
      </w:pPr>
      <w:r w:rsidRPr="00C80DE2">
        <w:rPr>
          <w:rFonts w:ascii="仿宋" w:eastAsia="仿宋" w:hAnsi="仿宋"/>
          <w:sz w:val="28"/>
        </w:rPr>
        <w:t>6. 供应链透明度：客户对供应链透明度的要求不断增加，希望了解产品的原材料来源和生产过程。因此，企业需要提供有关产品的更多信息以满足这些需求。</w:t>
      </w:r>
    </w:p>
    <w:p w:rsidR="00C80DE2" w:rsidP="00C80DE2" w14:paraId="4144AC32" w14:textId="6C89EE13">
      <w:pPr>
        <w:ind w:firstLine="560" w:firstLineChars="200"/>
        <w:rPr>
          <w:rFonts w:ascii="仿宋" w:eastAsia="仿宋" w:hAnsi="仿宋" w:hint="eastAsia"/>
          <w:sz w:val="28"/>
        </w:rPr>
      </w:pPr>
      <w:r w:rsidRPr="00C80DE2">
        <w:rPr>
          <w:rFonts w:ascii="仿宋" w:eastAsia="仿宋" w:hAnsi="仿宋" w:hint="eastAsia"/>
          <w:sz w:val="28"/>
        </w:rPr>
        <w:t>这些发展特点使家具行业充满机遇，但也需要企业不断适应市场变化，提高竞争力，满足客户需求并遵守法规。</w:t>
      </w:r>
    </w:p>
    <w:p w:rsidR="00C80DE2" w:rsidP="00C80DE2" w14:paraId="63FA2ACE" w14:textId="0F490B64">
      <w:pPr>
        <w:pStyle w:val="Heading1"/>
        <w:spacing w:before="312" w:after="312"/>
        <w:rPr>
          <w:rFonts w:hint="eastAsia"/>
        </w:rPr>
      </w:pPr>
      <w:bookmarkStart w:id="6" w:name="_Toc153935678"/>
      <w:r w:rsidRPr="00C80DE2">
        <w:rPr>
          <w:rFonts w:hint="eastAsia"/>
        </w:rPr>
        <w:t>二、家具项目技术工艺特点及优势</w:t>
      </w:r>
      <w:bookmarkEnd w:id="6"/>
    </w:p>
    <w:p w:rsidR="00C80DE2" w:rsidP="00C80DE2" w14:paraId="320ECD9F" w14:textId="7CF322A1">
      <w:pPr>
        <w:pStyle w:val="Heading2"/>
        <w:spacing w:before="312" w:after="312"/>
      </w:pPr>
      <w:bookmarkStart w:id="7" w:name="_Toc153935679"/>
      <w:r w:rsidRPr="00C80DE2">
        <w:t>(</w:t>
      </w:r>
      <w:r w:rsidRPr="00C80DE2">
        <w:t>一</w:t>
      </w:r>
      <w:r w:rsidRPr="00C80DE2">
        <w:t>)</w:t>
      </w:r>
      <w:r w:rsidRPr="00C80DE2">
        <w:t>、技术方案</w:t>
      </w:r>
      <w:bookmarkEnd w:id="7"/>
    </w:p>
    <w:p w:rsidR="00C80DE2" w:rsidRPr="00C80DE2" w:rsidP="00C80DE2" w14:paraId="703DC695" w14:textId="77777777">
      <w:pPr>
        <w:ind w:firstLine="560" w:firstLineChars="200"/>
        <w:rPr>
          <w:rFonts w:ascii="仿宋" w:eastAsia="仿宋" w:hAnsi="仿宋"/>
          <w:sz w:val="28"/>
        </w:rPr>
      </w:pPr>
      <w:r w:rsidRPr="00C80DE2">
        <w:rPr>
          <w:rFonts w:ascii="仿宋" w:eastAsia="仿宋" w:hAnsi="仿宋" w:hint="eastAsia"/>
          <w:sz w:val="28"/>
        </w:rPr>
        <w:t>（一）技术方案选用方向：</w:t>
      </w:r>
    </w:p>
    <w:p w:rsidR="00C80DE2" w:rsidRPr="00C80DE2" w:rsidP="00C80DE2" w14:paraId="78AFB940" w14:textId="77777777">
      <w:pPr>
        <w:ind w:firstLine="560" w:firstLineChars="200"/>
        <w:rPr>
          <w:rFonts w:ascii="仿宋" w:eastAsia="仿宋" w:hAnsi="仿宋"/>
          <w:sz w:val="28"/>
        </w:rPr>
      </w:pPr>
      <w:r w:rsidRPr="00C80DE2">
        <w:rPr>
          <w:rFonts w:ascii="仿宋" w:eastAsia="仿宋" w:hAnsi="仿宋" w:hint="eastAsia"/>
          <w:sz w:val="28"/>
        </w:rPr>
        <w:t>在确定技术方案时，首先需要考虑家具项目的性质和目标，以确保选择合适的技术路径。下面是技术方案选用方向的一些考虑因素：</w:t>
      </w:r>
    </w:p>
    <w:p w:rsidR="00C80DE2" w:rsidRPr="00C80DE2" w:rsidP="00C80DE2" w14:paraId="4E537207" w14:textId="77777777">
      <w:pPr>
        <w:ind w:firstLine="560" w:firstLineChars="200"/>
        <w:rPr>
          <w:rFonts w:ascii="仿宋" w:eastAsia="仿宋" w:hAnsi="仿宋"/>
          <w:sz w:val="28"/>
        </w:rPr>
      </w:pPr>
      <w:r w:rsidRPr="00C80DE2">
        <w:rPr>
          <w:rFonts w:ascii="仿宋" w:eastAsia="仿宋" w:hAnsi="仿宋"/>
          <w:sz w:val="28"/>
        </w:rPr>
        <w:t>1. 家具项目目标： 技术方案应该与家具项目的最终目标一致。例如，如果家具项目的目标是提高生产效率，那么应该选择与自动化和智能化相关的技术。</w:t>
      </w:r>
    </w:p>
    <w:p w:rsidR="00C80DE2" w:rsidRPr="00C80DE2" w:rsidP="00C80DE2" w14:paraId="2B058E3A" w14:textId="77777777">
      <w:pPr>
        <w:ind w:firstLine="560" w:firstLineChars="200"/>
        <w:rPr>
          <w:rFonts w:ascii="仿宋" w:eastAsia="仿宋" w:hAnsi="仿宋"/>
          <w:sz w:val="28"/>
        </w:rPr>
      </w:pPr>
      <w:r w:rsidRPr="00C80DE2">
        <w:rPr>
          <w:rFonts w:ascii="仿宋" w:eastAsia="仿宋" w:hAnsi="仿宋"/>
          <w:sz w:val="28"/>
        </w:rPr>
        <w:t>2. 市场需求： 技术方案应根据市场需求和趋势来选择。市场对某些技术可能有更高的需求，例如可持续性技术或绿色技术。</w:t>
      </w:r>
    </w:p>
    <w:p w:rsidR="00C80DE2" w:rsidRPr="00C80DE2" w:rsidP="00C80DE2" w14:paraId="6B597BA7" w14:textId="77777777">
      <w:pPr>
        <w:ind w:firstLine="560" w:firstLineChars="200"/>
        <w:rPr>
          <w:rFonts w:ascii="仿宋" w:eastAsia="仿宋" w:hAnsi="仿宋"/>
          <w:sz w:val="28"/>
        </w:rPr>
      </w:pPr>
      <w:r w:rsidRPr="00C80DE2">
        <w:rPr>
          <w:rFonts w:ascii="仿宋" w:eastAsia="仿宋" w:hAnsi="仿宋"/>
          <w:sz w:val="28"/>
        </w:rPr>
        <w:t>3. 成本效益： 技术方案的选择还应考虑成本效益。有时候，先进的技术可能非常昂贵，而传统技术可能更经济实惠。</w:t>
      </w:r>
      <w:r w:rsidRPr="00C80DE2">
        <w:rPr>
          <w:rFonts w:ascii="仿宋" w:eastAsia="仿宋" w:hAnsi="仿宋" w:hint="eastAsia"/>
          <w:sz w:val="28"/>
        </w:rPr>
        <w:t>在选择时需要平衡质量和成本。</w:t>
      </w:r>
    </w:p>
    <w:p w:rsidR="00C80DE2" w:rsidRPr="00C80DE2" w:rsidP="00C80DE2" w14:paraId="381BBE8E" w14:textId="77777777">
      <w:pPr>
        <w:ind w:firstLine="560" w:firstLineChars="200"/>
        <w:rPr>
          <w:rFonts w:ascii="仿宋" w:eastAsia="仿宋" w:hAnsi="仿宋"/>
          <w:sz w:val="28"/>
        </w:rPr>
      </w:pPr>
      <w:r w:rsidRPr="00C80DE2">
        <w:rPr>
          <w:rFonts w:ascii="仿宋" w:eastAsia="仿宋" w:hAnsi="仿宋"/>
          <w:sz w:val="28"/>
        </w:rPr>
        <w:t>4. 可维护性： 考虑技术的可维护性和可维修性。一些技术可能更容易维护和维修，这有助于减少家具项目运营成本。</w:t>
      </w:r>
    </w:p>
    <w:p w:rsidR="00C80DE2" w:rsidRPr="00C80DE2" w:rsidP="00C80DE2" w14:paraId="4FC29170"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C80DE2">
        <w:rPr>
          <w:rFonts w:ascii="仿宋" w:eastAsia="仿宋" w:hAnsi="仿宋"/>
          <w:sz w:val="28"/>
        </w:rPr>
        <w:t>5. 可扩展性： 如果家具项目未来需要扩展，选择具有良好可扩</w:t>
      </w:r>
    </w:p>
    <w:p w:rsidR="00C80DE2" w:rsidRPr="00C80DE2" w:rsidP="00C80DE2" w14:textId="77777777">
      <w:pPr>
        <w:ind w:firstLine="560" w:firstLineChars="200"/>
        <w:rPr>
          <w:rFonts w:ascii="仿宋" w:eastAsia="仿宋" w:hAnsi="仿宋"/>
          <w:sz w:val="28"/>
        </w:rPr>
      </w:pPr>
      <w:r w:rsidRPr="00C80DE2">
        <w:rPr>
          <w:rFonts w:ascii="仿宋" w:eastAsia="仿宋" w:hAnsi="仿宋"/>
          <w:sz w:val="28"/>
        </w:rPr>
        <w:t>展性的技术是明智的。这将确保家具项目能够满足未来的增长需求。</w:t>
      </w:r>
    </w:p>
    <w:p w:rsidR="00C80DE2" w:rsidRPr="00C80DE2" w:rsidP="00C80DE2" w14:paraId="569099D5" w14:textId="77777777">
      <w:pPr>
        <w:ind w:firstLine="560" w:firstLineChars="200"/>
        <w:rPr>
          <w:rFonts w:ascii="仿宋" w:eastAsia="仿宋" w:hAnsi="仿宋"/>
          <w:sz w:val="28"/>
        </w:rPr>
      </w:pPr>
      <w:r w:rsidRPr="00C80DE2">
        <w:rPr>
          <w:rFonts w:ascii="仿宋" w:eastAsia="仿宋" w:hAnsi="仿宋" w:hint="eastAsia"/>
          <w:sz w:val="28"/>
        </w:rPr>
        <w:t>（二）工艺技术方案选用原则：</w:t>
      </w:r>
    </w:p>
    <w:p w:rsidR="00C80DE2" w:rsidRPr="00C80DE2" w:rsidP="00C80DE2" w14:paraId="60DA9215" w14:textId="77777777">
      <w:pPr>
        <w:ind w:firstLine="560" w:firstLineChars="200"/>
        <w:rPr>
          <w:rFonts w:ascii="仿宋" w:eastAsia="仿宋" w:hAnsi="仿宋"/>
          <w:sz w:val="28"/>
        </w:rPr>
      </w:pPr>
      <w:r w:rsidRPr="00C80DE2">
        <w:rPr>
          <w:rFonts w:ascii="仿宋" w:eastAsia="仿宋" w:hAnsi="仿宋" w:hint="eastAsia"/>
          <w:sz w:val="28"/>
        </w:rPr>
        <w:t>在选择工艺技术方案时，应遵循以下原则以确保工艺流程的高效性和质量：</w:t>
      </w:r>
    </w:p>
    <w:p w:rsidR="00C80DE2" w:rsidRPr="00C80DE2" w:rsidP="00C80DE2" w14:paraId="27461CB2" w14:textId="77777777">
      <w:pPr>
        <w:ind w:firstLine="560" w:firstLineChars="200"/>
        <w:rPr>
          <w:rFonts w:ascii="仿宋" w:eastAsia="仿宋" w:hAnsi="仿宋"/>
          <w:sz w:val="28"/>
        </w:rPr>
      </w:pPr>
      <w:r w:rsidRPr="00C80DE2">
        <w:rPr>
          <w:rFonts w:ascii="仿宋" w:eastAsia="仿宋" w:hAnsi="仿宋"/>
          <w:sz w:val="28"/>
        </w:rPr>
        <w:t>1. 合规性： 工艺技术方案必须符合适用的法规和标准，特别是与安全和环保相关的法规。</w:t>
      </w:r>
    </w:p>
    <w:p w:rsidR="00C80DE2" w:rsidRPr="00C80DE2" w:rsidP="00C80DE2" w14:paraId="65A2A7CE" w14:textId="77777777">
      <w:pPr>
        <w:ind w:firstLine="560" w:firstLineChars="200"/>
        <w:rPr>
          <w:rFonts w:ascii="仿宋" w:eastAsia="仿宋" w:hAnsi="仿宋"/>
          <w:sz w:val="28"/>
        </w:rPr>
      </w:pPr>
      <w:r w:rsidRPr="00C80DE2">
        <w:rPr>
          <w:rFonts w:ascii="仿宋" w:eastAsia="仿宋" w:hAnsi="仿宋"/>
          <w:sz w:val="28"/>
        </w:rPr>
        <w:t>2. 效率： 选择工艺技术时，应优先考虑提高生产效率和降低能源消</w:t>
      </w:r>
      <w:r w:rsidRPr="00C80DE2">
        <w:rPr>
          <w:rFonts w:ascii="仿宋" w:eastAsia="仿宋" w:hAnsi="仿宋" w:hint="eastAsia"/>
          <w:sz w:val="28"/>
        </w:rPr>
        <w:t>耗。技术应具有高效的生产工艺。</w:t>
      </w:r>
    </w:p>
    <w:p w:rsidR="00C80DE2" w:rsidRPr="00C80DE2" w:rsidP="00C80DE2" w14:paraId="74A03B43" w14:textId="77777777">
      <w:pPr>
        <w:ind w:firstLine="560" w:firstLineChars="200"/>
        <w:rPr>
          <w:rFonts w:ascii="仿宋" w:eastAsia="仿宋" w:hAnsi="仿宋"/>
          <w:sz w:val="28"/>
        </w:rPr>
      </w:pPr>
      <w:r w:rsidRPr="00C80DE2">
        <w:rPr>
          <w:rFonts w:ascii="仿宋" w:eastAsia="仿宋" w:hAnsi="仿宋"/>
          <w:sz w:val="28"/>
        </w:rPr>
        <w:t>3. 质量控制： 工艺技术必须包括质量控制措施，以确保最终产品的一致性和质量。这包括检测和测试过程。</w:t>
      </w:r>
    </w:p>
    <w:p w:rsidR="00C80DE2" w:rsidRPr="00C80DE2" w:rsidP="00C80DE2" w14:paraId="4164EF24" w14:textId="77777777">
      <w:pPr>
        <w:ind w:firstLine="560" w:firstLineChars="200"/>
        <w:rPr>
          <w:rFonts w:ascii="仿宋" w:eastAsia="仿宋" w:hAnsi="仿宋"/>
          <w:sz w:val="28"/>
        </w:rPr>
      </w:pPr>
      <w:r w:rsidRPr="00C80DE2">
        <w:rPr>
          <w:rFonts w:ascii="仿宋" w:eastAsia="仿宋" w:hAnsi="仿宋"/>
          <w:sz w:val="28"/>
        </w:rPr>
        <w:t>4. 可持续性： 优先选择可持续工艺技术，可以减少对资源的依赖和环境影响。可持续工艺技术符合现代可持续发展原则。</w:t>
      </w:r>
    </w:p>
    <w:p w:rsidR="00C80DE2" w:rsidRPr="00C80DE2" w:rsidP="00C80DE2" w14:paraId="53B4562C" w14:textId="77777777">
      <w:pPr>
        <w:ind w:firstLine="560" w:firstLineChars="200"/>
        <w:rPr>
          <w:rFonts w:ascii="仿宋" w:eastAsia="仿宋" w:hAnsi="仿宋"/>
          <w:sz w:val="28"/>
        </w:rPr>
      </w:pPr>
      <w:r w:rsidRPr="00C80DE2">
        <w:rPr>
          <w:rFonts w:ascii="仿宋" w:eastAsia="仿宋" w:hAnsi="仿宋"/>
          <w:sz w:val="28"/>
        </w:rPr>
        <w:t>5. 安全性： 工艺技术方案必须考虑安全性。这包括工作人员的安全、产品的安全以及工艺本身的安全。</w:t>
      </w:r>
    </w:p>
    <w:p w:rsidR="00C80DE2" w:rsidRPr="00C80DE2" w:rsidP="00C80DE2" w14:paraId="01BEA530" w14:textId="77777777">
      <w:pPr>
        <w:ind w:firstLine="560" w:firstLineChars="200"/>
        <w:rPr>
          <w:rFonts w:ascii="仿宋" w:eastAsia="仿宋" w:hAnsi="仿宋"/>
          <w:sz w:val="28"/>
        </w:rPr>
      </w:pPr>
      <w:r w:rsidRPr="00C80DE2">
        <w:rPr>
          <w:rFonts w:ascii="仿宋" w:eastAsia="仿宋" w:hAnsi="仿宋" w:hint="eastAsia"/>
          <w:sz w:val="28"/>
        </w:rPr>
        <w:t>（三）工艺技术方案要求：</w:t>
      </w:r>
    </w:p>
    <w:p w:rsidR="00C80DE2" w:rsidRPr="00C80DE2" w:rsidP="00C80DE2" w14:paraId="626C94C0" w14:textId="77777777">
      <w:pPr>
        <w:ind w:firstLine="560" w:firstLineChars="200"/>
        <w:rPr>
          <w:rFonts w:ascii="仿宋" w:eastAsia="仿宋" w:hAnsi="仿宋"/>
          <w:sz w:val="28"/>
        </w:rPr>
      </w:pPr>
      <w:r w:rsidRPr="00C80DE2">
        <w:rPr>
          <w:rFonts w:ascii="仿宋" w:eastAsia="仿宋" w:hAnsi="仿宋" w:hint="eastAsia"/>
          <w:sz w:val="28"/>
        </w:rPr>
        <w:t>对于工艺技术方案，存在一些通用要求，以确保家具项目的成功实施。下面是一些工艺技术方案的常见要求：</w:t>
      </w:r>
    </w:p>
    <w:p w:rsidR="00C80DE2" w:rsidRPr="00C80DE2" w:rsidP="00C80DE2" w14:paraId="4A88DA2E" w14:textId="77777777">
      <w:pPr>
        <w:ind w:firstLine="560" w:firstLineChars="200"/>
        <w:rPr>
          <w:rFonts w:ascii="仿宋" w:eastAsia="仿宋" w:hAnsi="仿宋"/>
          <w:sz w:val="28"/>
        </w:rPr>
      </w:pPr>
      <w:r w:rsidRPr="00C80DE2">
        <w:rPr>
          <w:rFonts w:ascii="仿宋" w:eastAsia="仿宋" w:hAnsi="仿宋"/>
          <w:sz w:val="28"/>
        </w:rPr>
        <w:t>1. 可行性研究： 工艺技术方案应该经过</w:t>
      </w:r>
      <w:r w:rsidRPr="00C80DE2">
        <w:rPr>
          <w:rFonts w:ascii="仿宋" w:eastAsia="仿宋" w:hAnsi="仿宋" w:hint="eastAsia"/>
          <w:sz w:val="28"/>
        </w:rPr>
        <w:t>可行性研究，以验证其技术可行性和经济可行性。</w:t>
      </w:r>
    </w:p>
    <w:p w:rsidR="00C80DE2" w:rsidRPr="00C80DE2" w:rsidP="00C80DE2" w14:paraId="149F1A9F" w14:textId="77777777">
      <w:pPr>
        <w:ind w:firstLine="560" w:firstLineChars="200"/>
        <w:rPr>
          <w:rFonts w:ascii="仿宋" w:eastAsia="仿宋" w:hAnsi="仿宋"/>
          <w:sz w:val="28"/>
        </w:rPr>
      </w:pPr>
      <w:r w:rsidRPr="00C80DE2">
        <w:rPr>
          <w:rFonts w:ascii="仿宋" w:eastAsia="仿宋" w:hAnsi="仿宋"/>
          <w:sz w:val="28"/>
        </w:rPr>
        <w:t>2. 明确的步骤和流程： 工艺技术方案应包括明确的步骤和流程，以确保生产过程的清晰性和一致性。</w:t>
      </w:r>
    </w:p>
    <w:p w:rsidR="00C80DE2" w:rsidRPr="00C80DE2" w:rsidP="00C80DE2" w14:paraId="712EE312"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C80DE2">
        <w:rPr>
          <w:rFonts w:ascii="仿宋" w:eastAsia="仿宋" w:hAnsi="仿宋"/>
          <w:sz w:val="28"/>
        </w:rPr>
        <w:t>3. 设备和材料选择： 工艺技术方案应明确指定所需的设备、工</w:t>
      </w:r>
    </w:p>
    <w:p w:rsidR="00C80DE2" w:rsidRPr="00C80DE2" w:rsidP="00C80DE2" w14:textId="77777777">
      <w:pPr>
        <w:ind w:firstLine="560" w:firstLineChars="200"/>
        <w:rPr>
          <w:rFonts w:ascii="仿宋" w:eastAsia="仿宋" w:hAnsi="仿宋"/>
          <w:sz w:val="28"/>
        </w:rPr>
      </w:pPr>
      <w:r w:rsidRPr="00C80DE2">
        <w:rPr>
          <w:rFonts w:ascii="仿宋" w:eastAsia="仿宋" w:hAnsi="仿宋"/>
          <w:sz w:val="28"/>
        </w:rPr>
        <w:t>具和原材料，包括其规格和供应来源。</w:t>
      </w:r>
    </w:p>
    <w:p w:rsidR="00C80DE2" w:rsidRPr="00C80DE2" w:rsidP="00C80DE2" w14:paraId="1A0F8E09" w14:textId="77777777">
      <w:pPr>
        <w:ind w:firstLine="560" w:firstLineChars="200"/>
        <w:rPr>
          <w:rFonts w:ascii="仿宋" w:eastAsia="仿宋" w:hAnsi="仿宋"/>
          <w:sz w:val="28"/>
        </w:rPr>
      </w:pPr>
      <w:r w:rsidRPr="00C80DE2">
        <w:rPr>
          <w:rFonts w:ascii="仿宋" w:eastAsia="仿宋" w:hAnsi="仿宋"/>
          <w:sz w:val="28"/>
        </w:rPr>
        <w:t>4. 人员培训： 工艺技术方案应包括人员培训计划，以确保团队成员具备必要的技能和知识。</w:t>
      </w:r>
    </w:p>
    <w:p w:rsidR="00C80DE2" w:rsidRPr="00C80DE2" w:rsidP="00C80DE2" w14:paraId="6ADB96C1" w14:textId="77777777">
      <w:pPr>
        <w:ind w:firstLine="560" w:firstLineChars="200"/>
        <w:rPr>
          <w:rFonts w:ascii="仿宋" w:eastAsia="仿宋" w:hAnsi="仿宋"/>
          <w:sz w:val="28"/>
        </w:rPr>
      </w:pPr>
      <w:r w:rsidRPr="00C80DE2">
        <w:rPr>
          <w:rFonts w:ascii="仿宋" w:eastAsia="仿宋" w:hAnsi="仿宋"/>
          <w:sz w:val="28"/>
        </w:rPr>
        <w:t>5. 质量控制： 工艺技术方案必须包括质量控制措施和检测方法，以确保产品符合质量标准。</w:t>
      </w:r>
    </w:p>
    <w:p w:rsidR="00C80DE2" w:rsidRPr="00C80DE2" w:rsidP="00C80DE2" w14:paraId="1BB4BFED" w14:textId="77777777">
      <w:pPr>
        <w:ind w:firstLine="560" w:firstLineChars="200"/>
        <w:rPr>
          <w:rFonts w:ascii="仿宋" w:eastAsia="仿宋" w:hAnsi="仿宋"/>
          <w:sz w:val="28"/>
        </w:rPr>
      </w:pPr>
      <w:r w:rsidRPr="00C80DE2">
        <w:rPr>
          <w:rFonts w:ascii="仿宋" w:eastAsia="仿宋" w:hAnsi="仿宋"/>
          <w:sz w:val="28"/>
        </w:rPr>
        <w:t>6. 家具项目时间表： 工艺技术方案应包括明确的家具项目时间表，包括开始日期、关键里程碑和完成日</w:t>
      </w:r>
      <w:r w:rsidRPr="00C80DE2">
        <w:rPr>
          <w:rFonts w:ascii="仿宋" w:eastAsia="仿宋" w:hAnsi="仿宋" w:hint="eastAsia"/>
          <w:sz w:val="28"/>
        </w:rPr>
        <w:t>期。</w:t>
      </w:r>
    </w:p>
    <w:p w:rsidR="00C80DE2" w:rsidRPr="00C80DE2" w:rsidP="00C80DE2" w14:paraId="55FD33BD" w14:textId="77777777">
      <w:pPr>
        <w:ind w:firstLine="560" w:firstLineChars="200"/>
        <w:rPr>
          <w:rFonts w:ascii="仿宋" w:eastAsia="仿宋" w:hAnsi="仿宋"/>
          <w:sz w:val="28"/>
        </w:rPr>
      </w:pPr>
      <w:r w:rsidRPr="00C80DE2">
        <w:rPr>
          <w:rFonts w:ascii="仿宋" w:eastAsia="仿宋" w:hAnsi="仿宋"/>
          <w:sz w:val="28"/>
        </w:rPr>
        <w:t>7. 成本估算： 工艺技术方案需要提供成本估算，包括设备、人工、原材料和其他开支的详细预算。</w:t>
      </w:r>
    </w:p>
    <w:p w:rsidR="00C80DE2" w:rsidRPr="00C80DE2" w:rsidP="00C80DE2" w14:paraId="16222946" w14:textId="77777777">
      <w:pPr>
        <w:ind w:firstLine="560" w:firstLineChars="200"/>
        <w:rPr>
          <w:rFonts w:ascii="仿宋" w:eastAsia="仿宋" w:hAnsi="仿宋"/>
          <w:sz w:val="28"/>
        </w:rPr>
      </w:pPr>
      <w:r w:rsidRPr="00C80DE2">
        <w:rPr>
          <w:rFonts w:ascii="仿宋" w:eastAsia="仿宋" w:hAnsi="仿宋"/>
          <w:sz w:val="28"/>
        </w:rPr>
        <w:t>8. 风险评估： 工艺技术方案应包括风险评估，识别潜在风险并提供应对措施，以确保家具项目进展顺利。</w:t>
      </w:r>
    </w:p>
    <w:p w:rsidR="00C80DE2" w:rsidRPr="00C80DE2" w:rsidP="00C80DE2" w14:paraId="179ECB3E" w14:textId="77777777">
      <w:pPr>
        <w:ind w:firstLine="560" w:firstLineChars="200"/>
        <w:rPr>
          <w:rFonts w:ascii="仿宋" w:eastAsia="仿宋" w:hAnsi="仿宋"/>
          <w:sz w:val="28"/>
        </w:rPr>
      </w:pPr>
      <w:r w:rsidRPr="00C80DE2">
        <w:rPr>
          <w:rFonts w:ascii="仿宋" w:eastAsia="仿宋" w:hAnsi="仿宋"/>
          <w:sz w:val="28"/>
        </w:rPr>
        <w:t>9. 可持续性计划： 工艺技术方案应考虑可持续性问题，包括能源效率、废物管理和环境保护计划。</w:t>
      </w:r>
    </w:p>
    <w:p w:rsidR="00C80DE2" w:rsidRPr="00C80DE2" w:rsidP="00C80DE2" w14:paraId="7632CDAA" w14:textId="77777777">
      <w:pPr>
        <w:ind w:firstLine="560" w:firstLineChars="200"/>
        <w:rPr>
          <w:rFonts w:ascii="仿宋" w:eastAsia="仿宋" w:hAnsi="仿宋"/>
          <w:sz w:val="28"/>
        </w:rPr>
      </w:pPr>
      <w:r w:rsidRPr="00C80DE2">
        <w:rPr>
          <w:rFonts w:ascii="仿宋" w:eastAsia="仿宋" w:hAnsi="仿宋"/>
          <w:sz w:val="28"/>
        </w:rPr>
        <w:t>10. 监测和改进： 工艺技术方案应包括监测和改进计划，以跟踪工艺效果并根据需要进行改进。</w:t>
      </w:r>
    </w:p>
    <w:p w:rsidR="00C80DE2" w:rsidRPr="00C80DE2" w:rsidP="00C80DE2" w14:paraId="6E18F33C" w14:textId="77777777">
      <w:pPr>
        <w:ind w:firstLine="560" w:firstLineChars="200"/>
        <w:rPr>
          <w:rFonts w:ascii="仿宋" w:eastAsia="仿宋" w:hAnsi="仿宋"/>
          <w:sz w:val="28"/>
        </w:rPr>
      </w:pPr>
      <w:r w:rsidRPr="00C80DE2">
        <w:rPr>
          <w:rFonts w:ascii="仿宋" w:eastAsia="仿宋" w:hAnsi="仿宋"/>
          <w:sz w:val="28"/>
        </w:rPr>
        <w:t>11. 安全计划： 工艺技术方案必须包括安全计划，确保工人和设备的安全。</w:t>
      </w:r>
    </w:p>
    <w:p w:rsidR="00C80DE2" w:rsidRPr="00C80DE2" w:rsidP="00C80DE2" w14:paraId="55359704" w14:textId="77777777">
      <w:pPr>
        <w:ind w:firstLine="560" w:firstLineChars="200"/>
        <w:rPr>
          <w:rFonts w:ascii="仿宋" w:eastAsia="仿宋" w:hAnsi="仿宋"/>
          <w:sz w:val="28"/>
        </w:rPr>
      </w:pPr>
      <w:r w:rsidRPr="00C80DE2">
        <w:rPr>
          <w:rFonts w:ascii="仿宋" w:eastAsia="仿宋" w:hAnsi="仿宋"/>
          <w:sz w:val="28"/>
        </w:rPr>
        <w:t>12. 法规遵从性： 工艺技术方案应遵守所有适用的</w:t>
      </w:r>
      <w:r w:rsidRPr="00C80DE2">
        <w:rPr>
          <w:rFonts w:ascii="仿宋" w:eastAsia="仿宋" w:hAnsi="仿宋" w:hint="eastAsia"/>
          <w:sz w:val="28"/>
        </w:rPr>
        <w:t>法规和标准，包括环保法规和安全法规。</w:t>
      </w:r>
    </w:p>
    <w:p w:rsidR="00C80DE2" w:rsidRPr="00C80DE2" w:rsidP="00C80DE2" w14:paraId="0D5C5347" w14:textId="77777777">
      <w:pPr>
        <w:ind w:firstLine="560" w:firstLineChars="200"/>
        <w:rPr>
          <w:rFonts w:ascii="仿宋" w:eastAsia="仿宋" w:hAnsi="仿宋"/>
          <w:sz w:val="28"/>
        </w:rPr>
      </w:pPr>
      <w:r w:rsidRPr="00C80DE2">
        <w:rPr>
          <w:rFonts w:ascii="仿宋" w:eastAsia="仿宋" w:hAnsi="仿宋"/>
          <w:sz w:val="28"/>
        </w:rPr>
        <w:t>13. 供应链管理： 工艺技术方案需要考虑供应链管理，包括供应商选择和库存管理。</w:t>
      </w:r>
    </w:p>
    <w:p w:rsidR="00C80DE2" w:rsidRPr="00C80DE2" w:rsidP="00C80DE2" w14:paraId="7CBE948E"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C80DE2">
        <w:rPr>
          <w:rFonts w:ascii="仿宋" w:eastAsia="仿宋" w:hAnsi="仿宋"/>
          <w:sz w:val="28"/>
        </w:rPr>
        <w:t>14. 技术支持： 工艺技术方案应包括技术支持计划，以确保家</w:t>
      </w:r>
    </w:p>
    <w:p w:rsidR="00C80DE2" w:rsidRPr="00C80DE2" w:rsidP="00C80DE2" w14:textId="77777777">
      <w:pPr>
        <w:ind w:firstLine="560" w:firstLineChars="200"/>
        <w:rPr>
          <w:rFonts w:ascii="仿宋" w:eastAsia="仿宋" w:hAnsi="仿宋"/>
          <w:sz w:val="28"/>
        </w:rPr>
      </w:pPr>
      <w:r w:rsidRPr="00C80DE2">
        <w:rPr>
          <w:rFonts w:ascii="仿宋" w:eastAsia="仿宋" w:hAnsi="仿宋"/>
          <w:sz w:val="28"/>
        </w:rPr>
        <w:t>具项目在实施和运营过程中得到必要的支持和维护。</w:t>
      </w:r>
    </w:p>
    <w:p w:rsidR="00C80DE2" w:rsidP="00C80DE2" w14:paraId="70B788D3" w14:textId="365604F8">
      <w:pPr>
        <w:ind w:firstLine="560" w:firstLineChars="200"/>
        <w:rPr>
          <w:rFonts w:ascii="仿宋" w:eastAsia="仿宋" w:hAnsi="仿宋" w:hint="eastAsia"/>
          <w:sz w:val="28"/>
        </w:rPr>
      </w:pPr>
      <w:r w:rsidRPr="00C80DE2">
        <w:rPr>
          <w:rFonts w:ascii="仿宋" w:eastAsia="仿宋" w:hAnsi="仿宋" w:hint="eastAsia"/>
          <w:sz w:val="28"/>
        </w:rPr>
        <w:t>这些方面的要求和原则将有助于确保工艺技术方案的成功实施，并最终实现家具项目的目标。在选择和实施工艺技术方案时，综合考虑这些因素将为家具项目的顺利进行提供支持。</w:t>
      </w:r>
    </w:p>
    <w:p w:rsidR="00C80DE2" w:rsidP="00C80DE2" w14:paraId="10C64C6E" w14:textId="226EC419">
      <w:pPr>
        <w:pStyle w:val="Heading2"/>
        <w:spacing w:before="312" w:after="312"/>
      </w:pPr>
      <w:bookmarkStart w:id="8" w:name="_Toc153935680"/>
      <w:r w:rsidRPr="00C80DE2">
        <w:t>(</w:t>
      </w:r>
      <w:r w:rsidRPr="00C80DE2">
        <w:t>二</w:t>
      </w:r>
      <w:r w:rsidRPr="00C80DE2">
        <w:t>)</w:t>
      </w:r>
      <w:r w:rsidRPr="00C80DE2">
        <w:t>、家具项目工艺技术设计方案</w:t>
      </w:r>
      <w:bookmarkEnd w:id="8"/>
    </w:p>
    <w:p w:rsidR="00C80DE2" w:rsidRPr="00C80DE2" w:rsidP="00C80DE2" w14:paraId="1A54AE9B" w14:textId="77777777">
      <w:pPr>
        <w:ind w:firstLine="560" w:firstLineChars="200"/>
        <w:rPr>
          <w:rFonts w:ascii="仿宋" w:eastAsia="仿宋" w:hAnsi="仿宋"/>
          <w:sz w:val="28"/>
        </w:rPr>
      </w:pPr>
      <w:r w:rsidRPr="00C80DE2">
        <w:rPr>
          <w:rFonts w:ascii="仿宋" w:eastAsia="仿宋" w:hAnsi="仿宋" w:hint="eastAsia"/>
          <w:sz w:val="28"/>
        </w:rPr>
        <w:t>一、</w:t>
      </w:r>
      <w:r w:rsidRPr="00C80DE2">
        <w:rPr>
          <w:rFonts w:ascii="仿宋" w:eastAsia="仿宋" w:hAnsi="仿宋"/>
          <w:sz w:val="28"/>
        </w:rPr>
        <w:t xml:space="preserve"> 工艺流程设计</w:t>
      </w:r>
    </w:p>
    <w:p w:rsidR="00C80DE2" w:rsidRPr="00C80DE2" w:rsidP="00C80DE2" w14:paraId="718DC031" w14:textId="77777777">
      <w:pPr>
        <w:ind w:firstLine="560" w:firstLineChars="200"/>
        <w:rPr>
          <w:rFonts w:ascii="仿宋" w:eastAsia="仿宋" w:hAnsi="仿宋"/>
          <w:sz w:val="28"/>
        </w:rPr>
      </w:pPr>
      <w:r w:rsidRPr="00C80DE2">
        <w:rPr>
          <w:rFonts w:ascii="仿宋" w:eastAsia="仿宋" w:hAnsi="仿宋" w:hint="eastAsia"/>
          <w:sz w:val="28"/>
        </w:rPr>
        <w:t>工艺流程设计是家具项目的核心，包括原材料准备、生产工序、工艺参数设置、产品加工和成品制备等方面。在覆铜板家具项目中，工艺流程设计需要确保高质量的生产，同时降低生产成本。此外，也需要考虑工艺的可操作性，以减少生产过程中的错误和事故。</w:t>
      </w:r>
    </w:p>
    <w:p w:rsidR="00C80DE2" w:rsidRPr="00C80DE2" w:rsidP="00C80DE2" w14:paraId="73DAC91A" w14:textId="77777777">
      <w:pPr>
        <w:ind w:firstLine="560" w:firstLineChars="200"/>
        <w:rPr>
          <w:rFonts w:ascii="仿宋" w:eastAsia="仿宋" w:hAnsi="仿宋"/>
          <w:sz w:val="28"/>
        </w:rPr>
      </w:pPr>
      <w:r w:rsidRPr="00C80DE2">
        <w:rPr>
          <w:rFonts w:ascii="仿宋" w:eastAsia="仿宋" w:hAnsi="仿宋" w:hint="eastAsia"/>
          <w:sz w:val="28"/>
        </w:rPr>
        <w:t>二、设备选型和配置</w:t>
      </w:r>
    </w:p>
    <w:p w:rsidR="00C80DE2" w:rsidRPr="00C80DE2" w:rsidP="00C80DE2" w14:paraId="11A7EA4D" w14:textId="77777777">
      <w:pPr>
        <w:ind w:firstLine="560" w:firstLineChars="200"/>
        <w:rPr>
          <w:rFonts w:ascii="仿宋" w:eastAsia="仿宋" w:hAnsi="仿宋"/>
          <w:sz w:val="28"/>
        </w:rPr>
      </w:pPr>
      <w:r w:rsidRPr="00C80DE2">
        <w:rPr>
          <w:rFonts w:ascii="仿宋" w:eastAsia="仿宋" w:hAnsi="仿宋" w:hint="eastAsia"/>
          <w:sz w:val="28"/>
        </w:rPr>
        <w:t>根据工艺流程的需要，需要选择适当的设备，并确定其数量和配置。这需要综合考虑设备的性能、效率、能耗、维护成本等因素。在设备选型和配置方面，还需要确保设备之间的协调工作，以实现整个生产过程的顺畅运行。</w:t>
      </w:r>
    </w:p>
    <w:p w:rsidR="00C80DE2" w:rsidRPr="00C80DE2" w:rsidP="00C80DE2" w14:paraId="6E6BB060" w14:textId="77777777">
      <w:pPr>
        <w:ind w:firstLine="560" w:firstLineChars="200"/>
        <w:rPr>
          <w:rFonts w:ascii="仿宋" w:eastAsia="仿宋" w:hAnsi="仿宋"/>
          <w:sz w:val="28"/>
        </w:rPr>
      </w:pPr>
      <w:r w:rsidRPr="00C80DE2">
        <w:rPr>
          <w:rFonts w:ascii="仿宋" w:eastAsia="仿宋" w:hAnsi="仿宋" w:hint="eastAsia"/>
          <w:sz w:val="28"/>
        </w:rPr>
        <w:t>三、自动化和智能化技术应用</w:t>
      </w:r>
    </w:p>
    <w:p w:rsidR="00C80DE2" w:rsidRPr="00C80DE2" w:rsidP="00C80DE2" w14:paraId="60690EFB" w14:textId="77777777">
      <w:pPr>
        <w:ind w:firstLine="560" w:firstLineChars="200"/>
        <w:rPr>
          <w:rFonts w:ascii="仿宋" w:eastAsia="仿宋" w:hAnsi="仿宋"/>
          <w:sz w:val="28"/>
        </w:rPr>
      </w:pPr>
      <w:r w:rsidRPr="00C80DE2">
        <w:rPr>
          <w:rFonts w:ascii="仿宋" w:eastAsia="仿宋" w:hAnsi="仿宋" w:hint="eastAsia"/>
          <w:sz w:val="28"/>
        </w:rPr>
        <w:t>现代生产需要借助自动化和智能化技术来提高效率和质量。在家具项目工艺技术设计方案中，需要考虑是否引入自动化设备、传感器、控制系统等技术，以提高生产的稳定性和可控性。</w:t>
      </w:r>
    </w:p>
    <w:p w:rsidR="00C80DE2" w:rsidRPr="00C80DE2" w:rsidP="00C80DE2" w14:paraId="0F750151" w14:textId="77777777">
      <w:pPr>
        <w:ind w:firstLine="560" w:firstLineChars="200"/>
        <w:rPr>
          <w:rFonts w:ascii="仿宋" w:eastAsia="仿宋" w:hAnsi="仿宋"/>
          <w:sz w:val="28"/>
        </w:rPr>
      </w:pPr>
      <w:r w:rsidRPr="00C80DE2">
        <w:rPr>
          <w:rFonts w:ascii="仿宋" w:eastAsia="仿宋" w:hAnsi="仿宋" w:hint="eastAsia"/>
          <w:sz w:val="28"/>
        </w:rPr>
        <w:t>四、环保和安全设计</w:t>
      </w:r>
    </w:p>
    <w:p w:rsidR="00C80DE2" w:rsidRPr="00C80DE2" w:rsidP="00C80DE2" w14:paraId="7471AACC"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C80DE2">
        <w:rPr>
          <w:rFonts w:ascii="仿宋" w:eastAsia="仿宋" w:hAnsi="仿宋" w:hint="eastAsia"/>
          <w:sz w:val="28"/>
        </w:rPr>
        <w:t>在工艺技术设计中，需要充分考虑环保和安全因素。这包括废物</w:t>
      </w:r>
    </w:p>
    <w:p w:rsidR="00C80DE2" w:rsidRPr="00C80DE2" w:rsidP="00C80DE2" w14:textId="77777777">
      <w:pPr>
        <w:ind w:firstLine="560" w:firstLineChars="200"/>
        <w:rPr>
          <w:rFonts w:ascii="仿宋" w:eastAsia="仿宋" w:hAnsi="仿宋"/>
          <w:sz w:val="28"/>
        </w:rPr>
      </w:pPr>
      <w:r w:rsidRPr="00C80DE2">
        <w:rPr>
          <w:rFonts w:ascii="仿宋" w:eastAsia="仿宋" w:hAnsi="仿宋" w:hint="eastAsia"/>
          <w:sz w:val="28"/>
        </w:rPr>
        <w:t>处理、废水排放、废气排放的处理方法，以及工艺中的安全措施。合规的环保和安全设计不仅有助于降低环保风险，还有助于提高企业的社会形象。</w:t>
      </w:r>
    </w:p>
    <w:p w:rsidR="00C80DE2" w:rsidRPr="00C80DE2" w:rsidP="00C80DE2" w14:paraId="7DB21F3E" w14:textId="77777777">
      <w:pPr>
        <w:ind w:firstLine="560" w:firstLineChars="200"/>
        <w:rPr>
          <w:rFonts w:ascii="仿宋" w:eastAsia="仿宋" w:hAnsi="仿宋"/>
          <w:sz w:val="28"/>
        </w:rPr>
      </w:pPr>
      <w:r w:rsidRPr="00C80DE2">
        <w:rPr>
          <w:rFonts w:ascii="仿宋" w:eastAsia="仿宋" w:hAnsi="仿宋" w:hint="eastAsia"/>
          <w:sz w:val="28"/>
        </w:rPr>
        <w:t>五、工艺参数和指标设定</w:t>
      </w:r>
    </w:p>
    <w:p w:rsidR="00C80DE2" w:rsidRPr="00C80DE2" w:rsidP="00C80DE2" w14:paraId="5F23FC98" w14:textId="77777777">
      <w:pPr>
        <w:ind w:firstLine="560" w:firstLineChars="200"/>
        <w:rPr>
          <w:rFonts w:ascii="仿宋" w:eastAsia="仿宋" w:hAnsi="仿宋"/>
          <w:sz w:val="28"/>
        </w:rPr>
      </w:pPr>
      <w:r w:rsidRPr="00C80DE2">
        <w:rPr>
          <w:rFonts w:ascii="仿宋" w:eastAsia="仿宋" w:hAnsi="仿宋" w:hint="eastAsia"/>
          <w:sz w:val="28"/>
        </w:rPr>
        <w:t>家具项目工艺技术设计方案需要明确各个工艺环节的参数和指标。这些参数包括温度、压力、时间、速度等，对于不同的生产环节需要有明确的要求。这有助于确保产品的一致性和质量稳定性。</w:t>
      </w:r>
    </w:p>
    <w:p w:rsidR="00C80DE2" w:rsidRPr="00C80DE2" w:rsidP="00C80DE2" w14:paraId="43B4DC94" w14:textId="77777777">
      <w:pPr>
        <w:ind w:firstLine="560" w:firstLineChars="200"/>
        <w:rPr>
          <w:rFonts w:ascii="仿宋" w:eastAsia="仿宋" w:hAnsi="仿宋"/>
          <w:sz w:val="28"/>
        </w:rPr>
      </w:pPr>
      <w:r w:rsidRPr="00C80DE2">
        <w:rPr>
          <w:rFonts w:ascii="仿宋" w:eastAsia="仿宋" w:hAnsi="仿宋" w:hint="eastAsia"/>
          <w:sz w:val="28"/>
        </w:rPr>
        <w:t>六、能源消耗和资源利用</w:t>
      </w:r>
    </w:p>
    <w:p w:rsidR="00C80DE2" w:rsidRPr="00C80DE2" w:rsidP="00C80DE2" w14:paraId="7252C25B" w14:textId="77777777">
      <w:pPr>
        <w:ind w:firstLine="560" w:firstLineChars="200"/>
        <w:rPr>
          <w:rFonts w:ascii="仿宋" w:eastAsia="仿宋" w:hAnsi="仿宋"/>
          <w:sz w:val="28"/>
        </w:rPr>
      </w:pPr>
      <w:r w:rsidRPr="00C80DE2">
        <w:rPr>
          <w:rFonts w:ascii="仿宋" w:eastAsia="仿宋" w:hAnsi="仿宋" w:hint="eastAsia"/>
          <w:sz w:val="28"/>
        </w:rPr>
        <w:t>在工艺技术设计中，需要优化能源消耗，提高资源的利用率。这不仅有助于降低生产成本，还有助于减少对资源的浪费和环境的压力。</w:t>
      </w:r>
    </w:p>
    <w:p w:rsidR="00C80DE2" w:rsidP="00C80DE2" w14:paraId="6C9F6E86" w14:textId="6BF71E28">
      <w:pPr>
        <w:ind w:firstLine="560" w:firstLineChars="200"/>
        <w:rPr>
          <w:rFonts w:ascii="仿宋" w:eastAsia="仿宋" w:hAnsi="仿宋" w:hint="eastAsia"/>
          <w:sz w:val="28"/>
        </w:rPr>
      </w:pPr>
      <w:r w:rsidRPr="00C80DE2">
        <w:rPr>
          <w:rFonts w:ascii="仿宋" w:eastAsia="仿宋" w:hAnsi="仿宋" w:hint="eastAsia"/>
          <w:sz w:val="28"/>
        </w:rPr>
        <w:t>家具项目工艺技术设计方案是确保家具项目顺利进行和取得成功的关键步骤。它需要全面考虑工艺流程、设备、自动化技术、环保和安全因素、工艺参数和能源资源利用等方面，以确保家具项目能够高效、环保、安全地运行。</w:t>
      </w:r>
    </w:p>
    <w:p w:rsidR="00C80DE2" w:rsidP="00C80DE2" w14:paraId="5AC1D41D" w14:textId="58F3321B">
      <w:pPr>
        <w:pStyle w:val="Heading1"/>
        <w:spacing w:before="312" w:after="312"/>
        <w:rPr>
          <w:rFonts w:hint="eastAsia"/>
        </w:rPr>
      </w:pPr>
      <w:bookmarkStart w:id="9" w:name="_Toc153935681"/>
      <w:r w:rsidRPr="00C80DE2">
        <w:rPr>
          <w:rFonts w:hint="eastAsia"/>
        </w:rPr>
        <w:t>三、家具项目承办单位</w:t>
      </w:r>
      <w:bookmarkEnd w:id="9"/>
    </w:p>
    <w:p w:rsidR="00C80DE2" w:rsidP="00C80DE2" w14:paraId="235402C8" w14:textId="68FB6C59">
      <w:pPr>
        <w:pStyle w:val="Heading2"/>
        <w:spacing w:before="312" w:after="312"/>
      </w:pPr>
      <w:bookmarkStart w:id="10" w:name="_Toc153935682"/>
      <w:r w:rsidRPr="00C80DE2">
        <w:t>(</w:t>
      </w:r>
      <w:r w:rsidRPr="00C80DE2">
        <w:t>一</w:t>
      </w:r>
      <w:r w:rsidRPr="00C80DE2">
        <w:t>)</w:t>
      </w:r>
      <w:r w:rsidRPr="00C80DE2">
        <w:t>、家具项目承办单位基本情况</w:t>
      </w:r>
      <w:bookmarkEnd w:id="10"/>
    </w:p>
    <w:p w:rsidR="00C80DE2" w:rsidRPr="00C80DE2" w:rsidP="00C80DE2" w14:paraId="27103229" w14:textId="77777777">
      <w:pPr>
        <w:ind w:firstLine="560" w:firstLineChars="200"/>
        <w:rPr>
          <w:rFonts w:ascii="仿宋" w:eastAsia="仿宋" w:hAnsi="仿宋"/>
          <w:sz w:val="28"/>
        </w:rPr>
      </w:pPr>
      <w:r w:rsidRPr="00C80DE2">
        <w:rPr>
          <w:rFonts w:ascii="仿宋" w:eastAsia="仿宋" w:hAnsi="仿宋"/>
          <w:sz w:val="28"/>
        </w:rPr>
        <w:t>1. 单位名称：某某家具项目承办单位（单位名称）。</w:t>
      </w:r>
    </w:p>
    <w:p w:rsidR="00C80DE2" w:rsidRPr="00C80DE2" w:rsidP="00C80DE2" w14:paraId="2D065847" w14:textId="77777777">
      <w:pPr>
        <w:ind w:firstLine="560" w:firstLineChars="200"/>
        <w:rPr>
          <w:rFonts w:ascii="仿宋" w:eastAsia="仿宋" w:hAnsi="仿宋"/>
          <w:sz w:val="28"/>
        </w:rPr>
      </w:pPr>
      <w:r w:rsidRPr="00C80DE2">
        <w:rPr>
          <w:rFonts w:ascii="仿宋" w:eastAsia="仿宋" w:hAnsi="仿宋"/>
          <w:sz w:val="28"/>
        </w:rPr>
        <w:t>2. 组织性质：该单位为一家私营企业，注重市场导向和效益，以实现盈利为目标。</w:t>
      </w:r>
    </w:p>
    <w:p w:rsidR="00C80DE2" w:rsidRPr="00C80DE2" w:rsidP="00C80DE2" w14:paraId="1EE40866"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C80DE2">
        <w:rPr>
          <w:rFonts w:ascii="仿宋" w:eastAsia="仿宋" w:hAnsi="仿宋"/>
          <w:sz w:val="28"/>
        </w:rPr>
        <w:t>3. 成立时间：该单位于xxxx年成立，拥有多年的行业经验和成功家具项目案例。</w:t>
      </w:r>
    </w:p>
    <w:p w:rsidR="00C80DE2" w:rsidRPr="00C80DE2" w:rsidP="00C80DE2" w14:paraId="309D1073" w14:textId="77777777">
      <w:pPr>
        <w:ind w:firstLine="560" w:firstLineChars="200"/>
        <w:rPr>
          <w:rFonts w:ascii="仿宋" w:eastAsia="仿宋" w:hAnsi="仿宋"/>
          <w:sz w:val="28"/>
        </w:rPr>
      </w:pPr>
      <w:r w:rsidRPr="00C80DE2">
        <w:rPr>
          <w:rFonts w:ascii="仿宋" w:eastAsia="仿宋" w:hAnsi="仿宋"/>
          <w:sz w:val="28"/>
        </w:rPr>
        <w:t>4. 业务领域：该家具项目承办单位在多个领域有着广泛的经验，包括建筑、制造业、信息技术、能源和环保等。</w:t>
      </w:r>
    </w:p>
    <w:p w:rsidR="00C80DE2" w:rsidRPr="00C80DE2" w:rsidP="00C80DE2" w14:paraId="77A8C5BD" w14:textId="77777777">
      <w:pPr>
        <w:ind w:firstLine="560" w:firstLineChars="200"/>
        <w:rPr>
          <w:rFonts w:ascii="仿宋" w:eastAsia="仿宋" w:hAnsi="仿宋"/>
          <w:sz w:val="28"/>
        </w:rPr>
      </w:pPr>
      <w:r w:rsidRPr="00C80DE2">
        <w:rPr>
          <w:rFonts w:ascii="仿宋" w:eastAsia="仿宋" w:hAnsi="仿宋"/>
          <w:sz w:val="28"/>
        </w:rPr>
        <w:t>5. 组织结构：该单位拥有一支高效的管理团队和专业人员，涵盖了家具项目管理、技术开发、市场推广、财务管理和法律事务等职能。</w:t>
      </w:r>
    </w:p>
    <w:p w:rsidR="00C80DE2" w:rsidRPr="00C80DE2" w:rsidP="00C80DE2" w14:paraId="0A96EDE4" w14:textId="77777777">
      <w:pPr>
        <w:ind w:firstLine="560" w:firstLineChars="200"/>
        <w:rPr>
          <w:rFonts w:ascii="仿宋" w:eastAsia="仿宋" w:hAnsi="仿宋"/>
          <w:sz w:val="28"/>
        </w:rPr>
      </w:pPr>
      <w:r w:rsidRPr="00C80DE2">
        <w:rPr>
          <w:rFonts w:ascii="仿宋" w:eastAsia="仿宋" w:hAnsi="仿宋"/>
          <w:sz w:val="28"/>
        </w:rPr>
        <w:t>6. 领导层：单位的高级管理团队由行业资深人士组成，担任决策和家具项目管</w:t>
      </w:r>
      <w:r w:rsidRPr="00C80DE2">
        <w:rPr>
          <w:rFonts w:ascii="仿宋" w:eastAsia="仿宋" w:hAnsi="仿宋" w:hint="eastAsia"/>
          <w:sz w:val="28"/>
        </w:rPr>
        <w:t>理的关键职位。</w:t>
      </w:r>
    </w:p>
    <w:p w:rsidR="00C80DE2" w:rsidRPr="00C80DE2" w:rsidP="00C80DE2" w14:paraId="00332105" w14:textId="77777777">
      <w:pPr>
        <w:ind w:firstLine="560" w:firstLineChars="200"/>
        <w:rPr>
          <w:rFonts w:ascii="仿宋" w:eastAsia="仿宋" w:hAnsi="仿宋"/>
          <w:sz w:val="28"/>
        </w:rPr>
      </w:pPr>
      <w:r w:rsidRPr="00C80DE2">
        <w:rPr>
          <w:rFonts w:ascii="仿宋" w:eastAsia="仿宋" w:hAnsi="仿宋"/>
          <w:sz w:val="28"/>
        </w:rPr>
        <w:t>7. 人员规模：该单位拥有约xxxx名全职员工，包括家具项目经理、工程师、市场专家、会计和支持人员。</w:t>
      </w:r>
    </w:p>
    <w:p w:rsidR="00C80DE2" w:rsidRPr="00C80DE2" w:rsidP="00C80DE2" w14:paraId="766349D6" w14:textId="77777777">
      <w:pPr>
        <w:ind w:firstLine="560" w:firstLineChars="200"/>
        <w:rPr>
          <w:rFonts w:ascii="仿宋" w:eastAsia="仿宋" w:hAnsi="仿宋"/>
          <w:sz w:val="28"/>
        </w:rPr>
      </w:pPr>
      <w:r w:rsidRPr="00C80DE2">
        <w:rPr>
          <w:rFonts w:ascii="仿宋" w:eastAsia="仿宋" w:hAnsi="仿宋"/>
          <w:sz w:val="28"/>
        </w:rPr>
        <w:t>8. 总部地点：单位总部位于某某城市的核心商务区，地址为XXX路XXX号。</w:t>
      </w:r>
    </w:p>
    <w:p w:rsidR="00C80DE2" w:rsidRPr="00C80DE2" w:rsidP="00C80DE2" w14:paraId="6217FD49" w14:textId="77777777">
      <w:pPr>
        <w:ind w:firstLine="560" w:firstLineChars="200"/>
        <w:rPr>
          <w:rFonts w:ascii="仿宋" w:eastAsia="仿宋" w:hAnsi="仿宋"/>
          <w:sz w:val="28"/>
        </w:rPr>
      </w:pPr>
      <w:r w:rsidRPr="00C80DE2">
        <w:rPr>
          <w:rFonts w:ascii="仿宋" w:eastAsia="仿宋" w:hAnsi="仿宋"/>
          <w:sz w:val="28"/>
        </w:rPr>
        <w:t>9. 分支机构或办事处：除总部外，该单位设有多个分支机构和办事处，分布在不同城市和地区，以更好地服务客户。</w:t>
      </w:r>
    </w:p>
    <w:p w:rsidR="00C80DE2" w:rsidRPr="00C80DE2" w:rsidP="00C80DE2" w14:paraId="789BBF1E" w14:textId="77777777">
      <w:pPr>
        <w:ind w:firstLine="560" w:firstLineChars="200"/>
        <w:rPr>
          <w:rFonts w:ascii="仿宋" w:eastAsia="仿宋" w:hAnsi="仿宋"/>
          <w:sz w:val="28"/>
        </w:rPr>
      </w:pPr>
      <w:r w:rsidRPr="00C80DE2">
        <w:rPr>
          <w:rFonts w:ascii="仿宋" w:eastAsia="仿宋" w:hAnsi="仿宋"/>
          <w:sz w:val="28"/>
        </w:rPr>
        <w:t>10. 经验和业绩：该单位在众多家具项目中积累了丰富的经验，成功完成了多个复杂家具项目，包括大型基础设施、科技创新和绿色能源等。</w:t>
      </w:r>
    </w:p>
    <w:p w:rsidR="00C80DE2" w:rsidRPr="00C80DE2" w:rsidP="00C80DE2" w14:paraId="559D9406" w14:textId="77777777">
      <w:pPr>
        <w:ind w:firstLine="560" w:firstLineChars="200"/>
        <w:rPr>
          <w:rFonts w:ascii="仿宋" w:eastAsia="仿宋" w:hAnsi="仿宋"/>
          <w:sz w:val="28"/>
        </w:rPr>
      </w:pPr>
      <w:r w:rsidRPr="00C80DE2">
        <w:rPr>
          <w:rFonts w:ascii="仿宋" w:eastAsia="仿宋" w:hAnsi="仿宋"/>
          <w:sz w:val="28"/>
        </w:rPr>
        <w:t>11. 经营理念和价值观：该单位秉承着质量第一、客户至上的经营理念，注重可持续</w:t>
      </w:r>
      <w:r w:rsidRPr="00C80DE2">
        <w:rPr>
          <w:rFonts w:ascii="仿宋" w:eastAsia="仿宋" w:hAnsi="仿宋" w:hint="eastAsia"/>
          <w:sz w:val="28"/>
        </w:rPr>
        <w:t>发展和社会责任。</w:t>
      </w:r>
    </w:p>
    <w:p w:rsidR="00C80DE2" w:rsidRPr="00C80DE2" w:rsidP="00C80DE2" w14:paraId="764CD12E" w14:textId="77777777">
      <w:pPr>
        <w:ind w:firstLine="560" w:firstLineChars="200"/>
        <w:rPr>
          <w:rFonts w:ascii="仿宋" w:eastAsia="仿宋" w:hAnsi="仿宋"/>
          <w:sz w:val="28"/>
        </w:rPr>
      </w:pPr>
      <w:r w:rsidRPr="00C80DE2">
        <w:rPr>
          <w:rFonts w:ascii="仿宋" w:eastAsia="仿宋" w:hAnsi="仿宋"/>
          <w:sz w:val="28"/>
        </w:rPr>
        <w:t>12. 合作伙伴关系：该单位建立了广泛的合作伙伴关系，包括供应商、客户、行业协会和政府机构等，以共同推动家具项目的成功。</w:t>
      </w:r>
    </w:p>
    <w:p w:rsidR="00C80DE2" w:rsidRPr="00C80DE2" w:rsidP="00C80DE2" w14:paraId="6D93E7AE" w14:textId="77777777">
      <w:pPr>
        <w:ind w:firstLine="560" w:firstLineChars="200"/>
        <w:rPr>
          <w:rFonts w:ascii="仿宋" w:eastAsia="仿宋" w:hAnsi="仿宋"/>
          <w:sz w:val="28"/>
        </w:rPr>
      </w:pPr>
      <w:r w:rsidRPr="00C80DE2">
        <w:rPr>
          <w:rFonts w:ascii="仿宋" w:eastAsia="仿宋" w:hAnsi="仿宋"/>
          <w:sz w:val="28"/>
        </w:rPr>
        <w:t>13. 财务状况：该单位财务状况稳健，拥有坚实的财务基础，年度收入和盈利表现良好。</w:t>
      </w:r>
      <w:r w:rsidRPr="00C80DE2">
        <w:rPr>
          <w:rFonts w:ascii="仿宋" w:eastAsia="仿宋" w:hAnsi="仿宋"/>
          <w:sz w:val="28"/>
        </w:rPr>
        <w:br/>
      </w:r>
      <w:r w:rsidRPr="00C80DE2">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8" w:history="1">
        <w:r>
          <w:rPr>
            <w:rFonts w:ascii="SimSun" w:eastAsia="SimSun" w:hAnsi="SimSun" w:cs="SimSun"/>
            <w:b/>
            <w:bCs/>
            <w:color w:val="0000EE"/>
            <w:kern w:val="0"/>
            <w:sz w:val="30"/>
            <w:szCs w:val="30"/>
            <w:u w:val="single" w:color="0000EE"/>
          </w:rPr>
          <w:t>https://d.book118.com/737052131166006042</w:t>
        </w:r>
      </w:hyperlink>
    </w:p>
    <w:p w:rsidR="00C80DE2" w:rsidRPr="00C80DE2" w:rsidP="00C80DE2">
      <w:pPr>
        <w:ind w:firstLine="560" w:firstLineChars="200"/>
        <w:rPr>
          <w:rFonts w:ascii="仿宋" w:eastAsia="仿宋" w:hAnsi="仿宋"/>
          <w:sz w:val="28"/>
        </w:rPr>
      </w:pPr>
    </w:p>
    <w:sectPr>
      <w:headerReference w:type="even" r:id="rId89"/>
      <w:headerReference w:type="default" r:id="rId90"/>
      <w:footerReference w:type="even" r:id="rId91"/>
      <w:footerReference w:type="default" r:id="rId92"/>
      <w:headerReference w:type="first" r:id="rId93"/>
      <w:footerReference w:type="first" r:id="rId94"/>
      <w:type w:val="nextPage"/>
      <w:pgSz w:w="11906" w:h="16838"/>
      <w:pgMar w:top="1440" w:right="1800" w:bottom="1440" w:left="1800" w:header="851" w:footer="992" w:gutter="0"/>
      <w:pgNumType w:start="1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楷体_GB2312">
    <w:panose1 w:val="02010609030101010101"/>
    <w:charset w:val="86"/>
    <w:family w:val="modern"/>
    <w:pitch w:val="fixed"/>
    <w:sig w:usb0="00000001" w:usb1="080E0000" w:usb2="00000010" w:usb3="00000000" w:csb0="00040000" w:csb1="00000000"/>
  </w:font>
  <w:font w:name="PingFang-SC-Regular">
    <w:altName w:val="Cambria"/>
    <w:charset w:val="00"/>
    <w:family w:val="auto"/>
    <w:pitch w:val="default"/>
    <w:sig w:usb0="00000000" w:usb1="00000000" w:usb2="00000000" w:usb3="00000000" w:csb0="00000001" w:csb1="00000000"/>
  </w:font>
  <w:font w:name="仿宋_GB2312">
    <w:panose1 w:val="02010609030101010101"/>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203" w:usb1="288F0000" w:usb2="00000016" w:usb3="00000000" w:csb0="00040001" w:csb1="00000000"/>
  </w:font>
  <w:font w:name="PingFangSC-Semibold">
    <w:altName w:val="Cambria"/>
    <w:panose1 w:val="00000000000000000000"/>
    <w:charset w:val="00"/>
    <w:family w:val="roman"/>
    <w:notTrueType/>
    <w:pitch w:val="default"/>
    <w:sig w:usb0="00000000"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0DE2" w:rsidP="0072254A" w14:paraId="25287AD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80DE2" w14:paraId="2FACB3B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0DE2" w:rsidP="0072254A" w14:paraId="1CFC34F0" w14:textId="76CEF20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C80DE2" w14:paraId="08A5EB88"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0DE2" w14:paraId="007AD330"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0DE2" w:rsidP="0072254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80DE2"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0DE2" w:rsidP="0072254A" w14:textId="76CEF20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C80DE2"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0DE2"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0DE2" w:rsidP="0072254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80DE2"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0DE2" w:rsidP="0072254A" w14:textId="76CEF20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C80DE2"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0DE2"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0DE2" w:rsidP="0072254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80DE2"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0DE2" w:rsidP="0072254A" w14:textId="76CEF20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C80DE2"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0DE2"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0DE2" w:rsidP="0072254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80DE2"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0DE2" w:rsidP="0072254A" w14:textId="76CEF20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C80DE2"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0DE2"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0DE2" w:rsidP="0072254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80DE2"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0DE2" w:rsidP="0072254A" w14:textId="76CEF20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C80DE2"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0DE2"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0DE2" w:rsidP="0072254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80DE2"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0DE2" w:rsidP="0072254A" w14:textId="76CEF20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C80DE2"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0DE2"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0DE2" w:rsidP="0072254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80DE2"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0DE2" w:rsidP="0072254A" w14:textId="76CEF20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C80DE2"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0DE2"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0DE2" w:rsidP="0072254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80DE2"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0DE2" w:rsidP="0072254A" w14:textId="76CEF20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C80DE2"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0DE2"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0DE2" w:rsidP="0072254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80DE2"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0DE2" w:rsidP="0072254A" w14:textId="76CEF20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C80DE2"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0DE2"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0DE2" w:rsidP="0072254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80DE2"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0DE2" w:rsidP="0072254A" w14:textId="76CEF20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C80DE2"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0DE2"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0DE2" w:rsidP="0072254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80DE2"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0DE2" w:rsidP="0072254A" w14:textId="76CEF20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C80DE2"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0DE2"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0DE2" w:rsidP="0072254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80DE2"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0DE2" w:rsidP="0072254A" w14:textId="76CEF20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C80DE2"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0DE2"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0DE2" w:rsidP="0072254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80DE2"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0DE2" w:rsidP="0072254A" w14:textId="76CEF20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C80DE2"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0DE2"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0DE2" w:rsidP="0072254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80DE2"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0DE2" w:rsidP="0072254A" w14:textId="76CEF20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C80DE2"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0DE2"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0DE2" w14:paraId="6C9DBA0C"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0DE2" w:rsidRPr="00C80DE2" w:rsidP="00C80DE2" w14:paraId="1E2AD7B8" w14:textId="030477C3">
    <w:pPr>
      <w:pStyle w:val="Header"/>
      <w:rPr>
        <w:rFonts w:ascii="仿宋" w:eastAsia="仿宋" w:hAnsi="仿宋"/>
      </w:rPr>
    </w:pPr>
    <w:r w:rsidRPr="00C80DE2">
      <w:rPr>
        <w:rFonts w:ascii="仿宋" w:eastAsia="仿宋" w:hAnsi="仿宋" w:hint="eastAsia"/>
      </w:rPr>
      <w:t>家具项目申请报告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0DE2" w14:paraId="7EEF1FC0"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0DE2"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0DE2" w:rsidRPr="00C80DE2" w:rsidP="00C80DE2" w14:textId="030477C3">
    <w:pPr>
      <w:pStyle w:val="Header"/>
      <w:rPr>
        <w:rFonts w:ascii="仿宋" w:eastAsia="仿宋" w:hAnsi="仿宋"/>
      </w:rPr>
    </w:pPr>
    <w:r w:rsidRPr="00C80DE2">
      <w:rPr>
        <w:rFonts w:ascii="仿宋" w:eastAsia="仿宋" w:hAnsi="仿宋" w:hint="eastAsia"/>
      </w:rPr>
      <w:t>家具项目申请报告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0DE2"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0DE2"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0DE2" w:rsidRPr="00C80DE2" w:rsidP="00C80DE2" w14:textId="030477C3">
    <w:pPr>
      <w:pStyle w:val="Header"/>
      <w:rPr>
        <w:rFonts w:ascii="仿宋" w:eastAsia="仿宋" w:hAnsi="仿宋"/>
      </w:rPr>
    </w:pPr>
    <w:r w:rsidRPr="00C80DE2">
      <w:rPr>
        <w:rFonts w:ascii="仿宋" w:eastAsia="仿宋" w:hAnsi="仿宋" w:hint="eastAsia"/>
      </w:rPr>
      <w:t>家具项目申请报告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0DE2"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0DE2"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0DE2" w:rsidRPr="00C80DE2" w:rsidP="00C80DE2" w14:textId="030477C3">
    <w:pPr>
      <w:pStyle w:val="Header"/>
      <w:rPr>
        <w:rFonts w:ascii="仿宋" w:eastAsia="仿宋" w:hAnsi="仿宋"/>
      </w:rPr>
    </w:pPr>
    <w:r w:rsidRPr="00C80DE2">
      <w:rPr>
        <w:rFonts w:ascii="仿宋" w:eastAsia="仿宋" w:hAnsi="仿宋" w:hint="eastAsia"/>
      </w:rPr>
      <w:t>家具项目申请报告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0DE2"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0DE2"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0DE2" w:rsidRPr="00C80DE2" w:rsidP="00C80DE2" w14:textId="030477C3">
    <w:pPr>
      <w:pStyle w:val="Header"/>
      <w:rPr>
        <w:rFonts w:ascii="仿宋" w:eastAsia="仿宋" w:hAnsi="仿宋"/>
      </w:rPr>
    </w:pPr>
    <w:r w:rsidRPr="00C80DE2">
      <w:rPr>
        <w:rFonts w:ascii="仿宋" w:eastAsia="仿宋" w:hAnsi="仿宋" w:hint="eastAsia"/>
      </w:rPr>
      <w:t>家具项目申请报告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0DE2"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0DE2"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0DE2" w:rsidRPr="00C80DE2" w:rsidP="00C80DE2" w14:textId="030477C3">
    <w:pPr>
      <w:pStyle w:val="Header"/>
      <w:rPr>
        <w:rFonts w:ascii="仿宋" w:eastAsia="仿宋" w:hAnsi="仿宋"/>
      </w:rPr>
    </w:pPr>
    <w:r w:rsidRPr="00C80DE2">
      <w:rPr>
        <w:rFonts w:ascii="仿宋" w:eastAsia="仿宋" w:hAnsi="仿宋" w:hint="eastAsia"/>
      </w:rPr>
      <w:t>家具项目申请报告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0DE2"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0DE2"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0DE2" w:rsidRPr="00C80DE2" w:rsidP="00C80DE2" w14:textId="030477C3">
    <w:pPr>
      <w:pStyle w:val="Header"/>
      <w:rPr>
        <w:rFonts w:ascii="仿宋" w:eastAsia="仿宋" w:hAnsi="仿宋"/>
      </w:rPr>
    </w:pPr>
    <w:r w:rsidRPr="00C80DE2">
      <w:rPr>
        <w:rFonts w:ascii="仿宋" w:eastAsia="仿宋" w:hAnsi="仿宋" w:hint="eastAsia"/>
      </w:rPr>
      <w:t>家具项目申请报告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0DE2"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0DE2"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0DE2" w:rsidRPr="00C80DE2" w:rsidP="00C80DE2" w14:textId="030477C3">
    <w:pPr>
      <w:pStyle w:val="Header"/>
      <w:rPr>
        <w:rFonts w:ascii="仿宋" w:eastAsia="仿宋" w:hAnsi="仿宋"/>
      </w:rPr>
    </w:pPr>
    <w:r w:rsidRPr="00C80DE2">
      <w:rPr>
        <w:rFonts w:ascii="仿宋" w:eastAsia="仿宋" w:hAnsi="仿宋" w:hint="eastAsia"/>
      </w:rPr>
      <w:t>家具项目申请报告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0DE2"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0DE2"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0DE2" w:rsidRPr="00C80DE2" w:rsidP="00C80DE2" w14:textId="030477C3">
    <w:pPr>
      <w:pStyle w:val="Header"/>
      <w:rPr>
        <w:rFonts w:ascii="仿宋" w:eastAsia="仿宋" w:hAnsi="仿宋"/>
      </w:rPr>
    </w:pPr>
    <w:r w:rsidRPr="00C80DE2">
      <w:rPr>
        <w:rFonts w:ascii="仿宋" w:eastAsia="仿宋" w:hAnsi="仿宋" w:hint="eastAsia"/>
      </w:rPr>
      <w:t>家具项目申请报告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0DE2"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0DE2"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0DE2" w:rsidRPr="00C80DE2" w:rsidP="00C80DE2" w14:textId="030477C3">
    <w:pPr>
      <w:pStyle w:val="Header"/>
      <w:rPr>
        <w:rFonts w:ascii="仿宋" w:eastAsia="仿宋" w:hAnsi="仿宋"/>
      </w:rPr>
    </w:pPr>
    <w:r w:rsidRPr="00C80DE2">
      <w:rPr>
        <w:rFonts w:ascii="仿宋" w:eastAsia="仿宋" w:hAnsi="仿宋" w:hint="eastAsia"/>
      </w:rPr>
      <w:t>家具项目申请报告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0DE2"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0DE2"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0DE2" w:rsidRPr="00C80DE2" w:rsidP="00C80DE2" w14:textId="030477C3">
    <w:pPr>
      <w:pStyle w:val="Header"/>
      <w:rPr>
        <w:rFonts w:ascii="仿宋" w:eastAsia="仿宋" w:hAnsi="仿宋"/>
      </w:rPr>
    </w:pPr>
    <w:r w:rsidRPr="00C80DE2">
      <w:rPr>
        <w:rFonts w:ascii="仿宋" w:eastAsia="仿宋" w:hAnsi="仿宋" w:hint="eastAsia"/>
      </w:rPr>
      <w:t>家具项目申请报告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0DE2"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0DE2"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0DE2" w:rsidRPr="00C80DE2" w:rsidP="00C80DE2" w14:textId="030477C3">
    <w:pPr>
      <w:pStyle w:val="Header"/>
      <w:rPr>
        <w:rFonts w:ascii="仿宋" w:eastAsia="仿宋" w:hAnsi="仿宋"/>
      </w:rPr>
    </w:pPr>
    <w:r w:rsidRPr="00C80DE2">
      <w:rPr>
        <w:rFonts w:ascii="仿宋" w:eastAsia="仿宋" w:hAnsi="仿宋" w:hint="eastAsia"/>
      </w:rPr>
      <w:t>家具项目申请报告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0DE2"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0DE2"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0DE2" w:rsidRPr="00C80DE2" w:rsidP="00C80DE2" w14:textId="030477C3">
    <w:pPr>
      <w:pStyle w:val="Header"/>
      <w:rPr>
        <w:rFonts w:ascii="仿宋" w:eastAsia="仿宋" w:hAnsi="仿宋"/>
      </w:rPr>
    </w:pPr>
    <w:r w:rsidRPr="00C80DE2">
      <w:rPr>
        <w:rFonts w:ascii="仿宋" w:eastAsia="仿宋" w:hAnsi="仿宋" w:hint="eastAsia"/>
      </w:rPr>
      <w:t>家具项目申请报告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0DE2"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0DE2"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0DE2" w:rsidRPr="00C80DE2" w:rsidP="00C80DE2" w14:textId="030477C3">
    <w:pPr>
      <w:pStyle w:val="Header"/>
      <w:rPr>
        <w:rFonts w:ascii="仿宋" w:eastAsia="仿宋" w:hAnsi="仿宋"/>
      </w:rPr>
    </w:pPr>
    <w:r w:rsidRPr="00C80DE2">
      <w:rPr>
        <w:rFonts w:ascii="仿宋" w:eastAsia="仿宋" w:hAnsi="仿宋" w:hint="eastAsia"/>
      </w:rPr>
      <w:t>家具项目申请报告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0DE2"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0DE2"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0DE2" w:rsidRPr="00C80DE2" w:rsidP="00C80DE2" w14:textId="030477C3">
    <w:pPr>
      <w:pStyle w:val="Header"/>
      <w:rPr>
        <w:rFonts w:ascii="仿宋" w:eastAsia="仿宋" w:hAnsi="仿宋"/>
      </w:rPr>
    </w:pPr>
    <w:r w:rsidRPr="00C80DE2">
      <w:rPr>
        <w:rFonts w:ascii="仿宋" w:eastAsia="仿宋" w:hAnsi="仿宋" w:hint="eastAsia"/>
      </w:rPr>
      <w:t>家具项目申请报告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0DE2"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0DE2"/>
    <w:rsid w:val="002C59F5"/>
    <w:rsid w:val="004728F6"/>
    <w:rsid w:val="0072254A"/>
    <w:rsid w:val="008D4C21"/>
    <w:rsid w:val="00B43E42"/>
    <w:rsid w:val="00C80DE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6315ECF"/>
  <w15:chartTrackingRefBased/>
  <w15:docId w15:val="{6FC0B60F-CB25-4C4D-B49A-F741F116CF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1"/>
    <w:qFormat/>
    <w:rsid w:val="00B43E42"/>
    <w:pPr>
      <w:keepNext/>
      <w:keepLines/>
      <w:spacing w:before="100" w:beforeLines="100" w:after="100" w:afterLines="100" w:line="600" w:lineRule="exact"/>
      <w:outlineLvl w:val="0"/>
    </w:pPr>
    <w:rPr>
      <w:rFonts w:eastAsia="黑体"/>
      <w:b/>
      <w:bCs/>
      <w:kern w:val="44"/>
      <w:sz w:val="44"/>
      <w:szCs w:val="44"/>
    </w:rPr>
  </w:style>
  <w:style w:type="paragraph" w:styleId="Heading2">
    <w:name w:val="heading 2"/>
    <w:basedOn w:val="Normal"/>
    <w:next w:val="Normal"/>
    <w:link w:val="21"/>
    <w:unhideWhenUsed/>
    <w:qFormat/>
    <w:rsid w:val="00B43E42"/>
    <w:pPr>
      <w:keepNext/>
      <w:keepLines/>
      <w:spacing w:before="100" w:beforeLines="100" w:after="100" w:afterLines="100" w:line="600" w:lineRule="exact"/>
      <w:outlineLvl w:val="1"/>
    </w:pPr>
    <w:rPr>
      <w:rFonts w:eastAsia="楷体_GB2312" w:asciiTheme="majorHAnsi"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样式1"/>
    <w:basedOn w:val="NormalWeb"/>
    <w:link w:val="10"/>
    <w:qFormat/>
    <w:rsid w:val="004728F6"/>
    <w:pPr>
      <w:widowControl/>
      <w:shd w:val="clear" w:color="auto" w:fill="FDFDFE"/>
      <w:ind w:firstLine="200" w:firstLineChars="200"/>
    </w:pPr>
    <w:rPr>
      <w:rFonts w:ascii="PingFang-SC-Regular" w:eastAsia="仿宋_GB2312" w:hAnsi="PingFang-SC-Regular" w:cs="宋体"/>
      <w:kern w:val="0"/>
      <w:sz w:val="32"/>
      <w:szCs w:val="23"/>
    </w:rPr>
  </w:style>
  <w:style w:type="character" w:customStyle="1" w:styleId="10">
    <w:name w:val="样式1 字符"/>
    <w:basedOn w:val="DefaultParagraphFont"/>
    <w:link w:val="1"/>
    <w:rsid w:val="004728F6"/>
    <w:rPr>
      <w:rFonts w:ascii="PingFang-SC-Regular" w:eastAsia="仿宋_GB2312" w:hAnsi="PingFang-SC-Regular" w:cs="宋体"/>
      <w:kern w:val="0"/>
      <w:sz w:val="32"/>
      <w:szCs w:val="23"/>
      <w:shd w:val="clear" w:color="auto" w:fill="FDFDFE"/>
    </w:rPr>
  </w:style>
  <w:style w:type="paragraph" w:styleId="NormalWeb">
    <w:name w:val="Normal (Web)"/>
    <w:basedOn w:val="Normal"/>
    <w:uiPriority w:val="99"/>
    <w:semiHidden/>
    <w:unhideWhenUsed/>
    <w:rsid w:val="004728F6"/>
    <w:rPr>
      <w:rFonts w:ascii="Times New Roman" w:hAnsi="Times New Roman" w:cs="Times New Roman"/>
      <w:sz w:val="24"/>
      <w:szCs w:val="24"/>
    </w:rPr>
  </w:style>
  <w:style w:type="paragraph" w:customStyle="1" w:styleId="2">
    <w:name w:val="样式2"/>
    <w:basedOn w:val="Normal"/>
    <w:link w:val="20"/>
    <w:qFormat/>
    <w:rsid w:val="008D4C21"/>
    <w:pPr>
      <w:widowControl/>
      <w:shd w:val="clear" w:color="auto" w:fill="FDFDFE"/>
      <w:ind w:firstLine="200" w:firstLineChars="200"/>
    </w:pPr>
    <w:rPr>
      <w:rFonts w:ascii="PingFangSC-Semibold" w:eastAsia="仿宋_GB2312" w:hAnsi="PingFangSC-Semibold" w:cs="宋体"/>
      <w:b/>
      <w:bCs/>
      <w:kern w:val="36"/>
      <w:sz w:val="32"/>
      <w:szCs w:val="54"/>
    </w:rPr>
  </w:style>
  <w:style w:type="character" w:customStyle="1" w:styleId="20">
    <w:name w:val="样式2 字符"/>
    <w:basedOn w:val="DefaultParagraphFont"/>
    <w:link w:val="2"/>
    <w:rsid w:val="008D4C21"/>
    <w:rPr>
      <w:rFonts w:ascii="PingFangSC-Semibold" w:eastAsia="仿宋_GB2312" w:hAnsi="PingFangSC-Semibold" w:cs="宋体"/>
      <w:b/>
      <w:bCs/>
      <w:kern w:val="36"/>
      <w:sz w:val="32"/>
      <w:szCs w:val="54"/>
      <w:shd w:val="clear" w:color="auto" w:fill="FDFDFE"/>
    </w:rPr>
  </w:style>
  <w:style w:type="character" w:customStyle="1" w:styleId="11">
    <w:name w:val="标题 1 字符"/>
    <w:basedOn w:val="DefaultParagraphFont"/>
    <w:link w:val="Heading1"/>
    <w:rsid w:val="00B43E42"/>
    <w:rPr>
      <w:rFonts w:eastAsia="黑体"/>
      <w:b/>
      <w:bCs/>
      <w:kern w:val="44"/>
      <w:sz w:val="44"/>
      <w:szCs w:val="44"/>
    </w:rPr>
  </w:style>
  <w:style w:type="character" w:customStyle="1" w:styleId="21">
    <w:name w:val="标题 2 字符"/>
    <w:basedOn w:val="DefaultParagraphFont"/>
    <w:link w:val="Heading2"/>
    <w:rsid w:val="00B43E42"/>
    <w:rPr>
      <w:rFonts w:eastAsia="楷体_GB2312" w:asciiTheme="majorHAnsi" w:hAnsiTheme="majorHAnsi" w:cstheme="majorBidi"/>
      <w:b/>
      <w:bCs/>
      <w:sz w:val="32"/>
      <w:szCs w:val="32"/>
    </w:rPr>
  </w:style>
  <w:style w:type="paragraph" w:styleId="Header">
    <w:name w:val="header"/>
    <w:basedOn w:val="Normal"/>
    <w:link w:val="a"/>
    <w:uiPriority w:val="99"/>
    <w:unhideWhenUsed/>
    <w:rsid w:val="00C80DE2"/>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C80DE2"/>
    <w:rPr>
      <w:sz w:val="18"/>
      <w:szCs w:val="18"/>
    </w:rPr>
  </w:style>
  <w:style w:type="paragraph" w:styleId="Footer">
    <w:name w:val="footer"/>
    <w:basedOn w:val="Normal"/>
    <w:link w:val="a0"/>
    <w:uiPriority w:val="99"/>
    <w:unhideWhenUsed/>
    <w:rsid w:val="00C80DE2"/>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C80DE2"/>
    <w:rPr>
      <w:sz w:val="18"/>
      <w:szCs w:val="18"/>
    </w:rPr>
  </w:style>
  <w:style w:type="character" w:styleId="PageNumber">
    <w:name w:val="page number"/>
    <w:basedOn w:val="DefaultParagraphFont"/>
    <w:uiPriority w:val="99"/>
    <w:semiHidden/>
    <w:unhideWhenUsed/>
    <w:rsid w:val="00C80DE2"/>
  </w:style>
  <w:style w:type="paragraph" w:styleId="TOC1">
    <w:name w:val="toc 1"/>
    <w:basedOn w:val="Normal"/>
    <w:next w:val="Normal"/>
    <w:autoRedefine/>
    <w:uiPriority w:val="39"/>
    <w:unhideWhenUsed/>
    <w:rsid w:val="00C80DE2"/>
  </w:style>
  <w:style w:type="paragraph" w:styleId="TOC2">
    <w:name w:val="toc 2"/>
    <w:basedOn w:val="Normal"/>
    <w:next w:val="Normal"/>
    <w:autoRedefine/>
    <w:uiPriority w:val="39"/>
    <w:unhideWhenUsed/>
    <w:rsid w:val="00C80DE2"/>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yperlink" Target="https://d.book118.com/737052131166006042" TargetMode="External" /><Relationship Id="rId89" Type="http://schemas.openxmlformats.org/officeDocument/2006/relationships/header" Target="header43.xml" /><Relationship Id="rId9" Type="http://schemas.openxmlformats.org/officeDocument/2006/relationships/footer" Target="footer3.xml" /><Relationship Id="rId90" Type="http://schemas.openxmlformats.org/officeDocument/2006/relationships/header" Target="header44.xml" /><Relationship Id="rId91" Type="http://schemas.openxmlformats.org/officeDocument/2006/relationships/footer" Target="footer43.xml" /><Relationship Id="rId92" Type="http://schemas.openxmlformats.org/officeDocument/2006/relationships/footer" Target="footer44.xml" /><Relationship Id="rId93" Type="http://schemas.openxmlformats.org/officeDocument/2006/relationships/header" Target="header45.xml" /><Relationship Id="rId94" Type="http://schemas.openxmlformats.org/officeDocument/2006/relationships/footer" Target="footer45.xml" /><Relationship Id="rId95" Type="http://schemas.openxmlformats.org/officeDocument/2006/relationships/theme" Target="theme/theme1.xml" /><Relationship Id="rId9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16</Pages>
  <Words>4500</Words>
  <Characters>25654</Characters>
  <Application>Microsoft Office Word</Application>
  <DocSecurity>0</DocSecurity>
  <Lines>213</Lines>
  <Paragraphs>60</Paragraphs>
  <ScaleCrop>false</ScaleCrop>
  <Company/>
  <LinksUpToDate>false</LinksUpToDate>
  <CharactersWithSpaces>30094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2023-12-19T19:33:00Z</dcterms:created>
  <dcterms:modified xsi:type="dcterms:W3CDTF">2023-12-19T19:34:00Z</dcterms:modified>
</cp:coreProperties>
</file>