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塑料半成品、辅料项目规划设计蓝图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4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63" w:history="1">
        <w:r>
          <w:rPr>
            <w:rFonts w:ascii="仿宋" w:eastAsia="仿宋" w:hAnsi="仿宋" w:cs="仿宋" w:hint="eastAsia"/>
            <w:lang w:eastAsia="zh-CN"/>
          </w:rPr>
          <w:t>一、塑料半成品、辅料项目危机管理</w:t>
        </w:r>
        <w:r>
          <w:tab/>
        </w:r>
        <w:r>
          <w:fldChar w:fldCharType="begin"/>
        </w:r>
        <w:r>
          <w:instrText xml:space="preserve"> PAGEREF _Toc6963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9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_Toc17389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2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_Toc30222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88" w:history="1">
        <w:r>
          <w:rPr>
            <w:rFonts w:ascii="仿宋" w:eastAsia="仿宋" w:hAnsi="仿宋" w:cs="仿宋" w:hint="eastAsia"/>
            <w:lang w:eastAsia="zh-CN"/>
          </w:rPr>
          <w:t>二、塑料半成品、辅料项目绩效评估</w:t>
        </w:r>
        <w:r>
          <w:tab/>
        </w:r>
        <w:r>
          <w:fldChar w:fldCharType="begin"/>
        </w:r>
        <w:r>
          <w:instrText xml:space="preserve"> PAGEREF _Toc14188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9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_Toc5629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8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_Toc21628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_Toc992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0" w:history="1">
        <w:r>
          <w:rPr>
            <w:rFonts w:ascii="仿宋" w:eastAsia="仿宋" w:hAnsi="仿宋" w:cs="仿宋" w:hint="eastAsia"/>
            <w:lang w:eastAsia="zh-CN"/>
          </w:rPr>
          <w:t>三、市场分析、调研</w:t>
        </w:r>
        <w:r>
          <w:tab/>
        </w:r>
        <w:r>
          <w:fldChar w:fldCharType="begin"/>
        </w:r>
        <w:r>
          <w:instrText xml:space="preserve"> PAGEREF _Toc2240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" w:history="1">
        <w:r>
          <w:rPr>
            <w:rFonts w:ascii="仿宋" w:eastAsia="仿宋" w:hAnsi="仿宋" w:cs="仿宋" w:hint="eastAsia"/>
            <w:lang w:eastAsia="zh-CN"/>
          </w:rPr>
          <w:t>(一)、塑料半成品、辅料行业分析</w:t>
        </w:r>
        <w:r>
          <w:tab/>
        </w:r>
        <w:r>
          <w:fldChar w:fldCharType="begin"/>
        </w:r>
        <w:r>
          <w:instrText xml:space="preserve"> PAGEREF _Toc1513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4" w:history="1">
        <w:r>
          <w:rPr>
            <w:rFonts w:ascii="仿宋" w:eastAsia="仿宋" w:hAnsi="仿宋" w:cs="仿宋" w:hint="eastAsia"/>
            <w:lang w:eastAsia="zh-CN"/>
          </w:rPr>
          <w:t>(二)、塑料半成品、辅料市场分析预测</w:t>
        </w:r>
        <w:r>
          <w:tab/>
        </w:r>
        <w:r>
          <w:fldChar w:fldCharType="begin"/>
        </w:r>
        <w:r>
          <w:instrText xml:space="preserve"> PAGEREF _Toc23614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54" w:history="1">
        <w:r>
          <w:rPr>
            <w:rFonts w:ascii="仿宋" w:eastAsia="仿宋" w:hAnsi="仿宋" w:cs="仿宋" w:hint="eastAsia"/>
            <w:lang w:eastAsia="zh-CN"/>
          </w:rPr>
          <w:t>四、工艺说明</w:t>
        </w:r>
        <w:r>
          <w:tab/>
        </w:r>
        <w:r>
          <w:fldChar w:fldCharType="begin"/>
        </w:r>
        <w:r>
          <w:instrText xml:space="preserve"> PAGEREF _Toc19954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4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_Toc29614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6" w:history="1">
        <w:r>
          <w:rPr>
            <w:rFonts w:ascii="仿宋" w:eastAsia="仿宋" w:hAnsi="仿宋" w:cs="仿宋" w:hint="eastAsia"/>
            <w:lang w:eastAsia="zh-CN"/>
          </w:rPr>
          <w:t>(二)、塑料半成品、辅料项目工艺技术设计方案</w:t>
        </w:r>
        <w:r>
          <w:tab/>
        </w:r>
        <w:r>
          <w:fldChar w:fldCharType="begin"/>
        </w:r>
        <w:r>
          <w:instrText xml:space="preserve"> PAGEREF _Toc25126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5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_Toc18215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81" w:history="1">
        <w:r>
          <w:rPr>
            <w:rFonts w:ascii="仿宋" w:eastAsia="仿宋" w:hAnsi="仿宋" w:cs="仿宋" w:hint="eastAsia"/>
            <w:lang w:eastAsia="zh-CN"/>
          </w:rPr>
          <w:t>五、塑料半成品、辅料项目文档管理</w:t>
        </w:r>
        <w:r>
          <w:tab/>
        </w:r>
        <w:r>
          <w:fldChar w:fldCharType="begin"/>
        </w:r>
        <w:r>
          <w:instrText xml:space="preserve"> PAGEREF _Toc22681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9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_Toc11729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7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_Toc28847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_Toc755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82" w:history="1">
        <w:r>
          <w:rPr>
            <w:rFonts w:ascii="仿宋" w:eastAsia="仿宋" w:hAnsi="仿宋" w:cs="仿宋" w:hint="eastAsia"/>
            <w:lang w:eastAsia="zh-CN"/>
          </w:rPr>
          <w:t>六、塑料半成品、辅料项目选址可行性分析</w:t>
        </w:r>
        <w:r>
          <w:tab/>
        </w:r>
        <w:r>
          <w:fldChar w:fldCharType="begin"/>
        </w:r>
        <w:r>
          <w:instrText xml:space="preserve"> PAGEREF _Toc5182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6" w:history="1">
        <w:r>
          <w:rPr>
            <w:rFonts w:ascii="仿宋" w:eastAsia="仿宋" w:hAnsi="仿宋" w:cs="仿宋" w:hint="eastAsia"/>
            <w:lang w:eastAsia="zh-CN"/>
          </w:rPr>
          <w:t>(一)、塑料半成品、辅料项目选址</w:t>
        </w:r>
        <w:r>
          <w:tab/>
        </w:r>
        <w:r>
          <w:fldChar w:fldCharType="begin"/>
        </w:r>
        <w:r>
          <w:instrText xml:space="preserve"> PAGEREF _Toc15886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9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_Toc17849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_Toc1240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5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_Toc21705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1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_Toc19961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59" w:history="1">
        <w:r>
          <w:rPr>
            <w:rFonts w:ascii="仿宋" w:eastAsia="仿宋" w:hAnsi="仿宋" w:cs="仿宋" w:hint="eastAsia"/>
            <w:lang w:eastAsia="zh-CN"/>
          </w:rPr>
          <w:t>七、塑料半成品、辅料项目技术管理</w:t>
        </w:r>
        <w:r>
          <w:tab/>
        </w:r>
        <w:r>
          <w:fldChar w:fldCharType="begin"/>
        </w:r>
        <w:r>
          <w:instrText xml:space="preserve"> PAGEREF _Toc13459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3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_Toc8883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7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_Toc26937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1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_Toc16101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49" w:history="1">
        <w:r>
          <w:rPr>
            <w:rFonts w:ascii="仿宋" w:eastAsia="仿宋" w:hAnsi="仿宋" w:cs="仿宋" w:hint="eastAsia"/>
            <w:lang w:eastAsia="zh-CN"/>
          </w:rPr>
          <w:t>八、塑料半成品、辅料项目社会影响</w:t>
        </w:r>
        <w:r>
          <w:tab/>
        </w:r>
        <w:r>
          <w:fldChar w:fldCharType="begin"/>
        </w:r>
        <w:r>
          <w:instrText xml:space="preserve"> PAGEREF _Toc28249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_Toc2565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2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_Toc18072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81" w:history="1">
        <w:r>
          <w:rPr>
            <w:rFonts w:ascii="仿宋" w:eastAsia="仿宋" w:hAnsi="仿宋" w:cs="仿宋" w:hint="eastAsia"/>
            <w:lang w:eastAsia="zh-CN"/>
          </w:rPr>
          <w:t>九、塑料半成品、辅料项目人力资源管理</w:t>
        </w:r>
        <w:r>
          <w:tab/>
        </w:r>
        <w:r>
          <w:fldChar w:fldCharType="begin"/>
        </w:r>
        <w:r>
          <w:instrText xml:space="preserve"> PAGEREF _Toc30981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4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_Toc9344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0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_Toc10300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6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_Toc24366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7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_Toc13777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67" w:history="1">
        <w:r>
          <w:rPr>
            <w:rFonts w:ascii="仿宋" w:eastAsia="仿宋" w:hAnsi="仿宋" w:cs="仿宋" w:hint="eastAsia"/>
            <w:lang w:eastAsia="zh-CN"/>
          </w:rPr>
          <w:t>十、塑料半成品、辅料项目计划安排</w:t>
        </w:r>
        <w:r>
          <w:tab/>
        </w:r>
        <w:r>
          <w:fldChar w:fldCharType="begin"/>
        </w:r>
        <w:r>
          <w:instrText xml:space="preserve"> PAGEREF _Toc14767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_Toc26677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_Toc31222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_Toc18859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90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_Toc29904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78" w:history="1">
        <w:r>
          <w:rPr>
            <w:rFonts w:ascii="仿宋" w:eastAsia="仿宋" w:hAnsi="仿宋" w:cs="仿宋" w:hint="eastAsia"/>
            <w:lang w:eastAsia="zh-CN"/>
          </w:rPr>
          <w:t>十一、塑料半成品、辅料项目人力资源培养与发展</w:t>
        </w:r>
        <w:r>
          <w:tab/>
        </w:r>
        <w:r>
          <w:fldChar w:fldCharType="begin"/>
        </w:r>
        <w:r>
          <w:instrText xml:space="preserve"> PAGEREF _Toc26878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8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_Toc7758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3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_Toc12483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40" w:history="1">
        <w:r>
          <w:rPr>
            <w:rFonts w:ascii="仿宋" w:eastAsia="仿宋" w:hAnsi="仿宋" w:cs="仿宋" w:hint="eastAsia"/>
            <w:lang w:eastAsia="zh-CN"/>
          </w:rPr>
          <w:t>十二、塑料半成品、辅料项目经营效益</w:t>
        </w:r>
        <w:r>
          <w:tab/>
        </w:r>
        <w:r>
          <w:fldChar w:fldCharType="begin"/>
        </w:r>
        <w:r>
          <w:instrText xml:space="preserve"> PAGEREF _Toc27240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6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_Toc4576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0" w:history="1">
        <w:r>
          <w:rPr>
            <w:rFonts w:ascii="仿宋" w:eastAsia="仿宋" w:hAnsi="仿宋" w:cs="仿宋" w:hint="eastAsia"/>
            <w:lang w:eastAsia="zh-CN"/>
          </w:rPr>
          <w:t>(二)、塑料半成品、辅料项目盈利能力分析</w:t>
        </w:r>
        <w:r>
          <w:tab/>
        </w:r>
        <w:r>
          <w:fldChar w:fldCharType="begin"/>
        </w:r>
        <w:r>
          <w:instrText xml:space="preserve"> PAGEREF _Toc26610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00" w:history="1">
        <w:r>
          <w:rPr>
            <w:rFonts w:ascii="仿宋" w:eastAsia="仿宋" w:hAnsi="仿宋" w:cs="仿宋" w:hint="eastAsia"/>
            <w:lang w:eastAsia="zh-CN"/>
          </w:rPr>
          <w:t>十三、塑料半成品、辅料项目工程方案分析</w:t>
        </w:r>
        <w:r>
          <w:tab/>
        </w:r>
        <w:r>
          <w:fldChar w:fldCharType="begin"/>
        </w:r>
        <w:r>
          <w:instrText xml:space="preserve"> PAGEREF _Toc25400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_Toc4131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1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_Toc10141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15" w:history="1">
        <w:r>
          <w:rPr>
            <w:rFonts w:ascii="仿宋" w:eastAsia="仿宋" w:hAnsi="仿宋" w:cs="仿宋" w:hint="eastAsia"/>
            <w:lang w:eastAsia="zh-CN"/>
          </w:rPr>
          <w:t>十四、塑料半成品、辅料项目实施时间节点</w:t>
        </w:r>
        <w:r>
          <w:tab/>
        </w:r>
        <w:r>
          <w:fldChar w:fldCharType="begin"/>
        </w:r>
        <w:r>
          <w:instrText xml:space="preserve"> PAGEREF _Toc22315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0" w:history="1">
        <w:r>
          <w:rPr>
            <w:rFonts w:ascii="仿宋" w:eastAsia="仿宋" w:hAnsi="仿宋" w:cs="仿宋" w:hint="eastAsia"/>
            <w:lang w:eastAsia="zh-CN"/>
          </w:rPr>
          <w:t>(一)、塑料半成品、辅料项目启动阶段时间节点</w:t>
        </w:r>
        <w:r>
          <w:tab/>
        </w:r>
        <w:r>
          <w:fldChar w:fldCharType="begin"/>
        </w:r>
        <w:r>
          <w:instrText xml:space="preserve"> PAGEREF _Toc13440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6" w:history="1">
        <w:r>
          <w:rPr>
            <w:rFonts w:ascii="仿宋" w:eastAsia="仿宋" w:hAnsi="仿宋" w:cs="仿宋" w:hint="eastAsia"/>
            <w:lang w:eastAsia="zh-CN"/>
          </w:rPr>
          <w:t>(二)、塑料半成品、辅料项目执行阶段时间节点</w:t>
        </w:r>
        <w:r>
          <w:tab/>
        </w:r>
        <w:r>
          <w:fldChar w:fldCharType="begin"/>
        </w:r>
        <w:r>
          <w:instrText xml:space="preserve"> PAGEREF _Toc11956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6" w:history="1">
        <w:r>
          <w:rPr>
            <w:rFonts w:ascii="仿宋" w:eastAsia="仿宋" w:hAnsi="仿宋" w:cs="仿宋" w:hint="eastAsia"/>
            <w:lang w:eastAsia="zh-CN"/>
          </w:rPr>
          <w:t>(三)、塑料半成品、辅料项目完成阶段时间节点</w:t>
        </w:r>
        <w:r>
          <w:tab/>
        </w:r>
        <w:r>
          <w:fldChar w:fldCharType="begin"/>
        </w:r>
        <w:r>
          <w:instrText xml:space="preserve"> PAGEREF _Toc18166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96" w:history="1">
        <w:r>
          <w:rPr>
            <w:rFonts w:ascii="仿宋" w:eastAsia="仿宋" w:hAnsi="仿宋" w:cs="仿宋" w:hint="eastAsia"/>
            <w:lang w:eastAsia="zh-CN"/>
          </w:rPr>
          <w:t>十五、塑料半成品、辅料项目变更管理</w:t>
        </w:r>
        <w:r>
          <w:tab/>
        </w:r>
        <w:r>
          <w:fldChar w:fldCharType="begin"/>
        </w:r>
        <w:r>
          <w:instrText xml:space="preserve"> PAGEREF _Toc28996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5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_Toc16905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1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_Toc9691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36" w:history="1">
        <w:r>
          <w:rPr>
            <w:rFonts w:ascii="仿宋" w:eastAsia="仿宋" w:hAnsi="仿宋" w:cs="仿宋" w:hint="eastAsia"/>
            <w:lang w:eastAsia="zh-CN"/>
          </w:rPr>
          <w:t>十六、利益相关者分析与沟通计划</w:t>
        </w:r>
        <w:r>
          <w:tab/>
        </w:r>
        <w:r>
          <w:fldChar w:fldCharType="begin"/>
        </w:r>
        <w:r>
          <w:instrText xml:space="preserve"> PAGEREF _Toc26736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6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_Toc17726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0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_Toc13600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23" w:history="1">
        <w:r>
          <w:rPr>
            <w:rFonts w:ascii="仿宋" w:eastAsia="仿宋" w:hAnsi="仿宋" w:cs="仿宋" w:hint="eastAsia"/>
            <w:lang w:eastAsia="zh-CN"/>
          </w:rPr>
          <w:t>十七、塑料半成品、辅料项目实施保障措施</w:t>
        </w:r>
        <w:r>
          <w:tab/>
        </w:r>
        <w:r>
          <w:fldChar w:fldCharType="begin"/>
        </w:r>
        <w:r>
          <w:instrText xml:space="preserve"> PAGEREF _Toc14023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4" w:history="1">
        <w:r>
          <w:rPr>
            <w:rFonts w:ascii="仿宋" w:eastAsia="仿宋" w:hAnsi="仿宋" w:cs="仿宋" w:hint="eastAsia"/>
            <w:lang w:eastAsia="zh-CN"/>
          </w:rPr>
          <w:t>(一)、塑料半成品、辅料项目实施保障机制</w:t>
        </w:r>
        <w:r>
          <w:tab/>
        </w:r>
        <w:r>
          <w:fldChar w:fldCharType="begin"/>
        </w:r>
        <w:r>
          <w:instrText xml:space="preserve"> PAGEREF _Toc20824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7" w:history="1">
        <w:r>
          <w:rPr>
            <w:rFonts w:ascii="仿宋" w:eastAsia="仿宋" w:hAnsi="仿宋" w:cs="仿宋" w:hint="eastAsia"/>
            <w:lang w:eastAsia="zh-CN"/>
          </w:rPr>
          <w:t>(二)、塑料半成品、辅料项目法律合规要求</w:t>
        </w:r>
        <w:r>
          <w:tab/>
        </w:r>
        <w:r>
          <w:fldChar w:fldCharType="begin"/>
        </w:r>
        <w:r>
          <w:instrText xml:space="preserve"> PAGEREF _Toc10437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1" w:history="1">
        <w:r>
          <w:rPr>
            <w:rFonts w:ascii="仿宋" w:eastAsia="仿宋" w:hAnsi="仿宋" w:cs="仿宋" w:hint="eastAsia"/>
            <w:lang w:eastAsia="zh-CN"/>
          </w:rPr>
          <w:t>(三)、塑料半成品、辅料项目合同管理与法律事务</w:t>
        </w:r>
        <w:r>
          <w:tab/>
        </w:r>
        <w:r>
          <w:fldChar w:fldCharType="begin"/>
        </w:r>
        <w:r>
          <w:instrText xml:space="preserve"> PAGEREF _Toc23571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1" w:history="1">
        <w:r>
          <w:rPr>
            <w:rFonts w:ascii="仿宋" w:eastAsia="仿宋" w:hAnsi="仿宋" w:cs="仿宋" w:hint="eastAsia"/>
            <w:lang w:eastAsia="zh-CN"/>
          </w:rPr>
          <w:t>(四)、塑料半成品、辅料项目知识产权保护策略</w:t>
        </w:r>
        <w:r>
          <w:tab/>
        </w:r>
        <w:r>
          <w:fldChar w:fldCharType="begin"/>
        </w:r>
        <w:r>
          <w:instrText xml:space="preserve"> PAGEREF _Toc18591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37" w:history="1">
        <w:r>
          <w:rPr>
            <w:rFonts w:ascii="仿宋" w:eastAsia="仿宋" w:hAnsi="仿宋" w:cs="仿宋" w:hint="eastAsia"/>
            <w:lang w:eastAsia="zh-CN"/>
          </w:rPr>
          <w:t>十八、营销与推广策略</w:t>
        </w:r>
        <w:r>
          <w:tab/>
        </w:r>
        <w:r>
          <w:fldChar w:fldCharType="begin"/>
        </w:r>
        <w:r>
          <w:instrText xml:space="preserve"> PAGEREF _Toc5637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8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_Toc16738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0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_Toc24210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8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_Toc23388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5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_Toc4445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4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963"/>
      <w:r>
        <w:rPr>
          <w:rFonts w:ascii="仿宋" w:eastAsia="仿宋" w:hAnsi="仿宋" w:cs="仿宋" w:hint="eastAsia"/>
          <w:sz w:val="28"/>
          <w:lang w:eastAsia="zh-CN"/>
        </w:rPr>
        <w:t>一、塑料半成品、辅料项目危机管理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389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塑料半成品、辅料项目危机管理中，危机预警与识别是确保塑料半成品、辅料项目稳健运行的核心步骤。通过建立全面的监测机制，塑料半成品、辅料项目团队旨在及时发现和理解潜在的风险和危机因素，以便采取及时的预防和应对措施，确保塑料半成品、辅料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塑料半成品、辅料项目团队全面分析了整个塑料半成品、辅料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塑料半成品、辅料项目团队着重于明确定义塑料半成品、辅料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塑料半成品、辅料项目进展的持续监控，团队能够及时发现潜在问题并作出迅速反应。塑料半成品、辅料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在这一阶段，团队的专业素养和反应速度将发挥至关重要的作用，以确保潜在危机能够在初期得到有效的处理，最大程度地减轻负面影响。通过危机预警与识别，塑料半成品、辅料项目得以更有序、可控地推进。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222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在危机发生时，塑料半成品、辅料项目团队立即行动，成立了应急小组。该小组的任务是迅速制定并实施紧急应对措施，以最小化潜在损失。以下是采取的主要措施：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暂停塑料半成品、辅料项目进度：为遏制危机蔓延，塑料半成品、辅料项目暂时停止进行，以便全面评估当前状况。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资源重新分配：重新评估塑料半成品、辅料项目资源的分配，确保最大限度地减小损失。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实时沟通：与关键利益相关者建立实时沟通机制，向他们传递塑料半成品、辅料项目危机的实际状况，保障塑料半成品、辅料项目核心利益。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在紧急应对的同时，塑料半成品、辅料项目团队强调了团队协作和有效沟通的重要性。以下是团队协作的关键举措：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信息共享机制：建立了信息共享平台，确保团队成员能够及时获取塑料半成品、辅料项目危机的实时信息。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领导者沟通：塑料半成品、辅料项目领导者通过定期会议和即时沟通工具，指导团队应对危机，保持团队稳定运行。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随着危机得到初步控制，塑料半成品、辅料项目团队转向制定恢复计划，以确保塑料半成品、辅料项目能够从中迅速恢复。主要恢复计划包括：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修复受损的进度计划：重新评估塑料半成品、辅料项目进度，制定修复计划，确保塑料半成品、辅料项目尽快回归正常进程。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重新调整资源分配：优化资源分配，确保塑料半成品、辅料项目在有限资源下高效运转。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风险管理机制加强：对塑料半成品、辅料项目风险进行全面评估，制定更强化的风险管理策略，以预防未来可能的危机。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188"/>
      <w:r>
        <w:rPr>
          <w:rFonts w:ascii="仿宋" w:eastAsia="仿宋" w:hAnsi="仿宋" w:cs="仿宋" w:hint="eastAsia"/>
          <w:sz w:val="28"/>
          <w:lang w:eastAsia="zh-CN"/>
        </w:rPr>
        <w:t>二、塑料半成品、辅料项目绩效评估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5629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塑料半成品、辅料项目中，我们设计了一套全面的绩效评估指标，以确保塑料半成品、辅料项目的可控和成功交付。这些指标跨足塑料半成品、辅料项目目标、成本、进度和质量等多个维度，为我们提供了全面洞察塑料半成品、辅料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塑料半成品、辅料项目目标达成率是我们关注的首要指标。我们设定了明确的目标，并通过定期监测和评估，迅速发现并应对潜在的目标偏差。这为塑料半成品、辅料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成本绩效是另一个核心关注点。通过实际成本与预算成本的对比分析，我们深入了解成本差异的原因，及时调整资源分配，保持塑料半成品、辅料项目在经济效益方面的合理水平。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塑料半成品、辅料项目进度作为关键的绩效指标之一，得到了精心的关注。我们制定了详细的塑料半成品、辅料项目进度计划，并设立了进度符合度指标，确保实际进度与计划进度保持一致。这使我们能够快速发现和解决潜在的进度问题，保持塑料半成品、辅料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塑料半成品、辅料项目绩效的不可或缺的一环。我们引入了一系列的质量标准和客户满意度指标，以确保塑料半成品、辅料项目交付的成果在质量上达到或超越预期水平。通过持续监测这些指标，我们努力提升塑料半成品、辅料项目整体质量水平，为塑料半成品、辅料项目的成功交付提供有力保障。通过这些科学且全面的绩效评估，我们能够更好地引导塑料半成品、辅料项目的持续改进，确保塑料半成品、辅料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1628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绩效评估是塑料半成品、辅料项目中的关键环节，为确保塑料半成品、辅料项目达到预期目标，我们采用了多层次、多维度的绩效评估方法。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塑料半成品、辅料项目的战略目标对齐，确保每个决策和行动都与塑料半成品、辅料项目整体目标保持一致。团队会定期召开战略对齐会议，审视当前工作与塑料半成品、辅料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塑料半成品、辅料项目进度、质量、成本和风险等方面。这些指标通过数据收集和分析，为塑料半成品、辅料项目管理团队提供了客观的评估依据。例如，我们通过塑料半成品、辅料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塑料半成品、辅料项目内部，还考虑了塑料半成品、辅料项目对外部环境的影响。我们定期进行干系人满意度调查，以了解各利益相关方对塑料半成品、辅料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这种多层次、多角度的绩效评估方法，使得我们能够全面了解塑料半成品、辅料项目的运行状态，及时做出调整，确保塑料半成品、辅料项目在不断变化的环境中保持稳健前行。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992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为了确保塑料半成品、辅料项目的有效管理和不断优化，我们采用了精心设计的绩效评估周期。这个周期旨在实现灵活、实时和全面的评估，以适应塑料半成品、辅料项目执行中的各种挑战。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塑料半成品、辅料项目的不同需求，分为短期、中期和长期。短期评估关注每个迭代或工作周期，以及时发现和解决当前任务中的问题。中期评估涵盖几个迭代，深入了解整体塑料半成品、辅料项目的趋势和性能。长期评估则着眼于整个塑料半成品、辅料项目阶段，确保塑料半成品、辅料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塑料半成品、辅料项目管理工具和协作平台，团队成员能够随时更新和分享塑料半成品、辅料项目数据。这种实时性的反馈机制使我们能够及时察觉潜在问题，快速调整，保持塑料半成品、辅料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塑料半成品、辅料项目的决策制定密不可分。每个周期的塑料半成品、辅料项目回顾会议成为集体总结经验、识别问题深层次原因并找到创新解决方案的平台。这种定期的反思与调整机制使塑料半成品、辅料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240"/>
      <w:r>
        <w:rPr>
          <w:rFonts w:ascii="仿宋" w:eastAsia="仿宋" w:hAnsi="仿宋" w:cs="仿宋" w:hint="eastAsia"/>
          <w:sz w:val="28"/>
          <w:lang w:eastAsia="zh-CN"/>
        </w:rPr>
        <w:t>三、市场分析、调研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1513"/>
      <w:r>
        <w:rPr>
          <w:rFonts w:ascii="仿宋" w:eastAsia="仿宋" w:hAnsi="仿宋" w:cs="仿宋" w:hint="eastAsia"/>
          <w:lang w:eastAsia="zh-CN"/>
        </w:rPr>
        <w:t>(一)、塑料半成品、辅料行业分析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塑料半成品、辅料行业一直以来都是市场的关注焦点。行业内的发展趋势、竞争态势以及潜在机会都对塑料半成品、辅料项目的推进产生深远的影响。通过深入研究行业的整体概貌，我们将更好地理解行业的核心特征，为塑料半成品、辅料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塑料半成品、辅料行业，技术一直是推动创新和发展的关键因素。我们将对当前技术趋势进行详尽分析，包括但不限于人工智能、大数据应用、先进制造技术等。这有助于塑料半成品、辅料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塑料半成品、辅料项目成功的基础。我们将对主要竞争对手进行深入研究，包括其市场份额、产品特点、市场定位等。通过全面了解竞争对手的优势和劣势，塑料半成品、辅料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3614"/>
      <w:r>
        <w:rPr>
          <w:rFonts w:ascii="仿宋" w:eastAsia="仿宋" w:hAnsi="仿宋" w:cs="仿宋" w:hint="eastAsia"/>
          <w:sz w:val="28"/>
          <w:lang w:eastAsia="zh-CN"/>
        </w:rPr>
        <w:t>(二)、塑料半成品、辅料市场分析预测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塑料半成品、辅料市场未来的增长趋势。这包括市场的整体规模、各细分领域的发展趋势等。塑料半成品、辅料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塑料半成品、辅料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市场风险是塑料半成品、辅料项目实施过程中需要充分考虑的因素。我们将对市场风险进行全面评估，包括但不限于政策法规风险、市场竞争风险、技术变革风险等。通过对潜在风险的深入分析，塑料半成品、辅料项目可以制定相应的风险缓解策略，降低不确定性对塑料半成品、辅料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9954"/>
      <w:r>
        <w:rPr>
          <w:rFonts w:ascii="仿宋" w:eastAsia="仿宋" w:hAnsi="仿宋" w:cs="仿宋" w:hint="eastAsia"/>
          <w:sz w:val="28"/>
          <w:lang w:eastAsia="zh-CN"/>
        </w:rPr>
        <w:t>四、工艺说明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29614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塑料半成品、辅料项目的技术管理特点体现在其创新导向。通过引入最先进的技术趋势和解决方案，塑料半成品、辅料项目致力于提升科技含量、提高质量和效率水平。这意味着我们将采用最新的工具和方法，确保塑料半成品、辅料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塑料半成品、辅料项目技术管理的显著特征。通过整合不同领域的技术资源，我们实现了跨学科的协同工作。这有助于优化技术架构，提高整体效能。此外，整合性策略还促进了不同技术团队之间的紧密沟通和高效合作，确保塑料半成品、辅料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塑料半成品、辅料项目所采用的技术。通过不断优化技术方案，塑料半成品、辅料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塑料半成品、辅料项目团队将在塑料半成品、辅料项目初期识别可能的技术风险，并采取相应的预防和应对措施。通过建立健全的风险评估机制，塑料半成品、辅料项目能够在实施过程中及时发现并解决潜在的技术问题，保障塑料半成品、辅料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塑料半成品、辅料项目中，技术将成为塑料半成品、辅料项目成功的有力支持。这一深度剖析揭示了技术管理在塑料半成品、辅料项目实施中的关键作用，为塑料半成品、辅料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25126"/>
      <w:r>
        <w:rPr>
          <w:rFonts w:ascii="仿宋" w:eastAsia="仿宋" w:hAnsi="仿宋" w:cs="仿宋" w:hint="eastAsia"/>
          <w:sz w:val="28"/>
          <w:lang w:eastAsia="zh-CN"/>
        </w:rPr>
        <w:t>(二)、塑料半成品、辅料项目工艺技术设计方案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塑料半成品、辅料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塑料半成品、辅料项目将严格按照相关行业规范要求进行组织。通过有效控制产品质量，塑料半成品、辅料项目将致力于为顾客提供优质的塑料半成品、辅料项目产品和良好的服务。这体现了塑料半成品、辅料项目对于生产活动合规性和质量标准的高度重视，为塑料半成品、辅料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艺技术方面，塑料半成品、辅料项目注重生态效益和清洁生产原则。塑料半成品、辅料项目建设将紧密结合地方特色经济发展，与社会经济发展规划和区域环境保护规划方案相协调一致。通过与当地区域自然生态系统的结合，塑料半成品、辅料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方面，塑料半成品、辅料项目产品具有多样化的客户需求和个性化的特点。因此，塑料半成品、辅料项目产品规格品种多样，且单批生产数量较小。为满足这一特点，塑料半成品、辅料项目承办单位将建设先进的柔性制造生产线。通过广泛应用柔性制造技术，塑料半成品、辅料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体而言，塑料半成品、辅料项目采用的技术具有较高的技术含量和自动化水平，处于国内先进水平。这一技术选用不仅体现了对生产效率、质量和环境友好性的高标准要求，同时为塑料半成品、辅料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18215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为确保塑料半成品、辅料项目的高效生产和技术实施，我们制定了一套精心设计的设备选型方案，以满足塑料半成品、辅料项目生产、质量和环保的要求。该方案的主要特点如下：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先进控制系统选用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技术方案的选用中，我们决定采用先进的集散型控制系统。这一系统将负责监控和控制整个生产线的工艺参数，确保产品的生产过程得到精准控制。通过引入这一控制系统，我们能够实现生产线的高度自动化和数字化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设备智能化水平提升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在设备选型中，我们注重提高设备的智能化水平。通过选择智能化设备，可以实现设备之间的联动，减少人工干预，降低操作成本。同时，这也有助于提高设备的故障诊断和维护效率，确保生产线的稳定运行。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遵循清洁生产原则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严格遵循清洁生产原则。选择符合环保标准的设备，以减少对环境的影响。设备的能效和资源利用率将得到优化，降低能源消耗和废弃物产生。这有助于塑料半成品、辅料项目在生产过程中实现更高的生态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柔性制造生产线建设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针对塑料半成品、辅料项目产品的多样性和小批量生产的特点，我们将建设柔性制造生产线。通过在设备选型中考虑柔性制造技术，可以灵活应对不同产品规格和生产需求，实现生产线的高度灵活性和适应性。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设备质量和耐久性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在设备选型中，我们将优先选择质量可靠、耐久性强的设备。这有助于减少设备故障和维护频率，确保生产线的稳定运行，最大程度地提高设备的使用寿命。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22681"/>
      <w:r>
        <w:rPr>
          <w:rFonts w:ascii="仿宋" w:eastAsia="仿宋" w:hAnsi="仿宋" w:cs="仿宋" w:hint="eastAsia"/>
          <w:sz w:val="28"/>
          <w:lang w:eastAsia="zh-CN"/>
        </w:rPr>
        <w:t>五、塑料半成品、辅料项目文档管理</w:t>
      </w:r>
      <w:bookmarkEnd w:id="1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7" w:name="_Toc11729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塑料半成品、辅料项目高度重视文档的质量和准确性，以支持塑料半成品、辅料项目的各项活动和决策。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塑料半成品、辅料项目文档的编制始于塑料半成品、辅料项目计划的初期，我们制定了详细的文档编制计划，明确了每个文档的内容、格式和编写责任人。在塑料半成品、辅料项目启动阶段，我们首先编制了塑料半成品、辅料项目章程，明确定义了塑料半成品、辅料项目的目标、范围、风险等关键要素。随后，塑料半成品、辅料项目团队根据计划陆续编制了需求文档、设计文档、测试文档等各类文档，确保塑料半成品、辅料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塑料半成品、辅料项目管理中的重要环节，旨在确保塑料半成品、辅料项目文档符合质量标准和塑料半成品、辅料项目需求。在塑料半成品、辅料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塑料半成品、辅料项目相关利益方和专业领域的专家对文档进行独立审查。这有助于获取更全面、客观的反馈，确保塑料半成品、辅料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塑料半成品、辅料项目在文档编制与审查方面建立了严格的管理机制，通过规范的流程和多维度的审查，确保塑料半成品、辅料项目文档的质量、准确性和可靠性，为塑料半成品、辅料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28847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在塑料半成品、辅料项目中，我们致力于优化文档发布与分发过程，以确保信息的高效传递和团队间协作的顺畅进行。以下是我们采取的关键优化策略：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我们通过多渠道发布文档，包括电子邮件、塑料半成品、辅料项目管理平台、内部网站等，以满足不同团队成员的偏好和需求。多渠道发布确保了信息的全面覆盖。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智能文档索引系统：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https://d.book118.com/737061042132006051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塑料半成品、辅料项目规划设计蓝图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塑料半成品、辅料项目规划设计蓝图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塑料半成品、辅料项目规划设计蓝图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塑料半成品、辅料项目规划设计蓝图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塑料半成品、辅料项目规划设计蓝图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塑料半成品、辅料项目规划设计蓝图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塑料半成品、辅料项目规划设计蓝图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塑料半成品、辅料项目规划设计蓝图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塑料半成品、辅料项目规划设计蓝图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塑料半成品、辅料项目规划设计蓝图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塑料半成品、辅料项目规划设计蓝图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塑料半成品、辅料项目规划设计蓝图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塑料半成品、辅料项目规划设计蓝图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塑料半成品、辅料项目规划设计蓝图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塑料半成品、辅料项目规划设计蓝图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塑料半成品、辅料项目规划设计蓝图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塑料半成品、辅料项目规划设计蓝图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FFC5578"/>
    <w:rsid w:val="5FFC557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737061042132006051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2024-03-03T13:54:00Z</dcterms:created>
  <dcterms:modified xsi:type="dcterms:W3CDTF">2024-03-03T13:55:04Z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0C82408162EF407AAA9458D136746F0D_11</vt:lpwstr>
  </property>
  <property fmtid="{D5CDD505-2E9C-101B-9397-08002B2CF9AE}" pid="3" name="KSOProductBuildVer">
    <vt:lpwstr>2052-12.1.0.16388</vt:lpwstr>
  </property>
</Properties>
</file>