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短视频项目规划设计纲要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17" w:history="1">
        <w:r>
          <w:rPr>
            <w:rFonts w:ascii="仿宋" w:eastAsia="仿宋" w:hAnsi="仿宋" w:cs="仿宋" w:hint="eastAsia"/>
            <w:lang w:eastAsia="zh-CN"/>
          </w:rPr>
          <w:t>概论</w:t>
        </w:r>
        <w:r>
          <w:tab/>
        </w:r>
        <w:r>
          <w:fldChar w:fldCharType="begin"/>
        </w:r>
        <w:r>
          <w:instrText xml:space="preserve"> PAGEREF _Toc25217 \h </w:instrText>
        </w:r>
        <w:r>
          <w:fldChar w:fldCharType="separate"/>
        </w:r>
        <w:r>
          <w:t>3</w:t>
        </w:r>
        <w:r>
          <w:fldChar w:fldCharType="end"/>
        </w:r>
      </w:hyperlink>
    </w:p>
    <w:p>
      <w:pPr>
        <w:pStyle w:val="TOC1"/>
        <w:tabs>
          <w:tab w:val="right" w:leader="dot" w:pos="8306"/>
        </w:tabs>
      </w:pPr>
      <w:hyperlink w:anchor="_Toc31532" w:history="1">
        <w:r>
          <w:rPr>
            <w:rFonts w:ascii="仿宋" w:eastAsia="仿宋" w:hAnsi="仿宋" w:cs="仿宋" w:hint="eastAsia"/>
            <w:lang w:eastAsia="zh-CN"/>
          </w:rPr>
          <w:t>一、短视频项目土建工程</w:t>
        </w:r>
        <w:r>
          <w:tab/>
        </w:r>
        <w:r>
          <w:fldChar w:fldCharType="begin"/>
        </w:r>
        <w:r>
          <w:instrText xml:space="preserve"> PAGEREF _Toc31532 \h </w:instrText>
        </w:r>
        <w:r>
          <w:fldChar w:fldCharType="separate"/>
        </w:r>
        <w:r>
          <w:t>3</w:t>
        </w:r>
        <w:r>
          <w:fldChar w:fldCharType="end"/>
        </w:r>
      </w:hyperlink>
    </w:p>
    <w:p>
      <w:pPr>
        <w:pStyle w:val="TOC2"/>
        <w:tabs>
          <w:tab w:val="right" w:leader="dot" w:pos="8306"/>
        </w:tabs>
      </w:pPr>
      <w:hyperlink w:anchor="_Toc29352" w:history="1">
        <w:r>
          <w:rPr>
            <w:rFonts w:ascii="仿宋" w:eastAsia="仿宋" w:hAnsi="仿宋" w:cs="仿宋" w:hint="eastAsia"/>
            <w:lang w:eastAsia="zh-CN"/>
          </w:rPr>
          <w:t>(一)、建筑工程设计原则</w:t>
        </w:r>
        <w:r>
          <w:tab/>
        </w:r>
        <w:r>
          <w:fldChar w:fldCharType="begin"/>
        </w:r>
        <w:r>
          <w:instrText xml:space="preserve"> PAGEREF _Toc29352 \h </w:instrText>
        </w:r>
        <w:r>
          <w:fldChar w:fldCharType="separate"/>
        </w:r>
        <w:r>
          <w:t>3</w:t>
        </w:r>
        <w:r>
          <w:fldChar w:fldCharType="end"/>
        </w:r>
      </w:hyperlink>
    </w:p>
    <w:p>
      <w:pPr>
        <w:pStyle w:val="TOC2"/>
        <w:tabs>
          <w:tab w:val="right" w:leader="dot" w:pos="8306"/>
        </w:tabs>
      </w:pPr>
      <w:hyperlink w:anchor="_Toc15658" w:history="1">
        <w:r>
          <w:rPr>
            <w:rFonts w:ascii="仿宋" w:eastAsia="仿宋" w:hAnsi="仿宋" w:cs="仿宋" w:hint="eastAsia"/>
            <w:lang w:eastAsia="zh-CN"/>
          </w:rPr>
          <w:t>(二)、土建工程设计年限及安全等级</w:t>
        </w:r>
        <w:r>
          <w:tab/>
        </w:r>
        <w:r>
          <w:fldChar w:fldCharType="begin"/>
        </w:r>
        <w:r>
          <w:instrText xml:space="preserve"> PAGEREF _Toc15658 \h </w:instrText>
        </w:r>
        <w:r>
          <w:fldChar w:fldCharType="separate"/>
        </w:r>
        <w:r>
          <w:t>4</w:t>
        </w:r>
        <w:r>
          <w:fldChar w:fldCharType="end"/>
        </w:r>
      </w:hyperlink>
    </w:p>
    <w:p>
      <w:pPr>
        <w:pStyle w:val="TOC2"/>
        <w:tabs>
          <w:tab w:val="right" w:leader="dot" w:pos="8306"/>
        </w:tabs>
      </w:pPr>
      <w:hyperlink w:anchor="_Toc10872" w:history="1">
        <w:r>
          <w:rPr>
            <w:rFonts w:ascii="仿宋" w:eastAsia="仿宋" w:hAnsi="仿宋" w:cs="仿宋" w:hint="eastAsia"/>
            <w:lang w:eastAsia="zh-CN"/>
          </w:rPr>
          <w:t>(三)、建筑工程设计总体要求</w:t>
        </w:r>
        <w:r>
          <w:tab/>
        </w:r>
        <w:r>
          <w:fldChar w:fldCharType="begin"/>
        </w:r>
        <w:r>
          <w:instrText xml:space="preserve"> PAGEREF _Toc10872 \h </w:instrText>
        </w:r>
        <w:r>
          <w:fldChar w:fldCharType="separate"/>
        </w:r>
        <w:r>
          <w:t>5</w:t>
        </w:r>
        <w:r>
          <w:fldChar w:fldCharType="end"/>
        </w:r>
      </w:hyperlink>
    </w:p>
    <w:p>
      <w:pPr>
        <w:pStyle w:val="TOC2"/>
        <w:tabs>
          <w:tab w:val="right" w:leader="dot" w:pos="8306"/>
        </w:tabs>
      </w:pPr>
      <w:hyperlink w:anchor="_Toc7427" w:history="1">
        <w:r>
          <w:rPr>
            <w:rFonts w:ascii="仿宋" w:eastAsia="仿宋" w:hAnsi="仿宋" w:cs="仿宋" w:hint="eastAsia"/>
            <w:lang w:eastAsia="zh-CN"/>
          </w:rPr>
          <w:t>(四)、土建工程建设指标</w:t>
        </w:r>
        <w:r>
          <w:tab/>
        </w:r>
        <w:r>
          <w:fldChar w:fldCharType="begin"/>
        </w:r>
        <w:r>
          <w:instrText xml:space="preserve"> PAGEREF _Toc7427 \h </w:instrText>
        </w:r>
        <w:r>
          <w:fldChar w:fldCharType="separate"/>
        </w:r>
        <w:r>
          <w:t>6</w:t>
        </w:r>
        <w:r>
          <w:fldChar w:fldCharType="end"/>
        </w:r>
      </w:hyperlink>
    </w:p>
    <w:p>
      <w:pPr>
        <w:pStyle w:val="TOC1"/>
        <w:tabs>
          <w:tab w:val="right" w:leader="dot" w:pos="8306"/>
        </w:tabs>
      </w:pPr>
      <w:hyperlink w:anchor="_Toc29489" w:history="1">
        <w:r>
          <w:rPr>
            <w:rFonts w:ascii="仿宋" w:eastAsia="仿宋" w:hAnsi="仿宋" w:cs="仿宋" w:hint="eastAsia"/>
            <w:lang w:eastAsia="zh-CN"/>
          </w:rPr>
          <w:t>二、短视频项目文档管理</w:t>
        </w:r>
        <w:r>
          <w:tab/>
        </w:r>
        <w:r>
          <w:fldChar w:fldCharType="begin"/>
        </w:r>
        <w:r>
          <w:instrText xml:space="preserve"> PAGEREF _Toc29489 \h </w:instrText>
        </w:r>
        <w:r>
          <w:fldChar w:fldCharType="separate"/>
        </w:r>
        <w:r>
          <w:t>6</w:t>
        </w:r>
        <w:r>
          <w:fldChar w:fldCharType="end"/>
        </w:r>
      </w:hyperlink>
    </w:p>
    <w:p>
      <w:pPr>
        <w:pStyle w:val="TOC2"/>
        <w:tabs>
          <w:tab w:val="right" w:leader="dot" w:pos="8306"/>
        </w:tabs>
      </w:pPr>
      <w:hyperlink w:anchor="_Toc4008" w:history="1">
        <w:r>
          <w:rPr>
            <w:rFonts w:ascii="仿宋" w:eastAsia="仿宋" w:hAnsi="仿宋" w:cs="仿宋" w:hint="eastAsia"/>
            <w:lang w:eastAsia="zh-CN"/>
          </w:rPr>
          <w:t>(一)、文档编制与审查</w:t>
        </w:r>
        <w:r>
          <w:tab/>
        </w:r>
        <w:r>
          <w:fldChar w:fldCharType="begin"/>
        </w:r>
        <w:r>
          <w:instrText xml:space="preserve"> PAGEREF _Toc4008 \h </w:instrText>
        </w:r>
        <w:r>
          <w:fldChar w:fldCharType="separate"/>
        </w:r>
        <w:r>
          <w:t>6</w:t>
        </w:r>
        <w:r>
          <w:fldChar w:fldCharType="end"/>
        </w:r>
      </w:hyperlink>
    </w:p>
    <w:p>
      <w:pPr>
        <w:pStyle w:val="TOC2"/>
        <w:tabs>
          <w:tab w:val="right" w:leader="dot" w:pos="8306"/>
        </w:tabs>
      </w:pPr>
      <w:hyperlink w:anchor="_Toc9196" w:history="1">
        <w:r>
          <w:rPr>
            <w:rFonts w:ascii="仿宋" w:eastAsia="仿宋" w:hAnsi="仿宋" w:cs="仿宋" w:hint="eastAsia"/>
            <w:lang w:eastAsia="zh-CN"/>
          </w:rPr>
          <w:t>(二)、文档发布与分发</w:t>
        </w:r>
        <w:r>
          <w:tab/>
        </w:r>
        <w:r>
          <w:fldChar w:fldCharType="begin"/>
        </w:r>
        <w:r>
          <w:instrText xml:space="preserve"> PAGEREF _Toc9196 \h </w:instrText>
        </w:r>
        <w:r>
          <w:fldChar w:fldCharType="separate"/>
        </w:r>
        <w:r>
          <w:t>8</w:t>
        </w:r>
        <w:r>
          <w:fldChar w:fldCharType="end"/>
        </w:r>
      </w:hyperlink>
    </w:p>
    <w:p>
      <w:pPr>
        <w:pStyle w:val="TOC2"/>
        <w:tabs>
          <w:tab w:val="right" w:leader="dot" w:pos="8306"/>
        </w:tabs>
      </w:pPr>
      <w:hyperlink w:anchor="_Toc5651" w:history="1">
        <w:r>
          <w:rPr>
            <w:rFonts w:ascii="仿宋" w:eastAsia="仿宋" w:hAnsi="仿宋" w:cs="仿宋" w:hint="eastAsia"/>
            <w:lang w:eastAsia="zh-CN"/>
          </w:rPr>
          <w:t>(三)、文档存档与归档</w:t>
        </w:r>
        <w:r>
          <w:tab/>
        </w:r>
        <w:r>
          <w:fldChar w:fldCharType="begin"/>
        </w:r>
        <w:r>
          <w:instrText xml:space="preserve"> PAGEREF _Toc5651 \h </w:instrText>
        </w:r>
        <w:r>
          <w:fldChar w:fldCharType="separate"/>
        </w:r>
        <w:r>
          <w:t>8</w:t>
        </w:r>
        <w:r>
          <w:fldChar w:fldCharType="end"/>
        </w:r>
      </w:hyperlink>
    </w:p>
    <w:p>
      <w:pPr>
        <w:pStyle w:val="TOC1"/>
        <w:tabs>
          <w:tab w:val="right" w:leader="dot" w:pos="8306"/>
        </w:tabs>
      </w:pPr>
      <w:hyperlink w:anchor="_Toc12027" w:history="1">
        <w:r>
          <w:rPr>
            <w:rFonts w:ascii="仿宋" w:eastAsia="仿宋" w:hAnsi="仿宋" w:cs="仿宋" w:hint="eastAsia"/>
            <w:lang w:eastAsia="zh-CN"/>
          </w:rPr>
          <w:t>三、短视频项目绩效评估</w:t>
        </w:r>
        <w:r>
          <w:tab/>
        </w:r>
        <w:r>
          <w:fldChar w:fldCharType="begin"/>
        </w:r>
        <w:r>
          <w:instrText xml:space="preserve"> PAGEREF _Toc12027 \h </w:instrText>
        </w:r>
        <w:r>
          <w:fldChar w:fldCharType="separate"/>
        </w:r>
        <w:r>
          <w:t>10</w:t>
        </w:r>
        <w:r>
          <w:fldChar w:fldCharType="end"/>
        </w:r>
      </w:hyperlink>
    </w:p>
    <w:p>
      <w:pPr>
        <w:pStyle w:val="TOC2"/>
        <w:tabs>
          <w:tab w:val="right" w:leader="dot" w:pos="8306"/>
        </w:tabs>
      </w:pPr>
      <w:hyperlink w:anchor="_Toc24989" w:history="1">
        <w:r>
          <w:rPr>
            <w:rFonts w:ascii="仿宋" w:eastAsia="仿宋" w:hAnsi="仿宋" w:cs="仿宋" w:hint="eastAsia"/>
            <w:lang w:eastAsia="zh-CN"/>
          </w:rPr>
          <w:t>(一)、绩效评估指标</w:t>
        </w:r>
        <w:r>
          <w:tab/>
        </w:r>
        <w:r>
          <w:fldChar w:fldCharType="begin"/>
        </w:r>
        <w:r>
          <w:instrText xml:space="preserve"> PAGEREF _Toc24989 \h </w:instrText>
        </w:r>
        <w:r>
          <w:fldChar w:fldCharType="separate"/>
        </w:r>
        <w:r>
          <w:t>10</w:t>
        </w:r>
        <w:r>
          <w:fldChar w:fldCharType="end"/>
        </w:r>
      </w:hyperlink>
    </w:p>
    <w:p>
      <w:pPr>
        <w:pStyle w:val="TOC2"/>
        <w:tabs>
          <w:tab w:val="right" w:leader="dot" w:pos="8306"/>
        </w:tabs>
      </w:pPr>
      <w:hyperlink w:anchor="_Toc12115" w:history="1">
        <w:r>
          <w:rPr>
            <w:rFonts w:ascii="仿宋" w:eastAsia="仿宋" w:hAnsi="仿宋" w:cs="仿宋" w:hint="eastAsia"/>
            <w:lang w:eastAsia="zh-CN"/>
          </w:rPr>
          <w:t>(二)、绩效评估方法</w:t>
        </w:r>
        <w:r>
          <w:tab/>
        </w:r>
        <w:r>
          <w:fldChar w:fldCharType="begin"/>
        </w:r>
        <w:r>
          <w:instrText xml:space="preserve"> PAGEREF _Toc12115 \h </w:instrText>
        </w:r>
        <w:r>
          <w:fldChar w:fldCharType="separate"/>
        </w:r>
        <w:r>
          <w:t>11</w:t>
        </w:r>
        <w:r>
          <w:fldChar w:fldCharType="end"/>
        </w:r>
      </w:hyperlink>
    </w:p>
    <w:p>
      <w:pPr>
        <w:pStyle w:val="TOC2"/>
        <w:tabs>
          <w:tab w:val="right" w:leader="dot" w:pos="8306"/>
        </w:tabs>
      </w:pPr>
      <w:hyperlink w:anchor="_Toc15435" w:history="1">
        <w:r>
          <w:rPr>
            <w:rFonts w:ascii="仿宋" w:eastAsia="仿宋" w:hAnsi="仿宋" w:cs="仿宋" w:hint="eastAsia"/>
            <w:lang w:eastAsia="zh-CN"/>
          </w:rPr>
          <w:t>(三)、绩效评估周期</w:t>
        </w:r>
        <w:r>
          <w:tab/>
        </w:r>
        <w:r>
          <w:fldChar w:fldCharType="begin"/>
        </w:r>
        <w:r>
          <w:instrText xml:space="preserve"> PAGEREF _Toc15435 \h </w:instrText>
        </w:r>
        <w:r>
          <w:fldChar w:fldCharType="separate"/>
        </w:r>
        <w:r>
          <w:t>12</w:t>
        </w:r>
        <w:r>
          <w:fldChar w:fldCharType="end"/>
        </w:r>
      </w:hyperlink>
    </w:p>
    <w:p>
      <w:pPr>
        <w:pStyle w:val="TOC1"/>
        <w:tabs>
          <w:tab w:val="right" w:leader="dot" w:pos="8306"/>
        </w:tabs>
      </w:pPr>
      <w:hyperlink w:anchor="_Toc32328" w:history="1">
        <w:r>
          <w:rPr>
            <w:rFonts w:ascii="仿宋" w:eastAsia="仿宋" w:hAnsi="仿宋" w:cs="仿宋" w:hint="eastAsia"/>
            <w:lang w:eastAsia="zh-CN"/>
          </w:rPr>
          <w:t>四、短视频项目危机管理</w:t>
        </w:r>
        <w:r>
          <w:tab/>
        </w:r>
        <w:r>
          <w:fldChar w:fldCharType="begin"/>
        </w:r>
        <w:r>
          <w:instrText xml:space="preserve"> PAGEREF _Toc32328 \h </w:instrText>
        </w:r>
        <w:r>
          <w:fldChar w:fldCharType="separate"/>
        </w:r>
        <w:r>
          <w:t>13</w:t>
        </w:r>
        <w:r>
          <w:fldChar w:fldCharType="end"/>
        </w:r>
      </w:hyperlink>
    </w:p>
    <w:p>
      <w:pPr>
        <w:pStyle w:val="TOC2"/>
        <w:tabs>
          <w:tab w:val="right" w:leader="dot" w:pos="8306"/>
        </w:tabs>
      </w:pPr>
      <w:hyperlink w:anchor="_Toc23570" w:history="1">
        <w:r>
          <w:rPr>
            <w:rFonts w:ascii="仿宋" w:eastAsia="仿宋" w:hAnsi="仿宋" w:cs="仿宋" w:hint="eastAsia"/>
            <w:lang w:eastAsia="zh-CN"/>
          </w:rPr>
          <w:t>(一)、危机预警与识别</w:t>
        </w:r>
        <w:r>
          <w:tab/>
        </w:r>
        <w:r>
          <w:fldChar w:fldCharType="begin"/>
        </w:r>
        <w:r>
          <w:instrText xml:space="preserve"> PAGEREF _Toc23570 \h </w:instrText>
        </w:r>
        <w:r>
          <w:fldChar w:fldCharType="separate"/>
        </w:r>
        <w:r>
          <w:t>13</w:t>
        </w:r>
        <w:r>
          <w:fldChar w:fldCharType="end"/>
        </w:r>
      </w:hyperlink>
    </w:p>
    <w:p>
      <w:pPr>
        <w:pStyle w:val="TOC2"/>
        <w:tabs>
          <w:tab w:val="right" w:leader="dot" w:pos="8306"/>
        </w:tabs>
      </w:pPr>
      <w:hyperlink w:anchor="_Toc31777" w:history="1">
        <w:r>
          <w:rPr>
            <w:rFonts w:ascii="仿宋" w:eastAsia="仿宋" w:hAnsi="仿宋" w:cs="仿宋" w:hint="eastAsia"/>
            <w:lang w:eastAsia="zh-CN"/>
          </w:rPr>
          <w:t>(二)、危机应对与恢复</w:t>
        </w:r>
        <w:r>
          <w:tab/>
        </w:r>
        <w:r>
          <w:fldChar w:fldCharType="begin"/>
        </w:r>
        <w:r>
          <w:instrText xml:space="preserve"> PAGEREF _Toc31777 \h </w:instrText>
        </w:r>
        <w:r>
          <w:fldChar w:fldCharType="separate"/>
        </w:r>
        <w:r>
          <w:t>14</w:t>
        </w:r>
        <w:r>
          <w:fldChar w:fldCharType="end"/>
        </w:r>
      </w:hyperlink>
    </w:p>
    <w:p>
      <w:pPr>
        <w:pStyle w:val="TOC1"/>
        <w:tabs>
          <w:tab w:val="right" w:leader="dot" w:pos="8306"/>
        </w:tabs>
      </w:pPr>
      <w:hyperlink w:anchor="_Toc16801" w:history="1">
        <w:r>
          <w:rPr>
            <w:rFonts w:ascii="仿宋" w:eastAsia="仿宋" w:hAnsi="仿宋" w:cs="仿宋" w:hint="eastAsia"/>
            <w:lang w:eastAsia="zh-CN"/>
          </w:rPr>
          <w:t>五、工艺说明</w:t>
        </w:r>
        <w:r>
          <w:tab/>
        </w:r>
        <w:r>
          <w:fldChar w:fldCharType="begin"/>
        </w:r>
        <w:r>
          <w:instrText xml:space="preserve"> PAGEREF _Toc16801 \h </w:instrText>
        </w:r>
        <w:r>
          <w:fldChar w:fldCharType="separate"/>
        </w:r>
        <w:r>
          <w:t>15</w:t>
        </w:r>
        <w:r>
          <w:fldChar w:fldCharType="end"/>
        </w:r>
      </w:hyperlink>
    </w:p>
    <w:p>
      <w:pPr>
        <w:pStyle w:val="TOC2"/>
        <w:tabs>
          <w:tab w:val="right" w:leader="dot" w:pos="8306"/>
        </w:tabs>
      </w:pPr>
      <w:hyperlink w:anchor="_Toc19019" w:history="1">
        <w:r>
          <w:rPr>
            <w:rFonts w:ascii="仿宋" w:eastAsia="仿宋" w:hAnsi="仿宋" w:cs="仿宋" w:hint="eastAsia"/>
            <w:lang w:eastAsia="zh-CN"/>
          </w:rPr>
          <w:t>(一)、技术管理特点</w:t>
        </w:r>
        <w:r>
          <w:tab/>
        </w:r>
        <w:r>
          <w:fldChar w:fldCharType="begin"/>
        </w:r>
        <w:r>
          <w:instrText xml:space="preserve"> PAGEREF _Toc19019 \h </w:instrText>
        </w:r>
        <w:r>
          <w:fldChar w:fldCharType="separate"/>
        </w:r>
        <w:r>
          <w:t>15</w:t>
        </w:r>
        <w:r>
          <w:fldChar w:fldCharType="end"/>
        </w:r>
      </w:hyperlink>
    </w:p>
    <w:p>
      <w:pPr>
        <w:pStyle w:val="TOC2"/>
        <w:tabs>
          <w:tab w:val="right" w:leader="dot" w:pos="8306"/>
        </w:tabs>
      </w:pPr>
      <w:hyperlink w:anchor="_Toc1598" w:history="1">
        <w:r>
          <w:rPr>
            <w:rFonts w:ascii="仿宋" w:eastAsia="仿宋" w:hAnsi="仿宋" w:cs="仿宋" w:hint="eastAsia"/>
            <w:lang w:eastAsia="zh-CN"/>
          </w:rPr>
          <w:t>(二)、短视频项目工艺技术设计方案</w:t>
        </w:r>
        <w:r>
          <w:tab/>
        </w:r>
        <w:r>
          <w:fldChar w:fldCharType="begin"/>
        </w:r>
        <w:r>
          <w:instrText xml:space="preserve"> PAGEREF _Toc1598 \h </w:instrText>
        </w:r>
        <w:r>
          <w:fldChar w:fldCharType="separate"/>
        </w:r>
        <w:r>
          <w:t>16</w:t>
        </w:r>
        <w:r>
          <w:fldChar w:fldCharType="end"/>
        </w:r>
      </w:hyperlink>
    </w:p>
    <w:p>
      <w:pPr>
        <w:pStyle w:val="TOC2"/>
        <w:tabs>
          <w:tab w:val="right" w:leader="dot" w:pos="8306"/>
        </w:tabs>
      </w:pPr>
      <w:hyperlink w:anchor="_Toc27707" w:history="1">
        <w:r>
          <w:rPr>
            <w:rFonts w:ascii="仿宋" w:eastAsia="仿宋" w:hAnsi="仿宋" w:cs="仿宋" w:hint="eastAsia"/>
            <w:lang w:eastAsia="zh-CN"/>
          </w:rPr>
          <w:t>(三)、设备选型方案</w:t>
        </w:r>
        <w:r>
          <w:tab/>
        </w:r>
        <w:r>
          <w:fldChar w:fldCharType="begin"/>
        </w:r>
        <w:r>
          <w:instrText xml:space="preserve"> PAGEREF _Toc27707 \h </w:instrText>
        </w:r>
        <w:r>
          <w:fldChar w:fldCharType="separate"/>
        </w:r>
        <w:r>
          <w:t>17</w:t>
        </w:r>
        <w:r>
          <w:fldChar w:fldCharType="end"/>
        </w:r>
      </w:hyperlink>
    </w:p>
    <w:p>
      <w:pPr>
        <w:pStyle w:val="TOC1"/>
        <w:tabs>
          <w:tab w:val="right" w:leader="dot" w:pos="8306"/>
        </w:tabs>
      </w:pPr>
      <w:hyperlink w:anchor="_Toc22961" w:history="1">
        <w:r>
          <w:rPr>
            <w:rFonts w:ascii="仿宋" w:eastAsia="仿宋" w:hAnsi="仿宋" w:cs="仿宋" w:hint="eastAsia"/>
            <w:lang w:eastAsia="zh-CN"/>
          </w:rPr>
          <w:t>六、市场分析、调研</w:t>
        </w:r>
        <w:r>
          <w:tab/>
        </w:r>
        <w:r>
          <w:fldChar w:fldCharType="begin"/>
        </w:r>
        <w:r>
          <w:instrText xml:space="preserve"> PAGEREF _Toc22961 \h </w:instrText>
        </w:r>
        <w:r>
          <w:fldChar w:fldCharType="separate"/>
        </w:r>
        <w:r>
          <w:t>19</w:t>
        </w:r>
        <w:r>
          <w:fldChar w:fldCharType="end"/>
        </w:r>
      </w:hyperlink>
    </w:p>
    <w:p>
      <w:pPr>
        <w:pStyle w:val="TOC2"/>
        <w:tabs>
          <w:tab w:val="right" w:leader="dot" w:pos="8306"/>
        </w:tabs>
      </w:pPr>
      <w:hyperlink w:anchor="_Toc11323" w:history="1">
        <w:r>
          <w:rPr>
            <w:rFonts w:ascii="仿宋" w:eastAsia="仿宋" w:hAnsi="仿宋" w:cs="仿宋" w:hint="eastAsia"/>
            <w:lang w:eastAsia="zh-CN"/>
          </w:rPr>
          <w:t>(一)、短视频行业分析</w:t>
        </w:r>
        <w:r>
          <w:tab/>
        </w:r>
        <w:r>
          <w:fldChar w:fldCharType="begin"/>
        </w:r>
        <w:r>
          <w:instrText xml:space="preserve"> PAGEREF _Toc11323 \h </w:instrText>
        </w:r>
        <w:r>
          <w:fldChar w:fldCharType="separate"/>
        </w:r>
        <w:r>
          <w:t>19</w:t>
        </w:r>
        <w:r>
          <w:fldChar w:fldCharType="end"/>
        </w:r>
      </w:hyperlink>
    </w:p>
    <w:p>
      <w:pPr>
        <w:pStyle w:val="TOC2"/>
        <w:tabs>
          <w:tab w:val="right" w:leader="dot" w:pos="8306"/>
        </w:tabs>
      </w:pPr>
      <w:hyperlink w:anchor="_Toc14415" w:history="1">
        <w:r>
          <w:rPr>
            <w:rFonts w:ascii="仿宋" w:eastAsia="仿宋" w:hAnsi="仿宋" w:cs="仿宋" w:hint="eastAsia"/>
            <w:lang w:eastAsia="zh-CN"/>
          </w:rPr>
          <w:t>(二)、短视频市场分析预测</w:t>
        </w:r>
        <w:r>
          <w:tab/>
        </w:r>
        <w:r>
          <w:fldChar w:fldCharType="begin"/>
        </w:r>
        <w:r>
          <w:instrText xml:space="preserve"> PAGEREF _Toc14415 \h </w:instrText>
        </w:r>
        <w:r>
          <w:fldChar w:fldCharType="separate"/>
        </w:r>
        <w:r>
          <w:t>19</w:t>
        </w:r>
        <w:r>
          <w:fldChar w:fldCharType="end"/>
        </w:r>
      </w:hyperlink>
    </w:p>
    <w:p>
      <w:pPr>
        <w:pStyle w:val="TOC1"/>
        <w:tabs>
          <w:tab w:val="right" w:leader="dot" w:pos="8306"/>
        </w:tabs>
      </w:pPr>
      <w:hyperlink w:anchor="_Toc19375" w:history="1">
        <w:r>
          <w:rPr>
            <w:rFonts w:ascii="仿宋" w:eastAsia="仿宋" w:hAnsi="仿宋" w:cs="仿宋" w:hint="eastAsia"/>
            <w:lang w:eastAsia="zh-CN"/>
          </w:rPr>
          <w:t>七、短视频项目财务管理</w:t>
        </w:r>
        <w:r>
          <w:tab/>
        </w:r>
        <w:r>
          <w:fldChar w:fldCharType="begin"/>
        </w:r>
        <w:r>
          <w:instrText xml:space="preserve"> PAGEREF _Toc19375 \h </w:instrText>
        </w:r>
        <w:r>
          <w:fldChar w:fldCharType="separate"/>
        </w:r>
        <w:r>
          <w:t>20</w:t>
        </w:r>
        <w:r>
          <w:fldChar w:fldCharType="end"/>
        </w:r>
      </w:hyperlink>
    </w:p>
    <w:p>
      <w:pPr>
        <w:pStyle w:val="TOC2"/>
        <w:tabs>
          <w:tab w:val="right" w:leader="dot" w:pos="8306"/>
        </w:tabs>
      </w:pPr>
      <w:hyperlink w:anchor="_Toc25255" w:history="1">
        <w:r>
          <w:rPr>
            <w:rFonts w:ascii="仿宋" w:eastAsia="仿宋" w:hAnsi="仿宋" w:cs="仿宋" w:hint="eastAsia"/>
            <w:lang w:eastAsia="zh-CN"/>
          </w:rPr>
          <w:t>(一)、资金需求大</w:t>
        </w:r>
        <w:r>
          <w:tab/>
        </w:r>
        <w:r>
          <w:fldChar w:fldCharType="begin"/>
        </w:r>
        <w:r>
          <w:instrText xml:space="preserve"> PAGEREF _Toc25255 \h </w:instrText>
        </w:r>
        <w:r>
          <w:fldChar w:fldCharType="separate"/>
        </w:r>
        <w:r>
          <w:t>20</w:t>
        </w:r>
        <w:r>
          <w:fldChar w:fldCharType="end"/>
        </w:r>
      </w:hyperlink>
    </w:p>
    <w:p>
      <w:pPr>
        <w:pStyle w:val="TOC2"/>
        <w:tabs>
          <w:tab w:val="right" w:leader="dot" w:pos="8306"/>
        </w:tabs>
      </w:pPr>
      <w:hyperlink w:anchor="_Toc677" w:history="1">
        <w:r>
          <w:rPr>
            <w:rFonts w:ascii="仿宋" w:eastAsia="仿宋" w:hAnsi="仿宋" w:cs="仿宋" w:hint="eastAsia"/>
            <w:lang w:eastAsia="zh-CN"/>
          </w:rPr>
          <w:t>(二)、研发周期长</w:t>
        </w:r>
        <w:r>
          <w:tab/>
        </w:r>
        <w:r>
          <w:fldChar w:fldCharType="begin"/>
        </w:r>
        <w:r>
          <w:instrText xml:space="preserve"> PAGEREF _Toc677 \h </w:instrText>
        </w:r>
        <w:r>
          <w:fldChar w:fldCharType="separate"/>
        </w:r>
        <w:r>
          <w:t>21</w:t>
        </w:r>
        <w:r>
          <w:fldChar w:fldCharType="end"/>
        </w:r>
      </w:hyperlink>
    </w:p>
    <w:p>
      <w:pPr>
        <w:pStyle w:val="TOC2"/>
        <w:tabs>
          <w:tab w:val="right" w:leader="dot" w:pos="8306"/>
        </w:tabs>
      </w:pPr>
      <w:hyperlink w:anchor="_Toc11111" w:history="1">
        <w:r>
          <w:rPr>
            <w:rFonts w:ascii="仿宋" w:eastAsia="仿宋" w:hAnsi="仿宋" w:cs="仿宋" w:hint="eastAsia"/>
            <w:lang w:eastAsia="zh-CN"/>
          </w:rPr>
          <w:t>(三)、市场风险大</w:t>
        </w:r>
        <w:r>
          <w:tab/>
        </w:r>
        <w:r>
          <w:fldChar w:fldCharType="begin"/>
        </w:r>
        <w:r>
          <w:instrText xml:space="preserve"> PAGEREF _Toc11111 \h </w:instrText>
        </w:r>
        <w:r>
          <w:fldChar w:fldCharType="separate"/>
        </w:r>
        <w:r>
          <w:t>23</w:t>
        </w:r>
        <w:r>
          <w:fldChar w:fldCharType="end"/>
        </w:r>
      </w:hyperlink>
    </w:p>
    <w:p>
      <w:pPr>
        <w:pStyle w:val="TOC2"/>
        <w:tabs>
          <w:tab w:val="right" w:leader="dot" w:pos="8306"/>
        </w:tabs>
      </w:pPr>
      <w:hyperlink w:anchor="_Toc12450" w:history="1">
        <w:r>
          <w:rPr>
            <w:rFonts w:ascii="仿宋" w:eastAsia="仿宋" w:hAnsi="仿宋" w:cs="仿宋" w:hint="eastAsia"/>
            <w:lang w:eastAsia="zh-CN"/>
          </w:rPr>
          <w:t>(四)、利润率高</w:t>
        </w:r>
        <w:r>
          <w:tab/>
        </w:r>
        <w:r>
          <w:fldChar w:fldCharType="begin"/>
        </w:r>
        <w:r>
          <w:instrText xml:space="preserve"> PAGEREF _Toc12450 \h </w:instrText>
        </w:r>
        <w:r>
          <w:fldChar w:fldCharType="separate"/>
        </w:r>
        <w:r>
          <w:t>25</w:t>
        </w:r>
        <w:r>
          <w:fldChar w:fldCharType="end"/>
        </w:r>
      </w:hyperlink>
    </w:p>
    <w:p>
      <w:pPr>
        <w:pStyle w:val="TOC1"/>
        <w:tabs>
          <w:tab w:val="right" w:leader="dot" w:pos="8306"/>
        </w:tabs>
      </w:pPr>
      <w:hyperlink w:anchor="_Toc5472" w:history="1">
        <w:r>
          <w:rPr>
            <w:rFonts w:ascii="仿宋" w:eastAsia="仿宋" w:hAnsi="仿宋" w:cs="仿宋" w:hint="eastAsia"/>
            <w:lang w:eastAsia="zh-CN"/>
          </w:rPr>
          <w:t>八、生产安全保护</w:t>
        </w:r>
        <w:r>
          <w:tab/>
        </w:r>
        <w:r>
          <w:fldChar w:fldCharType="begin"/>
        </w:r>
        <w:r>
          <w:instrText xml:space="preserve"> PAGEREF _Toc5472 \h </w:instrText>
        </w:r>
        <w:r>
          <w:fldChar w:fldCharType="separate"/>
        </w:r>
        <w:r>
          <w:t>27</w:t>
        </w:r>
        <w:r>
          <w:fldChar w:fldCharType="end"/>
        </w:r>
      </w:hyperlink>
    </w:p>
    <w:p>
      <w:pPr>
        <w:pStyle w:val="TOC2"/>
        <w:tabs>
          <w:tab w:val="right" w:leader="dot" w:pos="8306"/>
        </w:tabs>
      </w:pPr>
      <w:hyperlink w:anchor="_Toc28934" w:history="1">
        <w:r>
          <w:rPr>
            <w:rFonts w:ascii="仿宋" w:eastAsia="仿宋" w:hAnsi="仿宋" w:cs="仿宋" w:hint="eastAsia"/>
            <w:lang w:eastAsia="zh-CN"/>
          </w:rPr>
          <w:t>(一)、消防安全</w:t>
        </w:r>
        <w:r>
          <w:tab/>
        </w:r>
        <w:r>
          <w:fldChar w:fldCharType="begin"/>
        </w:r>
        <w:r>
          <w:instrText xml:space="preserve"> PAGEREF _Toc28934 \h </w:instrText>
        </w:r>
        <w:r>
          <w:fldChar w:fldCharType="separate"/>
        </w:r>
        <w:r>
          <w:t>27</w:t>
        </w:r>
        <w:r>
          <w:fldChar w:fldCharType="end"/>
        </w:r>
      </w:hyperlink>
    </w:p>
    <w:p>
      <w:pPr>
        <w:pStyle w:val="TOC2"/>
        <w:tabs>
          <w:tab w:val="right" w:leader="dot" w:pos="8306"/>
        </w:tabs>
      </w:pPr>
      <w:hyperlink w:anchor="_Toc19172" w:history="1">
        <w:r>
          <w:rPr>
            <w:rFonts w:ascii="仿宋" w:eastAsia="仿宋" w:hAnsi="仿宋" w:cs="仿宋" w:hint="eastAsia"/>
            <w:lang w:eastAsia="zh-CN"/>
          </w:rPr>
          <w:t>(二)、防火防爆总图布置措施</w:t>
        </w:r>
        <w:r>
          <w:tab/>
        </w:r>
        <w:r>
          <w:fldChar w:fldCharType="begin"/>
        </w:r>
        <w:r>
          <w:instrText xml:space="preserve"> PAGEREF _Toc19172 \h </w:instrText>
        </w:r>
        <w:r>
          <w:fldChar w:fldCharType="separate"/>
        </w:r>
        <w:r>
          <w:t>29</w:t>
        </w:r>
        <w:r>
          <w:fldChar w:fldCharType="end"/>
        </w:r>
      </w:hyperlink>
    </w:p>
    <w:p>
      <w:pPr>
        <w:pStyle w:val="TOC2"/>
        <w:tabs>
          <w:tab w:val="right" w:leader="dot" w:pos="8306"/>
        </w:tabs>
      </w:pPr>
      <w:hyperlink w:anchor="_Toc6026" w:history="1">
        <w:r>
          <w:rPr>
            <w:rFonts w:ascii="仿宋" w:eastAsia="仿宋" w:hAnsi="仿宋" w:cs="仿宋" w:hint="eastAsia"/>
            <w:lang w:eastAsia="zh-CN"/>
          </w:rPr>
          <w:t>(三)、自然灾害防范措施</w:t>
        </w:r>
        <w:r>
          <w:tab/>
        </w:r>
        <w:r>
          <w:fldChar w:fldCharType="begin"/>
        </w:r>
        <w:r>
          <w:instrText xml:space="preserve"> PAGEREF _Toc6026 \h </w:instrText>
        </w:r>
        <w:r>
          <w:fldChar w:fldCharType="separate"/>
        </w:r>
        <w:r>
          <w:t>29</w:t>
        </w:r>
        <w:r>
          <w:fldChar w:fldCharType="end"/>
        </w:r>
      </w:hyperlink>
    </w:p>
    <w:p>
      <w:pPr>
        <w:pStyle w:val="TOC2"/>
        <w:tabs>
          <w:tab w:val="right" w:leader="dot" w:pos="8306"/>
        </w:tabs>
      </w:pPr>
      <w:hyperlink w:anchor="_Toc204" w:history="1">
        <w:r>
          <w:rPr>
            <w:rFonts w:ascii="仿宋" w:eastAsia="仿宋" w:hAnsi="仿宋" w:cs="仿宋" w:hint="eastAsia"/>
            <w:lang w:eastAsia="zh-CN"/>
          </w:rPr>
          <w:t>(四)、安全色及安全标志使用要求</w:t>
        </w:r>
        <w:r>
          <w:tab/>
        </w:r>
        <w:r>
          <w:fldChar w:fldCharType="begin"/>
        </w:r>
        <w:r>
          <w:instrText xml:space="preserve"> PAGEREF _Toc204 \h </w:instrText>
        </w:r>
        <w:r>
          <w:fldChar w:fldCharType="separate"/>
        </w:r>
        <w:r>
          <w:t>30</w:t>
        </w:r>
        <w:r>
          <w:fldChar w:fldCharType="end"/>
        </w:r>
      </w:hyperlink>
    </w:p>
    <w:p>
      <w:pPr>
        <w:pStyle w:val="TOC2"/>
        <w:tabs>
          <w:tab w:val="right" w:leader="dot" w:pos="8306"/>
        </w:tabs>
      </w:pPr>
      <w:hyperlink w:anchor="_Toc32153" w:history="1">
        <w:r>
          <w:rPr>
            <w:rFonts w:ascii="仿宋" w:eastAsia="仿宋" w:hAnsi="仿宋" w:cs="仿宋" w:hint="eastAsia"/>
            <w:lang w:eastAsia="zh-CN"/>
          </w:rPr>
          <w:t>(五)、防尘防毒措施</w:t>
        </w:r>
        <w:r>
          <w:tab/>
        </w:r>
        <w:r>
          <w:fldChar w:fldCharType="begin"/>
        </w:r>
        <w:r>
          <w:instrText xml:space="preserve"> PAGEREF _Toc32153 \h </w:instrText>
        </w:r>
        <w:r>
          <w:fldChar w:fldCharType="separate"/>
        </w:r>
        <w:r>
          <w:t>31</w:t>
        </w:r>
        <w:r>
          <w:fldChar w:fldCharType="end"/>
        </w:r>
      </w:hyperlink>
    </w:p>
    <w:p>
      <w:pPr>
        <w:pStyle w:val="TOC2"/>
        <w:tabs>
          <w:tab w:val="right" w:leader="dot" w:pos="8306"/>
        </w:tabs>
      </w:pPr>
      <w:hyperlink w:anchor="_Toc10980" w:history="1">
        <w:r>
          <w:rPr>
            <w:rFonts w:ascii="仿宋" w:eastAsia="仿宋" w:hAnsi="仿宋" w:cs="仿宋" w:hint="eastAsia"/>
            <w:lang w:eastAsia="zh-CN"/>
          </w:rPr>
          <w:t>(六)、防静电、触电防护及防雷措施</w:t>
        </w:r>
        <w:r>
          <w:tab/>
        </w:r>
        <w:r>
          <w:fldChar w:fldCharType="begin"/>
        </w:r>
        <w:r>
          <w:instrText xml:space="preserve"> PAGEREF _Toc10980 \h </w:instrText>
        </w:r>
        <w:r>
          <w:fldChar w:fldCharType="separate"/>
        </w:r>
        <w:r>
          <w:t>32</w:t>
        </w:r>
        <w:r>
          <w:fldChar w:fldCharType="end"/>
        </w:r>
      </w:hyperlink>
    </w:p>
    <w:p>
      <w:pPr>
        <w:pStyle w:val="TOC2"/>
        <w:tabs>
          <w:tab w:val="right" w:leader="dot" w:pos="8306"/>
        </w:tabs>
      </w:pPr>
      <w:hyperlink w:anchor="_Toc3997" w:history="1">
        <w:r>
          <w:rPr>
            <w:rFonts w:ascii="仿宋" w:eastAsia="仿宋" w:hAnsi="仿宋" w:cs="仿宋" w:hint="eastAsia"/>
            <w:lang w:eastAsia="zh-CN"/>
          </w:rPr>
          <w:t>(七)、机械设备安全保障措施</w:t>
        </w:r>
        <w:r>
          <w:tab/>
        </w:r>
        <w:r>
          <w:fldChar w:fldCharType="begin"/>
        </w:r>
        <w:r>
          <w:instrText xml:space="preserve"> PAGEREF _Toc3997 \h </w:instrText>
        </w:r>
        <w:r>
          <w:fldChar w:fldCharType="separate"/>
        </w:r>
        <w:r>
          <w:t>34</w:t>
        </w:r>
        <w:r>
          <w:fldChar w:fldCharType="end"/>
        </w:r>
      </w:hyperlink>
    </w:p>
    <w:p>
      <w:pPr>
        <w:pStyle w:val="TOC1"/>
        <w:tabs>
          <w:tab w:val="right" w:leader="dot" w:pos="8306"/>
        </w:tabs>
      </w:pPr>
      <w:hyperlink w:anchor="_Toc21655" w:history="1">
        <w:r>
          <w:rPr>
            <w:rFonts w:ascii="仿宋" w:eastAsia="仿宋" w:hAnsi="仿宋" w:cs="仿宋" w:hint="eastAsia"/>
            <w:lang w:eastAsia="zh-CN"/>
          </w:rPr>
          <w:t>九、短视频项目经营效益</w:t>
        </w:r>
        <w:r>
          <w:tab/>
        </w:r>
        <w:r>
          <w:fldChar w:fldCharType="begin"/>
        </w:r>
        <w:r>
          <w:instrText xml:space="preserve"> PAGEREF _Toc21655 \h </w:instrText>
        </w:r>
        <w:r>
          <w:fldChar w:fldCharType="separate"/>
        </w:r>
        <w:r>
          <w:t>35</w:t>
        </w:r>
        <w:r>
          <w:fldChar w:fldCharType="end"/>
        </w:r>
      </w:hyperlink>
    </w:p>
    <w:p>
      <w:pPr>
        <w:pStyle w:val="TOC2"/>
        <w:tabs>
          <w:tab w:val="right" w:leader="dot" w:pos="8306"/>
        </w:tabs>
      </w:pPr>
      <w:hyperlink w:anchor="_Toc16750" w:history="1">
        <w:r>
          <w:rPr>
            <w:rFonts w:ascii="仿宋" w:eastAsia="仿宋" w:hAnsi="仿宋" w:cs="仿宋" w:hint="eastAsia"/>
            <w:lang w:eastAsia="zh-CN"/>
          </w:rPr>
          <w:t>(一)、经济评价财务测算</w:t>
        </w:r>
        <w:r>
          <w:tab/>
        </w:r>
        <w:r>
          <w:fldChar w:fldCharType="begin"/>
        </w:r>
        <w:r>
          <w:instrText xml:space="preserve"> PAGEREF _Toc16750 \h </w:instrText>
        </w:r>
        <w:r>
          <w:fldChar w:fldCharType="separate"/>
        </w:r>
        <w:r>
          <w:t>35</w:t>
        </w:r>
        <w:r>
          <w:fldChar w:fldCharType="end"/>
        </w:r>
      </w:hyperlink>
    </w:p>
    <w:p>
      <w:pPr>
        <w:pStyle w:val="TOC2"/>
        <w:tabs>
          <w:tab w:val="right" w:leader="dot" w:pos="8306"/>
        </w:tabs>
      </w:pPr>
      <w:hyperlink w:anchor="_Toc18440" w:history="1">
        <w:r>
          <w:rPr>
            <w:rFonts w:ascii="仿宋" w:eastAsia="仿宋" w:hAnsi="仿宋" w:cs="仿宋" w:hint="eastAsia"/>
            <w:lang w:eastAsia="zh-CN"/>
          </w:rPr>
          <w:t>(二)、短视频项目盈利能力分析</w:t>
        </w:r>
        <w:r>
          <w:tab/>
        </w:r>
        <w:r>
          <w:fldChar w:fldCharType="begin"/>
        </w:r>
        <w:r>
          <w:instrText xml:space="preserve"> PAGEREF _Toc18440 \h </w:instrText>
        </w:r>
        <w:r>
          <w:fldChar w:fldCharType="separate"/>
        </w:r>
        <w:r>
          <w:t>36</w:t>
        </w:r>
        <w:r>
          <w:fldChar w:fldCharType="end"/>
        </w:r>
      </w:hyperlink>
    </w:p>
    <w:p>
      <w:pPr>
        <w:pStyle w:val="TOC1"/>
        <w:tabs>
          <w:tab w:val="right" w:leader="dot" w:pos="8306"/>
        </w:tabs>
      </w:pPr>
      <w:hyperlink w:anchor="_Toc2952" w:history="1">
        <w:r>
          <w:rPr>
            <w:rFonts w:ascii="仿宋" w:eastAsia="仿宋" w:hAnsi="仿宋" w:cs="仿宋" w:hint="eastAsia"/>
            <w:lang w:eastAsia="zh-CN"/>
          </w:rPr>
          <w:t>十、短视频项目技术管理</w:t>
        </w:r>
        <w:r>
          <w:tab/>
        </w:r>
        <w:r>
          <w:fldChar w:fldCharType="begin"/>
        </w:r>
        <w:r>
          <w:instrText xml:space="preserve"> PAGEREF _Toc2952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36" w:history="1">
        <w:r>
          <w:rPr>
            <w:rFonts w:ascii="仿宋" w:eastAsia="仿宋" w:hAnsi="仿宋" w:cs="仿宋" w:hint="eastAsia"/>
            <w:lang w:eastAsia="zh-CN"/>
          </w:rPr>
          <w:t>(一)、技术方案选用方向</w:t>
        </w:r>
        <w:r>
          <w:tab/>
        </w:r>
        <w:r>
          <w:fldChar w:fldCharType="begin"/>
        </w:r>
        <w:r>
          <w:instrText xml:space="preserve"> PAGEREF _Toc16136 \h </w:instrText>
        </w:r>
        <w:r>
          <w:fldChar w:fldCharType="separate"/>
        </w:r>
        <w:r>
          <w:t>37</w:t>
        </w:r>
        <w:r>
          <w:fldChar w:fldCharType="end"/>
        </w:r>
      </w:hyperlink>
    </w:p>
    <w:p>
      <w:pPr>
        <w:pStyle w:val="TOC2"/>
        <w:tabs>
          <w:tab w:val="right" w:leader="dot" w:pos="8306"/>
        </w:tabs>
      </w:pPr>
      <w:hyperlink w:anchor="_Toc24252" w:history="1">
        <w:r>
          <w:rPr>
            <w:rFonts w:ascii="仿宋" w:eastAsia="仿宋" w:hAnsi="仿宋" w:cs="仿宋" w:hint="eastAsia"/>
            <w:lang w:eastAsia="zh-CN"/>
          </w:rPr>
          <w:t>(二)、工艺技术方案选用原则</w:t>
        </w:r>
        <w:r>
          <w:tab/>
        </w:r>
        <w:r>
          <w:fldChar w:fldCharType="begin"/>
        </w:r>
        <w:r>
          <w:instrText xml:space="preserve"> PAGEREF _Toc24252 \h </w:instrText>
        </w:r>
        <w:r>
          <w:fldChar w:fldCharType="separate"/>
        </w:r>
        <w:r>
          <w:t>39</w:t>
        </w:r>
        <w:r>
          <w:fldChar w:fldCharType="end"/>
        </w:r>
      </w:hyperlink>
    </w:p>
    <w:p>
      <w:pPr>
        <w:pStyle w:val="TOC2"/>
        <w:tabs>
          <w:tab w:val="right" w:leader="dot" w:pos="8306"/>
        </w:tabs>
      </w:pPr>
      <w:hyperlink w:anchor="_Toc29817" w:history="1">
        <w:r>
          <w:rPr>
            <w:rFonts w:ascii="仿宋" w:eastAsia="仿宋" w:hAnsi="仿宋" w:cs="仿宋" w:hint="eastAsia"/>
            <w:lang w:eastAsia="zh-CN"/>
          </w:rPr>
          <w:t>(三)、工艺技术方案要求</w:t>
        </w:r>
        <w:r>
          <w:tab/>
        </w:r>
        <w:r>
          <w:fldChar w:fldCharType="begin"/>
        </w:r>
        <w:r>
          <w:instrText xml:space="preserve"> PAGEREF _Toc29817 \h </w:instrText>
        </w:r>
        <w:r>
          <w:fldChar w:fldCharType="separate"/>
        </w:r>
        <w:r>
          <w:t>41</w:t>
        </w:r>
        <w:r>
          <w:fldChar w:fldCharType="end"/>
        </w:r>
      </w:hyperlink>
    </w:p>
    <w:p>
      <w:pPr>
        <w:pStyle w:val="TOC1"/>
        <w:tabs>
          <w:tab w:val="right" w:leader="dot" w:pos="8306"/>
        </w:tabs>
      </w:pPr>
      <w:hyperlink w:anchor="_Toc10853" w:history="1">
        <w:r>
          <w:rPr>
            <w:rFonts w:ascii="仿宋" w:eastAsia="仿宋" w:hAnsi="仿宋" w:cs="仿宋" w:hint="eastAsia"/>
            <w:lang w:eastAsia="zh-CN"/>
          </w:rPr>
          <w:t>十一、短视频项目创新与研发</w:t>
        </w:r>
        <w:r>
          <w:tab/>
        </w:r>
        <w:r>
          <w:fldChar w:fldCharType="begin"/>
        </w:r>
        <w:r>
          <w:instrText xml:space="preserve"> PAGEREF _Toc10853 \h </w:instrText>
        </w:r>
        <w:r>
          <w:fldChar w:fldCharType="separate"/>
        </w:r>
        <w:r>
          <w:t>43</w:t>
        </w:r>
        <w:r>
          <w:fldChar w:fldCharType="end"/>
        </w:r>
      </w:hyperlink>
    </w:p>
    <w:p>
      <w:pPr>
        <w:pStyle w:val="TOC2"/>
        <w:tabs>
          <w:tab w:val="right" w:leader="dot" w:pos="8306"/>
        </w:tabs>
      </w:pPr>
      <w:hyperlink w:anchor="_Toc25129" w:history="1">
        <w:r>
          <w:rPr>
            <w:rFonts w:ascii="仿宋" w:eastAsia="仿宋" w:hAnsi="仿宋" w:cs="仿宋" w:hint="eastAsia"/>
            <w:lang w:eastAsia="zh-CN"/>
          </w:rPr>
          <w:t>(一)、创新策略与方向</w:t>
        </w:r>
        <w:r>
          <w:tab/>
        </w:r>
        <w:r>
          <w:fldChar w:fldCharType="begin"/>
        </w:r>
        <w:r>
          <w:instrText xml:space="preserve"> PAGEREF _Toc25129 \h </w:instrText>
        </w:r>
        <w:r>
          <w:fldChar w:fldCharType="separate"/>
        </w:r>
        <w:r>
          <w:t>43</w:t>
        </w:r>
        <w:r>
          <w:fldChar w:fldCharType="end"/>
        </w:r>
      </w:hyperlink>
    </w:p>
    <w:p>
      <w:pPr>
        <w:pStyle w:val="TOC2"/>
        <w:tabs>
          <w:tab w:val="right" w:leader="dot" w:pos="8306"/>
        </w:tabs>
      </w:pPr>
      <w:hyperlink w:anchor="_Toc12664" w:history="1">
        <w:r>
          <w:rPr>
            <w:rFonts w:ascii="仿宋" w:eastAsia="仿宋" w:hAnsi="仿宋" w:cs="仿宋" w:hint="eastAsia"/>
            <w:lang w:eastAsia="zh-CN"/>
          </w:rPr>
          <w:t>(二)、研发规划与投入</w:t>
        </w:r>
        <w:r>
          <w:tab/>
        </w:r>
        <w:r>
          <w:fldChar w:fldCharType="begin"/>
        </w:r>
        <w:r>
          <w:instrText xml:space="preserve"> PAGEREF _Toc12664 \h </w:instrText>
        </w:r>
        <w:r>
          <w:fldChar w:fldCharType="separate"/>
        </w:r>
        <w:r>
          <w:t>44</w:t>
        </w:r>
        <w:r>
          <w:fldChar w:fldCharType="end"/>
        </w:r>
      </w:hyperlink>
    </w:p>
    <w:p>
      <w:pPr>
        <w:pStyle w:val="TOC1"/>
        <w:tabs>
          <w:tab w:val="right" w:leader="dot" w:pos="8306"/>
        </w:tabs>
      </w:pPr>
      <w:hyperlink w:anchor="_Toc5673" w:history="1">
        <w:r>
          <w:rPr>
            <w:rFonts w:ascii="仿宋" w:eastAsia="仿宋" w:hAnsi="仿宋" w:cs="仿宋" w:hint="eastAsia"/>
            <w:lang w:eastAsia="zh-CN"/>
          </w:rPr>
          <w:t>十二、短视频项目社会影响</w:t>
        </w:r>
        <w:r>
          <w:tab/>
        </w:r>
        <w:r>
          <w:fldChar w:fldCharType="begin"/>
        </w:r>
        <w:r>
          <w:instrText xml:space="preserve"> PAGEREF _Toc5673 \h </w:instrText>
        </w:r>
        <w:r>
          <w:fldChar w:fldCharType="separate"/>
        </w:r>
        <w:r>
          <w:t>46</w:t>
        </w:r>
        <w:r>
          <w:fldChar w:fldCharType="end"/>
        </w:r>
      </w:hyperlink>
    </w:p>
    <w:p>
      <w:pPr>
        <w:pStyle w:val="TOC2"/>
        <w:tabs>
          <w:tab w:val="right" w:leader="dot" w:pos="8306"/>
        </w:tabs>
      </w:pPr>
      <w:hyperlink w:anchor="_Toc3303" w:history="1">
        <w:r>
          <w:rPr>
            <w:rFonts w:ascii="仿宋" w:eastAsia="仿宋" w:hAnsi="仿宋" w:cs="仿宋" w:hint="eastAsia"/>
            <w:lang w:eastAsia="zh-CN"/>
          </w:rPr>
          <w:t>(一)、社会责任与义务</w:t>
        </w:r>
        <w:r>
          <w:tab/>
        </w:r>
        <w:r>
          <w:fldChar w:fldCharType="begin"/>
        </w:r>
        <w:r>
          <w:instrText xml:space="preserve"> PAGEREF _Toc3303 \h </w:instrText>
        </w:r>
        <w:r>
          <w:fldChar w:fldCharType="separate"/>
        </w:r>
        <w:r>
          <w:t>46</w:t>
        </w:r>
        <w:r>
          <w:fldChar w:fldCharType="end"/>
        </w:r>
      </w:hyperlink>
    </w:p>
    <w:p>
      <w:pPr>
        <w:pStyle w:val="TOC2"/>
        <w:tabs>
          <w:tab w:val="right" w:leader="dot" w:pos="8306"/>
        </w:tabs>
      </w:pPr>
      <w:hyperlink w:anchor="_Toc9256" w:history="1">
        <w:r>
          <w:rPr>
            <w:rFonts w:ascii="仿宋" w:eastAsia="仿宋" w:hAnsi="仿宋" w:cs="仿宋" w:hint="eastAsia"/>
            <w:lang w:eastAsia="zh-CN"/>
          </w:rPr>
          <w:t>(二)、社会参与与沟通</w:t>
        </w:r>
        <w:r>
          <w:tab/>
        </w:r>
        <w:r>
          <w:fldChar w:fldCharType="begin"/>
        </w:r>
        <w:r>
          <w:instrText xml:space="preserve"> PAGEREF _Toc9256 \h </w:instrText>
        </w:r>
        <w:r>
          <w:fldChar w:fldCharType="separate"/>
        </w:r>
        <w:r>
          <w:t>47</w:t>
        </w:r>
        <w:r>
          <w:fldChar w:fldCharType="end"/>
        </w:r>
      </w:hyperlink>
    </w:p>
    <w:p>
      <w:pPr>
        <w:pStyle w:val="TOC1"/>
        <w:tabs>
          <w:tab w:val="right" w:leader="dot" w:pos="8306"/>
        </w:tabs>
      </w:pPr>
      <w:hyperlink w:anchor="_Toc28198" w:history="1">
        <w:r>
          <w:rPr>
            <w:rFonts w:ascii="仿宋" w:eastAsia="仿宋" w:hAnsi="仿宋" w:cs="仿宋" w:hint="eastAsia"/>
            <w:lang w:eastAsia="zh-CN"/>
          </w:rPr>
          <w:t>十三、短视频项目治理与监督</w:t>
        </w:r>
        <w:r>
          <w:tab/>
        </w:r>
        <w:r>
          <w:fldChar w:fldCharType="begin"/>
        </w:r>
        <w:r>
          <w:instrText xml:space="preserve"> PAGEREF _Toc28198 \h </w:instrText>
        </w:r>
        <w:r>
          <w:fldChar w:fldCharType="separate"/>
        </w:r>
        <w:r>
          <w:t>48</w:t>
        </w:r>
        <w:r>
          <w:fldChar w:fldCharType="end"/>
        </w:r>
      </w:hyperlink>
    </w:p>
    <w:p>
      <w:pPr>
        <w:pStyle w:val="TOC2"/>
        <w:tabs>
          <w:tab w:val="right" w:leader="dot" w:pos="8306"/>
        </w:tabs>
      </w:pPr>
      <w:hyperlink w:anchor="_Toc6748" w:history="1">
        <w:r>
          <w:rPr>
            <w:rFonts w:ascii="仿宋" w:eastAsia="仿宋" w:hAnsi="仿宋" w:cs="仿宋" w:hint="eastAsia"/>
            <w:lang w:eastAsia="zh-CN"/>
          </w:rPr>
          <w:t>(一)、短视频项目治理结构</w:t>
        </w:r>
        <w:r>
          <w:tab/>
        </w:r>
        <w:r>
          <w:fldChar w:fldCharType="begin"/>
        </w:r>
        <w:r>
          <w:instrText xml:space="preserve"> PAGEREF _Toc6748 \h </w:instrText>
        </w:r>
        <w:r>
          <w:fldChar w:fldCharType="separate"/>
        </w:r>
        <w:r>
          <w:t>48</w:t>
        </w:r>
        <w:r>
          <w:fldChar w:fldCharType="end"/>
        </w:r>
      </w:hyperlink>
    </w:p>
    <w:p>
      <w:pPr>
        <w:pStyle w:val="TOC2"/>
        <w:tabs>
          <w:tab w:val="right" w:leader="dot" w:pos="8306"/>
        </w:tabs>
      </w:pPr>
      <w:hyperlink w:anchor="_Toc2776" w:history="1">
        <w:r>
          <w:rPr>
            <w:rFonts w:ascii="仿宋" w:eastAsia="仿宋" w:hAnsi="仿宋" w:cs="仿宋" w:hint="eastAsia"/>
            <w:lang w:eastAsia="zh-CN"/>
          </w:rPr>
          <w:t>(二)、监督与审计</w:t>
        </w:r>
        <w:r>
          <w:tab/>
        </w:r>
        <w:r>
          <w:fldChar w:fldCharType="begin"/>
        </w:r>
        <w:r>
          <w:instrText xml:space="preserve"> PAGEREF _Toc2776 \h </w:instrText>
        </w:r>
        <w:r>
          <w:fldChar w:fldCharType="separate"/>
        </w:r>
        <w:r>
          <w:t>49</w:t>
        </w:r>
        <w:r>
          <w:fldChar w:fldCharType="end"/>
        </w:r>
      </w:hyperlink>
    </w:p>
    <w:p>
      <w:pPr>
        <w:pStyle w:val="TOC1"/>
        <w:tabs>
          <w:tab w:val="right" w:leader="dot" w:pos="8306"/>
        </w:tabs>
      </w:pPr>
      <w:hyperlink w:anchor="_Toc24317" w:history="1">
        <w:r>
          <w:rPr>
            <w:rFonts w:ascii="仿宋" w:eastAsia="仿宋" w:hAnsi="仿宋" w:cs="仿宋" w:hint="eastAsia"/>
            <w:lang w:eastAsia="zh-CN"/>
          </w:rPr>
          <w:t>十四、供应链管理</w:t>
        </w:r>
        <w:r>
          <w:tab/>
        </w:r>
        <w:r>
          <w:fldChar w:fldCharType="begin"/>
        </w:r>
        <w:r>
          <w:instrText xml:space="preserve"> PAGEREF _Toc24317 \h </w:instrText>
        </w:r>
        <w:r>
          <w:fldChar w:fldCharType="separate"/>
        </w:r>
        <w:r>
          <w:t>50</w:t>
        </w:r>
        <w:r>
          <w:fldChar w:fldCharType="end"/>
        </w:r>
      </w:hyperlink>
    </w:p>
    <w:p>
      <w:pPr>
        <w:pStyle w:val="TOC2"/>
        <w:tabs>
          <w:tab w:val="right" w:leader="dot" w:pos="8306"/>
        </w:tabs>
      </w:pPr>
      <w:hyperlink w:anchor="_Toc8944" w:history="1">
        <w:r>
          <w:rPr>
            <w:rFonts w:ascii="仿宋" w:eastAsia="仿宋" w:hAnsi="仿宋" w:cs="仿宋" w:hint="eastAsia"/>
            <w:lang w:eastAsia="zh-CN"/>
          </w:rPr>
          <w:t>(一)、供应链战略规划</w:t>
        </w:r>
        <w:r>
          <w:tab/>
        </w:r>
        <w:r>
          <w:fldChar w:fldCharType="begin"/>
        </w:r>
        <w:r>
          <w:instrText xml:space="preserve"> PAGEREF _Toc8944 \h </w:instrText>
        </w:r>
        <w:r>
          <w:fldChar w:fldCharType="separate"/>
        </w:r>
        <w:r>
          <w:t>50</w:t>
        </w:r>
        <w:r>
          <w:fldChar w:fldCharType="end"/>
        </w:r>
      </w:hyperlink>
    </w:p>
    <w:p>
      <w:pPr>
        <w:pStyle w:val="TOC2"/>
        <w:tabs>
          <w:tab w:val="right" w:leader="dot" w:pos="8306"/>
        </w:tabs>
      </w:pPr>
      <w:hyperlink w:anchor="_Toc16998" w:history="1">
        <w:r>
          <w:rPr>
            <w:rFonts w:ascii="仿宋" w:eastAsia="仿宋" w:hAnsi="仿宋" w:cs="仿宋" w:hint="eastAsia"/>
            <w:lang w:eastAsia="zh-CN"/>
          </w:rPr>
          <w:t>(二)、供应商选择与合作</w:t>
        </w:r>
        <w:r>
          <w:tab/>
        </w:r>
        <w:r>
          <w:fldChar w:fldCharType="begin"/>
        </w:r>
        <w:r>
          <w:instrText xml:space="preserve"> PAGEREF _Toc16998 \h </w:instrText>
        </w:r>
        <w:r>
          <w:fldChar w:fldCharType="separate"/>
        </w:r>
        <w:r>
          <w:t>52</w:t>
        </w:r>
        <w:r>
          <w:fldChar w:fldCharType="end"/>
        </w:r>
      </w:hyperlink>
    </w:p>
    <w:p>
      <w:pPr>
        <w:pStyle w:val="TOC2"/>
        <w:tabs>
          <w:tab w:val="right" w:leader="dot" w:pos="8306"/>
        </w:tabs>
      </w:pPr>
      <w:hyperlink w:anchor="_Toc23750" w:history="1">
        <w:r>
          <w:rPr>
            <w:rFonts w:ascii="仿宋" w:eastAsia="仿宋" w:hAnsi="仿宋" w:cs="仿宋" w:hint="eastAsia"/>
            <w:lang w:eastAsia="zh-CN"/>
          </w:rPr>
          <w:t>(三)、物流与库存管理</w:t>
        </w:r>
        <w:r>
          <w:tab/>
        </w:r>
        <w:r>
          <w:fldChar w:fldCharType="begin"/>
        </w:r>
        <w:r>
          <w:instrText xml:space="preserve"> PAGEREF _Toc23750 \h </w:instrText>
        </w:r>
        <w:r>
          <w:fldChar w:fldCharType="separate"/>
        </w:r>
        <w:r>
          <w:t>53</w:t>
        </w:r>
        <w:r>
          <w:fldChar w:fldCharType="end"/>
        </w:r>
      </w:hyperlink>
    </w:p>
    <w:p>
      <w:pPr>
        <w:pStyle w:val="TOC1"/>
        <w:tabs>
          <w:tab w:val="right" w:leader="dot" w:pos="8306"/>
        </w:tabs>
      </w:pPr>
      <w:hyperlink w:anchor="_Toc13133" w:history="1">
        <w:r>
          <w:rPr>
            <w:rFonts w:ascii="仿宋" w:eastAsia="仿宋" w:hAnsi="仿宋" w:cs="仿宋" w:hint="eastAsia"/>
            <w:lang w:eastAsia="zh-CN"/>
          </w:rPr>
          <w:t>十五、短视频项目实施保障措施</w:t>
        </w:r>
        <w:r>
          <w:tab/>
        </w:r>
        <w:r>
          <w:fldChar w:fldCharType="begin"/>
        </w:r>
        <w:r>
          <w:instrText xml:space="preserve"> PAGEREF _Toc13133 \h </w:instrText>
        </w:r>
        <w:r>
          <w:fldChar w:fldCharType="separate"/>
        </w:r>
        <w:r>
          <w:t>54</w:t>
        </w:r>
        <w:r>
          <w:fldChar w:fldCharType="end"/>
        </w:r>
      </w:hyperlink>
    </w:p>
    <w:p>
      <w:pPr>
        <w:pStyle w:val="TOC2"/>
        <w:tabs>
          <w:tab w:val="right" w:leader="dot" w:pos="8306"/>
        </w:tabs>
      </w:pPr>
      <w:hyperlink w:anchor="_Toc20213" w:history="1">
        <w:r>
          <w:rPr>
            <w:rFonts w:ascii="仿宋" w:eastAsia="仿宋" w:hAnsi="仿宋" w:cs="仿宋" w:hint="eastAsia"/>
            <w:lang w:eastAsia="zh-CN"/>
          </w:rPr>
          <w:t>(一)、短视频项目实施保障机制</w:t>
        </w:r>
        <w:r>
          <w:tab/>
        </w:r>
        <w:r>
          <w:fldChar w:fldCharType="begin"/>
        </w:r>
        <w:r>
          <w:instrText xml:space="preserve"> PAGEREF _Toc20213 \h </w:instrText>
        </w:r>
        <w:r>
          <w:fldChar w:fldCharType="separate"/>
        </w:r>
        <w:r>
          <w:t>54</w:t>
        </w:r>
        <w:r>
          <w:fldChar w:fldCharType="end"/>
        </w:r>
      </w:hyperlink>
    </w:p>
    <w:p>
      <w:pPr>
        <w:pStyle w:val="TOC2"/>
        <w:tabs>
          <w:tab w:val="right" w:leader="dot" w:pos="8306"/>
        </w:tabs>
      </w:pPr>
      <w:hyperlink w:anchor="_Toc11702" w:history="1">
        <w:r>
          <w:rPr>
            <w:rFonts w:ascii="仿宋" w:eastAsia="仿宋" w:hAnsi="仿宋" w:cs="仿宋" w:hint="eastAsia"/>
            <w:lang w:eastAsia="zh-CN"/>
          </w:rPr>
          <w:t>(二)、短视频项目法律合规要求</w:t>
        </w:r>
        <w:r>
          <w:tab/>
        </w:r>
        <w:r>
          <w:fldChar w:fldCharType="begin"/>
        </w:r>
        <w:r>
          <w:instrText xml:space="preserve"> PAGEREF _Toc11702 \h </w:instrText>
        </w:r>
        <w:r>
          <w:fldChar w:fldCharType="separate"/>
        </w:r>
        <w:r>
          <w:t>58</w:t>
        </w:r>
        <w:r>
          <w:fldChar w:fldCharType="end"/>
        </w:r>
      </w:hyperlink>
    </w:p>
    <w:p>
      <w:pPr>
        <w:pStyle w:val="TOC2"/>
        <w:tabs>
          <w:tab w:val="right" w:leader="dot" w:pos="8306"/>
        </w:tabs>
      </w:pPr>
      <w:hyperlink w:anchor="_Toc3577" w:history="1">
        <w:r>
          <w:rPr>
            <w:rFonts w:ascii="仿宋" w:eastAsia="仿宋" w:hAnsi="仿宋" w:cs="仿宋" w:hint="eastAsia"/>
            <w:lang w:eastAsia="zh-CN"/>
          </w:rPr>
          <w:t>(三)、短视频项目合同管理与法律事务</w:t>
        </w:r>
        <w:r>
          <w:tab/>
        </w:r>
        <w:r>
          <w:fldChar w:fldCharType="begin"/>
        </w:r>
        <w:r>
          <w:instrText xml:space="preserve"> PAGEREF _Toc3577 \h </w:instrText>
        </w:r>
        <w:r>
          <w:fldChar w:fldCharType="separate"/>
        </w:r>
        <w:r>
          <w:t>62</w:t>
        </w:r>
        <w:r>
          <w:fldChar w:fldCharType="end"/>
        </w:r>
      </w:hyperlink>
    </w:p>
    <w:p>
      <w:pPr>
        <w:pStyle w:val="TOC2"/>
        <w:tabs>
          <w:tab w:val="right" w:leader="dot" w:pos="8306"/>
        </w:tabs>
      </w:pPr>
      <w:hyperlink w:anchor="_Toc654" w:history="1">
        <w:r>
          <w:rPr>
            <w:rFonts w:ascii="仿宋" w:eastAsia="仿宋" w:hAnsi="仿宋" w:cs="仿宋" w:hint="eastAsia"/>
            <w:lang w:eastAsia="zh-CN"/>
          </w:rPr>
          <w:t>(四)、短视频项目知识产权保护策略</w:t>
        </w:r>
        <w:r>
          <w:tab/>
        </w:r>
        <w:r>
          <w:fldChar w:fldCharType="begin"/>
        </w:r>
        <w:r>
          <w:instrText xml:space="preserve"> PAGEREF _Toc654 \h </w:instrText>
        </w:r>
        <w:r>
          <w:fldChar w:fldCharType="separate"/>
        </w:r>
        <w:r>
          <w:t>68</w:t>
        </w:r>
        <w:r>
          <w:fldChar w:fldCharType="end"/>
        </w:r>
      </w:hyperlink>
    </w:p>
    <w:p>
      <w:pPr>
        <w:pStyle w:val="TOC1"/>
        <w:tabs>
          <w:tab w:val="right" w:leader="dot" w:pos="8306"/>
        </w:tabs>
      </w:pPr>
      <w:hyperlink w:anchor="_Toc995" w:history="1">
        <w:r>
          <w:rPr>
            <w:rFonts w:ascii="仿宋" w:eastAsia="仿宋" w:hAnsi="仿宋" w:cs="仿宋" w:hint="eastAsia"/>
            <w:lang w:eastAsia="zh-CN"/>
          </w:rPr>
          <w:t>十六、质量管理体系</w:t>
        </w:r>
        <w:r>
          <w:tab/>
        </w:r>
        <w:r>
          <w:fldChar w:fldCharType="begin"/>
        </w:r>
        <w:r>
          <w:instrText xml:space="preserve"> PAGEREF _Toc995 \h </w:instrText>
        </w:r>
        <w:r>
          <w:fldChar w:fldCharType="separate"/>
        </w:r>
        <w:r>
          <w:t>70</w:t>
        </w:r>
        <w:r>
          <w:fldChar w:fldCharType="end"/>
        </w:r>
      </w:hyperlink>
    </w:p>
    <w:p>
      <w:pPr>
        <w:pStyle w:val="TOC2"/>
        <w:tabs>
          <w:tab w:val="right" w:leader="dot" w:pos="8306"/>
        </w:tabs>
      </w:pPr>
      <w:hyperlink w:anchor="_Toc17683" w:history="1">
        <w:r>
          <w:rPr>
            <w:rFonts w:ascii="仿宋" w:eastAsia="仿宋" w:hAnsi="仿宋" w:cs="仿宋" w:hint="eastAsia"/>
            <w:lang w:eastAsia="zh-CN"/>
          </w:rPr>
          <w:t>(一)、质量目标与方针</w:t>
        </w:r>
        <w:r>
          <w:tab/>
        </w:r>
        <w:r>
          <w:fldChar w:fldCharType="begin"/>
        </w:r>
        <w:r>
          <w:instrText xml:space="preserve"> PAGEREF _Toc17683 \h </w:instrText>
        </w:r>
        <w:r>
          <w:fldChar w:fldCharType="separate"/>
        </w:r>
        <w:r>
          <w:t>70</w:t>
        </w:r>
        <w:r>
          <w:fldChar w:fldCharType="end"/>
        </w:r>
      </w:hyperlink>
    </w:p>
    <w:p>
      <w:pPr>
        <w:pStyle w:val="TOC2"/>
        <w:tabs>
          <w:tab w:val="right" w:leader="dot" w:pos="8306"/>
        </w:tabs>
      </w:pPr>
      <w:hyperlink w:anchor="_Toc19112" w:history="1">
        <w:r>
          <w:rPr>
            <w:rFonts w:ascii="仿宋" w:eastAsia="仿宋" w:hAnsi="仿宋" w:cs="仿宋" w:hint="eastAsia"/>
            <w:lang w:eastAsia="zh-CN"/>
          </w:rPr>
          <w:t>(二)、质量管理责任</w:t>
        </w:r>
        <w:r>
          <w:tab/>
        </w:r>
        <w:r>
          <w:fldChar w:fldCharType="begin"/>
        </w:r>
        <w:r>
          <w:instrText xml:space="preserve"> PAGEREF _Toc19112 \h </w:instrText>
        </w:r>
        <w:r>
          <w:fldChar w:fldCharType="separate"/>
        </w:r>
        <w:r>
          <w:t>71</w:t>
        </w:r>
        <w:r>
          <w:fldChar w:fldCharType="end"/>
        </w:r>
      </w:hyperlink>
    </w:p>
    <w:p>
      <w:pPr>
        <w:pStyle w:val="TOC2"/>
        <w:tabs>
          <w:tab w:val="right" w:leader="dot" w:pos="8306"/>
        </w:tabs>
      </w:pPr>
      <w:hyperlink w:anchor="_Toc21613" w:history="1">
        <w:r>
          <w:rPr>
            <w:rFonts w:ascii="仿宋" w:eastAsia="仿宋" w:hAnsi="仿宋" w:cs="仿宋" w:hint="eastAsia"/>
            <w:lang w:eastAsia="zh-CN"/>
          </w:rPr>
          <w:t>(三)、质量管理体系文件</w:t>
        </w:r>
        <w:r>
          <w:tab/>
        </w:r>
        <w:r>
          <w:fldChar w:fldCharType="begin"/>
        </w:r>
        <w:r>
          <w:instrText xml:space="preserve"> PAGEREF _Toc21613 \h </w:instrText>
        </w:r>
        <w:r>
          <w:fldChar w:fldCharType="separate"/>
        </w:r>
        <w:r>
          <w:t>73</w:t>
        </w:r>
        <w:r>
          <w:fldChar w:fldCharType="end"/>
        </w:r>
      </w:hyperlink>
    </w:p>
    <w:p>
      <w:pPr>
        <w:pStyle w:val="TOC2"/>
        <w:tabs>
          <w:tab w:val="right" w:leader="dot" w:pos="8306"/>
        </w:tabs>
      </w:pPr>
      <w:hyperlink w:anchor="_Toc17864" w:history="1">
        <w:r>
          <w:rPr>
            <w:rFonts w:ascii="仿宋" w:eastAsia="仿宋" w:hAnsi="仿宋" w:cs="仿宋" w:hint="eastAsia"/>
            <w:lang w:eastAsia="zh-CN"/>
          </w:rPr>
          <w:t>(四)、质量培训与教育</w:t>
        </w:r>
        <w:r>
          <w:tab/>
        </w:r>
        <w:r>
          <w:fldChar w:fldCharType="begin"/>
        </w:r>
        <w:r>
          <w:instrText xml:space="preserve"> PAGEREF _Toc17864 \h </w:instrText>
        </w:r>
        <w:r>
          <w:fldChar w:fldCharType="separate"/>
        </w:r>
        <w:r>
          <w:t>75</w:t>
        </w:r>
        <w:r>
          <w:fldChar w:fldCharType="end"/>
        </w:r>
      </w:hyperlink>
    </w:p>
    <w:p>
      <w:pPr>
        <w:pStyle w:val="TOC2"/>
        <w:tabs>
          <w:tab w:val="right" w:leader="dot" w:pos="8306"/>
        </w:tabs>
      </w:pPr>
      <w:hyperlink w:anchor="_Toc27430" w:history="1">
        <w:r>
          <w:rPr>
            <w:rFonts w:ascii="仿宋" w:eastAsia="仿宋" w:hAnsi="仿宋" w:cs="仿宋" w:hint="eastAsia"/>
            <w:lang w:eastAsia="zh-CN"/>
          </w:rPr>
          <w:t>(五)、质量审核与评价</w:t>
        </w:r>
        <w:r>
          <w:tab/>
        </w:r>
        <w:r>
          <w:fldChar w:fldCharType="begin"/>
        </w:r>
        <w:r>
          <w:instrText xml:space="preserve"> PAGEREF _Toc27430 \h </w:instrText>
        </w:r>
        <w:r>
          <w:fldChar w:fldCharType="separate"/>
        </w:r>
        <w:r>
          <w:t>76</w:t>
        </w:r>
        <w:r>
          <w:fldChar w:fldCharType="end"/>
        </w:r>
      </w:hyperlink>
    </w:p>
    <w:p>
      <w:pPr>
        <w:pStyle w:val="TOC2"/>
        <w:tabs>
          <w:tab w:val="right" w:leader="dot" w:pos="8306"/>
        </w:tabs>
      </w:pPr>
      <w:hyperlink w:anchor="_Toc24172" w:history="1">
        <w:r>
          <w:rPr>
            <w:rFonts w:ascii="仿宋" w:eastAsia="仿宋" w:hAnsi="仿宋" w:cs="仿宋" w:hint="eastAsia"/>
            <w:lang w:eastAsia="zh-CN"/>
          </w:rPr>
          <w:t>(六)、不符合与纠正措施</w:t>
        </w:r>
        <w:r>
          <w:tab/>
        </w:r>
        <w:r>
          <w:fldChar w:fldCharType="begin"/>
        </w:r>
        <w:r>
          <w:instrText xml:space="preserve"> PAGEREF _Toc24172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532"/>
      <w:r>
        <w:rPr>
          <w:rFonts w:ascii="仿宋" w:eastAsia="仿宋" w:hAnsi="仿宋" w:cs="仿宋" w:hint="eastAsia"/>
          <w:sz w:val="28"/>
          <w:lang w:eastAsia="zh-CN"/>
        </w:rPr>
        <w:t>一、短视频项目土建工程</w:t>
      </w:r>
      <w:bookmarkEnd w:id="2"/>
    </w:p>
    <w:p>
      <w:pPr>
        <w:pStyle w:val="Heading2"/>
        <w:rPr>
          <w:rFonts w:ascii="仿宋" w:eastAsia="仿宋" w:hAnsi="仿宋" w:cs="仿宋" w:hint="eastAsia"/>
          <w:lang w:eastAsia="zh-CN"/>
        </w:rPr>
      </w:pPr>
      <w:bookmarkStart w:id="3" w:name="_Toc2935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在短视频项目的建筑工程设计中，我们将秉承一系列重要的设计原则，以确保短视频项目建筑在功能、美观、可持续性等方面达到最佳效果。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首要原则是确保建筑的功能性得到最大化的发挥。我们将充分理解短视频项目的实际需求，合理布局各个功能区域，保证建筑在满足业务需求的同时，提供高效的工作环境。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在建筑设计中，我们将综合考虑建设和运营成本。通过精细的经济效益分析，确保设计方案在高效利用资源的同时，对短视频项目的长期盈利能力有积极的贡献。</w:t>
      </w:r>
    </w:p>
    <w:p>
      <w:pPr>
        <w:pStyle w:val="Heading2"/>
        <w:ind w:firstLine="560" w:firstLineChars="200"/>
        <w:rPr>
          <w:rFonts w:ascii="仿宋" w:eastAsia="仿宋" w:hAnsi="仿宋" w:cs="仿宋" w:hint="eastAsia"/>
          <w:sz w:val="28"/>
          <w:lang w:eastAsia="zh-CN"/>
        </w:rPr>
      </w:pPr>
      <w:bookmarkStart w:id="4" w:name="_Toc1565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短视频项目的土建工程设计中，我们将精准设定设计年限，结合短视频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短视频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087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短视频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短视频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短视频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742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本期工程短视频项目预计总建筑面积XXX平方米，其中：计容建筑面积XXX平方米，计划建筑工程投资XX万元，占短视频项目总投资的XX%。</w:t>
      </w:r>
    </w:p>
    <w:p>
      <w:pPr>
        <w:pStyle w:val="Heading1"/>
        <w:ind w:firstLine="560" w:firstLineChars="200"/>
        <w:rPr>
          <w:rFonts w:ascii="仿宋" w:eastAsia="仿宋" w:hAnsi="仿宋" w:cs="仿宋" w:hint="eastAsia"/>
          <w:sz w:val="28"/>
          <w:lang w:eastAsia="zh-CN"/>
        </w:rPr>
      </w:pPr>
      <w:bookmarkStart w:id="7" w:name="_Toc29489"/>
      <w:r>
        <w:rPr>
          <w:rFonts w:ascii="仿宋" w:eastAsia="仿宋" w:hAnsi="仿宋" w:cs="仿宋" w:hint="eastAsia"/>
          <w:sz w:val="28"/>
          <w:lang w:eastAsia="zh-CN"/>
        </w:rPr>
        <w:t>二、短视频项目文档管理</w:t>
      </w:r>
      <w:bookmarkEnd w:id="7"/>
    </w:p>
    <w:p>
      <w:pPr>
        <w:pStyle w:val="Heading2"/>
        <w:rPr>
          <w:rFonts w:ascii="仿宋" w:eastAsia="仿宋" w:hAnsi="仿宋" w:cs="仿宋" w:hint="eastAsia"/>
          <w:lang w:eastAsia="zh-CN"/>
        </w:rPr>
      </w:pPr>
      <w:bookmarkStart w:id="8" w:name="_Toc4008"/>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短视频项目高度重视文档的质量和准确性，以支持短视频项目的各项活动和决策。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短视频项目文档的编制始于短视频项目计划的初期，我们制定了详细的文档编制计划，明确了每个文档的内容、格式和编写责任人。在短视频项目启动阶段，我们首先编制了短视频项目章程，明确定义了短视频项目的目标、范围、风险等关键要素。随后，短视频项目团队根据计划陆续编制了需求文档、设计文档、测试文档等各类文档，确保短视频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短视频项目管理中的重要环节，旨在确保短视频项目文档符合质量标准和短视频项目需求。在短视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除了内部审查，我们还进行了外部审查，邀请短视频项目相关利益方和专业领域的专家对文档进行独立审查。这有助于获取更全面、客观的反馈，确保短视频项目文档不仅符合内部标准，也满足外部需求。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短视频项目在文档编制与审查方面建立了严格的管理机制，通过规范的流程和多维度的审查，确保短视频项目文档的质量、准确性和可靠性，为短视频项目的顺利推进提供了有力支持。</w:t>
      </w:r>
    </w:p>
    <w:p>
      <w:pPr>
        <w:pStyle w:val="Heading2"/>
        <w:ind w:firstLine="560" w:firstLineChars="200"/>
        <w:rPr>
          <w:rFonts w:ascii="仿宋" w:eastAsia="仿宋" w:hAnsi="仿宋" w:cs="仿宋" w:hint="eastAsia"/>
          <w:sz w:val="28"/>
          <w:lang w:eastAsia="zh-CN"/>
        </w:rPr>
      </w:pPr>
      <w:bookmarkStart w:id="9" w:name="_Toc9196"/>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在短视频项目中，我们致力于优化文档发布与分发过程，以确保信息的高效传递和团队间协作的顺畅进行。以下是我们采取的关键优化策略：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我们通过多渠道发布文档，包括电子邮件、短视频项目管理平台、内部网站等，以满足不同团队成员的偏好和需求。多渠道发布确保了信息的全面覆盖。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我们采用了精细的权限控制，确保只有授权人员可以访问敏感信息。这种安全措施保护了短视频项目文档的机密性，防止了未经授权的信息泄露。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5651"/>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文档存档与归档是短视频项目生命周期中一个至关重要的环节，直接关系到短视频项目信息的长期保存和历史记录的完整性。在短视频项目中，我们实施了一系列有效的文档存档与归档管理策略：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2027"/>
      <w:r>
        <w:rPr>
          <w:rFonts w:ascii="仿宋" w:eastAsia="仿宋" w:hAnsi="仿宋" w:cs="仿宋" w:hint="eastAsia"/>
          <w:sz w:val="28"/>
          <w:lang w:eastAsia="zh-CN"/>
        </w:rPr>
        <w:t>三、短视频项目绩效评估</w:t>
      </w:r>
      <w:bookmarkEnd w:id="11"/>
    </w:p>
    <w:p>
      <w:pPr>
        <w:pStyle w:val="Heading2"/>
        <w:rPr>
          <w:rFonts w:ascii="仿宋" w:eastAsia="仿宋" w:hAnsi="仿宋" w:cs="仿宋" w:hint="eastAsia"/>
          <w:lang w:eastAsia="zh-CN"/>
        </w:rPr>
      </w:pPr>
      <w:bookmarkStart w:id="12" w:name="_Toc2498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在短视频项目中，我们设计了一套全面的绩效评估指标，以确保短视频项目的可控和成功交付。这些指标跨足短视频项目目标、成本、进度和质量等多个维度，为我们提供了全面洞察短视频项目的健康状况。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短视频项目目标达成率是我们关注的首要指标。我们设定了明确的目标，并通过定期监测和评估，迅速发现并应对潜在的目标偏差。这为短视频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成本绩效是另一个核心关注点。通过实际成本与预算成本的对比分析，我们深入了解成本差异的原因，及时调整资源分配，保持短视频项目在经济效益方面的合理水平。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短视频项目进度作为关键的绩效指标之一，得到了精心的关注。我们制定了详细的短视频项目进度计划，并设立了进度符合度指标，确保实际进度与计划进度保持一致。这使我们能够快速发现和解决潜在的进度问题，保持短视频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短视频项目绩效的不可或缺的一环。我们引入了一系列的质量标准和客户满意度指标，以确保短视频项目交付的成果在质量上达到或超越预期水平。通过持续监测这些指标，我们努力提升短视频项目整体质量水平，为短视频项目的成功交付提供有力保障。通过这些科学且全面的绩效评估，我们能够更好地引导短视频项目的持续改进，确保短视频项目目标的顺利达成。</w:t>
      </w:r>
    </w:p>
    <w:p>
      <w:pPr>
        <w:pStyle w:val="Heading2"/>
        <w:ind w:firstLine="560" w:firstLineChars="200"/>
        <w:rPr>
          <w:rFonts w:ascii="仿宋" w:eastAsia="仿宋" w:hAnsi="仿宋" w:cs="仿宋" w:hint="eastAsia"/>
          <w:sz w:val="28"/>
          <w:lang w:eastAsia="zh-CN"/>
        </w:rPr>
      </w:pPr>
      <w:bookmarkStart w:id="13" w:name="_Toc1211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绩效评估是短视频项目中的关键环节，为确保短视频项目达到预期目标，我们采用了多层次、多维度的绩效评估方法。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短视频项目的战略目标对齐，确保每个决策和行动都与短视频项目整体目标保持一致。团队会定期召开战略对齐会议，审视当前工作与短视频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短视频项目进度、质量、成本和风险等方面。这些指标通过数据收集和分析，为短视频项目管理团队提供了客观的评估依据。例如，我们通过短视频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绩效评估不仅仅停留在短视频项目内部，还考虑了短视频项目对外部环境的影响。我们定期进行干系人满意度调查，以了解各利益相关方对短视频项目的期望和满意度，并及时做出调整。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这种多层次、多角度的绩效评估方法，使得我们能够全面了解短视频项目的运行状态，及时做出调整，确保短视频项目在不断变化的环境中保持稳健前行。</w:t>
      </w:r>
    </w:p>
    <w:p>
      <w:pPr>
        <w:pStyle w:val="Heading2"/>
        <w:ind w:firstLine="560" w:firstLineChars="200"/>
        <w:rPr>
          <w:rFonts w:ascii="仿宋" w:eastAsia="仿宋" w:hAnsi="仿宋" w:cs="仿宋" w:hint="eastAsia"/>
          <w:sz w:val="28"/>
          <w:lang w:eastAsia="zh-CN"/>
        </w:rPr>
      </w:pPr>
      <w:bookmarkStart w:id="14" w:name="_Toc15435"/>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为了确保短视频项目的有效管理和不断优化，我们采用了精心设计的绩效评估周期。这个周期旨在实现灵活、实时和全面的评估，以适应短视频项目执行中的各种挑战。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短视频项目的不同需求，分为短期、中期和长期。短期评估关注每个迭代或工作周期，以及时发现和解决当前任务中的问题。中期评估涵盖几个迭代，深入了解整体短视频项目的趋势和性能。长期评估则着眼于整个短视频项目阶段，确保短视频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短视频项目管理工具和协作平台，团队成员能够随时更新和分享短视频项目数据。这种实时性的反馈机制使我们能够及时察觉潜在问题，快速调整，保持短视频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短视频项目的决策制定密不可分。每个周期的短视频项目回顾会议成为集体总结经验、识别问题深层次原因并找到创新解决方案的平台。这种定期的反思与调整机制使短视频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2328"/>
      <w:r>
        <w:rPr>
          <w:rFonts w:ascii="仿宋" w:eastAsia="仿宋" w:hAnsi="仿宋" w:cs="仿宋" w:hint="eastAsia"/>
          <w:sz w:val="28"/>
          <w:lang w:eastAsia="zh-CN"/>
        </w:rPr>
        <w:t>四、短视频项目危机管理</w:t>
      </w:r>
      <w:bookmarkEnd w:id="15"/>
    </w:p>
    <w:p>
      <w:pPr>
        <w:pStyle w:val="Heading2"/>
        <w:rPr>
          <w:rFonts w:ascii="仿宋" w:eastAsia="仿宋" w:hAnsi="仿宋" w:cs="仿宋" w:hint="eastAsia"/>
          <w:lang w:eastAsia="zh-CN"/>
        </w:rPr>
      </w:pPr>
      <w:bookmarkStart w:id="16" w:name="_Toc23570"/>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短视频项目危机管理中，危机预警与识别是确保短视频项目稳健运行的核心步骤。通过建立全面的监测机制，短视频项目团队旨在及时发现和理解潜在的风险和危机因素，以便采取及时的预防和应对措施，确保短视频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首先，通过深入的风险评估，短视频项目团队全面分析了整个短视频项目和各个阶段可能存在的威胁。这包括准确评估每个潜在风险的发生概率和可能影响的程度，为后续危机预警提供了有力支持。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短视频项目团队着重于明确定义短视频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短视频项目进展的持续监控，团队能够及时发现潜在问题并作出迅速反应。短视频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在这一阶段，团队的专业素养和反应速度将发挥至关重要的作用，以确保潜在危机能够在初期得到有效的处理，最大程度地减轻负面影响。通过危机预警与识别，短视频项目得以更有序、可控地推进。</w:t>
      </w:r>
    </w:p>
    <w:p>
      <w:pPr>
        <w:pStyle w:val="Heading2"/>
        <w:ind w:firstLine="560" w:firstLineChars="200"/>
        <w:rPr>
          <w:rFonts w:ascii="仿宋" w:eastAsia="仿宋" w:hAnsi="仿宋" w:cs="仿宋" w:hint="eastAsia"/>
          <w:sz w:val="28"/>
          <w:lang w:eastAsia="zh-CN"/>
        </w:rPr>
      </w:pPr>
      <w:bookmarkStart w:id="17" w:name="_Toc31777"/>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在危机发生时，短视频项目团队立即行动，成立了应急小组。该小组的任务是迅速制定并实施紧急应对措施，以最小化潜在损失。以下是采取的主要措施：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暂停短视频项目进度：为遏制危机蔓延，短视频项目暂时停止进行，以便全面评估当前状况。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资源重新分配：重新评估短视频项目资源的分配，确保最大限度地减小损失。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实时沟通：与关键利益相关者建立实时沟通机制，向他们传递短视频项目危机的实际状况，保障短视频项目核心利益。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在紧急应对的同时，短视频项目团队强调了团队协作和有效沟通的重要性。以下是团队协作的关键举措：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信息共享机制：建立了信息共享平台，确保团队成员能够及时获取短视频项目危机的实时信息。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领导者沟通：短视频项目领导者通过定期会议和即时沟通工具，指导团队应对危机，保持团队稳定运行。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随着危机得到初步控制，短视频项目团队转向制定恢复计划，以确保短视频项目能够从中迅速恢复。主要恢复计划包括：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修复受损的进度计划：重新评估短视频项目进度，制定修复计划，确保短视频项目尽快回归正常进程。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重新调整资源分配：优化资源分配，确保短视频项目在有限资源下高效运转。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风险管理机制加强：对短视频项目风险进行全面评估，制定更强化的风险管理策略，以预防未来可能的危机。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6801"/>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9019"/>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短视频项目的技术管理特点体现在其创新导向。通过引入最先进的技术趋势和解决方案，短视频项目致力于提升科技含量、提高质量和效率水平。这意味着我们将采用最新的工具和方法，确保短视频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整合性策略是短视频项目技术管理的显著特征。通过整合不同领域的技术资源，我们实现了跨学科的协同工作。这有助于优化技术架构，提高整体效能。此外，整合性策略还促进了不同技术团队之间的紧密沟通和高效合作，确保短视频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短视频项目所采用的技术。通过不断优化技术方案，短视频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短视频项目团队将在短视频项目初期识别可能的技术风险，并采取相应的预防和应对措施。通过建立健全的风险评估机制，短视频项目能够在实施过程中及时发现并解决潜在的技术问题，保障短视频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通过这些独特的技术管理特点，我们确信在短视频项目中，技术将成为短视频项目成功的有力支持。这一深度剖析揭示了技术管理在短视频项目实施中的关键作用，为短视频项目的技术基础奠定了坚实的基础。</w:t>
      </w:r>
    </w:p>
    <w:p>
      <w:pPr>
        <w:pStyle w:val="Heading2"/>
        <w:ind w:firstLine="560" w:firstLineChars="200"/>
        <w:rPr>
          <w:rFonts w:ascii="仿宋" w:eastAsia="仿宋" w:hAnsi="仿宋" w:cs="仿宋" w:hint="eastAsia"/>
          <w:sz w:val="28"/>
          <w:lang w:eastAsia="zh-CN"/>
        </w:rPr>
      </w:pPr>
      <w:bookmarkStart w:id="20" w:name="_Toc1598"/>
      <w:r>
        <w:rPr>
          <w:rFonts w:ascii="仿宋" w:eastAsia="仿宋" w:hAnsi="仿宋" w:cs="仿宋" w:hint="eastAsia"/>
          <w:sz w:val="28"/>
          <w:lang w:eastAsia="zh-CN"/>
        </w:rPr>
        <w:t>(二)、短视频项目工艺技术设计方案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短视频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https://d.book118.com/737064025162006040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7374C1"/>
    <w:rsid w:val="547374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7064025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2024-02-07T05:32:00Z</dcterms:created>
  <dcterms:modified xsi:type="dcterms:W3CDTF">2024-02-07T05:32:50Z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75C9CC09D9D842EE898F322ED860142B_11</vt:lpwstr>
  </property>
  <property fmtid="{D5CDD505-2E9C-101B-9397-08002B2CF9AE}" pid="3" name="KSOProductBuildVer">
    <vt:lpwstr>2052-12.1.0.16250</vt:lpwstr>
  </property>
</Properties>
</file>