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E578F" w14:paraId="2BCE49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578F" w14:paraId="7F48A7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578F" w14:paraId="10CC23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578F" w:rsidRPr="006E578F" w14:paraId="002C9A3E" w14:textId="5037120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E578F">
        <w:rPr>
          <w:rFonts w:ascii="宋体" w:eastAsia="宋体" w:hAnsi="宋体" w:hint="eastAsia"/>
          <w:b/>
          <w:sz w:val="60"/>
        </w:rPr>
        <w:t>水分保持剂项目效益评估报告</w:t>
      </w:r>
    </w:p>
    <w:p w:rsidR="006E578F" w:rsidP="006E578F" w14:paraId="4E7ECA92" w14:textId="5D7C2F3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E578F">
        <w:rPr>
          <w:rFonts w:ascii="仿宋" w:eastAsia="仿宋" w:hAnsi="仿宋" w:hint="eastAsia"/>
          <w:b/>
          <w:sz w:val="40"/>
        </w:rPr>
        <w:t>目录</w:t>
      </w:r>
    </w:p>
    <w:p w:rsidR="006E578F" w14:paraId="4B36FFF2" w14:textId="1534988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E578F" w14:paraId="1805B298" w14:textId="24B913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E578F" w14:paraId="2DA1363B" w14:textId="23B73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E578F" w14:paraId="1CAA3413" w14:textId="6C7F70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(二)、水分保持剂项目技术工艺简要分析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E578F" w14:paraId="489C910C" w14:textId="22C9B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E578F" w14:paraId="39755286" w14:textId="26B42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(四)、水分保持剂项目技术流程简述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E578F" w14:paraId="64EBBE5C" w14:textId="44C97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E578F" w14:paraId="42F2CDE7" w14:textId="33C940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二、水分保持剂项目概论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E578F" w14:paraId="77D1E1C5" w14:textId="7CA50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(一)、水分保持剂项目名称及投资人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E578F" w14:paraId="49CF2E03" w14:textId="1FD8F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E578F" w14:paraId="2C251537" w14:textId="515156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E578F" w14:paraId="25AB9694" w14:textId="189AE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E578F" w14:paraId="42BC7D10" w14:textId="5A7A2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(五)、水分保持剂项目建设背景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E578F" w14:paraId="5416ABB9" w14:textId="2F7F2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E578F" w14:paraId="04C6BB0B" w14:textId="25C09E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E578F" w14:paraId="57023883" w14:textId="59DC1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(一)、水分保持剂项目工程设计总体要求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E578F" w14:paraId="0B3ED72E" w14:textId="3EA0A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_Toc153291166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E578F" w14:paraId="04D1AE2C" w14:textId="38FF3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E578F" w14:paraId="7B1372C5" w14:textId="015A42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_Toc153291168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E578F" w14:paraId="3426F6E3" w14:textId="0DF70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E578F" w14:paraId="55DA3E1A" w14:textId="20D8FB8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E578F" w14:paraId="308D4AE8" w14:textId="5DE9A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E578F" w14:paraId="377F697E" w14:textId="48C144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E578F" w14:paraId="2DFEDDFE" w14:textId="20D183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E578F" w14:paraId="25971D3C" w14:textId="12C23C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E578F" w14:paraId="314956F9" w14:textId="53ECD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E578F" w14:paraId="659A4F91" w14:textId="48D334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E578F" w14:paraId="6BEB67F5" w14:textId="0BD6D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E578F" w14:paraId="41000CA1" w14:textId="485B0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_Toc153291178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E578F" w14:paraId="39F1423F" w14:textId="77851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E578F" w14:paraId="778748D8" w14:textId="2E0BA4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E578F" w14:paraId="1C027E22" w14:textId="64236E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E578F" w14:paraId="26AD94FA" w14:textId="78F1C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E578F" w14:paraId="6C38FE41" w14:textId="7CBFC3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E578F" w14:paraId="617EEFBC" w14:textId="0607F2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_Toc153291184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E578F" w14:paraId="5DBFDD55" w14:textId="4E97D0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_Toc153291185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E578F" w14:paraId="249ADE25" w14:textId="07A7D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_Toc153291186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E578F" w14:paraId="64490A3B" w14:textId="77CD8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E578F" w14:paraId="611A5CA3" w14:textId="68475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E578F" w14:paraId="4B60C5EF" w14:textId="7CEB06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E578F" w14:paraId="5A96512B" w14:textId="5E449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E578F" w14:paraId="53B4B550" w14:textId="4FE982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E578F" w14:paraId="569C9DF8" w14:textId="63C2CFC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E578F" w14:paraId="5165201D" w14:textId="6EF18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_Toc153291193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E578F" w14:paraId="2F8DDD64" w14:textId="4873B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_Toc153291194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E578F" w14:paraId="70730B89" w14:textId="05B3A9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_Toc153291195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E578F" w14:paraId="088E682E" w14:textId="4C606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_Toc153291196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E578F" w14:paraId="5A3F6548" w14:textId="75CE4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_Toc153291197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E578F" w14:paraId="4D1D5A51" w14:textId="2A93F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(三)、水分保持剂项目盈利能力分析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_Toc153291198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E578F" w14:paraId="7A1EA320" w14:textId="5957E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_Toc153291199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E578F" w14:paraId="0464EA54" w14:textId="2E88B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_Toc153291200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E578F" w14:paraId="2E7E5AFA" w14:textId="00852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_Toc153291201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E578F" w14:paraId="40750715" w14:textId="3BAEA9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_Toc153291202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E578F" w14:paraId="649D776F" w14:textId="0B1A5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_Toc153291203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E578F" w14:paraId="07FBD01E" w14:textId="2159F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_Toc153291204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E578F" w14:paraId="626BCCDD" w14:textId="161F0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_Toc153291205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E578F" w14:paraId="5C9F1C71" w14:textId="3D991E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_Toc153291206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E578F" w14:paraId="5F12F2F1" w14:textId="58D18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_Toc153291207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E578F" w14:paraId="74FEE3DC" w14:textId="09914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_Toc153291208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E578F" w14:paraId="717866BB" w14:textId="6E311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_Toc153291209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E578F" w14:paraId="3309FEDB" w14:textId="3940AE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_Toc153291210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E578F" w14:paraId="2182F931" w14:textId="281CA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_Toc153291211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E578F" w14:paraId="389E9A47" w14:textId="7C069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_Toc153291212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E578F" w14:paraId="37916897" w14:textId="3B42D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_Toc153291213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E578F" w14:paraId="606637AE" w14:textId="453285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_Toc153291214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https://d.book118.com/737106143015006030</w:t>
        </w:r>
      </w:hyperlink>
    </w:p>
    <w:p w:rsidR="006E578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:rsidP="00B03F3A" w14:paraId="2ED5D5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578F" w14:paraId="6A8479F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:rsidP="00B03F3A" w14:paraId="5C62D83B" w14:textId="593D66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E578F" w14:paraId="0DEF20C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14:paraId="7E2C96E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:rsidP="00B03F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578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:rsidP="00B03F3A" w14:textId="593D66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E578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:rsidP="00B03F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578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:rsidP="00B03F3A" w14:textId="593D66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E578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:rsidP="00B03F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578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:rsidP="00B03F3A" w14:textId="593D66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E578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14:paraId="630D617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:rsidRPr="006E578F" w:rsidP="006E578F" w14:paraId="6A49B9E6" w14:textId="0FA5B22D">
    <w:pPr>
      <w:pStyle w:val="Header"/>
      <w:rPr>
        <w:rFonts w:ascii="仿宋" w:eastAsia="仿宋" w:hAnsi="仿宋"/>
      </w:rPr>
    </w:pPr>
    <w:r w:rsidRPr="006E578F">
      <w:rPr>
        <w:rFonts w:ascii="仿宋" w:eastAsia="仿宋" w:hAnsi="仿宋" w:hint="eastAsia"/>
      </w:rPr>
      <w:t>水分保持剂项目效益评估报告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14:paraId="0613694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:rsidRPr="006E578F" w:rsidP="006E578F" w14:textId="0FA5B22D">
    <w:pPr>
      <w:pStyle w:val="Header"/>
      <w:rPr>
        <w:rFonts w:ascii="仿宋" w:eastAsia="仿宋" w:hAnsi="仿宋"/>
      </w:rPr>
    </w:pPr>
    <w:r w:rsidRPr="006E578F">
      <w:rPr>
        <w:rFonts w:ascii="仿宋" w:eastAsia="仿宋" w:hAnsi="仿宋" w:hint="eastAsia"/>
      </w:rPr>
      <w:t>水分保持剂项目效益评估报告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:rsidRPr="006E578F" w:rsidP="006E578F" w14:textId="0FA5B22D">
    <w:pPr>
      <w:pStyle w:val="Header"/>
      <w:rPr>
        <w:rFonts w:ascii="仿宋" w:eastAsia="仿宋" w:hAnsi="仿宋"/>
      </w:rPr>
    </w:pPr>
    <w:r w:rsidRPr="006E578F">
      <w:rPr>
        <w:rFonts w:ascii="仿宋" w:eastAsia="仿宋" w:hAnsi="仿宋" w:hint="eastAsia"/>
      </w:rPr>
      <w:t>水分保持剂项目效益评估报告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:rsidRPr="006E578F" w:rsidP="006E578F" w14:textId="0FA5B22D">
    <w:pPr>
      <w:pStyle w:val="Header"/>
      <w:rPr>
        <w:rFonts w:ascii="仿宋" w:eastAsia="仿宋" w:hAnsi="仿宋"/>
      </w:rPr>
    </w:pPr>
    <w:r w:rsidRPr="006E578F">
      <w:rPr>
        <w:rFonts w:ascii="仿宋" w:eastAsia="仿宋" w:hAnsi="仿宋" w:hint="eastAsia"/>
      </w:rPr>
      <w:t>水分保持剂项目效益评估报告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78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78F"/>
    <w:rsid w:val="006E578F"/>
    <w:rsid w:val="00B03F3A"/>
    <w:rsid w:val="00C511D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1B5A4D"/>
  <w15:chartTrackingRefBased/>
  <w15:docId w15:val="{73E1B632-D19A-4CA8-9190-57F51BD7B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E578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E578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E578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E578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E578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E578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E57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E578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E578F"/>
  </w:style>
  <w:style w:type="paragraph" w:styleId="TOC1">
    <w:name w:val="toc 1"/>
    <w:basedOn w:val="Normal"/>
    <w:next w:val="Normal"/>
    <w:autoRedefine/>
    <w:uiPriority w:val="39"/>
    <w:unhideWhenUsed/>
    <w:rsid w:val="006E578F"/>
  </w:style>
  <w:style w:type="paragraph" w:styleId="TOC2">
    <w:name w:val="toc 2"/>
    <w:basedOn w:val="Normal"/>
    <w:next w:val="Normal"/>
    <w:autoRedefine/>
    <w:uiPriority w:val="39"/>
    <w:unhideWhenUsed/>
    <w:rsid w:val="006E578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37106143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3193</Words>
  <Characters>18206</Characters>
  <Application>Microsoft Office Word</Application>
  <DocSecurity>0</DocSecurity>
  <Lines>151</Lines>
  <Paragraphs>42</Paragraphs>
  <ScaleCrop>false</ScaleCrop>
  <Company/>
  <LinksUpToDate>false</LinksUpToDate>
  <CharactersWithSpaces>21357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2023-12-12T08:31:00Z</dcterms:created>
  <dcterms:modified xsi:type="dcterms:W3CDTF">2023-12-12T08:32:00Z</dcterms:modified>
</cp:coreProperties>
</file>