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3F62" w14:paraId="627366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3F62" w14:paraId="618744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3F62" w14:paraId="26C9EE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3F62" w:rsidRPr="00F43F62" w14:paraId="5F20AD07" w14:textId="3CE4040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43F62">
        <w:rPr>
          <w:rFonts w:ascii="宋体" w:eastAsia="宋体" w:hAnsi="宋体" w:hint="eastAsia"/>
          <w:b/>
          <w:sz w:val="60"/>
        </w:rPr>
        <w:t>电子血压计相关项目可行性研究报告</w:t>
      </w:r>
    </w:p>
    <w:p w:rsidR="00F43F62" w:rsidP="00F43F62" w14:paraId="151837DF" w14:textId="2B0E500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43F62">
        <w:rPr>
          <w:rFonts w:ascii="仿宋" w:eastAsia="仿宋" w:hAnsi="仿宋" w:hint="eastAsia"/>
          <w:b/>
          <w:sz w:val="40"/>
        </w:rPr>
        <w:t>目录</w:t>
      </w:r>
    </w:p>
    <w:p w:rsidR="00F43F62" w14:paraId="27E1E235" w14:textId="13CF65B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_Toc151653972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43F62" w14:paraId="1FAFCB3F" w14:textId="66B145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_Toc151653973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3F62" w14:paraId="3614E802" w14:textId="1B6E1A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(一)、电子血压计项目产品的市场定位和目标客户分析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_Toc151653974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3F62" w14:paraId="5B157070" w14:textId="42CA37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_Toc151653975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3F62" w14:paraId="60875F1D" w14:textId="316E0E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_Toc151653976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3F62" w14:paraId="4458C0FD" w14:textId="2A3F01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_Toc151653977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3F62" w14:paraId="1BF08181" w14:textId="48310C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_Toc151653978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3F62" w14:paraId="74A4F24C" w14:textId="356F5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(二)、商业模式创新对电子血压计项目价值的影响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_Toc151653979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3F62" w14:paraId="76F055E7" w14:textId="37791E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_Toc151653980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43F62" w14:paraId="7D1C6857" w14:textId="03B34A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_Toc151653981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3F62" w14:paraId="45DBC153" w14:textId="5D66AA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_Toc151653982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3F62" w14:paraId="1A946066" w14:textId="6DA240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_Toc151653983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43F62" w14:paraId="4942FB53" w14:textId="0AFD39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_Toc151653984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3F62" w14:paraId="29B089ED" w14:textId="71E58E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_Toc151653985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3F62" w14:paraId="74A81CB7" w14:textId="2E42A2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_Toc151653986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3F62" w14:paraId="70628D97" w14:textId="6F088F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_Toc151653987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43F62" w14:paraId="0FDED677" w14:textId="708D92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_Toc151653988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43F62" w14:paraId="72D64967" w14:textId="1611B0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五、电子血压计行业未来技术发展趋势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_Toc151653989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43F62" w14:paraId="21CADAC6" w14:textId="3A7714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六、社会责任和可持续发展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_Toc151653990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43F62" w14:paraId="7E379633" w14:textId="72327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(一)、电子血压计项目对社会责任的承担和履行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_Toc151653991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43F62" w14:paraId="358A0C2D" w14:textId="1CBC8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(二)、可持续发展的目标和实施方案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_Toc151653992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https://d.book118.com/737113042044006026</w:t>
        </w:r>
      </w:hyperlink>
    </w:p>
    <w:p w:rsidR="00F43F6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3F62" w:rsidP="0017781F" w14:paraId="6337C9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3F62" w14:paraId="13A986B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3F62" w:rsidP="0017781F" w14:paraId="6E39E21A" w14:textId="577696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43F62" w14:paraId="5676993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3F62" w14:paraId="0C80A7F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3F62" w:rsidP="001778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3F6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3F62" w:rsidP="0017781F" w14:textId="577696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43F6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3F6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3F62" w14:paraId="654A1CB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3F62" w:rsidRPr="00F43F62" w:rsidP="00F43F62" w14:paraId="7897CC65" w14:textId="2103DFDF">
    <w:pPr>
      <w:pStyle w:val="Header"/>
      <w:rPr>
        <w:rFonts w:ascii="仿宋" w:eastAsia="仿宋" w:hAnsi="仿宋"/>
      </w:rPr>
    </w:pPr>
    <w:r w:rsidRPr="00F43F62">
      <w:rPr>
        <w:rFonts w:ascii="仿宋" w:eastAsia="仿宋" w:hAnsi="仿宋" w:hint="eastAsia"/>
      </w:rPr>
      <w:t>电子血压计可行性报告</w:t>
    </w:r>
    <w:r w:rsidRPr="00F43F6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3F62" w14:paraId="134E661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3F6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3F62" w:rsidRPr="00F43F62" w:rsidP="00F43F62" w14:textId="2103DFDF">
    <w:pPr>
      <w:pStyle w:val="Header"/>
      <w:rPr>
        <w:rFonts w:ascii="仿宋" w:eastAsia="仿宋" w:hAnsi="仿宋"/>
      </w:rPr>
    </w:pPr>
    <w:r w:rsidRPr="00F43F62">
      <w:rPr>
        <w:rFonts w:ascii="仿宋" w:eastAsia="仿宋" w:hAnsi="仿宋" w:hint="eastAsia"/>
      </w:rPr>
      <w:t>电子血压计可行性报告</w:t>
    </w:r>
    <w:r w:rsidRPr="00F43F6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3F6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F62"/>
    <w:rsid w:val="0017781F"/>
    <w:rsid w:val="00F43F6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6B85CE"/>
  <w15:chartTrackingRefBased/>
  <w15:docId w15:val="{505AEDF2-49E7-408D-A943-CAA430C26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43F6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43F6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43F6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43F6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43F6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43F6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43F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43F6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43F62"/>
  </w:style>
  <w:style w:type="paragraph" w:styleId="TOC1">
    <w:name w:val="toc 1"/>
    <w:basedOn w:val="Normal"/>
    <w:next w:val="Normal"/>
    <w:autoRedefine/>
    <w:uiPriority w:val="39"/>
    <w:unhideWhenUsed/>
    <w:rsid w:val="00F43F62"/>
  </w:style>
  <w:style w:type="paragraph" w:styleId="TOC2">
    <w:name w:val="toc 2"/>
    <w:basedOn w:val="Normal"/>
    <w:next w:val="Normal"/>
    <w:autoRedefine/>
    <w:uiPriority w:val="39"/>
    <w:unhideWhenUsed/>
    <w:rsid w:val="00F43F6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37113042044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4378</Words>
  <Characters>24955</Characters>
  <Application>Microsoft Office Word</Application>
  <DocSecurity>0</DocSecurity>
  <Lines>207</Lines>
  <Paragraphs>58</Paragraphs>
  <ScaleCrop>false</ScaleCrop>
  <Company/>
  <LinksUpToDate>false</LinksUpToDate>
  <CharactersWithSpaces>29275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2023-11-23T09:45:00Z</dcterms:created>
  <dcterms:modified xsi:type="dcterms:W3CDTF">2023-11-23T09:45:00Z</dcterms:modified>
</cp:coreProperties>
</file>