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通用小型汽油机项目计划设计方案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75" w:history="1">
        <w:r>
          <w:rPr>
            <w:rFonts w:ascii="仿宋" w:eastAsia="仿宋" w:hAnsi="仿宋" w:cs="仿宋" w:hint="eastAsia"/>
            <w:lang w:eastAsia="zh-CN"/>
          </w:rPr>
          <w:t>概论</w:t>
        </w:r>
        <w:r>
          <w:tab/>
        </w:r>
        <w:r>
          <w:fldChar w:fldCharType="begin"/>
        </w:r>
        <w:r>
          <w:instrText xml:space="preserve"> PAGEREF _Toc6775 \h </w:instrText>
        </w:r>
        <w:r>
          <w:fldChar w:fldCharType="separate"/>
        </w:r>
        <w:r>
          <w:t>3</w:t>
        </w:r>
        <w:r>
          <w:fldChar w:fldCharType="end"/>
        </w:r>
      </w:hyperlink>
    </w:p>
    <w:p>
      <w:pPr>
        <w:pStyle w:val="TOC1"/>
        <w:tabs>
          <w:tab w:val="right" w:leader="dot" w:pos="8306"/>
        </w:tabs>
      </w:pPr>
      <w:hyperlink w:anchor="_Toc23551" w:history="1">
        <w:r>
          <w:rPr>
            <w:rFonts w:ascii="仿宋" w:eastAsia="仿宋" w:hAnsi="仿宋" w:cs="仿宋" w:hint="eastAsia"/>
            <w:lang w:eastAsia="zh-CN"/>
          </w:rPr>
          <w:t>一、通用小型汽油机项目建设单位说明</w:t>
        </w:r>
        <w:r>
          <w:tab/>
        </w:r>
        <w:r>
          <w:fldChar w:fldCharType="begin"/>
        </w:r>
        <w:r>
          <w:instrText xml:space="preserve"> PAGEREF _Toc23551 \h </w:instrText>
        </w:r>
        <w:r>
          <w:fldChar w:fldCharType="separate"/>
        </w:r>
        <w:r>
          <w:t>3</w:t>
        </w:r>
        <w:r>
          <w:fldChar w:fldCharType="end"/>
        </w:r>
      </w:hyperlink>
    </w:p>
    <w:p>
      <w:pPr>
        <w:pStyle w:val="TOC2"/>
        <w:tabs>
          <w:tab w:val="right" w:leader="dot" w:pos="8306"/>
        </w:tabs>
      </w:pPr>
      <w:hyperlink w:anchor="_Toc8299" w:history="1">
        <w:r>
          <w:rPr>
            <w:rFonts w:ascii="仿宋" w:eastAsia="仿宋" w:hAnsi="仿宋" w:cs="仿宋" w:hint="eastAsia"/>
            <w:lang w:eastAsia="zh-CN"/>
          </w:rPr>
          <w:t>(一)、通用小型汽油机项目承办单位基本情况</w:t>
        </w:r>
        <w:r>
          <w:tab/>
        </w:r>
        <w:r>
          <w:fldChar w:fldCharType="begin"/>
        </w:r>
        <w:r>
          <w:instrText xml:space="preserve"> PAGEREF _Toc8299 \h </w:instrText>
        </w:r>
        <w:r>
          <w:fldChar w:fldCharType="separate"/>
        </w:r>
        <w:r>
          <w:t>3</w:t>
        </w:r>
        <w:r>
          <w:fldChar w:fldCharType="end"/>
        </w:r>
      </w:hyperlink>
    </w:p>
    <w:p>
      <w:pPr>
        <w:pStyle w:val="TOC2"/>
        <w:tabs>
          <w:tab w:val="right" w:leader="dot" w:pos="8306"/>
        </w:tabs>
      </w:pPr>
      <w:hyperlink w:anchor="_Toc1041" w:history="1">
        <w:r>
          <w:rPr>
            <w:rFonts w:ascii="仿宋" w:eastAsia="仿宋" w:hAnsi="仿宋" w:cs="仿宋" w:hint="eastAsia"/>
            <w:lang w:eastAsia="zh-CN"/>
          </w:rPr>
          <w:t>(二)、公司经济效益分析</w:t>
        </w:r>
        <w:r>
          <w:tab/>
        </w:r>
        <w:r>
          <w:fldChar w:fldCharType="begin"/>
        </w:r>
        <w:r>
          <w:instrText xml:space="preserve"> PAGEREF _Toc1041 \h </w:instrText>
        </w:r>
        <w:r>
          <w:fldChar w:fldCharType="separate"/>
        </w:r>
        <w:r>
          <w:t>4</w:t>
        </w:r>
        <w:r>
          <w:fldChar w:fldCharType="end"/>
        </w:r>
      </w:hyperlink>
    </w:p>
    <w:p>
      <w:pPr>
        <w:pStyle w:val="TOC1"/>
        <w:tabs>
          <w:tab w:val="right" w:leader="dot" w:pos="8306"/>
        </w:tabs>
      </w:pPr>
      <w:hyperlink w:anchor="_Toc8850" w:history="1">
        <w:r>
          <w:rPr>
            <w:rFonts w:ascii="仿宋" w:eastAsia="仿宋" w:hAnsi="仿宋" w:cs="仿宋" w:hint="eastAsia"/>
            <w:lang w:eastAsia="zh-CN"/>
          </w:rPr>
          <w:t>二、通用小型汽油机项目危机管理</w:t>
        </w:r>
        <w:r>
          <w:tab/>
        </w:r>
        <w:r>
          <w:fldChar w:fldCharType="begin"/>
        </w:r>
        <w:r>
          <w:instrText xml:space="preserve"> PAGEREF _Toc8850 \h </w:instrText>
        </w:r>
        <w:r>
          <w:fldChar w:fldCharType="separate"/>
        </w:r>
        <w:r>
          <w:t>5</w:t>
        </w:r>
        <w:r>
          <w:fldChar w:fldCharType="end"/>
        </w:r>
      </w:hyperlink>
    </w:p>
    <w:p>
      <w:pPr>
        <w:pStyle w:val="TOC2"/>
        <w:tabs>
          <w:tab w:val="right" w:leader="dot" w:pos="8306"/>
        </w:tabs>
      </w:pPr>
      <w:hyperlink w:anchor="_Toc5666" w:history="1">
        <w:r>
          <w:rPr>
            <w:rFonts w:ascii="仿宋" w:eastAsia="仿宋" w:hAnsi="仿宋" w:cs="仿宋" w:hint="eastAsia"/>
            <w:lang w:eastAsia="zh-CN"/>
          </w:rPr>
          <w:t>(一)、危机预警与识别</w:t>
        </w:r>
        <w:r>
          <w:tab/>
        </w:r>
        <w:r>
          <w:fldChar w:fldCharType="begin"/>
        </w:r>
        <w:r>
          <w:instrText xml:space="preserve"> PAGEREF _Toc5666 \h </w:instrText>
        </w:r>
        <w:r>
          <w:fldChar w:fldCharType="separate"/>
        </w:r>
        <w:r>
          <w:t>5</w:t>
        </w:r>
        <w:r>
          <w:fldChar w:fldCharType="end"/>
        </w:r>
      </w:hyperlink>
    </w:p>
    <w:p>
      <w:pPr>
        <w:pStyle w:val="TOC2"/>
        <w:tabs>
          <w:tab w:val="right" w:leader="dot" w:pos="8306"/>
        </w:tabs>
      </w:pPr>
      <w:hyperlink w:anchor="_Toc3049" w:history="1">
        <w:r>
          <w:rPr>
            <w:rFonts w:ascii="仿宋" w:eastAsia="仿宋" w:hAnsi="仿宋" w:cs="仿宋" w:hint="eastAsia"/>
            <w:lang w:eastAsia="zh-CN"/>
          </w:rPr>
          <w:t>(二)、危机应对与恢复</w:t>
        </w:r>
        <w:r>
          <w:tab/>
        </w:r>
        <w:r>
          <w:fldChar w:fldCharType="begin"/>
        </w:r>
        <w:r>
          <w:instrText xml:space="preserve"> PAGEREF _Toc3049 \h </w:instrText>
        </w:r>
        <w:r>
          <w:fldChar w:fldCharType="separate"/>
        </w:r>
        <w:r>
          <w:t>6</w:t>
        </w:r>
        <w:r>
          <w:fldChar w:fldCharType="end"/>
        </w:r>
      </w:hyperlink>
    </w:p>
    <w:p>
      <w:pPr>
        <w:pStyle w:val="TOC1"/>
        <w:tabs>
          <w:tab w:val="right" w:leader="dot" w:pos="8306"/>
        </w:tabs>
      </w:pPr>
      <w:hyperlink w:anchor="_Toc16420" w:history="1">
        <w:r>
          <w:rPr>
            <w:rFonts w:ascii="仿宋" w:eastAsia="仿宋" w:hAnsi="仿宋" w:cs="仿宋" w:hint="eastAsia"/>
            <w:lang w:eastAsia="zh-CN"/>
          </w:rPr>
          <w:t>三、通用小型汽油机项目建设背景及必要性分析</w:t>
        </w:r>
        <w:r>
          <w:tab/>
        </w:r>
        <w:r>
          <w:fldChar w:fldCharType="begin"/>
        </w:r>
        <w:r>
          <w:instrText xml:space="preserve"> PAGEREF _Toc16420 \h </w:instrText>
        </w:r>
        <w:r>
          <w:fldChar w:fldCharType="separate"/>
        </w:r>
        <w:r>
          <w:t>7</w:t>
        </w:r>
        <w:r>
          <w:fldChar w:fldCharType="end"/>
        </w:r>
      </w:hyperlink>
    </w:p>
    <w:p>
      <w:pPr>
        <w:pStyle w:val="TOC2"/>
        <w:tabs>
          <w:tab w:val="right" w:leader="dot" w:pos="8306"/>
        </w:tabs>
      </w:pPr>
      <w:hyperlink w:anchor="_Toc3567" w:history="1">
        <w:r>
          <w:rPr>
            <w:rFonts w:ascii="仿宋" w:eastAsia="仿宋" w:hAnsi="仿宋" w:cs="仿宋" w:hint="eastAsia"/>
            <w:lang w:eastAsia="zh-CN"/>
          </w:rPr>
          <w:t>(一)、通用小型汽油机项目背景分析</w:t>
        </w:r>
        <w:r>
          <w:tab/>
        </w:r>
        <w:r>
          <w:fldChar w:fldCharType="begin"/>
        </w:r>
        <w:r>
          <w:instrText xml:space="preserve"> PAGEREF _Toc3567 \h </w:instrText>
        </w:r>
        <w:r>
          <w:fldChar w:fldCharType="separate"/>
        </w:r>
        <w:r>
          <w:t>7</w:t>
        </w:r>
        <w:r>
          <w:fldChar w:fldCharType="end"/>
        </w:r>
      </w:hyperlink>
    </w:p>
    <w:p>
      <w:pPr>
        <w:pStyle w:val="TOC2"/>
        <w:tabs>
          <w:tab w:val="right" w:leader="dot" w:pos="8306"/>
        </w:tabs>
      </w:pPr>
      <w:hyperlink w:anchor="_Toc9096" w:history="1">
        <w:r>
          <w:rPr>
            <w:rFonts w:ascii="仿宋" w:eastAsia="仿宋" w:hAnsi="仿宋" w:cs="仿宋" w:hint="eastAsia"/>
            <w:lang w:eastAsia="zh-CN"/>
          </w:rPr>
          <w:t>(二)、通用小型汽油机项目建设必要性分析</w:t>
        </w:r>
        <w:r>
          <w:tab/>
        </w:r>
        <w:r>
          <w:fldChar w:fldCharType="begin"/>
        </w:r>
        <w:r>
          <w:instrText xml:space="preserve"> PAGEREF _Toc9096 \h </w:instrText>
        </w:r>
        <w:r>
          <w:fldChar w:fldCharType="separate"/>
        </w:r>
        <w:r>
          <w:t>9</w:t>
        </w:r>
        <w:r>
          <w:fldChar w:fldCharType="end"/>
        </w:r>
      </w:hyperlink>
    </w:p>
    <w:p>
      <w:pPr>
        <w:pStyle w:val="TOC1"/>
        <w:tabs>
          <w:tab w:val="right" w:leader="dot" w:pos="8306"/>
        </w:tabs>
      </w:pPr>
      <w:hyperlink w:anchor="_Toc27264" w:history="1">
        <w:r>
          <w:rPr>
            <w:rFonts w:ascii="仿宋" w:eastAsia="仿宋" w:hAnsi="仿宋" w:cs="仿宋" w:hint="eastAsia"/>
            <w:lang w:eastAsia="zh-CN"/>
          </w:rPr>
          <w:t>四、通用小型汽油机项目可持续发展</w:t>
        </w:r>
        <w:r>
          <w:tab/>
        </w:r>
        <w:r>
          <w:fldChar w:fldCharType="begin"/>
        </w:r>
        <w:r>
          <w:instrText xml:space="preserve"> PAGEREF _Toc27264 \h </w:instrText>
        </w:r>
        <w:r>
          <w:fldChar w:fldCharType="separate"/>
        </w:r>
        <w:r>
          <w:t>10</w:t>
        </w:r>
        <w:r>
          <w:fldChar w:fldCharType="end"/>
        </w:r>
      </w:hyperlink>
    </w:p>
    <w:p>
      <w:pPr>
        <w:pStyle w:val="TOC2"/>
        <w:tabs>
          <w:tab w:val="right" w:leader="dot" w:pos="8306"/>
        </w:tabs>
      </w:pPr>
      <w:hyperlink w:anchor="_Toc12349" w:history="1">
        <w:r>
          <w:rPr>
            <w:rFonts w:ascii="仿宋" w:eastAsia="仿宋" w:hAnsi="仿宋" w:cs="仿宋" w:hint="eastAsia"/>
            <w:lang w:eastAsia="zh-CN"/>
          </w:rPr>
          <w:t>(一)、可持续战略与实践</w:t>
        </w:r>
        <w:r>
          <w:tab/>
        </w:r>
        <w:r>
          <w:fldChar w:fldCharType="begin"/>
        </w:r>
        <w:r>
          <w:instrText xml:space="preserve"> PAGEREF _Toc12349 \h </w:instrText>
        </w:r>
        <w:r>
          <w:fldChar w:fldCharType="separate"/>
        </w:r>
        <w:r>
          <w:t>10</w:t>
        </w:r>
        <w:r>
          <w:fldChar w:fldCharType="end"/>
        </w:r>
      </w:hyperlink>
    </w:p>
    <w:p>
      <w:pPr>
        <w:pStyle w:val="TOC2"/>
        <w:tabs>
          <w:tab w:val="right" w:leader="dot" w:pos="8306"/>
        </w:tabs>
      </w:pPr>
      <w:hyperlink w:anchor="_Toc14664" w:history="1">
        <w:r>
          <w:rPr>
            <w:rFonts w:ascii="仿宋" w:eastAsia="仿宋" w:hAnsi="仿宋" w:cs="仿宋" w:hint="eastAsia"/>
            <w:lang w:eastAsia="zh-CN"/>
          </w:rPr>
          <w:t>(二)、环保与社会责任</w:t>
        </w:r>
        <w:r>
          <w:tab/>
        </w:r>
        <w:r>
          <w:fldChar w:fldCharType="begin"/>
        </w:r>
        <w:r>
          <w:instrText xml:space="preserve"> PAGEREF _Toc14664 \h </w:instrText>
        </w:r>
        <w:r>
          <w:fldChar w:fldCharType="separate"/>
        </w:r>
        <w:r>
          <w:t>11</w:t>
        </w:r>
        <w:r>
          <w:fldChar w:fldCharType="end"/>
        </w:r>
      </w:hyperlink>
    </w:p>
    <w:p>
      <w:pPr>
        <w:pStyle w:val="TOC1"/>
        <w:tabs>
          <w:tab w:val="right" w:leader="dot" w:pos="8306"/>
        </w:tabs>
      </w:pPr>
      <w:hyperlink w:anchor="_Toc20691" w:history="1">
        <w:r>
          <w:rPr>
            <w:rFonts w:ascii="仿宋" w:eastAsia="仿宋" w:hAnsi="仿宋" w:cs="仿宋" w:hint="eastAsia"/>
            <w:lang w:eastAsia="zh-CN"/>
          </w:rPr>
          <w:t>五、通用小型汽油机项目选址可行性分析</w:t>
        </w:r>
        <w:r>
          <w:tab/>
        </w:r>
        <w:r>
          <w:fldChar w:fldCharType="begin"/>
        </w:r>
        <w:r>
          <w:instrText xml:space="preserve"> PAGEREF _Toc20691 \h </w:instrText>
        </w:r>
        <w:r>
          <w:fldChar w:fldCharType="separate"/>
        </w:r>
        <w:r>
          <w:t>12</w:t>
        </w:r>
        <w:r>
          <w:fldChar w:fldCharType="end"/>
        </w:r>
      </w:hyperlink>
    </w:p>
    <w:p>
      <w:pPr>
        <w:pStyle w:val="TOC2"/>
        <w:tabs>
          <w:tab w:val="right" w:leader="dot" w:pos="8306"/>
        </w:tabs>
      </w:pPr>
      <w:hyperlink w:anchor="_Toc28127" w:history="1">
        <w:r>
          <w:rPr>
            <w:rFonts w:ascii="仿宋" w:eastAsia="仿宋" w:hAnsi="仿宋" w:cs="仿宋" w:hint="eastAsia"/>
            <w:lang w:eastAsia="zh-CN"/>
          </w:rPr>
          <w:t>(一)、通用小型汽油机项目选址</w:t>
        </w:r>
        <w:r>
          <w:tab/>
        </w:r>
        <w:r>
          <w:fldChar w:fldCharType="begin"/>
        </w:r>
        <w:r>
          <w:instrText xml:space="preserve"> PAGEREF _Toc28127 \h </w:instrText>
        </w:r>
        <w:r>
          <w:fldChar w:fldCharType="separate"/>
        </w:r>
        <w:r>
          <w:t>12</w:t>
        </w:r>
        <w:r>
          <w:fldChar w:fldCharType="end"/>
        </w:r>
      </w:hyperlink>
    </w:p>
    <w:p>
      <w:pPr>
        <w:pStyle w:val="TOC2"/>
        <w:tabs>
          <w:tab w:val="right" w:leader="dot" w:pos="8306"/>
        </w:tabs>
      </w:pPr>
      <w:hyperlink w:anchor="_Toc14497" w:history="1">
        <w:r>
          <w:rPr>
            <w:rFonts w:ascii="仿宋" w:eastAsia="仿宋" w:hAnsi="仿宋" w:cs="仿宋" w:hint="eastAsia"/>
            <w:lang w:eastAsia="zh-CN"/>
          </w:rPr>
          <w:t>(二)、用地控制指标</w:t>
        </w:r>
        <w:r>
          <w:tab/>
        </w:r>
        <w:r>
          <w:fldChar w:fldCharType="begin"/>
        </w:r>
        <w:r>
          <w:instrText xml:space="preserve"> PAGEREF _Toc14497 \h </w:instrText>
        </w:r>
        <w:r>
          <w:fldChar w:fldCharType="separate"/>
        </w:r>
        <w:r>
          <w:t>12</w:t>
        </w:r>
        <w:r>
          <w:fldChar w:fldCharType="end"/>
        </w:r>
      </w:hyperlink>
    </w:p>
    <w:p>
      <w:pPr>
        <w:pStyle w:val="TOC2"/>
        <w:tabs>
          <w:tab w:val="right" w:leader="dot" w:pos="8306"/>
        </w:tabs>
      </w:pPr>
      <w:hyperlink w:anchor="_Toc19419" w:history="1">
        <w:r>
          <w:rPr>
            <w:rFonts w:ascii="仿宋" w:eastAsia="仿宋" w:hAnsi="仿宋" w:cs="仿宋" w:hint="eastAsia"/>
            <w:lang w:eastAsia="zh-CN"/>
          </w:rPr>
          <w:t>(三)、节约用地措施</w:t>
        </w:r>
        <w:r>
          <w:tab/>
        </w:r>
        <w:r>
          <w:fldChar w:fldCharType="begin"/>
        </w:r>
        <w:r>
          <w:instrText xml:space="preserve"> PAGEREF _Toc19419 \h </w:instrText>
        </w:r>
        <w:r>
          <w:fldChar w:fldCharType="separate"/>
        </w:r>
        <w:r>
          <w:t>14</w:t>
        </w:r>
        <w:r>
          <w:fldChar w:fldCharType="end"/>
        </w:r>
      </w:hyperlink>
    </w:p>
    <w:p>
      <w:pPr>
        <w:pStyle w:val="TOC2"/>
        <w:tabs>
          <w:tab w:val="right" w:leader="dot" w:pos="8306"/>
        </w:tabs>
      </w:pPr>
      <w:hyperlink w:anchor="_Toc27671" w:history="1">
        <w:r>
          <w:rPr>
            <w:rFonts w:ascii="仿宋" w:eastAsia="仿宋" w:hAnsi="仿宋" w:cs="仿宋" w:hint="eastAsia"/>
            <w:lang w:eastAsia="zh-CN"/>
          </w:rPr>
          <w:t>(四)、总图布置方案</w:t>
        </w:r>
        <w:r>
          <w:tab/>
        </w:r>
        <w:r>
          <w:fldChar w:fldCharType="begin"/>
        </w:r>
        <w:r>
          <w:instrText xml:space="preserve"> PAGEREF _Toc27671 \h </w:instrText>
        </w:r>
        <w:r>
          <w:fldChar w:fldCharType="separate"/>
        </w:r>
        <w:r>
          <w:t>15</w:t>
        </w:r>
        <w:r>
          <w:fldChar w:fldCharType="end"/>
        </w:r>
      </w:hyperlink>
    </w:p>
    <w:p>
      <w:pPr>
        <w:pStyle w:val="TOC2"/>
        <w:tabs>
          <w:tab w:val="right" w:leader="dot" w:pos="8306"/>
        </w:tabs>
      </w:pPr>
      <w:hyperlink w:anchor="_Toc8281" w:history="1">
        <w:r>
          <w:rPr>
            <w:rFonts w:ascii="仿宋" w:eastAsia="仿宋" w:hAnsi="仿宋" w:cs="仿宋" w:hint="eastAsia"/>
            <w:lang w:eastAsia="zh-CN"/>
          </w:rPr>
          <w:t>(五)、选址综合评价</w:t>
        </w:r>
        <w:r>
          <w:tab/>
        </w:r>
        <w:r>
          <w:fldChar w:fldCharType="begin"/>
        </w:r>
        <w:r>
          <w:instrText xml:space="preserve"> PAGEREF _Toc8281 \h </w:instrText>
        </w:r>
        <w:r>
          <w:fldChar w:fldCharType="separate"/>
        </w:r>
        <w:r>
          <w:t>16</w:t>
        </w:r>
        <w:r>
          <w:fldChar w:fldCharType="end"/>
        </w:r>
      </w:hyperlink>
    </w:p>
    <w:p>
      <w:pPr>
        <w:pStyle w:val="TOC1"/>
        <w:tabs>
          <w:tab w:val="right" w:leader="dot" w:pos="8306"/>
        </w:tabs>
      </w:pPr>
      <w:hyperlink w:anchor="_Toc7332" w:history="1">
        <w:r>
          <w:rPr>
            <w:rFonts w:ascii="仿宋" w:eastAsia="仿宋" w:hAnsi="仿宋" w:cs="仿宋" w:hint="eastAsia"/>
            <w:lang w:eastAsia="zh-CN"/>
          </w:rPr>
          <w:t>六、产品规划分析</w:t>
        </w:r>
        <w:r>
          <w:tab/>
        </w:r>
        <w:r>
          <w:fldChar w:fldCharType="begin"/>
        </w:r>
        <w:r>
          <w:instrText xml:space="preserve"> PAGEREF _Toc7332 \h </w:instrText>
        </w:r>
        <w:r>
          <w:fldChar w:fldCharType="separate"/>
        </w:r>
        <w:r>
          <w:t>18</w:t>
        </w:r>
        <w:r>
          <w:fldChar w:fldCharType="end"/>
        </w:r>
      </w:hyperlink>
    </w:p>
    <w:p>
      <w:pPr>
        <w:pStyle w:val="TOC2"/>
        <w:tabs>
          <w:tab w:val="right" w:leader="dot" w:pos="8306"/>
        </w:tabs>
      </w:pPr>
      <w:hyperlink w:anchor="_Toc5312" w:history="1">
        <w:r>
          <w:rPr>
            <w:rFonts w:ascii="仿宋" w:eastAsia="仿宋" w:hAnsi="仿宋" w:cs="仿宋" w:hint="eastAsia"/>
            <w:lang w:eastAsia="zh-CN"/>
          </w:rPr>
          <w:t>(一)、产品规划</w:t>
        </w:r>
        <w:r>
          <w:tab/>
        </w:r>
        <w:r>
          <w:fldChar w:fldCharType="begin"/>
        </w:r>
        <w:r>
          <w:instrText xml:space="preserve"> PAGEREF _Toc5312 \h </w:instrText>
        </w:r>
        <w:r>
          <w:fldChar w:fldCharType="separate"/>
        </w:r>
        <w:r>
          <w:t>18</w:t>
        </w:r>
        <w:r>
          <w:fldChar w:fldCharType="end"/>
        </w:r>
      </w:hyperlink>
    </w:p>
    <w:p>
      <w:pPr>
        <w:pStyle w:val="TOC2"/>
        <w:tabs>
          <w:tab w:val="right" w:leader="dot" w:pos="8306"/>
        </w:tabs>
      </w:pPr>
      <w:hyperlink w:anchor="_Toc31966" w:history="1">
        <w:r>
          <w:rPr>
            <w:rFonts w:ascii="仿宋" w:eastAsia="仿宋" w:hAnsi="仿宋" w:cs="仿宋" w:hint="eastAsia"/>
            <w:lang w:eastAsia="zh-CN"/>
          </w:rPr>
          <w:t>(二)、建设规模</w:t>
        </w:r>
        <w:r>
          <w:tab/>
        </w:r>
        <w:r>
          <w:fldChar w:fldCharType="begin"/>
        </w:r>
        <w:r>
          <w:instrText xml:space="preserve"> PAGEREF _Toc31966 \h </w:instrText>
        </w:r>
        <w:r>
          <w:fldChar w:fldCharType="separate"/>
        </w:r>
        <w:r>
          <w:t>18</w:t>
        </w:r>
        <w:r>
          <w:fldChar w:fldCharType="end"/>
        </w:r>
      </w:hyperlink>
    </w:p>
    <w:p>
      <w:pPr>
        <w:pStyle w:val="TOC1"/>
        <w:tabs>
          <w:tab w:val="right" w:leader="dot" w:pos="8306"/>
        </w:tabs>
      </w:pPr>
      <w:hyperlink w:anchor="_Toc19677" w:history="1">
        <w:r>
          <w:rPr>
            <w:rFonts w:ascii="仿宋" w:eastAsia="仿宋" w:hAnsi="仿宋" w:cs="仿宋" w:hint="eastAsia"/>
            <w:lang w:eastAsia="zh-CN"/>
          </w:rPr>
          <w:t>七、通用小型汽油机项目环境影响分析</w:t>
        </w:r>
        <w:r>
          <w:tab/>
        </w:r>
        <w:r>
          <w:fldChar w:fldCharType="begin"/>
        </w:r>
        <w:r>
          <w:instrText xml:space="preserve"> PAGEREF _Toc19677 \h </w:instrText>
        </w:r>
        <w:r>
          <w:fldChar w:fldCharType="separate"/>
        </w:r>
        <w:r>
          <w:t>20</w:t>
        </w:r>
        <w:r>
          <w:fldChar w:fldCharType="end"/>
        </w:r>
      </w:hyperlink>
    </w:p>
    <w:p>
      <w:pPr>
        <w:pStyle w:val="TOC2"/>
        <w:tabs>
          <w:tab w:val="right" w:leader="dot" w:pos="8306"/>
        </w:tabs>
      </w:pPr>
      <w:hyperlink w:anchor="_Toc5834" w:history="1">
        <w:r>
          <w:rPr>
            <w:rFonts w:ascii="仿宋" w:eastAsia="仿宋" w:hAnsi="仿宋" w:cs="仿宋" w:hint="eastAsia"/>
            <w:lang w:eastAsia="zh-CN"/>
          </w:rPr>
          <w:t>(一)、建设区域环境质量现状</w:t>
        </w:r>
        <w:r>
          <w:tab/>
        </w:r>
        <w:r>
          <w:fldChar w:fldCharType="begin"/>
        </w:r>
        <w:r>
          <w:instrText xml:space="preserve"> PAGEREF _Toc5834 \h </w:instrText>
        </w:r>
        <w:r>
          <w:fldChar w:fldCharType="separate"/>
        </w:r>
        <w:r>
          <w:t>20</w:t>
        </w:r>
        <w:r>
          <w:fldChar w:fldCharType="end"/>
        </w:r>
      </w:hyperlink>
    </w:p>
    <w:p>
      <w:pPr>
        <w:pStyle w:val="TOC2"/>
        <w:tabs>
          <w:tab w:val="right" w:leader="dot" w:pos="8306"/>
        </w:tabs>
      </w:pPr>
      <w:hyperlink w:anchor="_Toc21115" w:history="1">
        <w:r>
          <w:rPr>
            <w:rFonts w:ascii="仿宋" w:eastAsia="仿宋" w:hAnsi="仿宋" w:cs="仿宋" w:hint="eastAsia"/>
            <w:lang w:eastAsia="zh-CN"/>
          </w:rPr>
          <w:t>(二)、建设期环境保护</w:t>
        </w:r>
        <w:r>
          <w:tab/>
        </w:r>
        <w:r>
          <w:fldChar w:fldCharType="begin"/>
        </w:r>
        <w:r>
          <w:instrText xml:space="preserve"> PAGEREF _Toc21115 \h </w:instrText>
        </w:r>
        <w:r>
          <w:fldChar w:fldCharType="separate"/>
        </w:r>
        <w:r>
          <w:t>21</w:t>
        </w:r>
        <w:r>
          <w:fldChar w:fldCharType="end"/>
        </w:r>
      </w:hyperlink>
    </w:p>
    <w:p>
      <w:pPr>
        <w:pStyle w:val="TOC2"/>
        <w:tabs>
          <w:tab w:val="right" w:leader="dot" w:pos="8306"/>
        </w:tabs>
      </w:pPr>
      <w:hyperlink w:anchor="_Toc15728" w:history="1">
        <w:r>
          <w:rPr>
            <w:rFonts w:ascii="仿宋" w:eastAsia="仿宋" w:hAnsi="仿宋" w:cs="仿宋" w:hint="eastAsia"/>
            <w:lang w:eastAsia="zh-CN"/>
          </w:rPr>
          <w:t>(三)、运营期环境保护</w:t>
        </w:r>
        <w:r>
          <w:tab/>
        </w:r>
        <w:r>
          <w:fldChar w:fldCharType="begin"/>
        </w:r>
        <w:r>
          <w:instrText xml:space="preserve"> PAGEREF _Toc15728 \h </w:instrText>
        </w:r>
        <w:r>
          <w:fldChar w:fldCharType="separate"/>
        </w:r>
        <w:r>
          <w:t>22</w:t>
        </w:r>
        <w:r>
          <w:fldChar w:fldCharType="end"/>
        </w:r>
      </w:hyperlink>
    </w:p>
    <w:p>
      <w:pPr>
        <w:pStyle w:val="TOC2"/>
        <w:tabs>
          <w:tab w:val="right" w:leader="dot" w:pos="8306"/>
        </w:tabs>
      </w:pPr>
      <w:hyperlink w:anchor="_Toc9000" w:history="1">
        <w:r>
          <w:rPr>
            <w:rFonts w:ascii="仿宋" w:eastAsia="仿宋" w:hAnsi="仿宋" w:cs="仿宋" w:hint="eastAsia"/>
            <w:lang w:eastAsia="zh-CN"/>
          </w:rPr>
          <w:t>(四)、通用小型汽油机项目建设对区域经济的影响</w:t>
        </w:r>
        <w:r>
          <w:tab/>
        </w:r>
        <w:r>
          <w:fldChar w:fldCharType="begin"/>
        </w:r>
        <w:r>
          <w:instrText xml:space="preserve"> PAGEREF _Toc9000 \h </w:instrText>
        </w:r>
        <w:r>
          <w:fldChar w:fldCharType="separate"/>
        </w:r>
        <w:r>
          <w:t>24</w:t>
        </w:r>
        <w:r>
          <w:fldChar w:fldCharType="end"/>
        </w:r>
      </w:hyperlink>
    </w:p>
    <w:p>
      <w:pPr>
        <w:pStyle w:val="TOC2"/>
        <w:tabs>
          <w:tab w:val="right" w:leader="dot" w:pos="8306"/>
        </w:tabs>
      </w:pPr>
      <w:hyperlink w:anchor="_Toc15403" w:history="1">
        <w:r>
          <w:rPr>
            <w:rFonts w:ascii="仿宋" w:eastAsia="仿宋" w:hAnsi="仿宋" w:cs="仿宋" w:hint="eastAsia"/>
            <w:lang w:eastAsia="zh-CN"/>
          </w:rPr>
          <w:t>(五)、废弃物处理</w:t>
        </w:r>
        <w:r>
          <w:tab/>
        </w:r>
        <w:r>
          <w:fldChar w:fldCharType="begin"/>
        </w:r>
        <w:r>
          <w:instrText xml:space="preserve"> PAGEREF _Toc15403 \h </w:instrText>
        </w:r>
        <w:r>
          <w:fldChar w:fldCharType="separate"/>
        </w:r>
        <w:r>
          <w:t>26</w:t>
        </w:r>
        <w:r>
          <w:fldChar w:fldCharType="end"/>
        </w:r>
      </w:hyperlink>
    </w:p>
    <w:p>
      <w:pPr>
        <w:pStyle w:val="TOC2"/>
        <w:tabs>
          <w:tab w:val="right" w:leader="dot" w:pos="8306"/>
        </w:tabs>
      </w:pPr>
      <w:hyperlink w:anchor="_Toc6350" w:history="1">
        <w:r>
          <w:rPr>
            <w:rFonts w:ascii="仿宋" w:eastAsia="仿宋" w:hAnsi="仿宋" w:cs="仿宋" w:hint="eastAsia"/>
            <w:lang w:eastAsia="zh-CN"/>
          </w:rPr>
          <w:t>(六)、特殊环境影响分析</w:t>
        </w:r>
        <w:r>
          <w:tab/>
        </w:r>
        <w:r>
          <w:fldChar w:fldCharType="begin"/>
        </w:r>
        <w:r>
          <w:instrText xml:space="preserve"> PAGEREF _Toc6350 \h </w:instrText>
        </w:r>
        <w:r>
          <w:fldChar w:fldCharType="separate"/>
        </w:r>
        <w:r>
          <w:t>27</w:t>
        </w:r>
        <w:r>
          <w:fldChar w:fldCharType="end"/>
        </w:r>
      </w:hyperlink>
    </w:p>
    <w:p>
      <w:pPr>
        <w:pStyle w:val="TOC2"/>
        <w:tabs>
          <w:tab w:val="right" w:leader="dot" w:pos="8306"/>
        </w:tabs>
      </w:pPr>
      <w:hyperlink w:anchor="_Toc14673" w:history="1">
        <w:r>
          <w:rPr>
            <w:rFonts w:ascii="仿宋" w:eastAsia="仿宋" w:hAnsi="仿宋" w:cs="仿宋" w:hint="eastAsia"/>
            <w:lang w:eastAsia="zh-CN"/>
          </w:rPr>
          <w:t>(七)、清洁生产</w:t>
        </w:r>
        <w:r>
          <w:tab/>
        </w:r>
        <w:r>
          <w:fldChar w:fldCharType="begin"/>
        </w:r>
        <w:r>
          <w:instrText xml:space="preserve"> PAGEREF _Toc14673 \h </w:instrText>
        </w:r>
        <w:r>
          <w:fldChar w:fldCharType="separate"/>
        </w:r>
        <w:r>
          <w:t>28</w:t>
        </w:r>
        <w:r>
          <w:fldChar w:fldCharType="end"/>
        </w:r>
      </w:hyperlink>
    </w:p>
    <w:p>
      <w:pPr>
        <w:pStyle w:val="TOC2"/>
        <w:tabs>
          <w:tab w:val="right" w:leader="dot" w:pos="8306"/>
        </w:tabs>
      </w:pPr>
      <w:hyperlink w:anchor="_Toc27705" w:history="1">
        <w:r>
          <w:rPr>
            <w:rFonts w:ascii="仿宋" w:eastAsia="仿宋" w:hAnsi="仿宋" w:cs="仿宋" w:hint="eastAsia"/>
            <w:lang w:eastAsia="zh-CN"/>
          </w:rPr>
          <w:t>(八)、环境保护综合评价</w:t>
        </w:r>
        <w:r>
          <w:tab/>
        </w:r>
        <w:r>
          <w:fldChar w:fldCharType="begin"/>
        </w:r>
        <w:r>
          <w:instrText xml:space="preserve"> PAGEREF _Toc27705 \h </w:instrText>
        </w:r>
        <w:r>
          <w:fldChar w:fldCharType="separate"/>
        </w:r>
        <w:r>
          <w:t>29</w:t>
        </w:r>
        <w:r>
          <w:fldChar w:fldCharType="end"/>
        </w:r>
      </w:hyperlink>
    </w:p>
    <w:p>
      <w:pPr>
        <w:pStyle w:val="TOC1"/>
        <w:tabs>
          <w:tab w:val="right" w:leader="dot" w:pos="8306"/>
        </w:tabs>
      </w:pPr>
      <w:hyperlink w:anchor="_Toc12060" w:history="1">
        <w:r>
          <w:rPr>
            <w:rFonts w:ascii="仿宋" w:eastAsia="仿宋" w:hAnsi="仿宋" w:cs="仿宋" w:hint="eastAsia"/>
            <w:lang w:eastAsia="zh-CN"/>
          </w:rPr>
          <w:t>八、通用小型汽油机项目社会影响</w:t>
        </w:r>
        <w:r>
          <w:tab/>
        </w:r>
        <w:r>
          <w:fldChar w:fldCharType="begin"/>
        </w:r>
        <w:r>
          <w:instrText xml:space="preserve"> PAGEREF _Toc12060 \h </w:instrText>
        </w:r>
        <w:r>
          <w:fldChar w:fldCharType="separate"/>
        </w:r>
        <w:r>
          <w:t>31</w:t>
        </w:r>
        <w:r>
          <w:fldChar w:fldCharType="end"/>
        </w:r>
      </w:hyperlink>
    </w:p>
    <w:p>
      <w:pPr>
        <w:pStyle w:val="TOC2"/>
        <w:tabs>
          <w:tab w:val="right" w:leader="dot" w:pos="8306"/>
        </w:tabs>
      </w:pPr>
      <w:hyperlink w:anchor="_Toc18641" w:history="1">
        <w:r>
          <w:rPr>
            <w:rFonts w:ascii="仿宋" w:eastAsia="仿宋" w:hAnsi="仿宋" w:cs="仿宋" w:hint="eastAsia"/>
            <w:lang w:eastAsia="zh-CN"/>
          </w:rPr>
          <w:t>(一)、社会责任与义务</w:t>
        </w:r>
        <w:r>
          <w:tab/>
        </w:r>
        <w:r>
          <w:fldChar w:fldCharType="begin"/>
        </w:r>
        <w:r>
          <w:instrText xml:space="preserve"> PAGEREF _Toc18641 \h </w:instrText>
        </w:r>
        <w:r>
          <w:fldChar w:fldCharType="separate"/>
        </w:r>
        <w:r>
          <w:t>31</w:t>
        </w:r>
        <w:r>
          <w:fldChar w:fldCharType="end"/>
        </w:r>
      </w:hyperlink>
    </w:p>
    <w:p>
      <w:pPr>
        <w:pStyle w:val="TOC2"/>
        <w:tabs>
          <w:tab w:val="right" w:leader="dot" w:pos="8306"/>
        </w:tabs>
      </w:pPr>
      <w:hyperlink w:anchor="_Toc13578" w:history="1">
        <w:r>
          <w:rPr>
            <w:rFonts w:ascii="仿宋" w:eastAsia="仿宋" w:hAnsi="仿宋" w:cs="仿宋" w:hint="eastAsia"/>
            <w:lang w:eastAsia="zh-CN"/>
          </w:rPr>
          <w:t>(二)、社会参与与沟通</w:t>
        </w:r>
        <w:r>
          <w:tab/>
        </w:r>
        <w:r>
          <w:fldChar w:fldCharType="begin"/>
        </w:r>
        <w:r>
          <w:instrText xml:space="preserve"> PAGEREF _Toc13578 \h </w:instrText>
        </w:r>
        <w:r>
          <w:fldChar w:fldCharType="separate"/>
        </w:r>
        <w:r>
          <w:t>31</w:t>
        </w:r>
        <w:r>
          <w:fldChar w:fldCharType="end"/>
        </w:r>
      </w:hyperlink>
    </w:p>
    <w:p>
      <w:pPr>
        <w:pStyle w:val="TOC1"/>
        <w:tabs>
          <w:tab w:val="right" w:leader="dot" w:pos="8306"/>
        </w:tabs>
      </w:pPr>
      <w:hyperlink w:anchor="_Toc25349" w:history="1">
        <w:r>
          <w:rPr>
            <w:rFonts w:ascii="仿宋" w:eastAsia="仿宋" w:hAnsi="仿宋" w:cs="仿宋" w:hint="eastAsia"/>
            <w:lang w:eastAsia="zh-CN"/>
          </w:rPr>
          <w:t>九、通用小型汽油机项目创新与研发</w:t>
        </w:r>
        <w:r>
          <w:tab/>
        </w:r>
        <w:r>
          <w:fldChar w:fldCharType="begin"/>
        </w:r>
        <w:r>
          <w:instrText xml:space="preserve"> PAGEREF _Toc25349 \h </w:instrText>
        </w:r>
        <w:r>
          <w:fldChar w:fldCharType="separate"/>
        </w:r>
        <w:r>
          <w:t>32</w:t>
        </w:r>
        <w:r>
          <w:fldChar w:fldCharType="end"/>
        </w:r>
      </w:hyperlink>
    </w:p>
    <w:p>
      <w:pPr>
        <w:pStyle w:val="TOC2"/>
        <w:tabs>
          <w:tab w:val="right" w:leader="dot" w:pos="8306"/>
        </w:tabs>
      </w:pPr>
      <w:hyperlink w:anchor="_Toc25867" w:history="1">
        <w:r>
          <w:rPr>
            <w:rFonts w:ascii="仿宋" w:eastAsia="仿宋" w:hAnsi="仿宋" w:cs="仿宋" w:hint="eastAsia"/>
            <w:lang w:eastAsia="zh-CN"/>
          </w:rPr>
          <w:t>(一)、创新策略与方向</w:t>
        </w:r>
        <w:r>
          <w:tab/>
        </w:r>
        <w:r>
          <w:fldChar w:fldCharType="begin"/>
        </w:r>
        <w:r>
          <w:instrText xml:space="preserve"> PAGEREF _Toc25867 \h </w:instrText>
        </w:r>
        <w:r>
          <w:fldChar w:fldCharType="separate"/>
        </w:r>
        <w:r>
          <w:t>32</w:t>
        </w:r>
        <w:r>
          <w:fldChar w:fldCharType="end"/>
        </w:r>
      </w:hyperlink>
    </w:p>
    <w:p>
      <w:pPr>
        <w:pStyle w:val="TOC2"/>
        <w:tabs>
          <w:tab w:val="right" w:leader="dot" w:pos="8306"/>
        </w:tabs>
      </w:pPr>
      <w:hyperlink w:anchor="_Toc20292" w:history="1">
        <w:r>
          <w:rPr>
            <w:rFonts w:ascii="仿宋" w:eastAsia="仿宋" w:hAnsi="仿宋" w:cs="仿宋" w:hint="eastAsia"/>
            <w:lang w:eastAsia="zh-CN"/>
          </w:rPr>
          <w:t>(二)、研发规划与投入</w:t>
        </w:r>
        <w:r>
          <w:tab/>
        </w:r>
        <w:r>
          <w:fldChar w:fldCharType="begin"/>
        </w:r>
        <w:r>
          <w:instrText xml:space="preserve"> PAGEREF _Toc20292 \h </w:instrText>
        </w:r>
        <w:r>
          <w:fldChar w:fldCharType="separate"/>
        </w:r>
        <w:r>
          <w:t>34</w:t>
        </w:r>
        <w:r>
          <w:fldChar w:fldCharType="end"/>
        </w:r>
      </w:hyperlink>
    </w:p>
    <w:p>
      <w:pPr>
        <w:pStyle w:val="TOC1"/>
        <w:tabs>
          <w:tab w:val="right" w:leader="dot" w:pos="8306"/>
        </w:tabs>
      </w:pPr>
      <w:hyperlink w:anchor="_Toc17196" w:history="1">
        <w:r>
          <w:rPr>
            <w:rFonts w:ascii="仿宋" w:eastAsia="仿宋" w:hAnsi="仿宋" w:cs="仿宋" w:hint="eastAsia"/>
            <w:lang w:eastAsia="zh-CN"/>
          </w:rPr>
          <w:t>十、通用小型汽油机项目财务管理</w:t>
        </w:r>
        <w:r>
          <w:tab/>
        </w:r>
        <w:r>
          <w:fldChar w:fldCharType="begin"/>
        </w:r>
        <w:r>
          <w:instrText xml:space="preserve"> PAGEREF _Toc17196 \h </w:instrText>
        </w:r>
        <w:r>
          <w:fldChar w:fldCharType="separate"/>
        </w:r>
        <w:r>
          <w:t>35</w:t>
        </w:r>
        <w:r>
          <w:fldChar w:fldCharType="end"/>
        </w:r>
      </w:hyperlink>
    </w:p>
    <w:p>
      <w:pPr>
        <w:pStyle w:val="TOC2"/>
        <w:tabs>
          <w:tab w:val="right" w:leader="dot" w:pos="8306"/>
        </w:tabs>
      </w:pPr>
      <w:hyperlink w:anchor="_Toc1389" w:history="1">
        <w:r>
          <w:rPr>
            <w:rFonts w:ascii="仿宋" w:eastAsia="仿宋" w:hAnsi="仿宋" w:cs="仿宋" w:hint="eastAsia"/>
            <w:lang w:eastAsia="zh-CN"/>
          </w:rPr>
          <w:t>(一)、资金需求大</w:t>
        </w:r>
        <w:r>
          <w:tab/>
        </w:r>
        <w:r>
          <w:fldChar w:fldCharType="begin"/>
        </w:r>
        <w:r>
          <w:instrText xml:space="preserve"> PAGEREF _Toc1389 \h </w:instrText>
        </w:r>
        <w:r>
          <w:fldChar w:fldCharType="separate"/>
        </w:r>
        <w:r>
          <w:t>35</w:t>
        </w:r>
        <w:r>
          <w:fldChar w:fldCharType="end"/>
        </w:r>
      </w:hyperlink>
    </w:p>
    <w:p>
      <w:pPr>
        <w:pStyle w:val="TOC2"/>
        <w:tabs>
          <w:tab w:val="right" w:leader="dot" w:pos="8306"/>
        </w:tabs>
      </w:pPr>
      <w:hyperlink w:anchor="_Toc939" w:history="1">
        <w:r>
          <w:rPr>
            <w:rFonts w:ascii="仿宋" w:eastAsia="仿宋" w:hAnsi="仿宋" w:cs="仿宋" w:hint="eastAsia"/>
            <w:lang w:eastAsia="zh-CN"/>
          </w:rPr>
          <w:t>(二)、研发周期长</w:t>
        </w:r>
        <w:r>
          <w:tab/>
        </w:r>
        <w:r>
          <w:fldChar w:fldCharType="begin"/>
        </w:r>
        <w:r>
          <w:instrText xml:space="preserve"> PAGEREF _Toc939 \h </w:instrText>
        </w:r>
        <w:r>
          <w:fldChar w:fldCharType="separate"/>
        </w:r>
        <w:r>
          <w:t>37</w:t>
        </w:r>
        <w:r>
          <w:fldChar w:fldCharType="end"/>
        </w:r>
      </w:hyperlink>
    </w:p>
    <w:p>
      <w:pPr>
        <w:pStyle w:val="TOC2"/>
        <w:tabs>
          <w:tab w:val="right" w:leader="dot" w:pos="8306"/>
        </w:tabs>
      </w:pPr>
      <w:hyperlink w:anchor="_Toc7459" w:history="1">
        <w:r>
          <w:rPr>
            <w:rFonts w:ascii="仿宋" w:eastAsia="仿宋" w:hAnsi="仿宋" w:cs="仿宋" w:hint="eastAsia"/>
            <w:lang w:eastAsia="zh-CN"/>
          </w:rPr>
          <w:t>(三)、市场风险大</w:t>
        </w:r>
        <w:r>
          <w:tab/>
        </w:r>
        <w:r>
          <w:fldChar w:fldCharType="begin"/>
        </w:r>
        <w:r>
          <w:instrText xml:space="preserve"> PAGEREF _Toc7459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99" w:history="1">
        <w:r>
          <w:rPr>
            <w:rFonts w:ascii="仿宋" w:eastAsia="仿宋" w:hAnsi="仿宋" w:cs="仿宋" w:hint="eastAsia"/>
            <w:lang w:eastAsia="zh-CN"/>
          </w:rPr>
          <w:t>(四)、利润率高</w:t>
        </w:r>
        <w:r>
          <w:tab/>
        </w:r>
        <w:r>
          <w:fldChar w:fldCharType="begin"/>
        </w:r>
        <w:r>
          <w:instrText xml:space="preserve"> PAGEREF _Toc10899 \h </w:instrText>
        </w:r>
        <w:r>
          <w:fldChar w:fldCharType="separate"/>
        </w:r>
        <w:r>
          <w:t>41</w:t>
        </w:r>
        <w:r>
          <w:fldChar w:fldCharType="end"/>
        </w:r>
      </w:hyperlink>
    </w:p>
    <w:p>
      <w:pPr>
        <w:pStyle w:val="TOC1"/>
        <w:tabs>
          <w:tab w:val="right" w:leader="dot" w:pos="8306"/>
        </w:tabs>
      </w:pPr>
      <w:hyperlink w:anchor="_Toc29037" w:history="1">
        <w:r>
          <w:rPr>
            <w:rFonts w:ascii="仿宋" w:eastAsia="仿宋" w:hAnsi="仿宋" w:cs="仿宋" w:hint="eastAsia"/>
            <w:lang w:eastAsia="zh-CN"/>
          </w:rPr>
          <w:t>十一、通用小型汽油机项目经营效益</w:t>
        </w:r>
        <w:r>
          <w:tab/>
        </w:r>
        <w:r>
          <w:fldChar w:fldCharType="begin"/>
        </w:r>
        <w:r>
          <w:instrText xml:space="preserve"> PAGEREF _Toc29037 \h </w:instrText>
        </w:r>
        <w:r>
          <w:fldChar w:fldCharType="separate"/>
        </w:r>
        <w:r>
          <w:t>43</w:t>
        </w:r>
        <w:r>
          <w:fldChar w:fldCharType="end"/>
        </w:r>
      </w:hyperlink>
    </w:p>
    <w:p>
      <w:pPr>
        <w:pStyle w:val="TOC2"/>
        <w:tabs>
          <w:tab w:val="right" w:leader="dot" w:pos="8306"/>
        </w:tabs>
      </w:pPr>
      <w:hyperlink w:anchor="_Toc6482" w:history="1">
        <w:r>
          <w:rPr>
            <w:rFonts w:ascii="仿宋" w:eastAsia="仿宋" w:hAnsi="仿宋" w:cs="仿宋" w:hint="eastAsia"/>
            <w:lang w:eastAsia="zh-CN"/>
          </w:rPr>
          <w:t>(一)、经济评价财务测算</w:t>
        </w:r>
        <w:r>
          <w:tab/>
        </w:r>
        <w:r>
          <w:fldChar w:fldCharType="begin"/>
        </w:r>
        <w:r>
          <w:instrText xml:space="preserve"> PAGEREF _Toc6482 \h </w:instrText>
        </w:r>
        <w:r>
          <w:fldChar w:fldCharType="separate"/>
        </w:r>
        <w:r>
          <w:t>43</w:t>
        </w:r>
        <w:r>
          <w:fldChar w:fldCharType="end"/>
        </w:r>
      </w:hyperlink>
    </w:p>
    <w:p>
      <w:pPr>
        <w:pStyle w:val="TOC2"/>
        <w:tabs>
          <w:tab w:val="right" w:leader="dot" w:pos="8306"/>
        </w:tabs>
      </w:pPr>
      <w:hyperlink w:anchor="_Toc3707" w:history="1">
        <w:r>
          <w:rPr>
            <w:rFonts w:ascii="仿宋" w:eastAsia="仿宋" w:hAnsi="仿宋" w:cs="仿宋" w:hint="eastAsia"/>
            <w:lang w:eastAsia="zh-CN"/>
          </w:rPr>
          <w:t>(二)、通用小型汽油机项目盈利能力分析</w:t>
        </w:r>
        <w:r>
          <w:tab/>
        </w:r>
        <w:r>
          <w:fldChar w:fldCharType="begin"/>
        </w:r>
        <w:r>
          <w:instrText xml:space="preserve"> PAGEREF _Toc3707 \h </w:instrText>
        </w:r>
        <w:r>
          <w:fldChar w:fldCharType="separate"/>
        </w:r>
        <w:r>
          <w:t>44</w:t>
        </w:r>
        <w:r>
          <w:fldChar w:fldCharType="end"/>
        </w:r>
      </w:hyperlink>
    </w:p>
    <w:p>
      <w:pPr>
        <w:pStyle w:val="TOC1"/>
        <w:tabs>
          <w:tab w:val="right" w:leader="dot" w:pos="8306"/>
        </w:tabs>
      </w:pPr>
      <w:hyperlink w:anchor="_Toc488" w:history="1">
        <w:r>
          <w:rPr>
            <w:rFonts w:ascii="仿宋" w:eastAsia="仿宋" w:hAnsi="仿宋" w:cs="仿宋" w:hint="eastAsia"/>
            <w:lang w:eastAsia="zh-CN"/>
          </w:rPr>
          <w:t>十二、通用小型汽油机项目投资规划</w:t>
        </w:r>
        <w:r>
          <w:tab/>
        </w:r>
        <w:r>
          <w:fldChar w:fldCharType="begin"/>
        </w:r>
        <w:r>
          <w:instrText xml:space="preserve"> PAGEREF _Toc488 \h </w:instrText>
        </w:r>
        <w:r>
          <w:fldChar w:fldCharType="separate"/>
        </w:r>
        <w:r>
          <w:t>45</w:t>
        </w:r>
        <w:r>
          <w:fldChar w:fldCharType="end"/>
        </w:r>
      </w:hyperlink>
    </w:p>
    <w:p>
      <w:pPr>
        <w:pStyle w:val="TOC2"/>
        <w:tabs>
          <w:tab w:val="right" w:leader="dot" w:pos="8306"/>
        </w:tabs>
      </w:pPr>
      <w:hyperlink w:anchor="_Toc8854" w:history="1">
        <w:r>
          <w:rPr>
            <w:rFonts w:ascii="仿宋" w:eastAsia="仿宋" w:hAnsi="仿宋" w:cs="仿宋" w:hint="eastAsia"/>
            <w:lang w:eastAsia="zh-CN"/>
          </w:rPr>
          <w:t>(一)、通用小型汽油机项目总投资估算</w:t>
        </w:r>
        <w:r>
          <w:tab/>
        </w:r>
        <w:r>
          <w:fldChar w:fldCharType="begin"/>
        </w:r>
        <w:r>
          <w:instrText xml:space="preserve"> PAGEREF _Toc8854 \h </w:instrText>
        </w:r>
        <w:r>
          <w:fldChar w:fldCharType="separate"/>
        </w:r>
        <w:r>
          <w:t>45</w:t>
        </w:r>
        <w:r>
          <w:fldChar w:fldCharType="end"/>
        </w:r>
      </w:hyperlink>
    </w:p>
    <w:p>
      <w:pPr>
        <w:pStyle w:val="TOC2"/>
        <w:tabs>
          <w:tab w:val="right" w:leader="dot" w:pos="8306"/>
        </w:tabs>
      </w:pPr>
      <w:hyperlink w:anchor="_Toc13471" w:history="1">
        <w:r>
          <w:rPr>
            <w:rFonts w:ascii="仿宋" w:eastAsia="仿宋" w:hAnsi="仿宋" w:cs="仿宋" w:hint="eastAsia"/>
            <w:lang w:eastAsia="zh-CN"/>
          </w:rPr>
          <w:t>(二)、资金筹措</w:t>
        </w:r>
        <w:r>
          <w:tab/>
        </w:r>
        <w:r>
          <w:fldChar w:fldCharType="begin"/>
        </w:r>
        <w:r>
          <w:instrText xml:space="preserve"> PAGEREF _Toc13471 \h </w:instrText>
        </w:r>
        <w:r>
          <w:fldChar w:fldCharType="separate"/>
        </w:r>
        <w:r>
          <w:t>46</w:t>
        </w:r>
        <w:r>
          <w:fldChar w:fldCharType="end"/>
        </w:r>
      </w:hyperlink>
    </w:p>
    <w:p>
      <w:pPr>
        <w:pStyle w:val="TOC1"/>
        <w:tabs>
          <w:tab w:val="right" w:leader="dot" w:pos="8306"/>
        </w:tabs>
      </w:pPr>
      <w:hyperlink w:anchor="_Toc13181" w:history="1">
        <w:r>
          <w:rPr>
            <w:rFonts w:ascii="仿宋" w:eastAsia="仿宋" w:hAnsi="仿宋" w:cs="仿宋" w:hint="eastAsia"/>
            <w:lang w:eastAsia="zh-CN"/>
          </w:rPr>
          <w:t>十三、供应链管理</w:t>
        </w:r>
        <w:r>
          <w:tab/>
        </w:r>
        <w:r>
          <w:fldChar w:fldCharType="begin"/>
        </w:r>
        <w:r>
          <w:instrText xml:space="preserve"> PAGEREF _Toc13181 \h </w:instrText>
        </w:r>
        <w:r>
          <w:fldChar w:fldCharType="separate"/>
        </w:r>
        <w:r>
          <w:t>47</w:t>
        </w:r>
        <w:r>
          <w:fldChar w:fldCharType="end"/>
        </w:r>
      </w:hyperlink>
    </w:p>
    <w:p>
      <w:pPr>
        <w:pStyle w:val="TOC2"/>
        <w:tabs>
          <w:tab w:val="right" w:leader="dot" w:pos="8306"/>
        </w:tabs>
      </w:pPr>
      <w:hyperlink w:anchor="_Toc9321" w:history="1">
        <w:r>
          <w:rPr>
            <w:rFonts w:ascii="仿宋" w:eastAsia="仿宋" w:hAnsi="仿宋" w:cs="仿宋" w:hint="eastAsia"/>
            <w:lang w:eastAsia="zh-CN"/>
          </w:rPr>
          <w:t>(一)、供应链战略规划</w:t>
        </w:r>
        <w:r>
          <w:tab/>
        </w:r>
        <w:r>
          <w:fldChar w:fldCharType="begin"/>
        </w:r>
        <w:r>
          <w:instrText xml:space="preserve"> PAGEREF _Toc9321 \h </w:instrText>
        </w:r>
        <w:r>
          <w:fldChar w:fldCharType="separate"/>
        </w:r>
        <w:r>
          <w:t>47</w:t>
        </w:r>
        <w:r>
          <w:fldChar w:fldCharType="end"/>
        </w:r>
      </w:hyperlink>
    </w:p>
    <w:p>
      <w:pPr>
        <w:pStyle w:val="TOC2"/>
        <w:tabs>
          <w:tab w:val="right" w:leader="dot" w:pos="8306"/>
        </w:tabs>
      </w:pPr>
      <w:hyperlink w:anchor="_Toc9150" w:history="1">
        <w:r>
          <w:rPr>
            <w:rFonts w:ascii="仿宋" w:eastAsia="仿宋" w:hAnsi="仿宋" w:cs="仿宋" w:hint="eastAsia"/>
            <w:lang w:eastAsia="zh-CN"/>
          </w:rPr>
          <w:t>(二)、供应商选择与合作</w:t>
        </w:r>
        <w:r>
          <w:tab/>
        </w:r>
        <w:r>
          <w:fldChar w:fldCharType="begin"/>
        </w:r>
        <w:r>
          <w:instrText xml:space="preserve"> PAGEREF _Toc9150 \h </w:instrText>
        </w:r>
        <w:r>
          <w:fldChar w:fldCharType="separate"/>
        </w:r>
        <w:r>
          <w:t>48</w:t>
        </w:r>
        <w:r>
          <w:fldChar w:fldCharType="end"/>
        </w:r>
      </w:hyperlink>
    </w:p>
    <w:p>
      <w:pPr>
        <w:pStyle w:val="TOC2"/>
        <w:tabs>
          <w:tab w:val="right" w:leader="dot" w:pos="8306"/>
        </w:tabs>
      </w:pPr>
      <w:hyperlink w:anchor="_Toc8031" w:history="1">
        <w:r>
          <w:rPr>
            <w:rFonts w:ascii="仿宋" w:eastAsia="仿宋" w:hAnsi="仿宋" w:cs="仿宋" w:hint="eastAsia"/>
            <w:lang w:eastAsia="zh-CN"/>
          </w:rPr>
          <w:t>(三)、物流与库存管理</w:t>
        </w:r>
        <w:r>
          <w:tab/>
        </w:r>
        <w:r>
          <w:fldChar w:fldCharType="begin"/>
        </w:r>
        <w:r>
          <w:instrText xml:space="preserve"> PAGEREF _Toc8031 \h </w:instrText>
        </w:r>
        <w:r>
          <w:fldChar w:fldCharType="separate"/>
        </w:r>
        <w:r>
          <w:t>50</w:t>
        </w:r>
        <w:r>
          <w:fldChar w:fldCharType="end"/>
        </w:r>
      </w:hyperlink>
    </w:p>
    <w:p>
      <w:pPr>
        <w:pStyle w:val="TOC1"/>
        <w:tabs>
          <w:tab w:val="right" w:leader="dot" w:pos="8306"/>
        </w:tabs>
      </w:pPr>
      <w:hyperlink w:anchor="_Toc12240" w:history="1">
        <w:r>
          <w:rPr>
            <w:rFonts w:ascii="仿宋" w:eastAsia="仿宋" w:hAnsi="仿宋" w:cs="仿宋" w:hint="eastAsia"/>
            <w:lang w:eastAsia="zh-CN"/>
          </w:rPr>
          <w:t>十四、通用小型汽油机项目实施时间节点</w:t>
        </w:r>
        <w:r>
          <w:tab/>
        </w:r>
        <w:r>
          <w:fldChar w:fldCharType="begin"/>
        </w:r>
        <w:r>
          <w:instrText xml:space="preserve"> PAGEREF _Toc12240 \h </w:instrText>
        </w:r>
        <w:r>
          <w:fldChar w:fldCharType="separate"/>
        </w:r>
        <w:r>
          <w:t>51</w:t>
        </w:r>
        <w:r>
          <w:fldChar w:fldCharType="end"/>
        </w:r>
      </w:hyperlink>
    </w:p>
    <w:p>
      <w:pPr>
        <w:pStyle w:val="TOC2"/>
        <w:tabs>
          <w:tab w:val="right" w:leader="dot" w:pos="8306"/>
        </w:tabs>
      </w:pPr>
      <w:hyperlink w:anchor="_Toc25581" w:history="1">
        <w:r>
          <w:rPr>
            <w:rFonts w:ascii="仿宋" w:eastAsia="仿宋" w:hAnsi="仿宋" w:cs="仿宋" w:hint="eastAsia"/>
            <w:lang w:eastAsia="zh-CN"/>
          </w:rPr>
          <w:t>(一)、通用小型汽油机项目启动阶段时间节点</w:t>
        </w:r>
        <w:r>
          <w:tab/>
        </w:r>
        <w:r>
          <w:fldChar w:fldCharType="begin"/>
        </w:r>
        <w:r>
          <w:instrText xml:space="preserve"> PAGEREF _Toc25581 \h </w:instrText>
        </w:r>
        <w:r>
          <w:fldChar w:fldCharType="separate"/>
        </w:r>
        <w:r>
          <w:t>51</w:t>
        </w:r>
        <w:r>
          <w:fldChar w:fldCharType="end"/>
        </w:r>
      </w:hyperlink>
    </w:p>
    <w:p>
      <w:pPr>
        <w:pStyle w:val="TOC2"/>
        <w:tabs>
          <w:tab w:val="right" w:leader="dot" w:pos="8306"/>
        </w:tabs>
      </w:pPr>
      <w:hyperlink w:anchor="_Toc2294" w:history="1">
        <w:r>
          <w:rPr>
            <w:rFonts w:ascii="仿宋" w:eastAsia="仿宋" w:hAnsi="仿宋" w:cs="仿宋" w:hint="eastAsia"/>
            <w:lang w:eastAsia="zh-CN"/>
          </w:rPr>
          <w:t>(二)、通用小型汽油机项目执行阶段时间节点</w:t>
        </w:r>
        <w:r>
          <w:tab/>
        </w:r>
        <w:r>
          <w:fldChar w:fldCharType="begin"/>
        </w:r>
        <w:r>
          <w:instrText xml:space="preserve"> PAGEREF _Toc2294 \h </w:instrText>
        </w:r>
        <w:r>
          <w:fldChar w:fldCharType="separate"/>
        </w:r>
        <w:r>
          <w:t>52</w:t>
        </w:r>
        <w:r>
          <w:fldChar w:fldCharType="end"/>
        </w:r>
      </w:hyperlink>
    </w:p>
    <w:p>
      <w:pPr>
        <w:pStyle w:val="TOC2"/>
        <w:tabs>
          <w:tab w:val="right" w:leader="dot" w:pos="8306"/>
        </w:tabs>
      </w:pPr>
      <w:hyperlink w:anchor="_Toc16561" w:history="1">
        <w:r>
          <w:rPr>
            <w:rFonts w:ascii="仿宋" w:eastAsia="仿宋" w:hAnsi="仿宋" w:cs="仿宋" w:hint="eastAsia"/>
            <w:lang w:eastAsia="zh-CN"/>
          </w:rPr>
          <w:t>(三)、通用小型汽油机项目完成阶段时间节点</w:t>
        </w:r>
        <w:r>
          <w:tab/>
        </w:r>
        <w:r>
          <w:fldChar w:fldCharType="begin"/>
        </w:r>
        <w:r>
          <w:instrText xml:space="preserve"> PAGEREF _Toc16561 \h </w:instrText>
        </w:r>
        <w:r>
          <w:fldChar w:fldCharType="separate"/>
        </w:r>
        <w:r>
          <w:t>53</w:t>
        </w:r>
        <w:r>
          <w:fldChar w:fldCharType="end"/>
        </w:r>
      </w:hyperlink>
    </w:p>
    <w:p>
      <w:pPr>
        <w:pStyle w:val="TOC1"/>
        <w:tabs>
          <w:tab w:val="right" w:leader="dot" w:pos="8306"/>
        </w:tabs>
      </w:pPr>
      <w:hyperlink w:anchor="_Toc9260" w:history="1">
        <w:r>
          <w:rPr>
            <w:rFonts w:ascii="仿宋" w:eastAsia="仿宋" w:hAnsi="仿宋" w:cs="仿宋" w:hint="eastAsia"/>
            <w:lang w:eastAsia="zh-CN"/>
          </w:rPr>
          <w:t>十五、营销与推广策略</w:t>
        </w:r>
        <w:r>
          <w:tab/>
        </w:r>
        <w:r>
          <w:fldChar w:fldCharType="begin"/>
        </w:r>
        <w:r>
          <w:instrText xml:space="preserve"> PAGEREF _Toc9260 \h </w:instrText>
        </w:r>
        <w:r>
          <w:fldChar w:fldCharType="separate"/>
        </w:r>
        <w:r>
          <w:t>54</w:t>
        </w:r>
        <w:r>
          <w:fldChar w:fldCharType="end"/>
        </w:r>
      </w:hyperlink>
    </w:p>
    <w:p>
      <w:pPr>
        <w:pStyle w:val="TOC2"/>
        <w:tabs>
          <w:tab w:val="right" w:leader="dot" w:pos="8306"/>
        </w:tabs>
      </w:pPr>
      <w:hyperlink w:anchor="_Toc7202" w:history="1">
        <w:r>
          <w:rPr>
            <w:rFonts w:ascii="仿宋" w:eastAsia="仿宋" w:hAnsi="仿宋" w:cs="仿宋" w:hint="eastAsia"/>
            <w:lang w:eastAsia="zh-CN"/>
          </w:rPr>
          <w:t>(一)、产品/服务定位与特点</w:t>
        </w:r>
        <w:r>
          <w:tab/>
        </w:r>
        <w:r>
          <w:fldChar w:fldCharType="begin"/>
        </w:r>
        <w:r>
          <w:instrText xml:space="preserve"> PAGEREF _Toc7202 \h </w:instrText>
        </w:r>
        <w:r>
          <w:fldChar w:fldCharType="separate"/>
        </w:r>
        <w:r>
          <w:t>54</w:t>
        </w:r>
        <w:r>
          <w:fldChar w:fldCharType="end"/>
        </w:r>
      </w:hyperlink>
    </w:p>
    <w:p>
      <w:pPr>
        <w:pStyle w:val="TOC2"/>
        <w:tabs>
          <w:tab w:val="right" w:leader="dot" w:pos="8306"/>
        </w:tabs>
      </w:pPr>
      <w:hyperlink w:anchor="_Toc17852" w:history="1">
        <w:r>
          <w:rPr>
            <w:rFonts w:ascii="仿宋" w:eastAsia="仿宋" w:hAnsi="仿宋" w:cs="仿宋" w:hint="eastAsia"/>
            <w:lang w:eastAsia="zh-CN"/>
          </w:rPr>
          <w:t>(二)、市场定位与竞争分析</w:t>
        </w:r>
        <w:r>
          <w:tab/>
        </w:r>
        <w:r>
          <w:fldChar w:fldCharType="begin"/>
        </w:r>
        <w:r>
          <w:instrText xml:space="preserve"> PAGEREF _Toc17852 \h </w:instrText>
        </w:r>
        <w:r>
          <w:fldChar w:fldCharType="separate"/>
        </w:r>
        <w:r>
          <w:t>56</w:t>
        </w:r>
        <w:r>
          <w:fldChar w:fldCharType="end"/>
        </w:r>
      </w:hyperlink>
    </w:p>
    <w:p>
      <w:pPr>
        <w:pStyle w:val="TOC2"/>
        <w:tabs>
          <w:tab w:val="right" w:leader="dot" w:pos="8306"/>
        </w:tabs>
      </w:pPr>
      <w:hyperlink w:anchor="_Toc27241" w:history="1">
        <w:r>
          <w:rPr>
            <w:rFonts w:ascii="仿宋" w:eastAsia="仿宋" w:hAnsi="仿宋" w:cs="仿宋" w:hint="eastAsia"/>
            <w:lang w:eastAsia="zh-CN"/>
          </w:rPr>
          <w:t>(三)、营销渠道与策略</w:t>
        </w:r>
        <w:r>
          <w:tab/>
        </w:r>
        <w:r>
          <w:fldChar w:fldCharType="begin"/>
        </w:r>
        <w:r>
          <w:instrText xml:space="preserve"> PAGEREF _Toc27241 \h </w:instrText>
        </w:r>
        <w:r>
          <w:fldChar w:fldCharType="separate"/>
        </w:r>
        <w:r>
          <w:t>57</w:t>
        </w:r>
        <w:r>
          <w:fldChar w:fldCharType="end"/>
        </w:r>
      </w:hyperlink>
    </w:p>
    <w:p>
      <w:pPr>
        <w:pStyle w:val="TOC2"/>
        <w:tabs>
          <w:tab w:val="right" w:leader="dot" w:pos="8306"/>
        </w:tabs>
      </w:pPr>
      <w:hyperlink w:anchor="_Toc22053" w:history="1">
        <w:r>
          <w:rPr>
            <w:rFonts w:ascii="仿宋" w:eastAsia="仿宋" w:hAnsi="仿宋" w:cs="仿宋" w:hint="eastAsia"/>
            <w:lang w:eastAsia="zh-CN"/>
          </w:rPr>
          <w:t>(四)、推广与宣传活动</w:t>
        </w:r>
        <w:r>
          <w:tab/>
        </w:r>
        <w:r>
          <w:fldChar w:fldCharType="begin"/>
        </w:r>
        <w:r>
          <w:instrText xml:space="preserve"> PAGEREF _Toc22053 \h </w:instrText>
        </w:r>
        <w:r>
          <w:fldChar w:fldCharType="separate"/>
        </w:r>
        <w:r>
          <w:t>58</w:t>
        </w:r>
        <w:r>
          <w:fldChar w:fldCharType="end"/>
        </w:r>
      </w:hyperlink>
    </w:p>
    <w:p>
      <w:pPr>
        <w:pStyle w:val="TOC1"/>
        <w:tabs>
          <w:tab w:val="right" w:leader="dot" w:pos="8306"/>
        </w:tabs>
      </w:pPr>
      <w:hyperlink w:anchor="_Toc2842" w:history="1">
        <w:r>
          <w:rPr>
            <w:rFonts w:ascii="仿宋" w:eastAsia="仿宋" w:hAnsi="仿宋" w:cs="仿宋" w:hint="eastAsia"/>
            <w:lang w:eastAsia="zh-CN"/>
          </w:rPr>
          <w:t>十六、风险识别与分类</w:t>
        </w:r>
        <w:r>
          <w:tab/>
        </w:r>
        <w:r>
          <w:fldChar w:fldCharType="begin"/>
        </w:r>
        <w:r>
          <w:instrText xml:space="preserve"> PAGEREF _Toc2842 \h </w:instrText>
        </w:r>
        <w:r>
          <w:fldChar w:fldCharType="separate"/>
        </w:r>
        <w:r>
          <w:t>63</w:t>
        </w:r>
        <w:r>
          <w:fldChar w:fldCharType="end"/>
        </w:r>
      </w:hyperlink>
    </w:p>
    <w:p>
      <w:pPr>
        <w:pStyle w:val="TOC2"/>
        <w:tabs>
          <w:tab w:val="right" w:leader="dot" w:pos="8306"/>
        </w:tabs>
      </w:pPr>
      <w:hyperlink w:anchor="_Toc13170" w:history="1">
        <w:r>
          <w:rPr>
            <w:rFonts w:ascii="仿宋" w:eastAsia="仿宋" w:hAnsi="仿宋" w:cs="仿宋" w:hint="eastAsia"/>
            <w:lang w:eastAsia="zh-CN"/>
          </w:rPr>
          <w:t>(一)、风险识别</w:t>
        </w:r>
        <w:r>
          <w:tab/>
        </w:r>
        <w:r>
          <w:fldChar w:fldCharType="begin"/>
        </w:r>
        <w:r>
          <w:instrText xml:space="preserve"> PAGEREF _Toc13170 \h </w:instrText>
        </w:r>
        <w:r>
          <w:fldChar w:fldCharType="separate"/>
        </w:r>
        <w:r>
          <w:t>63</w:t>
        </w:r>
        <w:r>
          <w:fldChar w:fldCharType="end"/>
        </w:r>
      </w:hyperlink>
    </w:p>
    <w:p>
      <w:pPr>
        <w:pStyle w:val="TOC2"/>
        <w:tabs>
          <w:tab w:val="right" w:leader="dot" w:pos="8306"/>
        </w:tabs>
      </w:pPr>
      <w:hyperlink w:anchor="_Toc5555" w:history="1">
        <w:r>
          <w:rPr>
            <w:rFonts w:ascii="仿宋" w:eastAsia="仿宋" w:hAnsi="仿宋" w:cs="仿宋" w:hint="eastAsia"/>
            <w:lang w:eastAsia="zh-CN"/>
          </w:rPr>
          <w:t>(二)、风险分类</w:t>
        </w:r>
        <w:r>
          <w:tab/>
        </w:r>
        <w:r>
          <w:fldChar w:fldCharType="begin"/>
        </w:r>
        <w:r>
          <w:instrText xml:space="preserve"> PAGEREF _Toc5555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551"/>
      <w:r>
        <w:rPr>
          <w:rFonts w:ascii="仿宋" w:eastAsia="仿宋" w:hAnsi="仿宋" w:cs="仿宋" w:hint="eastAsia"/>
          <w:sz w:val="28"/>
          <w:lang w:eastAsia="zh-CN"/>
        </w:rPr>
        <w:t>一、通用小型汽油机项目建设单位说明</w:t>
      </w:r>
      <w:bookmarkEnd w:id="2"/>
    </w:p>
    <w:p>
      <w:pPr>
        <w:pStyle w:val="Heading2"/>
        <w:rPr>
          <w:rFonts w:ascii="仿宋" w:eastAsia="仿宋" w:hAnsi="仿宋" w:cs="仿宋" w:hint="eastAsia"/>
          <w:lang w:eastAsia="zh-CN"/>
        </w:rPr>
      </w:pPr>
      <w:bookmarkStart w:id="3" w:name="_Toc8299"/>
      <w:r>
        <w:rPr>
          <w:rFonts w:ascii="仿宋" w:eastAsia="仿宋" w:hAnsi="仿宋" w:cs="仿宋" w:hint="eastAsia"/>
          <w:lang w:eastAsia="zh-CN"/>
        </w:rPr>
        <w:t>(一)、通用小型汽油机项目承办单位基本情况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4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通用小型汽油机项目承办单位的XXXX，我们着眼于实现可持续的经济效益。通过技术创新和解决方案的提供，公司预计在通用小型汽油机项目执行期间将获得可观的收入增长。这一收入来源主要包括通用小型汽油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同时，我们注重成本控制和效率提升，以确保通用小型汽油机项目的可持续盈利。透过精细的管理和资源优化，公司期望实现通用小型汽油机项目利润最大化。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通用小型汽油机项目实施进行全面的投资评估，包括通用小型汽油机项目启动阶段的资金投入和后续运营成本。通过对通用小型汽油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通用小型汽油机项目实施过程中具备足够的资金流动性，公司将进行详尽的现金流分析。这包括资金需求的合理预测、通用小型汽油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850"/>
      <w:r>
        <w:rPr>
          <w:rFonts w:ascii="仿宋" w:eastAsia="仿宋" w:hAnsi="仿宋" w:cs="仿宋" w:hint="eastAsia"/>
          <w:sz w:val="28"/>
          <w:lang w:eastAsia="zh-CN"/>
        </w:rPr>
        <w:t>二、通用小型汽油机项目危机管理</w:t>
      </w:r>
      <w:bookmarkEnd w:id="5"/>
    </w:p>
    <w:p>
      <w:pPr>
        <w:pStyle w:val="Heading2"/>
        <w:rPr>
          <w:rFonts w:ascii="仿宋" w:eastAsia="仿宋" w:hAnsi="仿宋" w:cs="仿宋" w:hint="eastAsia"/>
          <w:lang w:eastAsia="zh-CN"/>
        </w:rPr>
      </w:pPr>
      <w:bookmarkStart w:id="6" w:name="_Toc566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小型汽油机项目危机管理中，危机预警与识别是确保通用小型汽油机项目稳健运行的核心步骤。通过建立全面的监测机制，通用小型汽油机项目团队旨在及时发现和理解潜在的风险和危机因素，以便采取及时的预防和应对措施，确保通用小型汽油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通用小型汽油机项目团队全面分析了整个通用小型汽油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通用小型汽油机项目团队着重于明确定义通用小型汽油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通用小型汽油机项目进展的持续监控，团队能够及时发现潜在问题并作出迅速反应。通用小型汽油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在这一阶段，团队的专业素养和反应速度将发挥至关重要的作用，以确保潜在危机能够在初期得到有效的处理，最大程度地减轻负面影响。通过危机预警与识别，通用小型汽油机项目得以更有序、可控地推进。</w:t>
      </w:r>
    </w:p>
    <w:p>
      <w:pPr>
        <w:pStyle w:val="Heading2"/>
        <w:ind w:firstLine="560" w:firstLineChars="200"/>
        <w:rPr>
          <w:rFonts w:ascii="仿宋" w:eastAsia="仿宋" w:hAnsi="仿宋" w:cs="仿宋" w:hint="eastAsia"/>
          <w:sz w:val="28"/>
          <w:lang w:eastAsia="zh-CN"/>
        </w:rPr>
      </w:pPr>
      <w:bookmarkStart w:id="7" w:name="_Toc304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在危机发生时，通用小型汽油机项目团队立即行动，成立了应急小组。该小组的任务是迅速制定并实施紧急应对措施，以最小化潜在损失。以下是采取的主要措施：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暂停通用小型汽油机项目进度：为遏制危机蔓延，通用小型汽油机项目暂时停止进行，以便全面评估当前状况。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资源重新分配：重新评估通用小型汽油机项目资源的分配，确保最大限度地减小损失。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实时沟通：与关键利益相关者建立实时沟通机制，向他们传递通用小型汽油机项目危机的实际状况，保障通用小型汽油机项目核心利益。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在紧急应对的同时，通用小型汽油机项目团队强调了团队协作和有效沟通的重要性。以下是团队协作的关键举措：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信息共享机制：建立了信息共享平台，确保团队成员能够及时获取通用小型汽油机项目危机的实时信息。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领导者沟通：通用小型汽油机项目领导者通过定期会议和即时沟通工具，指导团队应对危机，保持团队稳定运行。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随着危机得到初步控制，通用小型汽油机项目团队转向制定恢复计划，以确保通用小型汽油机项目能够从中迅速恢复。主要恢复计划包括：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修复受损的进度计划：重新评估通用小型汽油机项目进度，制定修复计划，确保通用小型汽油机项目尽快回归正常进程。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重新调整资源分配：优化资源分配，确保通用小型汽油机项目在有限资源下高效运转。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风险管理机制加强：对通用小型汽油机项目风险进行全面评估，制定更强化的风险管理策略，以预防未来可能的危机。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6420"/>
      <w:r>
        <w:rPr>
          <w:rFonts w:ascii="仿宋" w:eastAsia="仿宋" w:hAnsi="仿宋" w:cs="仿宋" w:hint="eastAsia"/>
          <w:sz w:val="28"/>
          <w:lang w:eastAsia="zh-CN"/>
        </w:rPr>
        <w:t>三、通用小型汽油机项目建设背景及必要性分析</w:t>
      </w:r>
      <w:bookmarkEnd w:id="8"/>
    </w:p>
    <w:p>
      <w:pPr>
        <w:pStyle w:val="Heading2"/>
        <w:rPr>
          <w:rFonts w:ascii="仿宋" w:eastAsia="仿宋" w:hAnsi="仿宋" w:cs="仿宋" w:hint="eastAsia"/>
          <w:lang w:eastAsia="zh-CN"/>
        </w:rPr>
      </w:pPr>
      <w:bookmarkStart w:id="9" w:name="_Toc3567"/>
      <w:r>
        <w:rPr>
          <w:rFonts w:ascii="仿宋" w:eastAsia="仿宋" w:hAnsi="仿宋" w:cs="仿宋" w:hint="eastAsia"/>
          <w:lang w:eastAsia="zh-CN"/>
        </w:rPr>
        <w:t>(一)、通用小型汽油机项目背景分析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用小型汽油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通用小型汽油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通用小型汽油机项目在这个潮流中的定位。同时，我们将关注行业内涌现的新兴机遇，以便通用小型汽油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通用小型汽油机项目提供了强大的发展动力。我们将聚焦于行业内最新的技术发展趋势，包括但不限于人工智能、大数据分析、物联网等领域。通过深度的技术研究，我们将确保通用小型汽油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通用小型汽油机项目发展的源泉。我们将投入更多的精力对市场需求进行深入剖析，超越表面的需求，深入挖掘潜在的市场痛点和机遇。通过对市场需求的细致了解，通用小型汽油机项目将更有针对性地设计解决方案，满足市场的多样化需求，从而更好地促进通用小型汽油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通用小型汽油机项目战略至关重要。我们将对竞争态势进行更为深入的分析，包括但不限于市场份额、产品特点、客户满意度等多个维度。通过深度的竞争分析，通用小型汽油机项目将能够更准确地把握市场脉搏，制定具有竞争力的通用小型汽油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通用小型汽油机项目的发展具有直接的影响。我们将进行更为全面的法规和政策分析，了解行业发展中的潜在法律风险和合规挑战。通过充分了解和遵守相关法规，通用小型汽油机项目将确保在法律框架内合法合规运营，为通用小型汽油机项目的稳健发展提供有力支持。</w:t>
      </w:r>
    </w:p>
    <w:p>
      <w:pPr>
        <w:pStyle w:val="Heading2"/>
        <w:ind w:firstLine="560" w:firstLineChars="200"/>
        <w:rPr>
          <w:rFonts w:ascii="仿宋" w:eastAsia="仿宋" w:hAnsi="仿宋" w:cs="仿宋" w:hint="eastAsia"/>
          <w:sz w:val="28"/>
          <w:lang w:eastAsia="zh-CN"/>
        </w:rPr>
      </w:pPr>
      <w:bookmarkStart w:id="10" w:name="_Toc9096"/>
      <w:r>
        <w:rPr>
          <w:rFonts w:ascii="仿宋" w:eastAsia="仿宋" w:hAnsi="仿宋" w:cs="仿宋" w:hint="eastAsia"/>
          <w:sz w:val="28"/>
          <w:lang w:eastAsia="zh-CN"/>
        </w:rPr>
        <w:t>(二)、通用小型汽油机项目建设必要性分析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小型汽油机项目建设的迫切性源于对行业发展趋势的深刻洞察。我们正处于一个行业变革的时代，科技创新、数字化转型成为企业发展的关键动力。通用小型汽油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小型汽油机项目建设不仅仅是为了跟上潮流，更是为了通过技术创新推动企业的持续发展。通过引入先进的技术和解决方案，通用小型汽油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通用小型汽油机项目的建设成为必然选择，通过提高产品质量、拓展服务领域，从而在竞争中获得更多的机会。通用小型汽油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通用小型汽油机项目建设的必要性体现在对客户需求更精准的满足。通过通用小型汽油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小型汽油机项目建设的背后是对企业持续创新的追求。只有通过不断创新，企业才能在竞争中立于不败之地。通用小型汽油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7264"/>
      <w:r>
        <w:rPr>
          <w:rFonts w:ascii="仿宋" w:eastAsia="仿宋" w:hAnsi="仿宋" w:cs="仿宋" w:hint="eastAsia"/>
          <w:sz w:val="28"/>
          <w:lang w:eastAsia="zh-CN"/>
        </w:rPr>
        <w:t>四、通用小型汽油机项目可持续发展</w:t>
      </w:r>
      <w:bookmarkEnd w:id="11"/>
    </w:p>
    <w:p>
      <w:pPr>
        <w:pStyle w:val="Heading2"/>
        <w:rPr>
          <w:rFonts w:ascii="仿宋" w:eastAsia="仿宋" w:hAnsi="仿宋" w:cs="仿宋" w:hint="eastAsia"/>
          <w:lang w:eastAsia="zh-CN"/>
        </w:rPr>
      </w:pPr>
      <w:bookmarkStart w:id="12" w:name="_Toc1234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小型汽油机项目中，通用小型汽油机项目团队着眼于未来，明确了可持续发展的战略方向。制定的具体可持续发展目标包括降低资源使用、采用环保技术、最大化社会效益等。这一步骤不仅有助于通用小型汽油机项目在环保和社会责任方面达到最高标准，也为未来提供了明确的指引，确保通用小型汽油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可持续实践的融入通用小型汽油机项目管理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通用小型汽油机项目管理周期。从通用小型汽油机项目规划开始，通用小型汽油机项目团队就考虑了环境和社会的因素。在执行阶段，通用小型汽油机项目团队积极推动绿色技术的应用，优化资源利用。此外，关注员工的社会责任，通过培训和沟通活动提高员工对可持续发展的认知，使他们能够在日常工作中践行可持续实践。这些举措不仅为通用小型汽油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4664"/>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扎根于通用小型汽油机项目的可持续发展理念，我们深信环保与社会责任是通用小型汽油机项目成功的关键支柱。在通用小型汽油机项目的每一步，我们都致力于通过创新和实践，履行对环境和社会的坚定责任。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用小型汽油机项目团队通过引入先进的环保技术、建立高效的废物处理系统以及推动能源节约措施，积极履行环保责任。定期的环保监测和评估确保通用小型汽油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小型汽油机项目不仅致力于自身可持续发展，还注重对社会的回馈。通过支持社区通用小型汽油机项目、参与慈善事业、提供培训机会等方式，通用小型汽油机项目积极履行社会责任。与当地社区建立积极互动，关注员工的工作与生活平衡，以及员工的身心健康，是通用小型汽油机项目在社会责任层面的关键举措。这样的实践不仅增强了通用小型汽油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0691"/>
      <w:r>
        <w:rPr>
          <w:rFonts w:ascii="仿宋" w:eastAsia="仿宋" w:hAnsi="仿宋" w:cs="仿宋" w:hint="eastAsia"/>
          <w:sz w:val="28"/>
          <w:lang w:eastAsia="zh-CN"/>
        </w:rPr>
        <w:t>五、通用小型汽油机项目选址可行性分析</w:t>
      </w:r>
      <w:bookmarkEnd w:id="14"/>
    </w:p>
    <w:p>
      <w:pPr>
        <w:pStyle w:val="Heading2"/>
        <w:rPr>
          <w:rFonts w:ascii="仿宋" w:eastAsia="仿宋" w:hAnsi="仿宋" w:cs="仿宋" w:hint="eastAsia"/>
          <w:lang w:eastAsia="zh-CN"/>
        </w:rPr>
      </w:pPr>
      <w:bookmarkStart w:id="15" w:name="_Toc28127"/>
      <w:r>
        <w:rPr>
          <w:rFonts w:ascii="仿宋" w:eastAsia="仿宋" w:hAnsi="仿宋" w:cs="仿宋" w:hint="eastAsia"/>
          <w:lang w:eastAsia="zh-CN"/>
        </w:rPr>
        <w:t>(一)、通用小型汽油机项目选址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该通用小型汽油机项目选址位于XX省XX市XX区XXX街道</w:t>
      </w:r>
    </w:p>
    <w:p>
      <w:pPr>
        <w:pStyle w:val="Heading2"/>
        <w:ind w:firstLine="560" w:firstLineChars="200"/>
        <w:rPr>
          <w:rFonts w:ascii="仿宋" w:eastAsia="仿宋" w:hAnsi="仿宋" w:cs="仿宋" w:hint="eastAsia"/>
          <w:sz w:val="28"/>
          <w:lang w:eastAsia="zh-CN"/>
        </w:rPr>
      </w:pPr>
      <w:bookmarkStart w:id="16" w:name="_Toc14497"/>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通用小型汽油机项目的征地面积将根据通用小型汽油机项目的实际规模和需求进行精确规划。具体面积XXX平方米，旨在确保通用小型汽油机项目不仅能够满足当前的发展需求，还能够预留空间以适应未来的扩展。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净用地面积是在征地面积基础上去除不可利用面积后的实际可开发用地。具体面积XXX平方米，考虑到环保、交通、安全等多方面因素，以确保通用小型汽油机项目在整体利用效率上达到最优。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通用小型汽油机项目计划建设的建筑总规模具体面积XXX平方米。这一规模的确定综合考虑了通用小型汽油机项目的性质、规模，以及城市规划的相关要求，确保建筑布局与周边环境协调一致。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绿地率是通用小型汽油机项目用地中被规划为绿地的比例。具体面积XXX平方米，旨在通过合理规划绿地，改善通用小型汽油机项目周边环境，提升居民生活质量，并符合城市整体绿化规划。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容积率是用地上可以建设的建筑总体积与用地面积之比。具体面积XXX，通过合理的容积率规划，确保通用小型汽油机项目建筑规模与周边环境和谐共生。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通用小型汽油机项目选址与当地城市规划相一致，具体面积XXX平方米。通过与城市规划部门深入沟通，确保通用小型汽油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通用小型汽油机项目选址符合当地产业政策，具体面积XXX平方米。这包括通用小型汽油机项目对当地经济的促进作用，以及对相关产业的带动效应，确保通用小型汽油机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用地总体要求必须符合环保和可持续发展的原则，具体面积XXX平方米。通过采用绿色建筑设计、节能减排等措施，确保通用小型汽油机项目在建设和运营过程中对环境的影响最小化，达到可持续发展的要求。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确保通用小型汽油机项目选址具备必要的公共设施配套，具体面积XXX平方米。这包括交通便利性、教育、医疗等基础设施，以提高居民生活品质，使得通用小型汽油机项目选址更具吸引力。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考虑用地总体要求对当地社会稳定性的影响，具体面积XXX平方米。通过深入了解当地社区反馈，确保通用小型汽油机项目的选址和建设过程对当地社会和谐稳定产生积极作用。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通用小型汽油机项目选址不仅符合法规和规划，还在实际操作中具有可行性。这一全面规划将为通用小型汽油机项目的成功实施提供坚实的基础，确保通用小型汽油机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941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小型汽油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通用小型汽油机项目的设备规划和空间设计中，我们将采取灵活设备布局的措施。设备布局将根据实际需求进行灵活设计，避免不必要的浪费。通过合理规划设备摆放位置，我们将提高设备的利用率，减少设备间距，以确保通用小型汽油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通用小型汽油机项目内部引入共享设施的概念，例如共享会议室、办公区等。通过这种方式，我们可以减少对资源的重复建设，提高资源共享效率，从而减小通用小型汽油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7671"/>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通用小型汽油机项目的总图布置中，我们将不同功能区域进行明确的规划，以最大程度满足通用小型汽油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8281"/>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https://d.book118.com/737122104006006054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通用小型汽油机项目计划设计方案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通用小型汽油机项目计划设计方案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通用小型汽油机项目计划设计方案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通用小型汽油机项目计划设计方案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通用小型汽油机项目计划设计方案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通用小型汽油机项目计划设计方案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通用小型汽油机项目计划设计方案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通用小型汽油机项目计划设计方案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通用小型汽油机项目计划设计方案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通用小型汽油机项目计划设计方案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通用小型汽油机项目计划设计方案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通用小型汽油机项目计划设计方案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通用小型汽油机项目计划设计方案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通用小型汽油机项目计划设计方案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通用小型汽油机项目计划设计方案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通用小型汽油机项目计划设计方案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通用小型汽油机项目计划设计方案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6C0514"/>
    <w:rsid w:val="756C05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7122104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2024-03-05T13:46:00Z</dcterms:created>
  <dcterms:modified xsi:type="dcterms:W3CDTF">2024-03-05T13:47:09Z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819F206D41034D089CDAC15608C11033_11</vt:lpwstr>
  </property>
  <property fmtid="{D5CDD505-2E9C-101B-9397-08002B2CF9AE}" pid="3" name="KSOProductBuildVer">
    <vt:lpwstr>2052-12.1.0.16388</vt:lpwstr>
  </property>
</Properties>
</file>