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9" w:history="1">
        <w:r>
          <w:rPr>
            <w:rFonts w:ascii="仿宋" w:eastAsia="仿宋" w:hAnsi="仿宋" w:cs="仿宋" w:hint="eastAsia"/>
            <w:lang w:eastAsia="zh-CN"/>
          </w:rPr>
          <w:t>序言</w:t>
        </w:r>
        <w:r>
          <w:tab/>
        </w:r>
        <w:r>
          <w:fldChar w:fldCharType="begin"/>
        </w:r>
        <w:r>
          <w:instrText xml:space="preserve"> PAGEREF _Toc1189 \h </w:instrText>
        </w:r>
        <w:r>
          <w:fldChar w:fldCharType="separate"/>
        </w:r>
        <w:r>
          <w:t>3</w:t>
        </w:r>
        <w:r>
          <w:fldChar w:fldCharType="end"/>
        </w:r>
      </w:hyperlink>
    </w:p>
    <w:p>
      <w:pPr>
        <w:pStyle w:val="TOC1"/>
        <w:tabs>
          <w:tab w:val="right" w:leader="dot" w:pos="8306"/>
        </w:tabs>
      </w:pPr>
      <w:hyperlink w:anchor="_Toc25852" w:history="1">
        <w:r>
          <w:rPr>
            <w:rFonts w:ascii="仿宋" w:eastAsia="仿宋" w:hAnsi="仿宋" w:cs="仿宋" w:hint="eastAsia"/>
            <w:lang w:eastAsia="zh-CN"/>
          </w:rPr>
          <w:t>一、人工骨项目危机管理</w:t>
        </w:r>
        <w:r>
          <w:tab/>
        </w:r>
        <w:r>
          <w:fldChar w:fldCharType="begin"/>
        </w:r>
        <w:r>
          <w:instrText xml:space="preserve"> PAGEREF _Toc25852 \h </w:instrText>
        </w:r>
        <w:r>
          <w:fldChar w:fldCharType="separate"/>
        </w:r>
        <w:r>
          <w:t>3</w:t>
        </w:r>
        <w:r>
          <w:fldChar w:fldCharType="end"/>
        </w:r>
      </w:hyperlink>
    </w:p>
    <w:p>
      <w:pPr>
        <w:pStyle w:val="TOC2"/>
        <w:tabs>
          <w:tab w:val="right" w:leader="dot" w:pos="8306"/>
        </w:tabs>
      </w:pPr>
      <w:hyperlink w:anchor="_Toc26136" w:history="1">
        <w:r>
          <w:rPr>
            <w:rFonts w:ascii="仿宋" w:eastAsia="仿宋" w:hAnsi="仿宋" w:cs="仿宋" w:hint="eastAsia"/>
            <w:lang w:eastAsia="zh-CN"/>
          </w:rPr>
          <w:t>(一)、危机预警与识别</w:t>
        </w:r>
        <w:r>
          <w:tab/>
        </w:r>
        <w:r>
          <w:fldChar w:fldCharType="begin"/>
        </w:r>
        <w:r>
          <w:instrText xml:space="preserve"> PAGEREF _Toc26136 \h </w:instrText>
        </w:r>
        <w:r>
          <w:fldChar w:fldCharType="separate"/>
        </w:r>
        <w:r>
          <w:t>3</w:t>
        </w:r>
        <w:r>
          <w:fldChar w:fldCharType="end"/>
        </w:r>
      </w:hyperlink>
    </w:p>
    <w:p>
      <w:pPr>
        <w:pStyle w:val="TOC2"/>
        <w:tabs>
          <w:tab w:val="right" w:leader="dot" w:pos="8306"/>
        </w:tabs>
      </w:pPr>
      <w:hyperlink w:anchor="_Toc11148" w:history="1">
        <w:r>
          <w:rPr>
            <w:rFonts w:ascii="仿宋" w:eastAsia="仿宋" w:hAnsi="仿宋" w:cs="仿宋" w:hint="eastAsia"/>
            <w:lang w:eastAsia="zh-CN"/>
          </w:rPr>
          <w:t>(二)、危机应对与恢复</w:t>
        </w:r>
        <w:r>
          <w:tab/>
        </w:r>
        <w:r>
          <w:fldChar w:fldCharType="begin"/>
        </w:r>
        <w:r>
          <w:instrText xml:space="preserve"> PAGEREF _Toc11148 \h </w:instrText>
        </w:r>
        <w:r>
          <w:fldChar w:fldCharType="separate"/>
        </w:r>
        <w:r>
          <w:t>4</w:t>
        </w:r>
        <w:r>
          <w:fldChar w:fldCharType="end"/>
        </w:r>
      </w:hyperlink>
    </w:p>
    <w:p>
      <w:pPr>
        <w:pStyle w:val="TOC1"/>
        <w:tabs>
          <w:tab w:val="right" w:leader="dot" w:pos="8306"/>
        </w:tabs>
      </w:pPr>
      <w:hyperlink w:anchor="_Toc13122" w:history="1">
        <w:r>
          <w:rPr>
            <w:rFonts w:ascii="仿宋" w:eastAsia="仿宋" w:hAnsi="仿宋" w:cs="仿宋" w:hint="eastAsia"/>
            <w:lang w:eastAsia="zh-CN"/>
          </w:rPr>
          <w:t>二、人工骨项目建设背景及必要性分析</w:t>
        </w:r>
        <w:r>
          <w:tab/>
        </w:r>
        <w:r>
          <w:fldChar w:fldCharType="begin"/>
        </w:r>
        <w:r>
          <w:instrText xml:space="preserve"> PAGEREF _Toc13122 \h </w:instrText>
        </w:r>
        <w:r>
          <w:fldChar w:fldCharType="separate"/>
        </w:r>
        <w:r>
          <w:t>5</w:t>
        </w:r>
        <w:r>
          <w:fldChar w:fldCharType="end"/>
        </w:r>
      </w:hyperlink>
    </w:p>
    <w:p>
      <w:pPr>
        <w:pStyle w:val="TOC2"/>
        <w:tabs>
          <w:tab w:val="right" w:leader="dot" w:pos="8306"/>
        </w:tabs>
      </w:pPr>
      <w:hyperlink w:anchor="_Toc15513" w:history="1">
        <w:r>
          <w:rPr>
            <w:rFonts w:ascii="仿宋" w:eastAsia="仿宋" w:hAnsi="仿宋" w:cs="仿宋" w:hint="eastAsia"/>
            <w:lang w:eastAsia="zh-CN"/>
          </w:rPr>
          <w:t>(一)、人工骨项目背景分析</w:t>
        </w:r>
        <w:r>
          <w:tab/>
        </w:r>
        <w:r>
          <w:fldChar w:fldCharType="begin"/>
        </w:r>
        <w:r>
          <w:instrText xml:space="preserve"> PAGEREF _Toc15513 \h </w:instrText>
        </w:r>
        <w:r>
          <w:fldChar w:fldCharType="separate"/>
        </w:r>
        <w:r>
          <w:t>5</w:t>
        </w:r>
        <w:r>
          <w:fldChar w:fldCharType="end"/>
        </w:r>
      </w:hyperlink>
    </w:p>
    <w:p>
      <w:pPr>
        <w:pStyle w:val="TOC2"/>
        <w:tabs>
          <w:tab w:val="right" w:leader="dot" w:pos="8306"/>
        </w:tabs>
      </w:pPr>
      <w:hyperlink w:anchor="_Toc1306" w:history="1">
        <w:r>
          <w:rPr>
            <w:rFonts w:ascii="仿宋" w:eastAsia="仿宋" w:hAnsi="仿宋" w:cs="仿宋" w:hint="eastAsia"/>
            <w:lang w:eastAsia="zh-CN"/>
          </w:rPr>
          <w:t>(二)、人工骨项目建设必要性分析</w:t>
        </w:r>
        <w:r>
          <w:tab/>
        </w:r>
        <w:r>
          <w:fldChar w:fldCharType="begin"/>
        </w:r>
        <w:r>
          <w:instrText xml:space="preserve"> PAGEREF _Toc1306 \h </w:instrText>
        </w:r>
        <w:r>
          <w:fldChar w:fldCharType="separate"/>
        </w:r>
        <w:r>
          <w:t>7</w:t>
        </w:r>
        <w:r>
          <w:fldChar w:fldCharType="end"/>
        </w:r>
      </w:hyperlink>
    </w:p>
    <w:p>
      <w:pPr>
        <w:pStyle w:val="TOC1"/>
        <w:tabs>
          <w:tab w:val="right" w:leader="dot" w:pos="8306"/>
        </w:tabs>
      </w:pPr>
      <w:hyperlink w:anchor="_Toc27702" w:history="1">
        <w:r>
          <w:rPr>
            <w:rFonts w:ascii="仿宋" w:eastAsia="仿宋" w:hAnsi="仿宋" w:cs="仿宋" w:hint="eastAsia"/>
            <w:lang w:eastAsia="zh-CN"/>
          </w:rPr>
          <w:t>三、工艺说明</w:t>
        </w:r>
        <w:r>
          <w:tab/>
        </w:r>
        <w:r>
          <w:fldChar w:fldCharType="begin"/>
        </w:r>
        <w:r>
          <w:instrText xml:space="preserve"> PAGEREF _Toc27702 \h </w:instrText>
        </w:r>
        <w:r>
          <w:fldChar w:fldCharType="separate"/>
        </w:r>
        <w:r>
          <w:t>8</w:t>
        </w:r>
        <w:r>
          <w:fldChar w:fldCharType="end"/>
        </w:r>
      </w:hyperlink>
    </w:p>
    <w:p>
      <w:pPr>
        <w:pStyle w:val="TOC2"/>
        <w:tabs>
          <w:tab w:val="right" w:leader="dot" w:pos="8306"/>
        </w:tabs>
      </w:pPr>
      <w:hyperlink w:anchor="_Toc27255" w:history="1">
        <w:r>
          <w:rPr>
            <w:rFonts w:ascii="仿宋" w:eastAsia="仿宋" w:hAnsi="仿宋" w:cs="仿宋" w:hint="eastAsia"/>
            <w:lang w:eastAsia="zh-CN"/>
          </w:rPr>
          <w:t>(一)、技术管理特点</w:t>
        </w:r>
        <w:r>
          <w:tab/>
        </w:r>
        <w:r>
          <w:fldChar w:fldCharType="begin"/>
        </w:r>
        <w:r>
          <w:instrText xml:space="preserve"> PAGEREF _Toc27255 \h </w:instrText>
        </w:r>
        <w:r>
          <w:fldChar w:fldCharType="separate"/>
        </w:r>
        <w:r>
          <w:t>8</w:t>
        </w:r>
        <w:r>
          <w:fldChar w:fldCharType="end"/>
        </w:r>
      </w:hyperlink>
    </w:p>
    <w:p>
      <w:pPr>
        <w:pStyle w:val="TOC2"/>
        <w:tabs>
          <w:tab w:val="right" w:leader="dot" w:pos="8306"/>
        </w:tabs>
      </w:pPr>
      <w:hyperlink w:anchor="_Toc13479" w:history="1">
        <w:r>
          <w:rPr>
            <w:rFonts w:ascii="仿宋" w:eastAsia="仿宋" w:hAnsi="仿宋" w:cs="仿宋" w:hint="eastAsia"/>
            <w:lang w:eastAsia="zh-CN"/>
          </w:rPr>
          <w:t>(二)、人工骨项目工艺技术设计方案</w:t>
        </w:r>
        <w:r>
          <w:tab/>
        </w:r>
        <w:r>
          <w:fldChar w:fldCharType="begin"/>
        </w:r>
        <w:r>
          <w:instrText xml:space="preserve"> PAGEREF _Toc13479 \h </w:instrText>
        </w:r>
        <w:r>
          <w:fldChar w:fldCharType="separate"/>
        </w:r>
        <w:r>
          <w:t>9</w:t>
        </w:r>
        <w:r>
          <w:fldChar w:fldCharType="end"/>
        </w:r>
      </w:hyperlink>
    </w:p>
    <w:p>
      <w:pPr>
        <w:pStyle w:val="TOC2"/>
        <w:tabs>
          <w:tab w:val="right" w:leader="dot" w:pos="8306"/>
        </w:tabs>
      </w:pPr>
      <w:hyperlink w:anchor="_Toc10286" w:history="1">
        <w:r>
          <w:rPr>
            <w:rFonts w:ascii="仿宋" w:eastAsia="仿宋" w:hAnsi="仿宋" w:cs="仿宋" w:hint="eastAsia"/>
            <w:lang w:eastAsia="zh-CN"/>
          </w:rPr>
          <w:t>(三)、设备选型方案</w:t>
        </w:r>
        <w:r>
          <w:tab/>
        </w:r>
        <w:r>
          <w:fldChar w:fldCharType="begin"/>
        </w:r>
        <w:r>
          <w:instrText xml:space="preserve"> PAGEREF _Toc10286 \h </w:instrText>
        </w:r>
        <w:r>
          <w:fldChar w:fldCharType="separate"/>
        </w:r>
        <w:r>
          <w:t>11</w:t>
        </w:r>
        <w:r>
          <w:fldChar w:fldCharType="end"/>
        </w:r>
      </w:hyperlink>
    </w:p>
    <w:p>
      <w:pPr>
        <w:pStyle w:val="TOC1"/>
        <w:tabs>
          <w:tab w:val="right" w:leader="dot" w:pos="8306"/>
        </w:tabs>
      </w:pPr>
      <w:hyperlink w:anchor="_Toc13448" w:history="1">
        <w:r>
          <w:rPr>
            <w:rFonts w:ascii="仿宋" w:eastAsia="仿宋" w:hAnsi="仿宋" w:cs="仿宋" w:hint="eastAsia"/>
            <w:lang w:eastAsia="zh-CN"/>
          </w:rPr>
          <w:t>四、人工骨项目建设单位说明</w:t>
        </w:r>
        <w:r>
          <w:tab/>
        </w:r>
        <w:r>
          <w:fldChar w:fldCharType="begin"/>
        </w:r>
        <w:r>
          <w:instrText xml:space="preserve"> PAGEREF _Toc13448 \h </w:instrText>
        </w:r>
        <w:r>
          <w:fldChar w:fldCharType="separate"/>
        </w:r>
        <w:r>
          <w:t>12</w:t>
        </w:r>
        <w:r>
          <w:fldChar w:fldCharType="end"/>
        </w:r>
      </w:hyperlink>
    </w:p>
    <w:p>
      <w:pPr>
        <w:pStyle w:val="TOC2"/>
        <w:tabs>
          <w:tab w:val="right" w:leader="dot" w:pos="8306"/>
        </w:tabs>
      </w:pPr>
      <w:hyperlink w:anchor="_Toc794" w:history="1">
        <w:r>
          <w:rPr>
            <w:rFonts w:ascii="仿宋" w:eastAsia="仿宋" w:hAnsi="仿宋" w:cs="仿宋" w:hint="eastAsia"/>
            <w:lang w:eastAsia="zh-CN"/>
          </w:rPr>
          <w:t>(一)、人工骨项目承办单位基本情况</w:t>
        </w:r>
        <w:r>
          <w:tab/>
        </w:r>
        <w:r>
          <w:fldChar w:fldCharType="begin"/>
        </w:r>
        <w:r>
          <w:instrText xml:space="preserve"> PAGEREF _Toc794 \h </w:instrText>
        </w:r>
        <w:r>
          <w:fldChar w:fldCharType="separate"/>
        </w:r>
        <w:r>
          <w:t>12</w:t>
        </w:r>
        <w:r>
          <w:fldChar w:fldCharType="end"/>
        </w:r>
      </w:hyperlink>
    </w:p>
    <w:p>
      <w:pPr>
        <w:pStyle w:val="TOC2"/>
        <w:tabs>
          <w:tab w:val="right" w:leader="dot" w:pos="8306"/>
        </w:tabs>
      </w:pPr>
      <w:hyperlink w:anchor="_Toc815" w:history="1">
        <w:r>
          <w:rPr>
            <w:rFonts w:ascii="仿宋" w:eastAsia="仿宋" w:hAnsi="仿宋" w:cs="仿宋" w:hint="eastAsia"/>
            <w:lang w:eastAsia="zh-CN"/>
          </w:rPr>
          <w:t>(二)、公司经济效益分析</w:t>
        </w:r>
        <w:r>
          <w:tab/>
        </w:r>
        <w:r>
          <w:fldChar w:fldCharType="begin"/>
        </w:r>
        <w:r>
          <w:instrText xml:space="preserve"> PAGEREF _Toc815 \h </w:instrText>
        </w:r>
        <w:r>
          <w:fldChar w:fldCharType="separate"/>
        </w:r>
        <w:r>
          <w:t>12</w:t>
        </w:r>
        <w:r>
          <w:fldChar w:fldCharType="end"/>
        </w:r>
      </w:hyperlink>
    </w:p>
    <w:p>
      <w:pPr>
        <w:pStyle w:val="TOC1"/>
        <w:tabs>
          <w:tab w:val="right" w:leader="dot" w:pos="8306"/>
        </w:tabs>
      </w:pPr>
      <w:hyperlink w:anchor="_Toc11136" w:history="1">
        <w:r>
          <w:rPr>
            <w:rFonts w:ascii="仿宋" w:eastAsia="仿宋" w:hAnsi="仿宋" w:cs="仿宋" w:hint="eastAsia"/>
            <w:lang w:eastAsia="zh-CN"/>
          </w:rPr>
          <w:t>五、人工骨项目选址可行性分析</w:t>
        </w:r>
        <w:r>
          <w:tab/>
        </w:r>
        <w:r>
          <w:fldChar w:fldCharType="begin"/>
        </w:r>
        <w:r>
          <w:instrText xml:space="preserve"> PAGEREF _Toc11136 \h </w:instrText>
        </w:r>
        <w:r>
          <w:fldChar w:fldCharType="separate"/>
        </w:r>
        <w:r>
          <w:t>13</w:t>
        </w:r>
        <w:r>
          <w:fldChar w:fldCharType="end"/>
        </w:r>
      </w:hyperlink>
    </w:p>
    <w:p>
      <w:pPr>
        <w:pStyle w:val="TOC2"/>
        <w:tabs>
          <w:tab w:val="right" w:leader="dot" w:pos="8306"/>
        </w:tabs>
      </w:pPr>
      <w:hyperlink w:anchor="_Toc13578" w:history="1">
        <w:r>
          <w:rPr>
            <w:rFonts w:ascii="仿宋" w:eastAsia="仿宋" w:hAnsi="仿宋" w:cs="仿宋" w:hint="eastAsia"/>
            <w:lang w:eastAsia="zh-CN"/>
          </w:rPr>
          <w:t>(一)、人工骨项目选址</w:t>
        </w:r>
        <w:r>
          <w:tab/>
        </w:r>
        <w:r>
          <w:fldChar w:fldCharType="begin"/>
        </w:r>
        <w:r>
          <w:instrText xml:space="preserve"> PAGEREF _Toc13578 \h </w:instrText>
        </w:r>
        <w:r>
          <w:fldChar w:fldCharType="separate"/>
        </w:r>
        <w:r>
          <w:t>13</w:t>
        </w:r>
        <w:r>
          <w:fldChar w:fldCharType="end"/>
        </w:r>
      </w:hyperlink>
    </w:p>
    <w:p>
      <w:pPr>
        <w:pStyle w:val="TOC2"/>
        <w:tabs>
          <w:tab w:val="right" w:leader="dot" w:pos="8306"/>
        </w:tabs>
      </w:pPr>
      <w:hyperlink w:anchor="_Toc23657" w:history="1">
        <w:r>
          <w:rPr>
            <w:rFonts w:ascii="仿宋" w:eastAsia="仿宋" w:hAnsi="仿宋" w:cs="仿宋" w:hint="eastAsia"/>
            <w:lang w:eastAsia="zh-CN"/>
          </w:rPr>
          <w:t>(二)、用地控制指标</w:t>
        </w:r>
        <w:r>
          <w:tab/>
        </w:r>
        <w:r>
          <w:fldChar w:fldCharType="begin"/>
        </w:r>
        <w:r>
          <w:instrText xml:space="preserve"> PAGEREF _Toc23657 \h </w:instrText>
        </w:r>
        <w:r>
          <w:fldChar w:fldCharType="separate"/>
        </w:r>
        <w:r>
          <w:t>14</w:t>
        </w:r>
        <w:r>
          <w:fldChar w:fldCharType="end"/>
        </w:r>
      </w:hyperlink>
    </w:p>
    <w:p>
      <w:pPr>
        <w:pStyle w:val="TOC2"/>
        <w:tabs>
          <w:tab w:val="right" w:leader="dot" w:pos="8306"/>
        </w:tabs>
      </w:pPr>
      <w:hyperlink w:anchor="_Toc30729" w:history="1">
        <w:r>
          <w:rPr>
            <w:rFonts w:ascii="仿宋" w:eastAsia="仿宋" w:hAnsi="仿宋" w:cs="仿宋" w:hint="eastAsia"/>
            <w:lang w:eastAsia="zh-CN"/>
          </w:rPr>
          <w:t>(三)、节约用地措施</w:t>
        </w:r>
        <w:r>
          <w:tab/>
        </w:r>
        <w:r>
          <w:fldChar w:fldCharType="begin"/>
        </w:r>
        <w:r>
          <w:instrText xml:space="preserve"> PAGEREF _Toc30729 \h </w:instrText>
        </w:r>
        <w:r>
          <w:fldChar w:fldCharType="separate"/>
        </w:r>
        <w:r>
          <w:t>15</w:t>
        </w:r>
        <w:r>
          <w:fldChar w:fldCharType="end"/>
        </w:r>
      </w:hyperlink>
    </w:p>
    <w:p>
      <w:pPr>
        <w:pStyle w:val="TOC2"/>
        <w:tabs>
          <w:tab w:val="right" w:leader="dot" w:pos="8306"/>
        </w:tabs>
      </w:pPr>
      <w:hyperlink w:anchor="_Toc5858" w:history="1">
        <w:r>
          <w:rPr>
            <w:rFonts w:ascii="仿宋" w:eastAsia="仿宋" w:hAnsi="仿宋" w:cs="仿宋" w:hint="eastAsia"/>
            <w:lang w:eastAsia="zh-CN"/>
          </w:rPr>
          <w:t>(四)、总图布置方案</w:t>
        </w:r>
        <w:r>
          <w:tab/>
        </w:r>
        <w:r>
          <w:fldChar w:fldCharType="begin"/>
        </w:r>
        <w:r>
          <w:instrText xml:space="preserve"> PAGEREF _Toc5858 \h </w:instrText>
        </w:r>
        <w:r>
          <w:fldChar w:fldCharType="separate"/>
        </w:r>
        <w:r>
          <w:t>16</w:t>
        </w:r>
        <w:r>
          <w:fldChar w:fldCharType="end"/>
        </w:r>
      </w:hyperlink>
    </w:p>
    <w:p>
      <w:pPr>
        <w:pStyle w:val="TOC2"/>
        <w:tabs>
          <w:tab w:val="right" w:leader="dot" w:pos="8306"/>
        </w:tabs>
      </w:pPr>
      <w:hyperlink w:anchor="_Toc12381" w:history="1">
        <w:r>
          <w:rPr>
            <w:rFonts w:ascii="仿宋" w:eastAsia="仿宋" w:hAnsi="仿宋" w:cs="仿宋" w:hint="eastAsia"/>
            <w:lang w:eastAsia="zh-CN"/>
          </w:rPr>
          <w:t>(五)、选址综合评价</w:t>
        </w:r>
        <w:r>
          <w:tab/>
        </w:r>
        <w:r>
          <w:fldChar w:fldCharType="begin"/>
        </w:r>
        <w:r>
          <w:instrText xml:space="preserve"> PAGEREF _Toc12381 \h </w:instrText>
        </w:r>
        <w:r>
          <w:fldChar w:fldCharType="separate"/>
        </w:r>
        <w:r>
          <w:t>18</w:t>
        </w:r>
        <w:r>
          <w:fldChar w:fldCharType="end"/>
        </w:r>
      </w:hyperlink>
    </w:p>
    <w:p>
      <w:pPr>
        <w:pStyle w:val="TOC1"/>
        <w:tabs>
          <w:tab w:val="right" w:leader="dot" w:pos="8306"/>
        </w:tabs>
      </w:pPr>
      <w:hyperlink w:anchor="_Toc24653" w:history="1">
        <w:r>
          <w:rPr>
            <w:rFonts w:ascii="仿宋" w:eastAsia="仿宋" w:hAnsi="仿宋" w:cs="仿宋" w:hint="eastAsia"/>
            <w:lang w:eastAsia="zh-CN"/>
          </w:rPr>
          <w:t>六、人工骨项目可持续发展</w:t>
        </w:r>
        <w:r>
          <w:tab/>
        </w:r>
        <w:r>
          <w:fldChar w:fldCharType="begin"/>
        </w:r>
        <w:r>
          <w:instrText xml:space="preserve"> PAGEREF _Toc24653 \h </w:instrText>
        </w:r>
        <w:r>
          <w:fldChar w:fldCharType="separate"/>
        </w:r>
        <w:r>
          <w:t>19</w:t>
        </w:r>
        <w:r>
          <w:fldChar w:fldCharType="end"/>
        </w:r>
      </w:hyperlink>
    </w:p>
    <w:p>
      <w:pPr>
        <w:pStyle w:val="TOC2"/>
        <w:tabs>
          <w:tab w:val="right" w:leader="dot" w:pos="8306"/>
        </w:tabs>
      </w:pPr>
      <w:hyperlink w:anchor="_Toc7" w:history="1">
        <w:r>
          <w:rPr>
            <w:rFonts w:ascii="仿宋" w:eastAsia="仿宋" w:hAnsi="仿宋" w:cs="仿宋" w:hint="eastAsia"/>
            <w:lang w:eastAsia="zh-CN"/>
          </w:rPr>
          <w:t>(一)、可持续战略与实践</w:t>
        </w:r>
        <w:r>
          <w:tab/>
        </w:r>
        <w:r>
          <w:fldChar w:fldCharType="begin"/>
        </w:r>
        <w:r>
          <w:instrText xml:space="preserve"> PAGEREF _Toc7 \h </w:instrText>
        </w:r>
        <w:r>
          <w:fldChar w:fldCharType="separate"/>
        </w:r>
        <w:r>
          <w:t>19</w:t>
        </w:r>
        <w:r>
          <w:fldChar w:fldCharType="end"/>
        </w:r>
      </w:hyperlink>
    </w:p>
    <w:p>
      <w:pPr>
        <w:pStyle w:val="TOC2"/>
        <w:tabs>
          <w:tab w:val="right" w:leader="dot" w:pos="8306"/>
        </w:tabs>
      </w:pPr>
      <w:hyperlink w:anchor="_Toc25638" w:history="1">
        <w:r>
          <w:rPr>
            <w:rFonts w:ascii="仿宋" w:eastAsia="仿宋" w:hAnsi="仿宋" w:cs="仿宋" w:hint="eastAsia"/>
            <w:lang w:eastAsia="zh-CN"/>
          </w:rPr>
          <w:t>(二)、环保与社会责任</w:t>
        </w:r>
        <w:r>
          <w:tab/>
        </w:r>
        <w:r>
          <w:fldChar w:fldCharType="begin"/>
        </w:r>
        <w:r>
          <w:instrText xml:space="preserve"> PAGEREF _Toc25638 \h </w:instrText>
        </w:r>
        <w:r>
          <w:fldChar w:fldCharType="separate"/>
        </w:r>
        <w:r>
          <w:t>19</w:t>
        </w:r>
        <w:r>
          <w:fldChar w:fldCharType="end"/>
        </w:r>
      </w:hyperlink>
    </w:p>
    <w:p>
      <w:pPr>
        <w:pStyle w:val="TOC1"/>
        <w:tabs>
          <w:tab w:val="right" w:leader="dot" w:pos="8306"/>
        </w:tabs>
      </w:pPr>
      <w:hyperlink w:anchor="_Toc14355" w:history="1">
        <w:r>
          <w:rPr>
            <w:rFonts w:ascii="仿宋" w:eastAsia="仿宋" w:hAnsi="仿宋" w:cs="仿宋" w:hint="eastAsia"/>
            <w:lang w:eastAsia="zh-CN"/>
          </w:rPr>
          <w:t>七、人工骨项目创新与研发</w:t>
        </w:r>
        <w:r>
          <w:tab/>
        </w:r>
        <w:r>
          <w:fldChar w:fldCharType="begin"/>
        </w:r>
        <w:r>
          <w:instrText xml:space="preserve"> PAGEREF _Toc14355 \h </w:instrText>
        </w:r>
        <w:r>
          <w:fldChar w:fldCharType="separate"/>
        </w:r>
        <w:r>
          <w:t>20</w:t>
        </w:r>
        <w:r>
          <w:fldChar w:fldCharType="end"/>
        </w:r>
      </w:hyperlink>
    </w:p>
    <w:p>
      <w:pPr>
        <w:pStyle w:val="TOC2"/>
        <w:tabs>
          <w:tab w:val="right" w:leader="dot" w:pos="8306"/>
        </w:tabs>
      </w:pPr>
      <w:hyperlink w:anchor="_Toc7392" w:history="1">
        <w:r>
          <w:rPr>
            <w:rFonts w:ascii="仿宋" w:eastAsia="仿宋" w:hAnsi="仿宋" w:cs="仿宋" w:hint="eastAsia"/>
            <w:lang w:eastAsia="zh-CN"/>
          </w:rPr>
          <w:t>(一)、创新策略与方向</w:t>
        </w:r>
        <w:r>
          <w:tab/>
        </w:r>
        <w:r>
          <w:fldChar w:fldCharType="begin"/>
        </w:r>
        <w:r>
          <w:instrText xml:space="preserve"> PAGEREF _Toc7392 \h </w:instrText>
        </w:r>
        <w:r>
          <w:fldChar w:fldCharType="separate"/>
        </w:r>
        <w:r>
          <w:t>20</w:t>
        </w:r>
        <w:r>
          <w:fldChar w:fldCharType="end"/>
        </w:r>
      </w:hyperlink>
    </w:p>
    <w:p>
      <w:pPr>
        <w:pStyle w:val="TOC2"/>
        <w:tabs>
          <w:tab w:val="right" w:leader="dot" w:pos="8306"/>
        </w:tabs>
      </w:pPr>
      <w:hyperlink w:anchor="_Toc26736" w:history="1">
        <w:r>
          <w:rPr>
            <w:rFonts w:ascii="仿宋" w:eastAsia="仿宋" w:hAnsi="仿宋" w:cs="仿宋" w:hint="eastAsia"/>
            <w:lang w:eastAsia="zh-CN"/>
          </w:rPr>
          <w:t>(二)、研发规划与投入</w:t>
        </w:r>
        <w:r>
          <w:tab/>
        </w:r>
        <w:r>
          <w:fldChar w:fldCharType="begin"/>
        </w:r>
        <w:r>
          <w:instrText xml:space="preserve"> PAGEREF _Toc26736 \h </w:instrText>
        </w:r>
        <w:r>
          <w:fldChar w:fldCharType="separate"/>
        </w:r>
        <w:r>
          <w:t>22</w:t>
        </w:r>
        <w:r>
          <w:fldChar w:fldCharType="end"/>
        </w:r>
      </w:hyperlink>
    </w:p>
    <w:p>
      <w:pPr>
        <w:pStyle w:val="TOC1"/>
        <w:tabs>
          <w:tab w:val="right" w:leader="dot" w:pos="8306"/>
        </w:tabs>
      </w:pPr>
      <w:hyperlink w:anchor="_Toc1227" w:history="1">
        <w:r>
          <w:rPr>
            <w:rFonts w:ascii="仿宋" w:eastAsia="仿宋" w:hAnsi="仿宋" w:cs="仿宋" w:hint="eastAsia"/>
            <w:lang w:eastAsia="zh-CN"/>
          </w:rPr>
          <w:t>八、生产安全保护</w:t>
        </w:r>
        <w:r>
          <w:tab/>
        </w:r>
        <w:r>
          <w:fldChar w:fldCharType="begin"/>
        </w:r>
        <w:r>
          <w:instrText xml:space="preserve"> PAGEREF _Toc1227 \h </w:instrText>
        </w:r>
        <w:r>
          <w:fldChar w:fldCharType="separate"/>
        </w:r>
        <w:r>
          <w:t>23</w:t>
        </w:r>
        <w:r>
          <w:fldChar w:fldCharType="end"/>
        </w:r>
      </w:hyperlink>
    </w:p>
    <w:p>
      <w:pPr>
        <w:pStyle w:val="TOC2"/>
        <w:tabs>
          <w:tab w:val="right" w:leader="dot" w:pos="8306"/>
        </w:tabs>
      </w:pPr>
      <w:hyperlink w:anchor="_Toc11204" w:history="1">
        <w:r>
          <w:rPr>
            <w:rFonts w:ascii="仿宋" w:eastAsia="仿宋" w:hAnsi="仿宋" w:cs="仿宋" w:hint="eastAsia"/>
            <w:lang w:eastAsia="zh-CN"/>
          </w:rPr>
          <w:t>(一)、消防安全</w:t>
        </w:r>
        <w:r>
          <w:tab/>
        </w:r>
        <w:r>
          <w:fldChar w:fldCharType="begin"/>
        </w:r>
        <w:r>
          <w:instrText xml:space="preserve"> PAGEREF _Toc11204 \h </w:instrText>
        </w:r>
        <w:r>
          <w:fldChar w:fldCharType="separate"/>
        </w:r>
        <w:r>
          <w:t>23</w:t>
        </w:r>
        <w:r>
          <w:fldChar w:fldCharType="end"/>
        </w:r>
      </w:hyperlink>
    </w:p>
    <w:p>
      <w:pPr>
        <w:pStyle w:val="TOC2"/>
        <w:tabs>
          <w:tab w:val="right" w:leader="dot" w:pos="8306"/>
        </w:tabs>
      </w:pPr>
      <w:hyperlink w:anchor="_Toc5932" w:history="1">
        <w:r>
          <w:rPr>
            <w:rFonts w:ascii="仿宋" w:eastAsia="仿宋" w:hAnsi="仿宋" w:cs="仿宋" w:hint="eastAsia"/>
            <w:lang w:eastAsia="zh-CN"/>
          </w:rPr>
          <w:t>(二)、防火防爆总图布置措施</w:t>
        </w:r>
        <w:r>
          <w:tab/>
        </w:r>
        <w:r>
          <w:fldChar w:fldCharType="begin"/>
        </w:r>
        <w:r>
          <w:instrText xml:space="preserve"> PAGEREF _Toc5932 \h </w:instrText>
        </w:r>
        <w:r>
          <w:fldChar w:fldCharType="separate"/>
        </w:r>
        <w:r>
          <w:t>25</w:t>
        </w:r>
        <w:r>
          <w:fldChar w:fldCharType="end"/>
        </w:r>
      </w:hyperlink>
    </w:p>
    <w:p>
      <w:pPr>
        <w:pStyle w:val="TOC2"/>
        <w:tabs>
          <w:tab w:val="right" w:leader="dot" w:pos="8306"/>
        </w:tabs>
      </w:pPr>
      <w:hyperlink w:anchor="_Toc30384" w:history="1">
        <w:r>
          <w:rPr>
            <w:rFonts w:ascii="仿宋" w:eastAsia="仿宋" w:hAnsi="仿宋" w:cs="仿宋" w:hint="eastAsia"/>
            <w:lang w:eastAsia="zh-CN"/>
          </w:rPr>
          <w:t>(三)、自然灾害防范措施</w:t>
        </w:r>
        <w:r>
          <w:tab/>
        </w:r>
        <w:r>
          <w:fldChar w:fldCharType="begin"/>
        </w:r>
        <w:r>
          <w:instrText xml:space="preserve"> PAGEREF _Toc30384 \h </w:instrText>
        </w:r>
        <w:r>
          <w:fldChar w:fldCharType="separate"/>
        </w:r>
        <w:r>
          <w:t>25</w:t>
        </w:r>
        <w:r>
          <w:fldChar w:fldCharType="end"/>
        </w:r>
      </w:hyperlink>
    </w:p>
    <w:p>
      <w:pPr>
        <w:pStyle w:val="TOC2"/>
        <w:tabs>
          <w:tab w:val="right" w:leader="dot" w:pos="8306"/>
        </w:tabs>
      </w:pPr>
      <w:hyperlink w:anchor="_Toc27357" w:history="1">
        <w:r>
          <w:rPr>
            <w:rFonts w:ascii="仿宋" w:eastAsia="仿宋" w:hAnsi="仿宋" w:cs="仿宋" w:hint="eastAsia"/>
            <w:lang w:eastAsia="zh-CN"/>
          </w:rPr>
          <w:t>(四)、安全色及安全标志使用要求</w:t>
        </w:r>
        <w:r>
          <w:tab/>
        </w:r>
        <w:r>
          <w:fldChar w:fldCharType="begin"/>
        </w:r>
        <w:r>
          <w:instrText xml:space="preserve"> PAGEREF _Toc27357 \h </w:instrText>
        </w:r>
        <w:r>
          <w:fldChar w:fldCharType="separate"/>
        </w:r>
        <w:r>
          <w:t>26</w:t>
        </w:r>
        <w:r>
          <w:fldChar w:fldCharType="end"/>
        </w:r>
      </w:hyperlink>
    </w:p>
    <w:p>
      <w:pPr>
        <w:pStyle w:val="TOC2"/>
        <w:tabs>
          <w:tab w:val="right" w:leader="dot" w:pos="8306"/>
        </w:tabs>
      </w:pPr>
      <w:hyperlink w:anchor="_Toc11869" w:history="1">
        <w:r>
          <w:rPr>
            <w:rFonts w:ascii="仿宋" w:eastAsia="仿宋" w:hAnsi="仿宋" w:cs="仿宋" w:hint="eastAsia"/>
            <w:lang w:eastAsia="zh-CN"/>
          </w:rPr>
          <w:t>(五)、防尘防毒措施</w:t>
        </w:r>
        <w:r>
          <w:tab/>
        </w:r>
        <w:r>
          <w:fldChar w:fldCharType="begin"/>
        </w:r>
        <w:r>
          <w:instrText xml:space="preserve"> PAGEREF _Toc11869 \h </w:instrText>
        </w:r>
        <w:r>
          <w:fldChar w:fldCharType="separate"/>
        </w:r>
        <w:r>
          <w:t>27</w:t>
        </w:r>
        <w:r>
          <w:fldChar w:fldCharType="end"/>
        </w:r>
      </w:hyperlink>
    </w:p>
    <w:p>
      <w:pPr>
        <w:pStyle w:val="TOC2"/>
        <w:tabs>
          <w:tab w:val="right" w:leader="dot" w:pos="8306"/>
        </w:tabs>
      </w:pPr>
      <w:hyperlink w:anchor="_Toc15158" w:history="1">
        <w:r>
          <w:rPr>
            <w:rFonts w:ascii="仿宋" w:eastAsia="仿宋" w:hAnsi="仿宋" w:cs="仿宋" w:hint="eastAsia"/>
            <w:lang w:eastAsia="zh-CN"/>
          </w:rPr>
          <w:t>(六)、防静电、触电防护及防雷措施</w:t>
        </w:r>
        <w:r>
          <w:tab/>
        </w:r>
        <w:r>
          <w:fldChar w:fldCharType="begin"/>
        </w:r>
        <w:r>
          <w:instrText xml:space="preserve"> PAGEREF _Toc15158 \h </w:instrText>
        </w:r>
        <w:r>
          <w:fldChar w:fldCharType="separate"/>
        </w:r>
        <w:r>
          <w:t>28</w:t>
        </w:r>
        <w:r>
          <w:fldChar w:fldCharType="end"/>
        </w:r>
      </w:hyperlink>
    </w:p>
    <w:p>
      <w:pPr>
        <w:pStyle w:val="TOC2"/>
        <w:tabs>
          <w:tab w:val="right" w:leader="dot" w:pos="8306"/>
        </w:tabs>
      </w:pPr>
      <w:hyperlink w:anchor="_Toc10317" w:history="1">
        <w:r>
          <w:rPr>
            <w:rFonts w:ascii="仿宋" w:eastAsia="仿宋" w:hAnsi="仿宋" w:cs="仿宋" w:hint="eastAsia"/>
            <w:lang w:eastAsia="zh-CN"/>
          </w:rPr>
          <w:t>(七)、机械设备安全保障措施</w:t>
        </w:r>
        <w:r>
          <w:tab/>
        </w:r>
        <w:r>
          <w:fldChar w:fldCharType="begin"/>
        </w:r>
        <w:r>
          <w:instrText xml:space="preserve"> PAGEREF _Toc10317 \h </w:instrText>
        </w:r>
        <w:r>
          <w:fldChar w:fldCharType="separate"/>
        </w:r>
        <w:r>
          <w:t>30</w:t>
        </w:r>
        <w:r>
          <w:fldChar w:fldCharType="end"/>
        </w:r>
      </w:hyperlink>
    </w:p>
    <w:p>
      <w:pPr>
        <w:pStyle w:val="TOC1"/>
        <w:tabs>
          <w:tab w:val="right" w:leader="dot" w:pos="8306"/>
        </w:tabs>
      </w:pPr>
      <w:hyperlink w:anchor="_Toc6422" w:history="1">
        <w:r>
          <w:rPr>
            <w:rFonts w:ascii="仿宋" w:eastAsia="仿宋" w:hAnsi="仿宋" w:cs="仿宋" w:hint="eastAsia"/>
            <w:lang w:eastAsia="zh-CN"/>
          </w:rPr>
          <w:t>九、人工骨项目计划安排</w:t>
        </w:r>
        <w:r>
          <w:tab/>
        </w:r>
        <w:r>
          <w:fldChar w:fldCharType="begin"/>
        </w:r>
        <w:r>
          <w:instrText xml:space="preserve"> PAGEREF _Toc6422 \h </w:instrText>
        </w:r>
        <w:r>
          <w:fldChar w:fldCharType="separate"/>
        </w:r>
        <w:r>
          <w:t>31</w:t>
        </w:r>
        <w:r>
          <w:fldChar w:fldCharType="end"/>
        </w:r>
      </w:hyperlink>
    </w:p>
    <w:p>
      <w:pPr>
        <w:pStyle w:val="TOC2"/>
        <w:tabs>
          <w:tab w:val="right" w:leader="dot" w:pos="8306"/>
        </w:tabs>
      </w:pPr>
      <w:hyperlink w:anchor="_Toc1468" w:history="1">
        <w:r>
          <w:rPr>
            <w:rFonts w:ascii="仿宋" w:eastAsia="仿宋" w:hAnsi="仿宋" w:cs="仿宋" w:hint="eastAsia"/>
            <w:lang w:eastAsia="zh-CN"/>
          </w:rPr>
          <w:t>(一)、建设周期</w:t>
        </w:r>
        <w:r>
          <w:tab/>
        </w:r>
        <w:r>
          <w:fldChar w:fldCharType="begin"/>
        </w:r>
        <w:r>
          <w:instrText xml:space="preserve"> PAGEREF _Toc1468 \h </w:instrText>
        </w:r>
        <w:r>
          <w:fldChar w:fldCharType="separate"/>
        </w:r>
        <w:r>
          <w:t>31</w:t>
        </w:r>
        <w:r>
          <w:fldChar w:fldCharType="end"/>
        </w:r>
      </w:hyperlink>
    </w:p>
    <w:p>
      <w:pPr>
        <w:pStyle w:val="TOC2"/>
        <w:tabs>
          <w:tab w:val="right" w:leader="dot" w:pos="8306"/>
        </w:tabs>
      </w:pPr>
      <w:hyperlink w:anchor="_Toc3387" w:history="1">
        <w:r>
          <w:rPr>
            <w:rFonts w:ascii="仿宋" w:eastAsia="仿宋" w:hAnsi="仿宋" w:cs="仿宋" w:hint="eastAsia"/>
            <w:lang w:eastAsia="zh-CN"/>
          </w:rPr>
          <w:t>(二)、建设进度</w:t>
        </w:r>
        <w:r>
          <w:tab/>
        </w:r>
        <w:r>
          <w:fldChar w:fldCharType="begin"/>
        </w:r>
        <w:r>
          <w:instrText xml:space="preserve"> PAGEREF _Toc3387 \h </w:instrText>
        </w:r>
        <w:r>
          <w:fldChar w:fldCharType="separate"/>
        </w:r>
        <w:r>
          <w:t>32</w:t>
        </w:r>
        <w:r>
          <w:fldChar w:fldCharType="end"/>
        </w:r>
      </w:hyperlink>
    </w:p>
    <w:p>
      <w:pPr>
        <w:pStyle w:val="TOC2"/>
        <w:tabs>
          <w:tab w:val="right" w:leader="dot" w:pos="8306"/>
        </w:tabs>
      </w:pPr>
      <w:hyperlink w:anchor="_Toc12061" w:history="1">
        <w:r>
          <w:rPr>
            <w:rFonts w:ascii="仿宋" w:eastAsia="仿宋" w:hAnsi="仿宋" w:cs="仿宋" w:hint="eastAsia"/>
            <w:lang w:eastAsia="zh-CN"/>
          </w:rPr>
          <w:t>(三)、进度安排注意事项</w:t>
        </w:r>
        <w:r>
          <w:tab/>
        </w:r>
        <w:r>
          <w:fldChar w:fldCharType="begin"/>
        </w:r>
        <w:r>
          <w:instrText xml:space="preserve"> PAGEREF _Toc12061 \h </w:instrText>
        </w:r>
        <w:r>
          <w:fldChar w:fldCharType="separate"/>
        </w:r>
        <w:r>
          <w:t>33</w:t>
        </w:r>
        <w:r>
          <w:fldChar w:fldCharType="end"/>
        </w:r>
      </w:hyperlink>
    </w:p>
    <w:p>
      <w:pPr>
        <w:pStyle w:val="TOC2"/>
        <w:tabs>
          <w:tab w:val="right" w:leader="dot" w:pos="8306"/>
        </w:tabs>
      </w:pPr>
      <w:hyperlink w:anchor="_Toc32329" w:history="1">
        <w:r>
          <w:rPr>
            <w:rFonts w:ascii="仿宋" w:eastAsia="仿宋" w:hAnsi="仿宋" w:cs="仿宋" w:hint="eastAsia"/>
            <w:lang w:eastAsia="zh-CN"/>
          </w:rPr>
          <w:t>(四)、人力资源配置</w:t>
        </w:r>
        <w:r>
          <w:tab/>
        </w:r>
        <w:r>
          <w:fldChar w:fldCharType="begin"/>
        </w:r>
        <w:r>
          <w:instrText xml:space="preserve"> PAGEREF _Toc32329 \h </w:instrText>
        </w:r>
        <w:r>
          <w:fldChar w:fldCharType="separate"/>
        </w:r>
        <w:r>
          <w:t>34</w:t>
        </w:r>
        <w:r>
          <w:fldChar w:fldCharType="end"/>
        </w:r>
      </w:hyperlink>
    </w:p>
    <w:p>
      <w:pPr>
        <w:pStyle w:val="TOC1"/>
        <w:tabs>
          <w:tab w:val="right" w:leader="dot" w:pos="8306"/>
        </w:tabs>
      </w:pPr>
      <w:hyperlink w:anchor="_Toc6266" w:history="1">
        <w:r>
          <w:rPr>
            <w:rFonts w:ascii="仿宋" w:eastAsia="仿宋" w:hAnsi="仿宋" w:cs="仿宋" w:hint="eastAsia"/>
            <w:lang w:eastAsia="zh-CN"/>
          </w:rPr>
          <w:t>十、人工骨项目社会影响</w:t>
        </w:r>
        <w:r>
          <w:tab/>
        </w:r>
        <w:r>
          <w:fldChar w:fldCharType="begin"/>
        </w:r>
        <w:r>
          <w:instrText xml:space="preserve"> PAGEREF _Toc6266 \h </w:instrText>
        </w:r>
        <w:r>
          <w:fldChar w:fldCharType="separate"/>
        </w:r>
        <w:r>
          <w:t>35</w:t>
        </w:r>
        <w:r>
          <w:fldChar w:fldCharType="end"/>
        </w:r>
      </w:hyperlink>
    </w:p>
    <w:p>
      <w:pPr>
        <w:pStyle w:val="TOC2"/>
        <w:tabs>
          <w:tab w:val="right" w:leader="dot" w:pos="8306"/>
        </w:tabs>
      </w:pPr>
      <w:hyperlink w:anchor="_Toc57" w:history="1">
        <w:r>
          <w:rPr>
            <w:rFonts w:ascii="仿宋" w:eastAsia="仿宋" w:hAnsi="仿宋" w:cs="仿宋" w:hint="eastAsia"/>
            <w:lang w:eastAsia="zh-CN"/>
          </w:rPr>
          <w:t>(一)、社会责任与义务</w:t>
        </w:r>
        <w:r>
          <w:tab/>
        </w:r>
        <w:r>
          <w:fldChar w:fldCharType="begin"/>
        </w:r>
        <w:r>
          <w:instrText xml:space="preserve"> PAGEREF _Toc57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83" w:history="1">
        <w:r>
          <w:rPr>
            <w:rFonts w:ascii="仿宋" w:eastAsia="仿宋" w:hAnsi="仿宋" w:cs="仿宋" w:hint="eastAsia"/>
            <w:lang w:eastAsia="zh-CN"/>
          </w:rPr>
          <w:t>(二)、社会参与与沟通</w:t>
        </w:r>
        <w:r>
          <w:tab/>
        </w:r>
        <w:r>
          <w:fldChar w:fldCharType="begin"/>
        </w:r>
        <w:r>
          <w:instrText xml:space="preserve"> PAGEREF _Toc32183 \h </w:instrText>
        </w:r>
        <w:r>
          <w:fldChar w:fldCharType="separate"/>
        </w:r>
        <w:r>
          <w:t>36</w:t>
        </w:r>
        <w:r>
          <w:fldChar w:fldCharType="end"/>
        </w:r>
      </w:hyperlink>
    </w:p>
    <w:p>
      <w:pPr>
        <w:pStyle w:val="TOC1"/>
        <w:tabs>
          <w:tab w:val="right" w:leader="dot" w:pos="8306"/>
        </w:tabs>
      </w:pPr>
      <w:hyperlink w:anchor="_Toc8193" w:history="1">
        <w:r>
          <w:rPr>
            <w:rFonts w:ascii="仿宋" w:eastAsia="仿宋" w:hAnsi="仿宋" w:cs="仿宋" w:hint="eastAsia"/>
            <w:lang w:eastAsia="zh-CN"/>
          </w:rPr>
          <w:t>十一、人工骨项目风险管理</w:t>
        </w:r>
        <w:r>
          <w:tab/>
        </w:r>
        <w:r>
          <w:fldChar w:fldCharType="begin"/>
        </w:r>
        <w:r>
          <w:instrText xml:space="preserve"> PAGEREF _Toc8193 \h </w:instrText>
        </w:r>
        <w:r>
          <w:fldChar w:fldCharType="separate"/>
        </w:r>
        <w:r>
          <w:t>37</w:t>
        </w:r>
        <w:r>
          <w:fldChar w:fldCharType="end"/>
        </w:r>
      </w:hyperlink>
    </w:p>
    <w:p>
      <w:pPr>
        <w:pStyle w:val="TOC2"/>
        <w:tabs>
          <w:tab w:val="right" w:leader="dot" w:pos="8306"/>
        </w:tabs>
      </w:pPr>
      <w:hyperlink w:anchor="_Toc32264" w:history="1">
        <w:r>
          <w:rPr>
            <w:rFonts w:ascii="仿宋" w:eastAsia="仿宋" w:hAnsi="仿宋" w:cs="仿宋" w:hint="eastAsia"/>
            <w:lang w:eastAsia="zh-CN"/>
          </w:rPr>
          <w:t>(一)、风险识别与评估</w:t>
        </w:r>
        <w:r>
          <w:tab/>
        </w:r>
        <w:r>
          <w:fldChar w:fldCharType="begin"/>
        </w:r>
        <w:r>
          <w:instrText xml:space="preserve"> PAGEREF _Toc32264 \h </w:instrText>
        </w:r>
        <w:r>
          <w:fldChar w:fldCharType="separate"/>
        </w:r>
        <w:r>
          <w:t>37</w:t>
        </w:r>
        <w:r>
          <w:fldChar w:fldCharType="end"/>
        </w:r>
      </w:hyperlink>
    </w:p>
    <w:p>
      <w:pPr>
        <w:pStyle w:val="TOC2"/>
        <w:tabs>
          <w:tab w:val="right" w:leader="dot" w:pos="8306"/>
        </w:tabs>
      </w:pPr>
      <w:hyperlink w:anchor="_Toc5553" w:history="1">
        <w:r>
          <w:rPr>
            <w:rFonts w:ascii="仿宋" w:eastAsia="仿宋" w:hAnsi="仿宋" w:cs="仿宋" w:hint="eastAsia"/>
            <w:lang w:eastAsia="zh-CN"/>
          </w:rPr>
          <w:t>(二)、风险应对策略</w:t>
        </w:r>
        <w:r>
          <w:tab/>
        </w:r>
        <w:r>
          <w:fldChar w:fldCharType="begin"/>
        </w:r>
        <w:r>
          <w:instrText xml:space="preserve"> PAGEREF _Toc5553 \h </w:instrText>
        </w:r>
        <w:r>
          <w:fldChar w:fldCharType="separate"/>
        </w:r>
        <w:r>
          <w:t>38</w:t>
        </w:r>
        <w:r>
          <w:fldChar w:fldCharType="end"/>
        </w:r>
      </w:hyperlink>
    </w:p>
    <w:p>
      <w:pPr>
        <w:pStyle w:val="TOC2"/>
        <w:tabs>
          <w:tab w:val="right" w:leader="dot" w:pos="8306"/>
        </w:tabs>
      </w:pPr>
      <w:hyperlink w:anchor="_Toc30759" w:history="1">
        <w:r>
          <w:rPr>
            <w:rFonts w:ascii="仿宋" w:eastAsia="仿宋" w:hAnsi="仿宋" w:cs="仿宋" w:hint="eastAsia"/>
            <w:lang w:eastAsia="zh-CN"/>
          </w:rPr>
          <w:t>(三)、风险监控与控制</w:t>
        </w:r>
        <w:r>
          <w:tab/>
        </w:r>
        <w:r>
          <w:fldChar w:fldCharType="begin"/>
        </w:r>
        <w:r>
          <w:instrText xml:space="preserve"> PAGEREF _Toc30759 \h </w:instrText>
        </w:r>
        <w:r>
          <w:fldChar w:fldCharType="separate"/>
        </w:r>
        <w:r>
          <w:t>40</w:t>
        </w:r>
        <w:r>
          <w:fldChar w:fldCharType="end"/>
        </w:r>
      </w:hyperlink>
    </w:p>
    <w:p>
      <w:pPr>
        <w:pStyle w:val="TOC1"/>
        <w:tabs>
          <w:tab w:val="right" w:leader="dot" w:pos="8306"/>
        </w:tabs>
      </w:pPr>
      <w:hyperlink w:anchor="_Toc22629" w:history="1">
        <w:r>
          <w:rPr>
            <w:rFonts w:ascii="仿宋" w:eastAsia="仿宋" w:hAnsi="仿宋" w:cs="仿宋" w:hint="eastAsia"/>
            <w:lang w:eastAsia="zh-CN"/>
          </w:rPr>
          <w:t>十二、人工骨项目人力资源培养与发展</w:t>
        </w:r>
        <w:r>
          <w:tab/>
        </w:r>
        <w:r>
          <w:fldChar w:fldCharType="begin"/>
        </w:r>
        <w:r>
          <w:instrText xml:space="preserve"> PAGEREF _Toc22629 \h </w:instrText>
        </w:r>
        <w:r>
          <w:fldChar w:fldCharType="separate"/>
        </w:r>
        <w:r>
          <w:t>41</w:t>
        </w:r>
        <w:r>
          <w:fldChar w:fldCharType="end"/>
        </w:r>
      </w:hyperlink>
    </w:p>
    <w:p>
      <w:pPr>
        <w:pStyle w:val="TOC2"/>
        <w:tabs>
          <w:tab w:val="right" w:leader="dot" w:pos="8306"/>
        </w:tabs>
      </w:pPr>
      <w:hyperlink w:anchor="_Toc21758" w:history="1">
        <w:r>
          <w:rPr>
            <w:rFonts w:ascii="仿宋" w:eastAsia="仿宋" w:hAnsi="仿宋" w:cs="仿宋" w:hint="eastAsia"/>
            <w:lang w:eastAsia="zh-CN"/>
          </w:rPr>
          <w:t>(一)、人才需求与规划</w:t>
        </w:r>
        <w:r>
          <w:tab/>
        </w:r>
        <w:r>
          <w:fldChar w:fldCharType="begin"/>
        </w:r>
        <w:r>
          <w:instrText xml:space="preserve"> PAGEREF _Toc21758 \h </w:instrText>
        </w:r>
        <w:r>
          <w:fldChar w:fldCharType="separate"/>
        </w:r>
        <w:r>
          <w:t>41</w:t>
        </w:r>
        <w:r>
          <w:fldChar w:fldCharType="end"/>
        </w:r>
      </w:hyperlink>
    </w:p>
    <w:p>
      <w:pPr>
        <w:pStyle w:val="TOC2"/>
        <w:tabs>
          <w:tab w:val="right" w:leader="dot" w:pos="8306"/>
        </w:tabs>
      </w:pPr>
      <w:hyperlink w:anchor="_Toc10923" w:history="1">
        <w:r>
          <w:rPr>
            <w:rFonts w:ascii="仿宋" w:eastAsia="仿宋" w:hAnsi="仿宋" w:cs="仿宋" w:hint="eastAsia"/>
            <w:lang w:eastAsia="zh-CN"/>
          </w:rPr>
          <w:t>(二)、培训与发展计划</w:t>
        </w:r>
        <w:r>
          <w:tab/>
        </w:r>
        <w:r>
          <w:fldChar w:fldCharType="begin"/>
        </w:r>
        <w:r>
          <w:instrText xml:space="preserve"> PAGEREF _Toc10923 \h </w:instrText>
        </w:r>
        <w:r>
          <w:fldChar w:fldCharType="separate"/>
        </w:r>
        <w:r>
          <w:t>41</w:t>
        </w:r>
        <w:r>
          <w:fldChar w:fldCharType="end"/>
        </w:r>
      </w:hyperlink>
    </w:p>
    <w:p>
      <w:pPr>
        <w:pStyle w:val="TOC1"/>
        <w:tabs>
          <w:tab w:val="right" w:leader="dot" w:pos="8306"/>
        </w:tabs>
      </w:pPr>
      <w:hyperlink w:anchor="_Toc7398" w:history="1">
        <w:r>
          <w:rPr>
            <w:rFonts w:ascii="仿宋" w:eastAsia="仿宋" w:hAnsi="仿宋" w:cs="仿宋" w:hint="eastAsia"/>
            <w:lang w:eastAsia="zh-CN"/>
          </w:rPr>
          <w:t>十三、风险识别与分类</w:t>
        </w:r>
        <w:r>
          <w:tab/>
        </w:r>
        <w:r>
          <w:fldChar w:fldCharType="begin"/>
        </w:r>
        <w:r>
          <w:instrText xml:space="preserve"> PAGEREF _Toc7398 \h </w:instrText>
        </w:r>
        <w:r>
          <w:fldChar w:fldCharType="separate"/>
        </w:r>
        <w:r>
          <w:t>42</w:t>
        </w:r>
        <w:r>
          <w:fldChar w:fldCharType="end"/>
        </w:r>
      </w:hyperlink>
    </w:p>
    <w:p>
      <w:pPr>
        <w:pStyle w:val="TOC2"/>
        <w:tabs>
          <w:tab w:val="right" w:leader="dot" w:pos="8306"/>
        </w:tabs>
      </w:pPr>
      <w:hyperlink w:anchor="_Toc11102" w:history="1">
        <w:r>
          <w:rPr>
            <w:rFonts w:ascii="仿宋" w:eastAsia="仿宋" w:hAnsi="仿宋" w:cs="仿宋" w:hint="eastAsia"/>
            <w:lang w:eastAsia="zh-CN"/>
          </w:rPr>
          <w:t>(一)、风险识别</w:t>
        </w:r>
        <w:r>
          <w:tab/>
        </w:r>
        <w:r>
          <w:fldChar w:fldCharType="begin"/>
        </w:r>
        <w:r>
          <w:instrText xml:space="preserve"> PAGEREF _Toc11102 \h </w:instrText>
        </w:r>
        <w:r>
          <w:fldChar w:fldCharType="separate"/>
        </w:r>
        <w:r>
          <w:t>42</w:t>
        </w:r>
        <w:r>
          <w:fldChar w:fldCharType="end"/>
        </w:r>
      </w:hyperlink>
    </w:p>
    <w:p>
      <w:pPr>
        <w:pStyle w:val="TOC2"/>
        <w:tabs>
          <w:tab w:val="right" w:leader="dot" w:pos="8306"/>
        </w:tabs>
      </w:pPr>
      <w:hyperlink w:anchor="_Toc21423" w:history="1">
        <w:r>
          <w:rPr>
            <w:rFonts w:ascii="仿宋" w:eastAsia="仿宋" w:hAnsi="仿宋" w:cs="仿宋" w:hint="eastAsia"/>
            <w:lang w:eastAsia="zh-CN"/>
          </w:rPr>
          <w:t>(二)、风险分类</w:t>
        </w:r>
        <w:r>
          <w:tab/>
        </w:r>
        <w:r>
          <w:fldChar w:fldCharType="begin"/>
        </w:r>
        <w:r>
          <w:instrText xml:space="preserve"> PAGEREF _Toc21423 \h </w:instrText>
        </w:r>
        <w:r>
          <w:fldChar w:fldCharType="separate"/>
        </w:r>
        <w:r>
          <w:t>43</w:t>
        </w:r>
        <w:r>
          <w:fldChar w:fldCharType="end"/>
        </w:r>
      </w:hyperlink>
    </w:p>
    <w:p>
      <w:pPr>
        <w:pStyle w:val="TOC1"/>
        <w:tabs>
          <w:tab w:val="right" w:leader="dot" w:pos="8306"/>
        </w:tabs>
      </w:pPr>
      <w:hyperlink w:anchor="_Toc5628" w:history="1">
        <w:r>
          <w:rPr>
            <w:rFonts w:ascii="仿宋" w:eastAsia="仿宋" w:hAnsi="仿宋" w:cs="仿宋" w:hint="eastAsia"/>
            <w:lang w:eastAsia="zh-CN"/>
          </w:rPr>
          <w:t>十四、人工骨项目工程方案分析</w:t>
        </w:r>
        <w:r>
          <w:tab/>
        </w:r>
        <w:r>
          <w:fldChar w:fldCharType="begin"/>
        </w:r>
        <w:r>
          <w:instrText xml:space="preserve"> PAGEREF _Toc5628 \h </w:instrText>
        </w:r>
        <w:r>
          <w:fldChar w:fldCharType="separate"/>
        </w:r>
        <w:r>
          <w:t>45</w:t>
        </w:r>
        <w:r>
          <w:fldChar w:fldCharType="end"/>
        </w:r>
      </w:hyperlink>
    </w:p>
    <w:p>
      <w:pPr>
        <w:pStyle w:val="TOC2"/>
        <w:tabs>
          <w:tab w:val="right" w:leader="dot" w:pos="8306"/>
        </w:tabs>
      </w:pPr>
      <w:hyperlink w:anchor="_Toc14857" w:history="1">
        <w:r>
          <w:rPr>
            <w:rFonts w:ascii="仿宋" w:eastAsia="仿宋" w:hAnsi="仿宋" w:cs="仿宋" w:hint="eastAsia"/>
            <w:lang w:eastAsia="zh-CN"/>
          </w:rPr>
          <w:t>(一)、建筑工程设计原则</w:t>
        </w:r>
        <w:r>
          <w:tab/>
        </w:r>
        <w:r>
          <w:fldChar w:fldCharType="begin"/>
        </w:r>
        <w:r>
          <w:instrText xml:space="preserve"> PAGEREF _Toc14857 \h </w:instrText>
        </w:r>
        <w:r>
          <w:fldChar w:fldCharType="separate"/>
        </w:r>
        <w:r>
          <w:t>45</w:t>
        </w:r>
        <w:r>
          <w:fldChar w:fldCharType="end"/>
        </w:r>
      </w:hyperlink>
    </w:p>
    <w:p>
      <w:pPr>
        <w:pStyle w:val="TOC2"/>
        <w:tabs>
          <w:tab w:val="right" w:leader="dot" w:pos="8306"/>
        </w:tabs>
      </w:pPr>
      <w:hyperlink w:anchor="_Toc30460" w:history="1">
        <w:r>
          <w:rPr>
            <w:rFonts w:ascii="仿宋" w:eastAsia="仿宋" w:hAnsi="仿宋" w:cs="仿宋" w:hint="eastAsia"/>
            <w:lang w:eastAsia="zh-CN"/>
          </w:rPr>
          <w:t>(二)、土建工程建设指标</w:t>
        </w:r>
        <w:r>
          <w:tab/>
        </w:r>
        <w:r>
          <w:fldChar w:fldCharType="begin"/>
        </w:r>
        <w:r>
          <w:instrText xml:space="preserve"> PAGEREF _Toc30460 \h </w:instrText>
        </w:r>
        <w:r>
          <w:fldChar w:fldCharType="separate"/>
        </w:r>
        <w:r>
          <w:t>48</w:t>
        </w:r>
        <w:r>
          <w:fldChar w:fldCharType="end"/>
        </w:r>
      </w:hyperlink>
    </w:p>
    <w:p>
      <w:pPr>
        <w:pStyle w:val="TOC1"/>
        <w:tabs>
          <w:tab w:val="right" w:leader="dot" w:pos="8306"/>
        </w:tabs>
      </w:pPr>
      <w:hyperlink w:anchor="_Toc18177" w:history="1">
        <w:r>
          <w:rPr>
            <w:rFonts w:ascii="仿宋" w:eastAsia="仿宋" w:hAnsi="仿宋" w:cs="仿宋" w:hint="eastAsia"/>
            <w:lang w:eastAsia="zh-CN"/>
          </w:rPr>
          <w:t>十五、人工骨项目变更管理</w:t>
        </w:r>
        <w:r>
          <w:tab/>
        </w:r>
        <w:r>
          <w:fldChar w:fldCharType="begin"/>
        </w:r>
        <w:r>
          <w:instrText xml:space="preserve"> PAGEREF _Toc18177 \h </w:instrText>
        </w:r>
        <w:r>
          <w:fldChar w:fldCharType="separate"/>
        </w:r>
        <w:r>
          <w:t>50</w:t>
        </w:r>
        <w:r>
          <w:fldChar w:fldCharType="end"/>
        </w:r>
      </w:hyperlink>
    </w:p>
    <w:p>
      <w:pPr>
        <w:pStyle w:val="TOC2"/>
        <w:tabs>
          <w:tab w:val="right" w:leader="dot" w:pos="8306"/>
        </w:tabs>
      </w:pPr>
      <w:hyperlink w:anchor="_Toc31684" w:history="1">
        <w:r>
          <w:rPr>
            <w:rFonts w:ascii="仿宋" w:eastAsia="仿宋" w:hAnsi="仿宋" w:cs="仿宋" w:hint="eastAsia"/>
            <w:lang w:eastAsia="zh-CN"/>
          </w:rPr>
          <w:t>(一)、变更申请与评估</w:t>
        </w:r>
        <w:r>
          <w:tab/>
        </w:r>
        <w:r>
          <w:fldChar w:fldCharType="begin"/>
        </w:r>
        <w:r>
          <w:instrText xml:space="preserve"> PAGEREF _Toc31684 \h </w:instrText>
        </w:r>
        <w:r>
          <w:fldChar w:fldCharType="separate"/>
        </w:r>
        <w:r>
          <w:t>50</w:t>
        </w:r>
        <w:r>
          <w:fldChar w:fldCharType="end"/>
        </w:r>
      </w:hyperlink>
    </w:p>
    <w:p>
      <w:pPr>
        <w:pStyle w:val="TOC2"/>
        <w:tabs>
          <w:tab w:val="right" w:leader="dot" w:pos="8306"/>
        </w:tabs>
      </w:pPr>
      <w:hyperlink w:anchor="_Toc696" w:history="1">
        <w:r>
          <w:rPr>
            <w:rFonts w:ascii="仿宋" w:eastAsia="仿宋" w:hAnsi="仿宋" w:cs="仿宋" w:hint="eastAsia"/>
            <w:lang w:eastAsia="zh-CN"/>
          </w:rPr>
          <w:t>(二)、变更实施与控制</w:t>
        </w:r>
        <w:r>
          <w:tab/>
        </w:r>
        <w:r>
          <w:fldChar w:fldCharType="begin"/>
        </w:r>
        <w:r>
          <w:instrText xml:space="preserve"> PAGEREF _Toc696 \h </w:instrText>
        </w:r>
        <w:r>
          <w:fldChar w:fldCharType="separate"/>
        </w:r>
        <w:r>
          <w:t>50</w:t>
        </w:r>
        <w:r>
          <w:fldChar w:fldCharType="end"/>
        </w:r>
      </w:hyperlink>
    </w:p>
    <w:p>
      <w:pPr>
        <w:pStyle w:val="TOC1"/>
        <w:tabs>
          <w:tab w:val="right" w:leader="dot" w:pos="8306"/>
        </w:tabs>
      </w:pPr>
      <w:hyperlink w:anchor="_Toc790" w:history="1">
        <w:r>
          <w:rPr>
            <w:rFonts w:ascii="仿宋" w:eastAsia="仿宋" w:hAnsi="仿宋" w:cs="仿宋" w:hint="eastAsia"/>
            <w:lang w:eastAsia="zh-CN"/>
          </w:rPr>
          <w:t>十六、质量管理体系</w:t>
        </w:r>
        <w:r>
          <w:tab/>
        </w:r>
        <w:r>
          <w:fldChar w:fldCharType="begin"/>
        </w:r>
        <w:r>
          <w:instrText xml:space="preserve"> PAGEREF _Toc790 \h </w:instrText>
        </w:r>
        <w:r>
          <w:fldChar w:fldCharType="separate"/>
        </w:r>
        <w:r>
          <w:t>51</w:t>
        </w:r>
        <w:r>
          <w:fldChar w:fldCharType="end"/>
        </w:r>
      </w:hyperlink>
    </w:p>
    <w:p>
      <w:pPr>
        <w:pStyle w:val="TOC2"/>
        <w:tabs>
          <w:tab w:val="right" w:leader="dot" w:pos="8306"/>
        </w:tabs>
      </w:pPr>
      <w:hyperlink w:anchor="_Toc29564" w:history="1">
        <w:r>
          <w:rPr>
            <w:rFonts w:ascii="仿宋" w:eastAsia="仿宋" w:hAnsi="仿宋" w:cs="仿宋" w:hint="eastAsia"/>
            <w:lang w:eastAsia="zh-CN"/>
          </w:rPr>
          <w:t>(一)、质量目标与方针</w:t>
        </w:r>
        <w:r>
          <w:tab/>
        </w:r>
        <w:r>
          <w:fldChar w:fldCharType="begin"/>
        </w:r>
        <w:r>
          <w:instrText xml:space="preserve"> PAGEREF _Toc29564 \h </w:instrText>
        </w:r>
        <w:r>
          <w:fldChar w:fldCharType="separate"/>
        </w:r>
        <w:r>
          <w:t>51</w:t>
        </w:r>
        <w:r>
          <w:fldChar w:fldCharType="end"/>
        </w:r>
      </w:hyperlink>
    </w:p>
    <w:p>
      <w:pPr>
        <w:pStyle w:val="TOC2"/>
        <w:tabs>
          <w:tab w:val="right" w:leader="dot" w:pos="8306"/>
        </w:tabs>
      </w:pPr>
      <w:hyperlink w:anchor="_Toc31290" w:history="1">
        <w:r>
          <w:rPr>
            <w:rFonts w:ascii="仿宋" w:eastAsia="仿宋" w:hAnsi="仿宋" w:cs="仿宋" w:hint="eastAsia"/>
            <w:lang w:eastAsia="zh-CN"/>
          </w:rPr>
          <w:t>(二)、质量管理责任</w:t>
        </w:r>
        <w:r>
          <w:tab/>
        </w:r>
        <w:r>
          <w:fldChar w:fldCharType="begin"/>
        </w:r>
        <w:r>
          <w:instrText xml:space="preserve"> PAGEREF _Toc31290 \h </w:instrText>
        </w:r>
        <w:r>
          <w:fldChar w:fldCharType="separate"/>
        </w:r>
        <w:r>
          <w:t>52</w:t>
        </w:r>
        <w:r>
          <w:fldChar w:fldCharType="end"/>
        </w:r>
      </w:hyperlink>
    </w:p>
    <w:p>
      <w:pPr>
        <w:pStyle w:val="TOC2"/>
        <w:tabs>
          <w:tab w:val="right" w:leader="dot" w:pos="8306"/>
        </w:tabs>
      </w:pPr>
      <w:hyperlink w:anchor="_Toc6370" w:history="1">
        <w:r>
          <w:rPr>
            <w:rFonts w:ascii="仿宋" w:eastAsia="仿宋" w:hAnsi="仿宋" w:cs="仿宋" w:hint="eastAsia"/>
            <w:lang w:eastAsia="zh-CN"/>
          </w:rPr>
          <w:t>(三)、质量管理体系文件</w:t>
        </w:r>
        <w:r>
          <w:tab/>
        </w:r>
        <w:r>
          <w:fldChar w:fldCharType="begin"/>
        </w:r>
        <w:r>
          <w:instrText xml:space="preserve"> PAGEREF _Toc6370 \h </w:instrText>
        </w:r>
        <w:r>
          <w:fldChar w:fldCharType="separate"/>
        </w:r>
        <w:r>
          <w:t>53</w:t>
        </w:r>
        <w:r>
          <w:fldChar w:fldCharType="end"/>
        </w:r>
      </w:hyperlink>
    </w:p>
    <w:p>
      <w:pPr>
        <w:pStyle w:val="TOC2"/>
        <w:tabs>
          <w:tab w:val="right" w:leader="dot" w:pos="8306"/>
        </w:tabs>
      </w:pPr>
      <w:hyperlink w:anchor="_Toc13361" w:history="1">
        <w:r>
          <w:rPr>
            <w:rFonts w:ascii="仿宋" w:eastAsia="仿宋" w:hAnsi="仿宋" w:cs="仿宋" w:hint="eastAsia"/>
            <w:lang w:eastAsia="zh-CN"/>
          </w:rPr>
          <w:t>(四)、质量培训与教育</w:t>
        </w:r>
        <w:r>
          <w:tab/>
        </w:r>
        <w:r>
          <w:fldChar w:fldCharType="begin"/>
        </w:r>
        <w:r>
          <w:instrText xml:space="preserve"> PAGEREF _Toc13361 \h </w:instrText>
        </w:r>
        <w:r>
          <w:fldChar w:fldCharType="separate"/>
        </w:r>
        <w:r>
          <w:t>55</w:t>
        </w:r>
        <w:r>
          <w:fldChar w:fldCharType="end"/>
        </w:r>
      </w:hyperlink>
    </w:p>
    <w:p>
      <w:pPr>
        <w:pStyle w:val="TOC2"/>
        <w:tabs>
          <w:tab w:val="right" w:leader="dot" w:pos="8306"/>
        </w:tabs>
      </w:pPr>
      <w:hyperlink w:anchor="_Toc3232" w:history="1">
        <w:r>
          <w:rPr>
            <w:rFonts w:ascii="仿宋" w:eastAsia="仿宋" w:hAnsi="仿宋" w:cs="仿宋" w:hint="eastAsia"/>
            <w:lang w:eastAsia="zh-CN"/>
          </w:rPr>
          <w:t>(五)、质量审核与评价</w:t>
        </w:r>
        <w:r>
          <w:tab/>
        </w:r>
        <w:r>
          <w:fldChar w:fldCharType="begin"/>
        </w:r>
        <w:r>
          <w:instrText xml:space="preserve"> PAGEREF _Toc3232 \h </w:instrText>
        </w:r>
        <w:r>
          <w:fldChar w:fldCharType="separate"/>
        </w:r>
        <w:r>
          <w:t>56</w:t>
        </w:r>
        <w:r>
          <w:fldChar w:fldCharType="end"/>
        </w:r>
      </w:hyperlink>
    </w:p>
    <w:p>
      <w:pPr>
        <w:pStyle w:val="TOC2"/>
        <w:tabs>
          <w:tab w:val="right" w:leader="dot" w:pos="8306"/>
        </w:tabs>
      </w:pPr>
      <w:hyperlink w:anchor="_Toc5036" w:history="1">
        <w:r>
          <w:rPr>
            <w:rFonts w:ascii="仿宋" w:eastAsia="仿宋" w:hAnsi="仿宋" w:cs="仿宋" w:hint="eastAsia"/>
            <w:lang w:eastAsia="zh-CN"/>
          </w:rPr>
          <w:t>(六)、不符合与纠正措施</w:t>
        </w:r>
        <w:r>
          <w:tab/>
        </w:r>
        <w:r>
          <w:fldChar w:fldCharType="begin"/>
        </w:r>
        <w:r>
          <w:instrText xml:space="preserve"> PAGEREF _Toc5036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52"/>
      <w:r>
        <w:rPr>
          <w:rFonts w:ascii="仿宋" w:eastAsia="仿宋" w:hAnsi="仿宋" w:cs="仿宋" w:hint="eastAsia"/>
          <w:sz w:val="28"/>
          <w:lang w:eastAsia="zh-CN"/>
        </w:rPr>
        <w:t>一、人工骨项目危机管理</w:t>
      </w:r>
      <w:bookmarkEnd w:id="2"/>
    </w:p>
    <w:p>
      <w:pPr>
        <w:pStyle w:val="Heading2"/>
        <w:rPr>
          <w:rFonts w:ascii="仿宋" w:eastAsia="仿宋" w:hAnsi="仿宋" w:cs="仿宋" w:hint="eastAsia"/>
          <w:lang w:eastAsia="zh-CN"/>
        </w:rPr>
      </w:pPr>
      <w:bookmarkStart w:id="3" w:name="_Toc261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危机管理中，危机预警与识别是确保人工骨项目稳健运行的核心步骤。通过建立全面的监测机制，人工骨项目团队旨在及时发现和理解潜在的风险和危机因素，以便采取及时的预防和应对措施，确保人工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首先，通过深入的风险评估，人工骨项目团队全面分析了整个人工骨项目和各个阶段可能存在的威胁。这包括准确评估每个潜在风险的发生概率和可能影响的程度，为后续危机预警提供了有力支持。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骨项目团队着重于明确定义人工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骨项目进展的持续监控，团队能够及时发现潜在问题并作出迅速反应。人工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在这一阶段，团队的专业素养和反应速度将发挥至关重要的作用，以确保潜在危机能够在初期得到有效的处理，最大程度地减轻负面影响。通过危机预警与识别，人工骨项目得以更有序、可控地推进。</w:t>
      </w:r>
    </w:p>
    <w:p>
      <w:pPr>
        <w:pStyle w:val="Heading2"/>
        <w:ind w:firstLine="560" w:firstLineChars="200"/>
        <w:rPr>
          <w:rFonts w:ascii="仿宋" w:eastAsia="仿宋" w:hAnsi="仿宋" w:cs="仿宋" w:hint="eastAsia"/>
          <w:sz w:val="28"/>
          <w:lang w:eastAsia="zh-CN"/>
        </w:rPr>
      </w:pPr>
      <w:bookmarkStart w:id="4" w:name="_Toc111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暂停人工骨项目进度：为遏制危机蔓延，人工骨项目暂时停止进行，以便全面评估当前状况。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实时沟通：与关键利益相关者建立实时沟通机制，向他们传递人工骨项目危机的实际状况，保障人工骨项目核心利益。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随着危机得到初步控制，人工骨项目团队转向制定恢复计划，以确保人工骨项目能够从中迅速恢复。主要恢复计划包括：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修复受损的进度计划：重新评估人工骨项目进度，制定修复计划，确保人工骨项目尽快回归正常进程。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重新调整资源分配：优化资源分配，确保人工骨项目在有限资源下高效运转。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风险管理机制加强：对人工骨项目风险进行全面评估，制定更强化的风险管理策略，以预防未来可能的危机。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122"/>
      <w:r>
        <w:rPr>
          <w:rFonts w:ascii="仿宋" w:eastAsia="仿宋" w:hAnsi="仿宋" w:cs="仿宋" w:hint="eastAsia"/>
          <w:sz w:val="28"/>
          <w:lang w:eastAsia="zh-CN"/>
        </w:rPr>
        <w:t>二、人工骨项目建设背景及必要性分析</w:t>
      </w:r>
      <w:bookmarkEnd w:id="5"/>
    </w:p>
    <w:p>
      <w:pPr>
        <w:pStyle w:val="Heading2"/>
        <w:rPr>
          <w:rFonts w:ascii="仿宋" w:eastAsia="仿宋" w:hAnsi="仿宋" w:cs="仿宋" w:hint="eastAsia"/>
          <w:lang w:eastAsia="zh-CN"/>
        </w:rPr>
      </w:pPr>
      <w:bookmarkStart w:id="6" w:name="_Toc15513"/>
      <w:r>
        <w:rPr>
          <w:rFonts w:ascii="仿宋" w:eastAsia="仿宋" w:hAnsi="仿宋" w:cs="仿宋" w:hint="eastAsia"/>
          <w:lang w:eastAsia="zh-CN"/>
        </w:rPr>
        <w:t>(一)、人工骨项目背景分析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我们的背景分析将深入挖掘当前行业的发展趋势，通过对竞争态势的全面审视，找到人工骨项目在这个潮流中的定位。同时，我们将关注行业内涌现的新兴机遇，以便人工骨项目更好地融入行业发展的潮流中。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骨项目提供了强大的发展动力。我们将聚焦于行业内最新的技术发展趋势，包括但不限于人工智能、大数据分析、物联网等领域。通过深度的技术研究，我们将确保人工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骨项目发展的源泉。我们将投入更多的精力对市场需求进行深入剖析，超越表面的需求，深入挖掘潜在的市场痛点和机遇。通过对市场需求的细致了解，人工骨项目将更有针对性地设计解决方案，满足市场的多样化需求，从而更好地促进人工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骨项目战略至关重要。我们将对竞争态势进行更为深入的分析，包括但不限于市场份额、产品特点、客户满意度等多个维度。通过深度的竞争分析，人工骨项目将能够更准确地把握市场脉搏，制定具有竞争力的人工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工骨项目的发展具有直接的影响。我们将进行更为全面的法规和政策分析，了解行业发展中的潜在法律风险和合规挑战。通过充分了解和遵守相关法规，人工骨项目将确保在法律框架内合法合规运营，为人工骨项目的稳健发展提供有力支持。</w:t>
      </w:r>
    </w:p>
    <w:p>
      <w:pPr>
        <w:pStyle w:val="Heading2"/>
        <w:ind w:firstLine="560" w:firstLineChars="200"/>
        <w:rPr>
          <w:rFonts w:ascii="仿宋" w:eastAsia="仿宋" w:hAnsi="仿宋" w:cs="仿宋" w:hint="eastAsia"/>
          <w:sz w:val="28"/>
          <w:lang w:eastAsia="zh-CN"/>
        </w:rPr>
      </w:pPr>
      <w:bookmarkStart w:id="7" w:name="_Toc1306"/>
      <w:r>
        <w:rPr>
          <w:rFonts w:ascii="仿宋" w:eastAsia="仿宋" w:hAnsi="仿宋" w:cs="仿宋" w:hint="eastAsia"/>
          <w:sz w:val="28"/>
          <w:lang w:eastAsia="zh-CN"/>
        </w:rPr>
        <w:t>(二)、人工骨项目建设必要性分析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建设的迫切性源于对行业发展趋势的深刻洞察。我们正处于一个行业变革的时代，科技创新、数字化转型成为企业发展的关键动力。人工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建设不仅仅是为了跟上潮流，更是为了通过技术创新推动企业的持续发展。通过引入先进的技术和解决方案，人工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工骨项目的建设成为必然选择，通过提高产品质量、拓展服务领域，从而在竞争中获得更多的机会。人工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工骨项目建设的必要性体现在对客户需求更精准的满足。通过人工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建设的背后是对企业持续创新的追求。只有通过不断创新，企业才能在竞争中立于不败之地。人工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770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725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人工骨项目的技术管理特点体现在其创新导向。通过引入最先进的技术趋势和解决方案，人工骨项目致力于提升科技含量、提高质量和效率水平。这意味着我们将采用最新的工具和方法，确保人工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骨项目技术管理的显著特征。通过整合不同领域的技术资源，我们实现了跨学科的协同工作。这有助于优化技术架构，提高整体效能。此外，整合性策略还促进了不同技术团队之间的紧密沟通和高效合作，确保人工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骨项目所采用的技术。通过不断优化技术方案，人工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工骨项目团队将在人工骨项目初期识别可能的技术风险，并采取相应的预防和应对措施。通过建立健全的风险评估机制，人工骨项目能够在实施过程中及时发现并解决潜在的技术问题，保障人工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通过这些独特的技术管理特点，我们确信在人工骨项目中，技术将成为人工骨项目成功的有力支持。这一深度剖析揭示了技术管理在人工骨项目实施中的关键作用，为人工骨项目的技术基础奠定了坚实的基础。</w:t>
      </w:r>
    </w:p>
    <w:p>
      <w:pPr>
        <w:pStyle w:val="Heading2"/>
        <w:ind w:firstLine="560" w:firstLineChars="200"/>
        <w:rPr>
          <w:rFonts w:ascii="仿宋" w:eastAsia="仿宋" w:hAnsi="仿宋" w:cs="仿宋" w:hint="eastAsia"/>
          <w:sz w:val="28"/>
          <w:lang w:eastAsia="zh-CN"/>
        </w:rPr>
      </w:pPr>
      <w:bookmarkStart w:id="10" w:name="_Toc13479"/>
      <w:r>
        <w:rPr>
          <w:rFonts w:ascii="仿宋" w:eastAsia="仿宋" w:hAnsi="仿宋" w:cs="仿宋" w:hint="eastAsia"/>
          <w:sz w:val="28"/>
          <w:lang w:eastAsia="zh-CN"/>
        </w:rPr>
        <w:t>(二)、人工骨项目工艺技术设计方案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骨项目将严格按照相关行业规范要求进行组织。通过有效控制产品质量，人工骨项目将致力于为顾客提供优质的人工骨项目产品和良好的服务。这体现了人工骨项目对于生产活动合规性和质量标准的高度重视，为人工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骨项目注重生态效益和清洁生产原则。人工骨项目建设将紧密结合地方特色经济发展，与社会经济发展规划和区域环境保护规划方案相协调一致。通过与当地区域自然生态系统的结合，人工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骨项目产品具有多样化的客户需求和个性化的特点。因此，人工骨项目产品规格品种多样，且单批生产数量较小。为满足这一特点，人工骨项目承办单位将建设先进的柔性制造生产线。通过广泛应用柔性制造技术，人工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人工骨项目采用的技术具有较高的技术含量和自动化水平，处于国内先进水平。这一技术选用不仅体现了对生产效率、质量和环境友好性的高标准要求，同时为人工骨项目的可持续发展奠定了坚实的基础。</w:t>
      </w:r>
    </w:p>
    <w:p>
      <w:pPr>
        <w:pStyle w:val="Heading2"/>
        <w:ind w:firstLine="560" w:firstLineChars="200"/>
        <w:rPr>
          <w:rFonts w:ascii="仿宋" w:eastAsia="仿宋" w:hAnsi="仿宋" w:cs="仿宋" w:hint="eastAsia"/>
          <w:sz w:val="28"/>
          <w:lang w:eastAsia="zh-CN"/>
        </w:rPr>
      </w:pPr>
      <w:bookmarkStart w:id="11" w:name="_Toc1028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为确保人工骨项目的高效生产和技术实施，我们制定了一套精心设计的设备选型方案，以满足人工骨项目生产、质量和环保的要求。该方案的主要特点如下：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针对人工骨项目产品的多样性和小批量生产的特点，我们将建设柔性制造生产线。通过在设备选型中考虑柔性制造技术，可以灵活应对不同产品规格和生产需求，实现生产线的高度灵活性和适应性。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448"/>
      <w:r>
        <w:rPr>
          <w:rFonts w:ascii="仿宋" w:eastAsia="仿宋" w:hAnsi="仿宋" w:cs="仿宋" w:hint="eastAsia"/>
          <w:sz w:val="28"/>
          <w:lang w:eastAsia="zh-CN"/>
        </w:rPr>
        <w:t>四、人工骨项目建设单位说明</w:t>
      </w:r>
      <w:bookmarkEnd w:id="12"/>
    </w:p>
    <w:p>
      <w:pPr>
        <w:pStyle w:val="Heading2"/>
        <w:rPr>
          <w:rFonts w:ascii="仿宋" w:eastAsia="仿宋" w:hAnsi="仿宋" w:cs="仿宋" w:hint="eastAsia"/>
          <w:lang w:eastAsia="zh-CN"/>
        </w:rPr>
      </w:pPr>
      <w:bookmarkStart w:id="13" w:name="_Toc794"/>
      <w:r>
        <w:rPr>
          <w:rFonts w:ascii="仿宋" w:eastAsia="仿宋" w:hAnsi="仿宋" w:cs="仿宋" w:hint="eastAsia"/>
          <w:lang w:eastAsia="zh-CN"/>
        </w:rPr>
        <w:t>(一)、人工骨项目承办单位基本情况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1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骨项目承办单位的XXXX，我们着眼于实现可持续的经济效益。通过技术创新和解决方案的提供，公司预计在人工骨项目执行期间将获得可观的收入增长。这一收入来源主要包括人工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同时，我们注重成本控制和效率提升，以确保人工骨项目的可持续盈利。透过精细的管理和资源优化，公司期望实现人工骨项目利润最大化。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骨项目实施进行全面的投资评估，包括人工骨项目启动阶段的资金投入和后续运营成本。通过对人工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工骨项目实施过程中具备足够的资金流动性，公司将进行详尽的现金流分析。这包括资金需求的合理预测、人工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136"/>
      <w:r>
        <w:rPr>
          <w:rFonts w:ascii="仿宋" w:eastAsia="仿宋" w:hAnsi="仿宋" w:cs="仿宋" w:hint="eastAsia"/>
          <w:sz w:val="28"/>
          <w:lang w:eastAsia="zh-CN"/>
        </w:rPr>
        <w:t>五、人工骨项目选址可行性分析</w:t>
      </w:r>
      <w:bookmarkEnd w:id="15"/>
    </w:p>
    <w:p>
      <w:pPr>
        <w:pStyle w:val="Heading2"/>
        <w:rPr>
          <w:rFonts w:ascii="仿宋" w:eastAsia="仿宋" w:hAnsi="仿宋" w:cs="仿宋" w:hint="eastAsia"/>
          <w:lang w:eastAsia="zh-CN"/>
        </w:rPr>
      </w:pPr>
      <w:bookmarkStart w:id="16" w:name="_Toc13578"/>
      <w:r>
        <w:rPr>
          <w:rFonts w:ascii="仿宋" w:eastAsia="仿宋" w:hAnsi="仿宋" w:cs="仿宋" w:hint="eastAsia"/>
          <w:lang w:eastAsia="zh-CN"/>
        </w:rPr>
        <w:t>(一)、人工骨项目选址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该人工骨项目选址位于XX省XX市XX区XXX街道</w:t>
      </w:r>
    </w:p>
    <w:p>
      <w:pPr>
        <w:pStyle w:val="Heading2"/>
        <w:ind w:firstLine="560" w:firstLineChars="200"/>
        <w:rPr>
          <w:rFonts w:ascii="仿宋" w:eastAsia="仿宋" w:hAnsi="仿宋" w:cs="仿宋" w:hint="eastAsia"/>
          <w:sz w:val="28"/>
          <w:lang w:eastAsia="zh-CN"/>
        </w:rPr>
      </w:pPr>
      <w:bookmarkStart w:id="17" w:name="_Toc2365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人工骨项目的征地面积将根据人工骨项目的实际规模和需求进行精确规划。具体面积XXX平方米，旨在确保人工骨项目不仅能够满足当前的发展需求，还能够预留空间以适应未来的扩展。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人工骨项目计划建设的建筑总规模具体面积XXX平方米。这一规模的确定综合考虑了人工骨项目的性质、规模，以及城市规划的相关要求，确保建筑布局与周边环境协调一致。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绿地率是人工骨项目用地中被规划为绿地的比例。具体面积XXX平方米，旨在通过合理规划绿地，改善人工骨项目周边环境，提升居民生活质量，并符合城市整体绿化规划。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确保人工骨项目选址与当地城市规划相一致，具体面积XXX平方米。通过与城市规划部门深入沟通，确保人工骨项目不仅符合城市的整体发展方向，还能够融入城市的发展布局，为城市的长远发展贡献力量。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充分了解并确保人工骨项目选址符合当地产业政策，具体面积XXX平方米。这包括人工骨项目对当地经济的促进作用，以及对相关产业的带动效应，确保人工骨项目与地方政府的产业政策保持一致，促进共赢合作。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确保人工骨项目选址具备必要的公共设施配套，具体面积XXX平方米。这包括交通便利性、教育、医疗等基础设施，以提高居民生活品质，使得人工骨项目选址更具吸引力。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骨项目选址不仅符合法规和规划，还在实际操作中具有可行性。这一全面规划将为人工骨项目的成功实施提供坚实的基础，确保人工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72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骨项目的设备规划和空间设计中，我们将采取灵活设备布局的措施。设备布局将根据实际需求进行灵活设计，避免不必要的浪费。通过合理规划设备摆放位置，我们将提高设备的利用率，减少设备间距，以确保人工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骨项目内部引入共享设施的概念，例如共享会议室、办公区等。通过这种方式，我们可以减少对资源的重复建设，提高资源共享效率，从而减小人工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585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https://d.book118.com/737122120104006024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64E88"/>
    <w:rsid w:val="54864E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22120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2023-12-29T13:01:00Z</dcterms:created>
  <dcterms:modified xsi:type="dcterms:W3CDTF">2023-12-29T13:01:29Z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213CE8062B914AB0BBDBB80B9CF3C4E1_11</vt:lpwstr>
  </property>
  <property fmtid="{D5CDD505-2E9C-101B-9397-08002B2CF9AE}" pid="3" name="KSOProductBuildVer">
    <vt:lpwstr>2052-12.1.0.16120</vt:lpwstr>
  </property>
</Properties>
</file>