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北斗导航项目计划设计方案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89" w:history="1">
        <w:r>
          <w:rPr>
            <w:rFonts w:ascii="仿宋" w:eastAsia="仿宋" w:hAnsi="仿宋" w:cs="仿宋" w:hint="eastAsia"/>
            <w:lang w:eastAsia="zh-CN"/>
          </w:rPr>
          <w:t>序言</w:t>
        </w:r>
        <w:r>
          <w:tab/>
        </w:r>
        <w:r>
          <w:fldChar w:fldCharType="begin"/>
        </w:r>
        <w:r>
          <w:instrText xml:space="preserve"> PAGEREF _Toc17189 \h </w:instrText>
        </w:r>
        <w:r>
          <w:fldChar w:fldCharType="separate"/>
        </w:r>
        <w:r>
          <w:t>3</w:t>
        </w:r>
        <w:r>
          <w:fldChar w:fldCharType="end"/>
        </w:r>
      </w:hyperlink>
    </w:p>
    <w:p>
      <w:pPr>
        <w:pStyle w:val="TOC1"/>
        <w:tabs>
          <w:tab w:val="right" w:leader="dot" w:pos="8306"/>
        </w:tabs>
      </w:pPr>
      <w:hyperlink w:anchor="_Toc29114" w:history="1">
        <w:r>
          <w:rPr>
            <w:rFonts w:ascii="仿宋" w:eastAsia="仿宋" w:hAnsi="仿宋" w:cs="仿宋" w:hint="eastAsia"/>
            <w:lang w:eastAsia="zh-CN"/>
          </w:rPr>
          <w:t>一、北斗导航项目建设背景及必要性分析</w:t>
        </w:r>
        <w:r>
          <w:tab/>
        </w:r>
        <w:r>
          <w:fldChar w:fldCharType="begin"/>
        </w:r>
        <w:r>
          <w:instrText xml:space="preserve"> PAGEREF _Toc29114 \h </w:instrText>
        </w:r>
        <w:r>
          <w:fldChar w:fldCharType="separate"/>
        </w:r>
        <w:r>
          <w:t>3</w:t>
        </w:r>
        <w:r>
          <w:fldChar w:fldCharType="end"/>
        </w:r>
      </w:hyperlink>
    </w:p>
    <w:p>
      <w:pPr>
        <w:pStyle w:val="TOC2"/>
        <w:tabs>
          <w:tab w:val="right" w:leader="dot" w:pos="8306"/>
        </w:tabs>
      </w:pPr>
      <w:hyperlink w:anchor="_Toc22369" w:history="1">
        <w:r>
          <w:rPr>
            <w:rFonts w:ascii="仿宋" w:eastAsia="仿宋" w:hAnsi="仿宋" w:cs="仿宋" w:hint="eastAsia"/>
            <w:lang w:eastAsia="zh-CN"/>
          </w:rPr>
          <w:t>(一)、北斗导航项目背景分析</w:t>
        </w:r>
        <w:r>
          <w:tab/>
        </w:r>
        <w:r>
          <w:fldChar w:fldCharType="begin"/>
        </w:r>
        <w:r>
          <w:instrText xml:space="preserve"> PAGEREF _Toc22369 \h </w:instrText>
        </w:r>
        <w:r>
          <w:fldChar w:fldCharType="separate"/>
        </w:r>
        <w:r>
          <w:t>3</w:t>
        </w:r>
        <w:r>
          <w:fldChar w:fldCharType="end"/>
        </w:r>
      </w:hyperlink>
    </w:p>
    <w:p>
      <w:pPr>
        <w:pStyle w:val="TOC2"/>
        <w:tabs>
          <w:tab w:val="right" w:leader="dot" w:pos="8306"/>
        </w:tabs>
      </w:pPr>
      <w:hyperlink w:anchor="_Toc16489" w:history="1">
        <w:r>
          <w:rPr>
            <w:rFonts w:ascii="仿宋" w:eastAsia="仿宋" w:hAnsi="仿宋" w:cs="仿宋" w:hint="eastAsia"/>
            <w:lang w:eastAsia="zh-CN"/>
          </w:rPr>
          <w:t>(二)、北斗导航项目建设必要性分析</w:t>
        </w:r>
        <w:r>
          <w:tab/>
        </w:r>
        <w:r>
          <w:fldChar w:fldCharType="begin"/>
        </w:r>
        <w:r>
          <w:instrText xml:space="preserve"> PAGEREF _Toc16489 \h </w:instrText>
        </w:r>
        <w:r>
          <w:fldChar w:fldCharType="separate"/>
        </w:r>
        <w:r>
          <w:t>5</w:t>
        </w:r>
        <w:r>
          <w:fldChar w:fldCharType="end"/>
        </w:r>
      </w:hyperlink>
    </w:p>
    <w:p>
      <w:pPr>
        <w:pStyle w:val="TOC1"/>
        <w:tabs>
          <w:tab w:val="right" w:leader="dot" w:pos="8306"/>
        </w:tabs>
      </w:pPr>
      <w:hyperlink w:anchor="_Toc11463" w:history="1">
        <w:r>
          <w:rPr>
            <w:rFonts w:ascii="仿宋" w:eastAsia="仿宋" w:hAnsi="仿宋" w:cs="仿宋" w:hint="eastAsia"/>
            <w:lang w:eastAsia="zh-CN"/>
          </w:rPr>
          <w:t>二、北斗导航项目绩效评估</w:t>
        </w:r>
        <w:r>
          <w:tab/>
        </w:r>
        <w:r>
          <w:fldChar w:fldCharType="begin"/>
        </w:r>
        <w:r>
          <w:instrText xml:space="preserve"> PAGEREF _Toc11463 \h </w:instrText>
        </w:r>
        <w:r>
          <w:fldChar w:fldCharType="separate"/>
        </w:r>
        <w:r>
          <w:t>6</w:t>
        </w:r>
        <w:r>
          <w:fldChar w:fldCharType="end"/>
        </w:r>
      </w:hyperlink>
    </w:p>
    <w:p>
      <w:pPr>
        <w:pStyle w:val="TOC2"/>
        <w:tabs>
          <w:tab w:val="right" w:leader="dot" w:pos="8306"/>
        </w:tabs>
      </w:pPr>
      <w:hyperlink w:anchor="_Toc20734" w:history="1">
        <w:r>
          <w:rPr>
            <w:rFonts w:ascii="仿宋" w:eastAsia="仿宋" w:hAnsi="仿宋" w:cs="仿宋" w:hint="eastAsia"/>
            <w:lang w:eastAsia="zh-CN"/>
          </w:rPr>
          <w:t>(一)、绩效评估指标</w:t>
        </w:r>
        <w:r>
          <w:tab/>
        </w:r>
        <w:r>
          <w:fldChar w:fldCharType="begin"/>
        </w:r>
        <w:r>
          <w:instrText xml:space="preserve"> PAGEREF _Toc20734 \h </w:instrText>
        </w:r>
        <w:r>
          <w:fldChar w:fldCharType="separate"/>
        </w:r>
        <w:r>
          <w:t>6</w:t>
        </w:r>
        <w:r>
          <w:fldChar w:fldCharType="end"/>
        </w:r>
      </w:hyperlink>
    </w:p>
    <w:p>
      <w:pPr>
        <w:pStyle w:val="TOC2"/>
        <w:tabs>
          <w:tab w:val="right" w:leader="dot" w:pos="8306"/>
        </w:tabs>
      </w:pPr>
      <w:hyperlink w:anchor="_Toc18767" w:history="1">
        <w:r>
          <w:rPr>
            <w:rFonts w:ascii="仿宋" w:eastAsia="仿宋" w:hAnsi="仿宋" w:cs="仿宋" w:hint="eastAsia"/>
            <w:lang w:eastAsia="zh-CN"/>
          </w:rPr>
          <w:t>(二)、绩效评估方法</w:t>
        </w:r>
        <w:r>
          <w:tab/>
        </w:r>
        <w:r>
          <w:fldChar w:fldCharType="begin"/>
        </w:r>
        <w:r>
          <w:instrText xml:space="preserve"> PAGEREF _Toc18767 \h </w:instrText>
        </w:r>
        <w:r>
          <w:fldChar w:fldCharType="separate"/>
        </w:r>
        <w:r>
          <w:t>7</w:t>
        </w:r>
        <w:r>
          <w:fldChar w:fldCharType="end"/>
        </w:r>
      </w:hyperlink>
    </w:p>
    <w:p>
      <w:pPr>
        <w:pStyle w:val="TOC2"/>
        <w:tabs>
          <w:tab w:val="right" w:leader="dot" w:pos="8306"/>
        </w:tabs>
      </w:pPr>
      <w:hyperlink w:anchor="_Toc3755" w:history="1">
        <w:r>
          <w:rPr>
            <w:rFonts w:ascii="仿宋" w:eastAsia="仿宋" w:hAnsi="仿宋" w:cs="仿宋" w:hint="eastAsia"/>
            <w:lang w:eastAsia="zh-CN"/>
          </w:rPr>
          <w:t>(三)、绩效评估周期</w:t>
        </w:r>
        <w:r>
          <w:tab/>
        </w:r>
        <w:r>
          <w:fldChar w:fldCharType="begin"/>
        </w:r>
        <w:r>
          <w:instrText xml:space="preserve"> PAGEREF _Toc3755 \h </w:instrText>
        </w:r>
        <w:r>
          <w:fldChar w:fldCharType="separate"/>
        </w:r>
        <w:r>
          <w:t>8</w:t>
        </w:r>
        <w:r>
          <w:fldChar w:fldCharType="end"/>
        </w:r>
      </w:hyperlink>
    </w:p>
    <w:p>
      <w:pPr>
        <w:pStyle w:val="TOC1"/>
        <w:tabs>
          <w:tab w:val="right" w:leader="dot" w:pos="8306"/>
        </w:tabs>
      </w:pPr>
      <w:hyperlink w:anchor="_Toc23578" w:history="1">
        <w:r>
          <w:rPr>
            <w:rFonts w:ascii="仿宋" w:eastAsia="仿宋" w:hAnsi="仿宋" w:cs="仿宋" w:hint="eastAsia"/>
            <w:lang w:eastAsia="zh-CN"/>
          </w:rPr>
          <w:t>三、市场分析、调研</w:t>
        </w:r>
        <w:r>
          <w:tab/>
        </w:r>
        <w:r>
          <w:fldChar w:fldCharType="begin"/>
        </w:r>
        <w:r>
          <w:instrText xml:space="preserve"> PAGEREF _Toc23578 \h </w:instrText>
        </w:r>
        <w:r>
          <w:fldChar w:fldCharType="separate"/>
        </w:r>
        <w:r>
          <w:t>9</w:t>
        </w:r>
        <w:r>
          <w:fldChar w:fldCharType="end"/>
        </w:r>
      </w:hyperlink>
    </w:p>
    <w:p>
      <w:pPr>
        <w:pStyle w:val="TOC2"/>
        <w:tabs>
          <w:tab w:val="right" w:leader="dot" w:pos="8306"/>
        </w:tabs>
      </w:pPr>
      <w:hyperlink w:anchor="_Toc25080" w:history="1">
        <w:r>
          <w:rPr>
            <w:rFonts w:ascii="仿宋" w:eastAsia="仿宋" w:hAnsi="仿宋" w:cs="仿宋" w:hint="eastAsia"/>
            <w:lang w:eastAsia="zh-CN"/>
          </w:rPr>
          <w:t>(一)、北斗导航行业分析</w:t>
        </w:r>
        <w:r>
          <w:tab/>
        </w:r>
        <w:r>
          <w:fldChar w:fldCharType="begin"/>
        </w:r>
        <w:r>
          <w:instrText xml:space="preserve"> PAGEREF _Toc25080 \h </w:instrText>
        </w:r>
        <w:r>
          <w:fldChar w:fldCharType="separate"/>
        </w:r>
        <w:r>
          <w:t>9</w:t>
        </w:r>
        <w:r>
          <w:fldChar w:fldCharType="end"/>
        </w:r>
      </w:hyperlink>
    </w:p>
    <w:p>
      <w:pPr>
        <w:pStyle w:val="TOC2"/>
        <w:tabs>
          <w:tab w:val="right" w:leader="dot" w:pos="8306"/>
        </w:tabs>
      </w:pPr>
      <w:hyperlink w:anchor="_Toc29135" w:history="1">
        <w:r>
          <w:rPr>
            <w:rFonts w:ascii="仿宋" w:eastAsia="仿宋" w:hAnsi="仿宋" w:cs="仿宋" w:hint="eastAsia"/>
            <w:lang w:eastAsia="zh-CN"/>
          </w:rPr>
          <w:t>(二)、北斗导航市场分析预测</w:t>
        </w:r>
        <w:r>
          <w:tab/>
        </w:r>
        <w:r>
          <w:fldChar w:fldCharType="begin"/>
        </w:r>
        <w:r>
          <w:instrText xml:space="preserve"> PAGEREF _Toc29135 \h </w:instrText>
        </w:r>
        <w:r>
          <w:fldChar w:fldCharType="separate"/>
        </w:r>
        <w:r>
          <w:t>10</w:t>
        </w:r>
        <w:r>
          <w:fldChar w:fldCharType="end"/>
        </w:r>
      </w:hyperlink>
    </w:p>
    <w:p>
      <w:pPr>
        <w:pStyle w:val="TOC1"/>
        <w:tabs>
          <w:tab w:val="right" w:leader="dot" w:pos="8306"/>
        </w:tabs>
      </w:pPr>
      <w:hyperlink w:anchor="_Toc23079" w:history="1">
        <w:r>
          <w:rPr>
            <w:rFonts w:ascii="仿宋" w:eastAsia="仿宋" w:hAnsi="仿宋" w:cs="仿宋" w:hint="eastAsia"/>
            <w:lang w:eastAsia="zh-CN"/>
          </w:rPr>
          <w:t>四、北斗导航项目土建工程</w:t>
        </w:r>
        <w:r>
          <w:tab/>
        </w:r>
        <w:r>
          <w:fldChar w:fldCharType="begin"/>
        </w:r>
        <w:r>
          <w:instrText xml:space="preserve"> PAGEREF _Toc23079 \h </w:instrText>
        </w:r>
        <w:r>
          <w:fldChar w:fldCharType="separate"/>
        </w:r>
        <w:r>
          <w:t>11</w:t>
        </w:r>
        <w:r>
          <w:fldChar w:fldCharType="end"/>
        </w:r>
      </w:hyperlink>
    </w:p>
    <w:p>
      <w:pPr>
        <w:pStyle w:val="TOC2"/>
        <w:tabs>
          <w:tab w:val="right" w:leader="dot" w:pos="8306"/>
        </w:tabs>
      </w:pPr>
      <w:hyperlink w:anchor="_Toc9466" w:history="1">
        <w:r>
          <w:rPr>
            <w:rFonts w:ascii="仿宋" w:eastAsia="仿宋" w:hAnsi="仿宋" w:cs="仿宋" w:hint="eastAsia"/>
            <w:lang w:eastAsia="zh-CN"/>
          </w:rPr>
          <w:t>(一)、建筑工程设计原则</w:t>
        </w:r>
        <w:r>
          <w:tab/>
        </w:r>
        <w:r>
          <w:fldChar w:fldCharType="begin"/>
        </w:r>
        <w:r>
          <w:instrText xml:space="preserve"> PAGEREF _Toc9466 \h </w:instrText>
        </w:r>
        <w:r>
          <w:fldChar w:fldCharType="separate"/>
        </w:r>
        <w:r>
          <w:t>11</w:t>
        </w:r>
        <w:r>
          <w:fldChar w:fldCharType="end"/>
        </w:r>
      </w:hyperlink>
    </w:p>
    <w:p>
      <w:pPr>
        <w:pStyle w:val="TOC2"/>
        <w:tabs>
          <w:tab w:val="right" w:leader="dot" w:pos="8306"/>
        </w:tabs>
      </w:pPr>
      <w:hyperlink w:anchor="_Toc5789" w:history="1">
        <w:r>
          <w:rPr>
            <w:rFonts w:ascii="仿宋" w:eastAsia="仿宋" w:hAnsi="仿宋" w:cs="仿宋" w:hint="eastAsia"/>
            <w:lang w:eastAsia="zh-CN"/>
          </w:rPr>
          <w:t>(二)、土建工程设计年限及安全等级</w:t>
        </w:r>
        <w:r>
          <w:tab/>
        </w:r>
        <w:r>
          <w:fldChar w:fldCharType="begin"/>
        </w:r>
        <w:r>
          <w:instrText xml:space="preserve"> PAGEREF _Toc5789 \h </w:instrText>
        </w:r>
        <w:r>
          <w:fldChar w:fldCharType="separate"/>
        </w:r>
        <w:r>
          <w:t>12</w:t>
        </w:r>
        <w:r>
          <w:fldChar w:fldCharType="end"/>
        </w:r>
      </w:hyperlink>
    </w:p>
    <w:p>
      <w:pPr>
        <w:pStyle w:val="TOC2"/>
        <w:tabs>
          <w:tab w:val="right" w:leader="dot" w:pos="8306"/>
        </w:tabs>
      </w:pPr>
      <w:hyperlink w:anchor="_Toc29263" w:history="1">
        <w:r>
          <w:rPr>
            <w:rFonts w:ascii="仿宋" w:eastAsia="仿宋" w:hAnsi="仿宋" w:cs="仿宋" w:hint="eastAsia"/>
            <w:lang w:eastAsia="zh-CN"/>
          </w:rPr>
          <w:t>(三)、建筑工程设计总体要求</w:t>
        </w:r>
        <w:r>
          <w:tab/>
        </w:r>
        <w:r>
          <w:fldChar w:fldCharType="begin"/>
        </w:r>
        <w:r>
          <w:instrText xml:space="preserve"> PAGEREF _Toc29263 \h </w:instrText>
        </w:r>
        <w:r>
          <w:fldChar w:fldCharType="separate"/>
        </w:r>
        <w:r>
          <w:t>13</w:t>
        </w:r>
        <w:r>
          <w:fldChar w:fldCharType="end"/>
        </w:r>
      </w:hyperlink>
    </w:p>
    <w:p>
      <w:pPr>
        <w:pStyle w:val="TOC2"/>
        <w:tabs>
          <w:tab w:val="right" w:leader="dot" w:pos="8306"/>
        </w:tabs>
      </w:pPr>
      <w:hyperlink w:anchor="_Toc6302" w:history="1">
        <w:r>
          <w:rPr>
            <w:rFonts w:ascii="仿宋" w:eastAsia="仿宋" w:hAnsi="仿宋" w:cs="仿宋" w:hint="eastAsia"/>
            <w:lang w:eastAsia="zh-CN"/>
          </w:rPr>
          <w:t>(四)、土建工程建设指标</w:t>
        </w:r>
        <w:r>
          <w:tab/>
        </w:r>
        <w:r>
          <w:fldChar w:fldCharType="begin"/>
        </w:r>
        <w:r>
          <w:instrText xml:space="preserve"> PAGEREF _Toc6302 \h </w:instrText>
        </w:r>
        <w:r>
          <w:fldChar w:fldCharType="separate"/>
        </w:r>
        <w:r>
          <w:t>14</w:t>
        </w:r>
        <w:r>
          <w:fldChar w:fldCharType="end"/>
        </w:r>
      </w:hyperlink>
    </w:p>
    <w:p>
      <w:pPr>
        <w:pStyle w:val="TOC1"/>
        <w:tabs>
          <w:tab w:val="right" w:leader="dot" w:pos="8306"/>
        </w:tabs>
      </w:pPr>
      <w:hyperlink w:anchor="_Toc22514" w:history="1">
        <w:r>
          <w:rPr>
            <w:rFonts w:ascii="仿宋" w:eastAsia="仿宋" w:hAnsi="仿宋" w:cs="仿宋" w:hint="eastAsia"/>
            <w:lang w:eastAsia="zh-CN"/>
          </w:rPr>
          <w:t>五、北斗导航项目概论</w:t>
        </w:r>
        <w:r>
          <w:tab/>
        </w:r>
        <w:r>
          <w:fldChar w:fldCharType="begin"/>
        </w:r>
        <w:r>
          <w:instrText xml:space="preserve"> PAGEREF _Toc22514 \h </w:instrText>
        </w:r>
        <w:r>
          <w:fldChar w:fldCharType="separate"/>
        </w:r>
        <w:r>
          <w:t>14</w:t>
        </w:r>
        <w:r>
          <w:fldChar w:fldCharType="end"/>
        </w:r>
      </w:hyperlink>
    </w:p>
    <w:p>
      <w:pPr>
        <w:pStyle w:val="TOC2"/>
        <w:tabs>
          <w:tab w:val="right" w:leader="dot" w:pos="8306"/>
        </w:tabs>
      </w:pPr>
      <w:hyperlink w:anchor="_Toc10208" w:history="1">
        <w:r>
          <w:rPr>
            <w:rFonts w:ascii="仿宋" w:eastAsia="仿宋" w:hAnsi="仿宋" w:cs="仿宋" w:hint="eastAsia"/>
            <w:lang w:eastAsia="zh-CN"/>
          </w:rPr>
          <w:t>(一)、北斗导航项目概况</w:t>
        </w:r>
        <w:r>
          <w:tab/>
        </w:r>
        <w:r>
          <w:fldChar w:fldCharType="begin"/>
        </w:r>
        <w:r>
          <w:instrText xml:space="preserve"> PAGEREF _Toc10208 \h </w:instrText>
        </w:r>
        <w:r>
          <w:fldChar w:fldCharType="separate"/>
        </w:r>
        <w:r>
          <w:t>14</w:t>
        </w:r>
        <w:r>
          <w:fldChar w:fldCharType="end"/>
        </w:r>
      </w:hyperlink>
    </w:p>
    <w:p>
      <w:pPr>
        <w:pStyle w:val="TOC2"/>
        <w:tabs>
          <w:tab w:val="right" w:leader="dot" w:pos="8306"/>
        </w:tabs>
      </w:pPr>
      <w:hyperlink w:anchor="_Toc24644" w:history="1">
        <w:r>
          <w:rPr>
            <w:rFonts w:ascii="仿宋" w:eastAsia="仿宋" w:hAnsi="仿宋" w:cs="仿宋" w:hint="eastAsia"/>
            <w:lang w:eastAsia="zh-CN"/>
          </w:rPr>
          <w:t>(二)、北斗导航项目目标</w:t>
        </w:r>
        <w:r>
          <w:tab/>
        </w:r>
        <w:r>
          <w:fldChar w:fldCharType="begin"/>
        </w:r>
        <w:r>
          <w:instrText xml:space="preserve"> PAGEREF _Toc24644 \h </w:instrText>
        </w:r>
        <w:r>
          <w:fldChar w:fldCharType="separate"/>
        </w:r>
        <w:r>
          <w:t>16</w:t>
        </w:r>
        <w:r>
          <w:fldChar w:fldCharType="end"/>
        </w:r>
      </w:hyperlink>
    </w:p>
    <w:p>
      <w:pPr>
        <w:pStyle w:val="TOC2"/>
        <w:tabs>
          <w:tab w:val="right" w:leader="dot" w:pos="8306"/>
        </w:tabs>
      </w:pPr>
      <w:hyperlink w:anchor="_Toc2242" w:history="1">
        <w:r>
          <w:rPr>
            <w:rFonts w:ascii="仿宋" w:eastAsia="仿宋" w:hAnsi="仿宋" w:cs="仿宋" w:hint="eastAsia"/>
            <w:lang w:eastAsia="zh-CN"/>
          </w:rPr>
          <w:t>(三)、北斗导航项目提出的理由</w:t>
        </w:r>
        <w:r>
          <w:tab/>
        </w:r>
        <w:r>
          <w:fldChar w:fldCharType="begin"/>
        </w:r>
        <w:r>
          <w:instrText xml:space="preserve"> PAGEREF _Toc2242 \h </w:instrText>
        </w:r>
        <w:r>
          <w:fldChar w:fldCharType="separate"/>
        </w:r>
        <w:r>
          <w:t>17</w:t>
        </w:r>
        <w:r>
          <w:fldChar w:fldCharType="end"/>
        </w:r>
      </w:hyperlink>
    </w:p>
    <w:p>
      <w:pPr>
        <w:pStyle w:val="TOC2"/>
        <w:tabs>
          <w:tab w:val="right" w:leader="dot" w:pos="8306"/>
        </w:tabs>
      </w:pPr>
      <w:hyperlink w:anchor="_Toc31674" w:history="1">
        <w:r>
          <w:rPr>
            <w:rFonts w:ascii="仿宋" w:eastAsia="仿宋" w:hAnsi="仿宋" w:cs="仿宋" w:hint="eastAsia"/>
            <w:lang w:eastAsia="zh-CN"/>
          </w:rPr>
          <w:t>(四)、北斗导航项目意义</w:t>
        </w:r>
        <w:r>
          <w:tab/>
        </w:r>
        <w:r>
          <w:fldChar w:fldCharType="begin"/>
        </w:r>
        <w:r>
          <w:instrText xml:space="preserve"> PAGEREF _Toc31674 \h </w:instrText>
        </w:r>
        <w:r>
          <w:fldChar w:fldCharType="separate"/>
        </w:r>
        <w:r>
          <w:t>19</w:t>
        </w:r>
        <w:r>
          <w:fldChar w:fldCharType="end"/>
        </w:r>
      </w:hyperlink>
    </w:p>
    <w:p>
      <w:pPr>
        <w:pStyle w:val="TOC2"/>
        <w:tabs>
          <w:tab w:val="right" w:leader="dot" w:pos="8306"/>
        </w:tabs>
      </w:pPr>
      <w:hyperlink w:anchor="_Toc31016" w:history="1">
        <w:r>
          <w:rPr>
            <w:rFonts w:ascii="仿宋" w:eastAsia="仿宋" w:hAnsi="仿宋" w:cs="仿宋" w:hint="eastAsia"/>
            <w:lang w:eastAsia="zh-CN"/>
          </w:rPr>
          <w:t>(五)、北斗导航项目背景</w:t>
        </w:r>
        <w:r>
          <w:tab/>
        </w:r>
        <w:r>
          <w:fldChar w:fldCharType="begin"/>
        </w:r>
        <w:r>
          <w:instrText xml:space="preserve"> PAGEREF _Toc31016 \h </w:instrText>
        </w:r>
        <w:r>
          <w:fldChar w:fldCharType="separate"/>
        </w:r>
        <w:r>
          <w:t>19</w:t>
        </w:r>
        <w:r>
          <w:fldChar w:fldCharType="end"/>
        </w:r>
      </w:hyperlink>
    </w:p>
    <w:p>
      <w:pPr>
        <w:pStyle w:val="TOC1"/>
        <w:tabs>
          <w:tab w:val="right" w:leader="dot" w:pos="8306"/>
        </w:tabs>
      </w:pPr>
      <w:hyperlink w:anchor="_Toc27340" w:history="1">
        <w:r>
          <w:rPr>
            <w:rFonts w:ascii="仿宋" w:eastAsia="仿宋" w:hAnsi="仿宋" w:cs="仿宋" w:hint="eastAsia"/>
            <w:lang w:eastAsia="zh-CN"/>
          </w:rPr>
          <w:t>六、北斗导航项目建设单位说明</w:t>
        </w:r>
        <w:r>
          <w:tab/>
        </w:r>
        <w:r>
          <w:fldChar w:fldCharType="begin"/>
        </w:r>
        <w:r>
          <w:instrText xml:space="preserve"> PAGEREF _Toc27340 \h </w:instrText>
        </w:r>
        <w:r>
          <w:fldChar w:fldCharType="separate"/>
        </w:r>
        <w:r>
          <w:t>20</w:t>
        </w:r>
        <w:r>
          <w:fldChar w:fldCharType="end"/>
        </w:r>
      </w:hyperlink>
    </w:p>
    <w:p>
      <w:pPr>
        <w:pStyle w:val="TOC2"/>
        <w:tabs>
          <w:tab w:val="right" w:leader="dot" w:pos="8306"/>
        </w:tabs>
      </w:pPr>
      <w:hyperlink w:anchor="_Toc20811" w:history="1">
        <w:r>
          <w:rPr>
            <w:rFonts w:ascii="仿宋" w:eastAsia="仿宋" w:hAnsi="仿宋" w:cs="仿宋" w:hint="eastAsia"/>
            <w:lang w:eastAsia="zh-CN"/>
          </w:rPr>
          <w:t>(一)、北斗导航项目承办单位基本情况</w:t>
        </w:r>
        <w:r>
          <w:tab/>
        </w:r>
        <w:r>
          <w:fldChar w:fldCharType="begin"/>
        </w:r>
        <w:r>
          <w:instrText xml:space="preserve"> PAGEREF _Toc20811 \h </w:instrText>
        </w:r>
        <w:r>
          <w:fldChar w:fldCharType="separate"/>
        </w:r>
        <w:r>
          <w:t>20</w:t>
        </w:r>
        <w:r>
          <w:fldChar w:fldCharType="end"/>
        </w:r>
      </w:hyperlink>
    </w:p>
    <w:p>
      <w:pPr>
        <w:pStyle w:val="TOC2"/>
        <w:tabs>
          <w:tab w:val="right" w:leader="dot" w:pos="8306"/>
        </w:tabs>
      </w:pPr>
      <w:hyperlink w:anchor="_Toc16382" w:history="1">
        <w:r>
          <w:rPr>
            <w:rFonts w:ascii="仿宋" w:eastAsia="仿宋" w:hAnsi="仿宋" w:cs="仿宋" w:hint="eastAsia"/>
            <w:lang w:eastAsia="zh-CN"/>
          </w:rPr>
          <w:t>(二)、公司经济效益分析</w:t>
        </w:r>
        <w:r>
          <w:tab/>
        </w:r>
        <w:r>
          <w:fldChar w:fldCharType="begin"/>
        </w:r>
        <w:r>
          <w:instrText xml:space="preserve"> PAGEREF _Toc16382 \h </w:instrText>
        </w:r>
        <w:r>
          <w:fldChar w:fldCharType="separate"/>
        </w:r>
        <w:r>
          <w:t>21</w:t>
        </w:r>
        <w:r>
          <w:fldChar w:fldCharType="end"/>
        </w:r>
      </w:hyperlink>
    </w:p>
    <w:p>
      <w:pPr>
        <w:pStyle w:val="TOC1"/>
        <w:tabs>
          <w:tab w:val="right" w:leader="dot" w:pos="8306"/>
        </w:tabs>
      </w:pPr>
      <w:hyperlink w:anchor="_Toc20481" w:history="1">
        <w:r>
          <w:rPr>
            <w:rFonts w:ascii="仿宋" w:eastAsia="仿宋" w:hAnsi="仿宋" w:cs="仿宋" w:hint="eastAsia"/>
            <w:lang w:eastAsia="zh-CN"/>
          </w:rPr>
          <w:t>七、北斗导航项目社会影响</w:t>
        </w:r>
        <w:r>
          <w:tab/>
        </w:r>
        <w:r>
          <w:fldChar w:fldCharType="begin"/>
        </w:r>
        <w:r>
          <w:instrText xml:space="preserve"> PAGEREF _Toc20481 \h </w:instrText>
        </w:r>
        <w:r>
          <w:fldChar w:fldCharType="separate"/>
        </w:r>
        <w:r>
          <w:t>22</w:t>
        </w:r>
        <w:r>
          <w:fldChar w:fldCharType="end"/>
        </w:r>
      </w:hyperlink>
    </w:p>
    <w:p>
      <w:pPr>
        <w:pStyle w:val="TOC2"/>
        <w:tabs>
          <w:tab w:val="right" w:leader="dot" w:pos="8306"/>
        </w:tabs>
      </w:pPr>
      <w:hyperlink w:anchor="_Toc913" w:history="1">
        <w:r>
          <w:rPr>
            <w:rFonts w:ascii="仿宋" w:eastAsia="仿宋" w:hAnsi="仿宋" w:cs="仿宋" w:hint="eastAsia"/>
            <w:lang w:eastAsia="zh-CN"/>
          </w:rPr>
          <w:t>(一)、社会责任与义务</w:t>
        </w:r>
        <w:r>
          <w:tab/>
        </w:r>
        <w:r>
          <w:fldChar w:fldCharType="begin"/>
        </w:r>
        <w:r>
          <w:instrText xml:space="preserve"> PAGEREF _Toc913 \h </w:instrText>
        </w:r>
        <w:r>
          <w:fldChar w:fldCharType="separate"/>
        </w:r>
        <w:r>
          <w:t>22</w:t>
        </w:r>
        <w:r>
          <w:fldChar w:fldCharType="end"/>
        </w:r>
      </w:hyperlink>
    </w:p>
    <w:p>
      <w:pPr>
        <w:pStyle w:val="TOC2"/>
        <w:tabs>
          <w:tab w:val="right" w:leader="dot" w:pos="8306"/>
        </w:tabs>
      </w:pPr>
      <w:hyperlink w:anchor="_Toc5703" w:history="1">
        <w:r>
          <w:rPr>
            <w:rFonts w:ascii="仿宋" w:eastAsia="仿宋" w:hAnsi="仿宋" w:cs="仿宋" w:hint="eastAsia"/>
            <w:lang w:eastAsia="zh-CN"/>
          </w:rPr>
          <w:t>(二)、社会参与与沟通</w:t>
        </w:r>
        <w:r>
          <w:tab/>
        </w:r>
        <w:r>
          <w:fldChar w:fldCharType="begin"/>
        </w:r>
        <w:r>
          <w:instrText xml:space="preserve"> PAGEREF _Toc5703 \h </w:instrText>
        </w:r>
        <w:r>
          <w:fldChar w:fldCharType="separate"/>
        </w:r>
        <w:r>
          <w:t>23</w:t>
        </w:r>
        <w:r>
          <w:fldChar w:fldCharType="end"/>
        </w:r>
      </w:hyperlink>
    </w:p>
    <w:p>
      <w:pPr>
        <w:pStyle w:val="TOC1"/>
        <w:tabs>
          <w:tab w:val="right" w:leader="dot" w:pos="8306"/>
        </w:tabs>
      </w:pPr>
      <w:hyperlink w:anchor="_Toc3425" w:history="1">
        <w:r>
          <w:rPr>
            <w:rFonts w:ascii="仿宋" w:eastAsia="仿宋" w:hAnsi="仿宋" w:cs="仿宋" w:hint="eastAsia"/>
            <w:lang w:eastAsia="zh-CN"/>
          </w:rPr>
          <w:t>八、北斗导航项目计划安排</w:t>
        </w:r>
        <w:r>
          <w:tab/>
        </w:r>
        <w:r>
          <w:fldChar w:fldCharType="begin"/>
        </w:r>
        <w:r>
          <w:instrText xml:space="preserve"> PAGEREF _Toc3425 \h </w:instrText>
        </w:r>
        <w:r>
          <w:fldChar w:fldCharType="separate"/>
        </w:r>
        <w:r>
          <w:t>24</w:t>
        </w:r>
        <w:r>
          <w:fldChar w:fldCharType="end"/>
        </w:r>
      </w:hyperlink>
    </w:p>
    <w:p>
      <w:pPr>
        <w:pStyle w:val="TOC2"/>
        <w:tabs>
          <w:tab w:val="right" w:leader="dot" w:pos="8306"/>
        </w:tabs>
      </w:pPr>
      <w:hyperlink w:anchor="_Toc13329" w:history="1">
        <w:r>
          <w:rPr>
            <w:rFonts w:ascii="仿宋" w:eastAsia="仿宋" w:hAnsi="仿宋" w:cs="仿宋" w:hint="eastAsia"/>
            <w:lang w:eastAsia="zh-CN"/>
          </w:rPr>
          <w:t>(一)、建设周期</w:t>
        </w:r>
        <w:r>
          <w:tab/>
        </w:r>
        <w:r>
          <w:fldChar w:fldCharType="begin"/>
        </w:r>
        <w:r>
          <w:instrText xml:space="preserve"> PAGEREF _Toc13329 \h </w:instrText>
        </w:r>
        <w:r>
          <w:fldChar w:fldCharType="separate"/>
        </w:r>
        <w:r>
          <w:t>24</w:t>
        </w:r>
        <w:r>
          <w:fldChar w:fldCharType="end"/>
        </w:r>
      </w:hyperlink>
    </w:p>
    <w:p>
      <w:pPr>
        <w:pStyle w:val="TOC2"/>
        <w:tabs>
          <w:tab w:val="right" w:leader="dot" w:pos="8306"/>
        </w:tabs>
      </w:pPr>
      <w:hyperlink w:anchor="_Toc3825" w:history="1">
        <w:r>
          <w:rPr>
            <w:rFonts w:ascii="仿宋" w:eastAsia="仿宋" w:hAnsi="仿宋" w:cs="仿宋" w:hint="eastAsia"/>
            <w:lang w:eastAsia="zh-CN"/>
          </w:rPr>
          <w:t>(二)、建设进度</w:t>
        </w:r>
        <w:r>
          <w:tab/>
        </w:r>
        <w:r>
          <w:fldChar w:fldCharType="begin"/>
        </w:r>
        <w:r>
          <w:instrText xml:space="preserve"> PAGEREF _Toc3825 \h </w:instrText>
        </w:r>
        <w:r>
          <w:fldChar w:fldCharType="separate"/>
        </w:r>
        <w:r>
          <w:t>24</w:t>
        </w:r>
        <w:r>
          <w:fldChar w:fldCharType="end"/>
        </w:r>
      </w:hyperlink>
    </w:p>
    <w:p>
      <w:pPr>
        <w:pStyle w:val="TOC2"/>
        <w:tabs>
          <w:tab w:val="right" w:leader="dot" w:pos="8306"/>
        </w:tabs>
      </w:pPr>
      <w:hyperlink w:anchor="_Toc30897" w:history="1">
        <w:r>
          <w:rPr>
            <w:rFonts w:ascii="仿宋" w:eastAsia="仿宋" w:hAnsi="仿宋" w:cs="仿宋" w:hint="eastAsia"/>
            <w:lang w:eastAsia="zh-CN"/>
          </w:rPr>
          <w:t>(三)、进度安排注意事项</w:t>
        </w:r>
        <w:r>
          <w:tab/>
        </w:r>
        <w:r>
          <w:fldChar w:fldCharType="begin"/>
        </w:r>
        <w:r>
          <w:instrText xml:space="preserve"> PAGEREF _Toc30897 \h </w:instrText>
        </w:r>
        <w:r>
          <w:fldChar w:fldCharType="separate"/>
        </w:r>
        <w:r>
          <w:t>25</w:t>
        </w:r>
        <w:r>
          <w:fldChar w:fldCharType="end"/>
        </w:r>
      </w:hyperlink>
    </w:p>
    <w:p>
      <w:pPr>
        <w:pStyle w:val="TOC2"/>
        <w:tabs>
          <w:tab w:val="right" w:leader="dot" w:pos="8306"/>
        </w:tabs>
      </w:pPr>
      <w:hyperlink w:anchor="_Toc22210" w:history="1">
        <w:r>
          <w:rPr>
            <w:rFonts w:ascii="仿宋" w:eastAsia="仿宋" w:hAnsi="仿宋" w:cs="仿宋" w:hint="eastAsia"/>
            <w:lang w:eastAsia="zh-CN"/>
          </w:rPr>
          <w:t>(四)、人力资源配置</w:t>
        </w:r>
        <w:r>
          <w:tab/>
        </w:r>
        <w:r>
          <w:fldChar w:fldCharType="begin"/>
        </w:r>
        <w:r>
          <w:instrText xml:space="preserve"> PAGEREF _Toc22210 \h </w:instrText>
        </w:r>
        <w:r>
          <w:fldChar w:fldCharType="separate"/>
        </w:r>
        <w:r>
          <w:t>27</w:t>
        </w:r>
        <w:r>
          <w:fldChar w:fldCharType="end"/>
        </w:r>
      </w:hyperlink>
    </w:p>
    <w:p>
      <w:pPr>
        <w:pStyle w:val="TOC1"/>
        <w:tabs>
          <w:tab w:val="right" w:leader="dot" w:pos="8306"/>
        </w:tabs>
      </w:pPr>
      <w:hyperlink w:anchor="_Toc2895" w:history="1">
        <w:r>
          <w:rPr>
            <w:rFonts w:ascii="仿宋" w:eastAsia="仿宋" w:hAnsi="仿宋" w:cs="仿宋" w:hint="eastAsia"/>
            <w:lang w:eastAsia="zh-CN"/>
          </w:rPr>
          <w:t>九、北斗导航项目环境影响分析</w:t>
        </w:r>
        <w:r>
          <w:tab/>
        </w:r>
        <w:r>
          <w:fldChar w:fldCharType="begin"/>
        </w:r>
        <w:r>
          <w:instrText xml:space="preserve"> PAGEREF _Toc2895 \h </w:instrText>
        </w:r>
        <w:r>
          <w:fldChar w:fldCharType="separate"/>
        </w:r>
        <w:r>
          <w:t>28</w:t>
        </w:r>
        <w:r>
          <w:fldChar w:fldCharType="end"/>
        </w:r>
      </w:hyperlink>
    </w:p>
    <w:p>
      <w:pPr>
        <w:pStyle w:val="TOC2"/>
        <w:tabs>
          <w:tab w:val="right" w:leader="dot" w:pos="8306"/>
        </w:tabs>
      </w:pPr>
      <w:hyperlink w:anchor="_Toc24413" w:history="1">
        <w:r>
          <w:rPr>
            <w:rFonts w:ascii="仿宋" w:eastAsia="仿宋" w:hAnsi="仿宋" w:cs="仿宋" w:hint="eastAsia"/>
            <w:lang w:eastAsia="zh-CN"/>
          </w:rPr>
          <w:t>(一)、建设区域环境质量现状</w:t>
        </w:r>
        <w:r>
          <w:tab/>
        </w:r>
        <w:r>
          <w:fldChar w:fldCharType="begin"/>
        </w:r>
        <w:r>
          <w:instrText xml:space="preserve"> PAGEREF _Toc24413 \h </w:instrText>
        </w:r>
        <w:r>
          <w:fldChar w:fldCharType="separate"/>
        </w:r>
        <w:r>
          <w:t>28</w:t>
        </w:r>
        <w:r>
          <w:fldChar w:fldCharType="end"/>
        </w:r>
      </w:hyperlink>
    </w:p>
    <w:p>
      <w:pPr>
        <w:pStyle w:val="TOC2"/>
        <w:tabs>
          <w:tab w:val="right" w:leader="dot" w:pos="8306"/>
        </w:tabs>
      </w:pPr>
      <w:hyperlink w:anchor="_Toc13382" w:history="1">
        <w:r>
          <w:rPr>
            <w:rFonts w:ascii="仿宋" w:eastAsia="仿宋" w:hAnsi="仿宋" w:cs="仿宋" w:hint="eastAsia"/>
            <w:lang w:eastAsia="zh-CN"/>
          </w:rPr>
          <w:t>(二)、建设期环境保护</w:t>
        </w:r>
        <w:r>
          <w:tab/>
        </w:r>
        <w:r>
          <w:fldChar w:fldCharType="begin"/>
        </w:r>
        <w:r>
          <w:instrText xml:space="preserve"> PAGEREF _Toc13382 \h </w:instrText>
        </w:r>
        <w:r>
          <w:fldChar w:fldCharType="separate"/>
        </w:r>
        <w:r>
          <w:t>29</w:t>
        </w:r>
        <w:r>
          <w:fldChar w:fldCharType="end"/>
        </w:r>
      </w:hyperlink>
    </w:p>
    <w:p>
      <w:pPr>
        <w:pStyle w:val="TOC2"/>
        <w:tabs>
          <w:tab w:val="right" w:leader="dot" w:pos="8306"/>
        </w:tabs>
      </w:pPr>
      <w:hyperlink w:anchor="_Toc4030" w:history="1">
        <w:r>
          <w:rPr>
            <w:rFonts w:ascii="仿宋" w:eastAsia="仿宋" w:hAnsi="仿宋" w:cs="仿宋" w:hint="eastAsia"/>
            <w:lang w:eastAsia="zh-CN"/>
          </w:rPr>
          <w:t>(三)、运营期环境保护</w:t>
        </w:r>
        <w:r>
          <w:tab/>
        </w:r>
        <w:r>
          <w:fldChar w:fldCharType="begin"/>
        </w:r>
        <w:r>
          <w:instrText xml:space="preserve"> PAGEREF _Toc4030 \h </w:instrText>
        </w:r>
        <w:r>
          <w:fldChar w:fldCharType="separate"/>
        </w:r>
        <w:r>
          <w:t>31</w:t>
        </w:r>
        <w:r>
          <w:fldChar w:fldCharType="end"/>
        </w:r>
      </w:hyperlink>
    </w:p>
    <w:p>
      <w:pPr>
        <w:pStyle w:val="TOC2"/>
        <w:tabs>
          <w:tab w:val="right" w:leader="dot" w:pos="8306"/>
        </w:tabs>
      </w:pPr>
      <w:hyperlink w:anchor="_Toc18031" w:history="1">
        <w:r>
          <w:rPr>
            <w:rFonts w:ascii="仿宋" w:eastAsia="仿宋" w:hAnsi="仿宋" w:cs="仿宋" w:hint="eastAsia"/>
            <w:lang w:eastAsia="zh-CN"/>
          </w:rPr>
          <w:t>(四)、北斗导航项目建设对区域经济的影响</w:t>
        </w:r>
        <w:r>
          <w:tab/>
        </w:r>
        <w:r>
          <w:fldChar w:fldCharType="begin"/>
        </w:r>
        <w:r>
          <w:instrText xml:space="preserve"> PAGEREF _Toc18031 \h </w:instrText>
        </w:r>
        <w:r>
          <w:fldChar w:fldCharType="separate"/>
        </w:r>
        <w:r>
          <w:t>32</w:t>
        </w:r>
        <w:r>
          <w:fldChar w:fldCharType="end"/>
        </w:r>
      </w:hyperlink>
    </w:p>
    <w:p>
      <w:pPr>
        <w:pStyle w:val="TOC2"/>
        <w:tabs>
          <w:tab w:val="right" w:leader="dot" w:pos="8306"/>
        </w:tabs>
      </w:pPr>
      <w:hyperlink w:anchor="_Toc32767" w:history="1">
        <w:r>
          <w:rPr>
            <w:rFonts w:ascii="仿宋" w:eastAsia="仿宋" w:hAnsi="仿宋" w:cs="仿宋" w:hint="eastAsia"/>
            <w:lang w:eastAsia="zh-CN"/>
          </w:rPr>
          <w:t>(五)、废弃物处理</w:t>
        </w:r>
        <w:r>
          <w:tab/>
        </w:r>
        <w:r>
          <w:fldChar w:fldCharType="begin"/>
        </w:r>
        <w:r>
          <w:instrText xml:space="preserve"> PAGEREF _Toc32767 \h </w:instrText>
        </w:r>
        <w:r>
          <w:fldChar w:fldCharType="separate"/>
        </w:r>
        <w:r>
          <w:t>34</w:t>
        </w:r>
        <w:r>
          <w:fldChar w:fldCharType="end"/>
        </w:r>
      </w:hyperlink>
    </w:p>
    <w:p>
      <w:pPr>
        <w:pStyle w:val="TOC2"/>
        <w:tabs>
          <w:tab w:val="right" w:leader="dot" w:pos="8306"/>
        </w:tabs>
      </w:pPr>
      <w:hyperlink w:anchor="_Toc20372" w:history="1">
        <w:r>
          <w:rPr>
            <w:rFonts w:ascii="仿宋" w:eastAsia="仿宋" w:hAnsi="仿宋" w:cs="仿宋" w:hint="eastAsia"/>
            <w:lang w:eastAsia="zh-CN"/>
          </w:rPr>
          <w:t>(六)、特殊环境影响分析</w:t>
        </w:r>
        <w:r>
          <w:tab/>
        </w:r>
        <w:r>
          <w:fldChar w:fldCharType="begin"/>
        </w:r>
        <w:r>
          <w:instrText xml:space="preserve"> PAGEREF _Toc20372 \h </w:instrText>
        </w:r>
        <w:r>
          <w:fldChar w:fldCharType="separate"/>
        </w:r>
        <w:r>
          <w:t>35</w:t>
        </w:r>
        <w:r>
          <w:fldChar w:fldCharType="end"/>
        </w:r>
      </w:hyperlink>
    </w:p>
    <w:p>
      <w:pPr>
        <w:pStyle w:val="TOC2"/>
        <w:tabs>
          <w:tab w:val="right" w:leader="dot" w:pos="8306"/>
        </w:tabs>
      </w:pPr>
      <w:hyperlink w:anchor="_Toc27766" w:history="1">
        <w:r>
          <w:rPr>
            <w:rFonts w:ascii="仿宋" w:eastAsia="仿宋" w:hAnsi="仿宋" w:cs="仿宋" w:hint="eastAsia"/>
            <w:lang w:eastAsia="zh-CN"/>
          </w:rPr>
          <w:t>(七)、清洁生产</w:t>
        </w:r>
        <w:r>
          <w:tab/>
        </w:r>
        <w:r>
          <w:fldChar w:fldCharType="begin"/>
        </w:r>
        <w:r>
          <w:instrText xml:space="preserve"> PAGEREF _Toc27766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04" w:history="1">
        <w:r>
          <w:rPr>
            <w:rFonts w:ascii="仿宋" w:eastAsia="仿宋" w:hAnsi="仿宋" w:cs="仿宋" w:hint="eastAsia"/>
            <w:lang w:eastAsia="zh-CN"/>
          </w:rPr>
          <w:t>(八)、环境保护综合评价</w:t>
        </w:r>
        <w:r>
          <w:tab/>
        </w:r>
        <w:r>
          <w:fldChar w:fldCharType="begin"/>
        </w:r>
        <w:r>
          <w:instrText xml:space="preserve"> PAGEREF _Toc12704 \h </w:instrText>
        </w:r>
        <w:r>
          <w:fldChar w:fldCharType="separate"/>
        </w:r>
        <w:r>
          <w:t>37</w:t>
        </w:r>
        <w:r>
          <w:fldChar w:fldCharType="end"/>
        </w:r>
      </w:hyperlink>
    </w:p>
    <w:p>
      <w:pPr>
        <w:pStyle w:val="TOC1"/>
        <w:tabs>
          <w:tab w:val="right" w:leader="dot" w:pos="8306"/>
        </w:tabs>
      </w:pPr>
      <w:hyperlink w:anchor="_Toc4768" w:history="1">
        <w:r>
          <w:rPr>
            <w:rFonts w:ascii="仿宋" w:eastAsia="仿宋" w:hAnsi="仿宋" w:cs="仿宋" w:hint="eastAsia"/>
            <w:lang w:eastAsia="zh-CN"/>
          </w:rPr>
          <w:t>十、生产安全保护</w:t>
        </w:r>
        <w:r>
          <w:tab/>
        </w:r>
        <w:r>
          <w:fldChar w:fldCharType="begin"/>
        </w:r>
        <w:r>
          <w:instrText xml:space="preserve"> PAGEREF _Toc4768 \h </w:instrText>
        </w:r>
        <w:r>
          <w:fldChar w:fldCharType="separate"/>
        </w:r>
        <w:r>
          <w:t>38</w:t>
        </w:r>
        <w:r>
          <w:fldChar w:fldCharType="end"/>
        </w:r>
      </w:hyperlink>
    </w:p>
    <w:p>
      <w:pPr>
        <w:pStyle w:val="TOC2"/>
        <w:tabs>
          <w:tab w:val="right" w:leader="dot" w:pos="8306"/>
        </w:tabs>
      </w:pPr>
      <w:hyperlink w:anchor="_Toc4692" w:history="1">
        <w:r>
          <w:rPr>
            <w:rFonts w:ascii="仿宋" w:eastAsia="仿宋" w:hAnsi="仿宋" w:cs="仿宋" w:hint="eastAsia"/>
            <w:lang w:eastAsia="zh-CN"/>
          </w:rPr>
          <w:t>(一)、消防安全</w:t>
        </w:r>
        <w:r>
          <w:tab/>
        </w:r>
        <w:r>
          <w:fldChar w:fldCharType="begin"/>
        </w:r>
        <w:r>
          <w:instrText xml:space="preserve"> PAGEREF _Toc4692 \h </w:instrText>
        </w:r>
        <w:r>
          <w:fldChar w:fldCharType="separate"/>
        </w:r>
        <w:r>
          <w:t>38</w:t>
        </w:r>
        <w:r>
          <w:fldChar w:fldCharType="end"/>
        </w:r>
      </w:hyperlink>
    </w:p>
    <w:p>
      <w:pPr>
        <w:pStyle w:val="TOC2"/>
        <w:tabs>
          <w:tab w:val="right" w:leader="dot" w:pos="8306"/>
        </w:tabs>
      </w:pPr>
      <w:hyperlink w:anchor="_Toc20114" w:history="1">
        <w:r>
          <w:rPr>
            <w:rFonts w:ascii="仿宋" w:eastAsia="仿宋" w:hAnsi="仿宋" w:cs="仿宋" w:hint="eastAsia"/>
            <w:lang w:eastAsia="zh-CN"/>
          </w:rPr>
          <w:t>(二)、防火防爆总图布置措施</w:t>
        </w:r>
        <w:r>
          <w:tab/>
        </w:r>
        <w:r>
          <w:fldChar w:fldCharType="begin"/>
        </w:r>
        <w:r>
          <w:instrText xml:space="preserve"> PAGEREF _Toc20114 \h </w:instrText>
        </w:r>
        <w:r>
          <w:fldChar w:fldCharType="separate"/>
        </w:r>
        <w:r>
          <w:t>40</w:t>
        </w:r>
        <w:r>
          <w:fldChar w:fldCharType="end"/>
        </w:r>
      </w:hyperlink>
    </w:p>
    <w:p>
      <w:pPr>
        <w:pStyle w:val="TOC2"/>
        <w:tabs>
          <w:tab w:val="right" w:leader="dot" w:pos="8306"/>
        </w:tabs>
      </w:pPr>
      <w:hyperlink w:anchor="_Toc15738" w:history="1">
        <w:r>
          <w:rPr>
            <w:rFonts w:ascii="仿宋" w:eastAsia="仿宋" w:hAnsi="仿宋" w:cs="仿宋" w:hint="eastAsia"/>
            <w:lang w:eastAsia="zh-CN"/>
          </w:rPr>
          <w:t>(三)、自然灾害防范措施</w:t>
        </w:r>
        <w:r>
          <w:tab/>
        </w:r>
        <w:r>
          <w:fldChar w:fldCharType="begin"/>
        </w:r>
        <w:r>
          <w:instrText xml:space="preserve"> PAGEREF _Toc15738 \h </w:instrText>
        </w:r>
        <w:r>
          <w:fldChar w:fldCharType="separate"/>
        </w:r>
        <w:r>
          <w:t>41</w:t>
        </w:r>
        <w:r>
          <w:fldChar w:fldCharType="end"/>
        </w:r>
      </w:hyperlink>
    </w:p>
    <w:p>
      <w:pPr>
        <w:pStyle w:val="TOC2"/>
        <w:tabs>
          <w:tab w:val="right" w:leader="dot" w:pos="8306"/>
        </w:tabs>
      </w:pPr>
      <w:hyperlink w:anchor="_Toc17608" w:history="1">
        <w:r>
          <w:rPr>
            <w:rFonts w:ascii="仿宋" w:eastAsia="仿宋" w:hAnsi="仿宋" w:cs="仿宋" w:hint="eastAsia"/>
            <w:lang w:eastAsia="zh-CN"/>
          </w:rPr>
          <w:t>(四)、安全色及安全标志使用要求</w:t>
        </w:r>
        <w:r>
          <w:tab/>
        </w:r>
        <w:r>
          <w:fldChar w:fldCharType="begin"/>
        </w:r>
        <w:r>
          <w:instrText xml:space="preserve"> PAGEREF _Toc17608 \h </w:instrText>
        </w:r>
        <w:r>
          <w:fldChar w:fldCharType="separate"/>
        </w:r>
        <w:r>
          <w:t>42</w:t>
        </w:r>
        <w:r>
          <w:fldChar w:fldCharType="end"/>
        </w:r>
      </w:hyperlink>
    </w:p>
    <w:p>
      <w:pPr>
        <w:pStyle w:val="TOC2"/>
        <w:tabs>
          <w:tab w:val="right" w:leader="dot" w:pos="8306"/>
        </w:tabs>
      </w:pPr>
      <w:hyperlink w:anchor="_Toc13817" w:history="1">
        <w:r>
          <w:rPr>
            <w:rFonts w:ascii="仿宋" w:eastAsia="仿宋" w:hAnsi="仿宋" w:cs="仿宋" w:hint="eastAsia"/>
            <w:lang w:eastAsia="zh-CN"/>
          </w:rPr>
          <w:t>(五)、防尘防毒措施</w:t>
        </w:r>
        <w:r>
          <w:tab/>
        </w:r>
        <w:r>
          <w:fldChar w:fldCharType="begin"/>
        </w:r>
        <w:r>
          <w:instrText xml:space="preserve"> PAGEREF _Toc13817 \h </w:instrText>
        </w:r>
        <w:r>
          <w:fldChar w:fldCharType="separate"/>
        </w:r>
        <w:r>
          <w:t>43</w:t>
        </w:r>
        <w:r>
          <w:fldChar w:fldCharType="end"/>
        </w:r>
      </w:hyperlink>
    </w:p>
    <w:p>
      <w:pPr>
        <w:pStyle w:val="TOC2"/>
        <w:tabs>
          <w:tab w:val="right" w:leader="dot" w:pos="8306"/>
        </w:tabs>
      </w:pPr>
      <w:hyperlink w:anchor="_Toc902" w:history="1">
        <w:r>
          <w:rPr>
            <w:rFonts w:ascii="仿宋" w:eastAsia="仿宋" w:hAnsi="仿宋" w:cs="仿宋" w:hint="eastAsia"/>
            <w:lang w:eastAsia="zh-CN"/>
          </w:rPr>
          <w:t>(六)、防静电、触电防护及防雷措施</w:t>
        </w:r>
        <w:r>
          <w:tab/>
        </w:r>
        <w:r>
          <w:fldChar w:fldCharType="begin"/>
        </w:r>
        <w:r>
          <w:instrText xml:space="preserve"> PAGEREF _Toc902 \h </w:instrText>
        </w:r>
        <w:r>
          <w:fldChar w:fldCharType="separate"/>
        </w:r>
        <w:r>
          <w:t>43</w:t>
        </w:r>
        <w:r>
          <w:fldChar w:fldCharType="end"/>
        </w:r>
      </w:hyperlink>
    </w:p>
    <w:p>
      <w:pPr>
        <w:pStyle w:val="TOC2"/>
        <w:tabs>
          <w:tab w:val="right" w:leader="dot" w:pos="8306"/>
        </w:tabs>
      </w:pPr>
      <w:hyperlink w:anchor="_Toc21554" w:history="1">
        <w:r>
          <w:rPr>
            <w:rFonts w:ascii="仿宋" w:eastAsia="仿宋" w:hAnsi="仿宋" w:cs="仿宋" w:hint="eastAsia"/>
            <w:lang w:eastAsia="zh-CN"/>
          </w:rPr>
          <w:t>(七)、机械设备安全保障措施</w:t>
        </w:r>
        <w:r>
          <w:tab/>
        </w:r>
        <w:r>
          <w:fldChar w:fldCharType="begin"/>
        </w:r>
        <w:r>
          <w:instrText xml:space="preserve"> PAGEREF _Toc21554 \h </w:instrText>
        </w:r>
        <w:r>
          <w:fldChar w:fldCharType="separate"/>
        </w:r>
        <w:r>
          <w:t>45</w:t>
        </w:r>
        <w:r>
          <w:fldChar w:fldCharType="end"/>
        </w:r>
      </w:hyperlink>
    </w:p>
    <w:p>
      <w:pPr>
        <w:pStyle w:val="TOC1"/>
        <w:tabs>
          <w:tab w:val="right" w:leader="dot" w:pos="8306"/>
        </w:tabs>
      </w:pPr>
      <w:hyperlink w:anchor="_Toc8231" w:history="1">
        <w:r>
          <w:rPr>
            <w:rFonts w:ascii="仿宋" w:eastAsia="仿宋" w:hAnsi="仿宋" w:cs="仿宋" w:hint="eastAsia"/>
            <w:lang w:eastAsia="zh-CN"/>
          </w:rPr>
          <w:t>十一、北斗导航项目人力资源管理</w:t>
        </w:r>
        <w:r>
          <w:tab/>
        </w:r>
        <w:r>
          <w:fldChar w:fldCharType="begin"/>
        </w:r>
        <w:r>
          <w:instrText xml:space="preserve"> PAGEREF _Toc8231 \h </w:instrText>
        </w:r>
        <w:r>
          <w:fldChar w:fldCharType="separate"/>
        </w:r>
        <w:r>
          <w:t>46</w:t>
        </w:r>
        <w:r>
          <w:fldChar w:fldCharType="end"/>
        </w:r>
      </w:hyperlink>
    </w:p>
    <w:p>
      <w:pPr>
        <w:pStyle w:val="TOC2"/>
        <w:tabs>
          <w:tab w:val="right" w:leader="dot" w:pos="8306"/>
        </w:tabs>
      </w:pPr>
      <w:hyperlink w:anchor="_Toc1161" w:history="1">
        <w:r>
          <w:rPr>
            <w:rFonts w:ascii="仿宋" w:eastAsia="仿宋" w:hAnsi="仿宋" w:cs="仿宋" w:hint="eastAsia"/>
            <w:lang w:eastAsia="zh-CN"/>
          </w:rPr>
          <w:t>(一)、建立健全的预算管理制度</w:t>
        </w:r>
        <w:r>
          <w:tab/>
        </w:r>
        <w:r>
          <w:fldChar w:fldCharType="begin"/>
        </w:r>
        <w:r>
          <w:instrText xml:space="preserve"> PAGEREF _Toc1161 \h </w:instrText>
        </w:r>
        <w:r>
          <w:fldChar w:fldCharType="separate"/>
        </w:r>
        <w:r>
          <w:t>46</w:t>
        </w:r>
        <w:r>
          <w:fldChar w:fldCharType="end"/>
        </w:r>
      </w:hyperlink>
    </w:p>
    <w:p>
      <w:pPr>
        <w:pStyle w:val="TOC2"/>
        <w:tabs>
          <w:tab w:val="right" w:leader="dot" w:pos="8306"/>
        </w:tabs>
      </w:pPr>
      <w:hyperlink w:anchor="_Toc14355" w:history="1">
        <w:r>
          <w:rPr>
            <w:rFonts w:ascii="仿宋" w:eastAsia="仿宋" w:hAnsi="仿宋" w:cs="仿宋" w:hint="eastAsia"/>
            <w:lang w:eastAsia="zh-CN"/>
          </w:rPr>
          <w:t>(二)、加强资金流动监控</w:t>
        </w:r>
        <w:r>
          <w:tab/>
        </w:r>
        <w:r>
          <w:fldChar w:fldCharType="begin"/>
        </w:r>
        <w:r>
          <w:instrText xml:space="preserve"> PAGEREF _Toc14355 \h </w:instrText>
        </w:r>
        <w:r>
          <w:fldChar w:fldCharType="separate"/>
        </w:r>
        <w:r>
          <w:t>48</w:t>
        </w:r>
        <w:r>
          <w:fldChar w:fldCharType="end"/>
        </w:r>
      </w:hyperlink>
    </w:p>
    <w:p>
      <w:pPr>
        <w:pStyle w:val="TOC2"/>
        <w:tabs>
          <w:tab w:val="right" w:leader="dot" w:pos="8306"/>
        </w:tabs>
      </w:pPr>
      <w:hyperlink w:anchor="_Toc3857" w:history="1">
        <w:r>
          <w:rPr>
            <w:rFonts w:ascii="仿宋" w:eastAsia="仿宋" w:hAnsi="仿宋" w:cs="仿宋" w:hint="eastAsia"/>
            <w:lang w:eastAsia="zh-CN"/>
          </w:rPr>
          <w:t>(三)、制定完善的风险控制机制</w:t>
        </w:r>
        <w:r>
          <w:tab/>
        </w:r>
        <w:r>
          <w:fldChar w:fldCharType="begin"/>
        </w:r>
        <w:r>
          <w:instrText xml:space="preserve"> PAGEREF _Toc3857 \h </w:instrText>
        </w:r>
        <w:r>
          <w:fldChar w:fldCharType="separate"/>
        </w:r>
        <w:r>
          <w:t>49</w:t>
        </w:r>
        <w:r>
          <w:fldChar w:fldCharType="end"/>
        </w:r>
      </w:hyperlink>
    </w:p>
    <w:p>
      <w:pPr>
        <w:pStyle w:val="TOC2"/>
        <w:tabs>
          <w:tab w:val="right" w:leader="dot" w:pos="8306"/>
        </w:tabs>
      </w:pPr>
      <w:hyperlink w:anchor="_Toc14899" w:history="1">
        <w:r>
          <w:rPr>
            <w:rFonts w:ascii="仿宋" w:eastAsia="仿宋" w:hAnsi="仿宋" w:cs="仿宋" w:hint="eastAsia"/>
            <w:lang w:eastAsia="zh-CN"/>
          </w:rPr>
          <w:t>(四)、优化成本管理</w:t>
        </w:r>
        <w:r>
          <w:tab/>
        </w:r>
        <w:r>
          <w:fldChar w:fldCharType="begin"/>
        </w:r>
        <w:r>
          <w:instrText xml:space="preserve"> PAGEREF _Toc14899 \h </w:instrText>
        </w:r>
        <w:r>
          <w:fldChar w:fldCharType="separate"/>
        </w:r>
        <w:r>
          <w:t>50</w:t>
        </w:r>
        <w:r>
          <w:fldChar w:fldCharType="end"/>
        </w:r>
      </w:hyperlink>
    </w:p>
    <w:p>
      <w:pPr>
        <w:pStyle w:val="TOC1"/>
        <w:tabs>
          <w:tab w:val="right" w:leader="dot" w:pos="8306"/>
        </w:tabs>
      </w:pPr>
      <w:hyperlink w:anchor="_Toc22956" w:history="1">
        <w:r>
          <w:rPr>
            <w:rFonts w:ascii="仿宋" w:eastAsia="仿宋" w:hAnsi="仿宋" w:cs="仿宋" w:hint="eastAsia"/>
            <w:lang w:eastAsia="zh-CN"/>
          </w:rPr>
          <w:t>十二、北斗导航项目人力资源培养与发展</w:t>
        </w:r>
        <w:r>
          <w:tab/>
        </w:r>
        <w:r>
          <w:fldChar w:fldCharType="begin"/>
        </w:r>
        <w:r>
          <w:instrText xml:space="preserve"> PAGEREF _Toc22956 \h </w:instrText>
        </w:r>
        <w:r>
          <w:fldChar w:fldCharType="separate"/>
        </w:r>
        <w:r>
          <w:t>52</w:t>
        </w:r>
        <w:r>
          <w:fldChar w:fldCharType="end"/>
        </w:r>
      </w:hyperlink>
    </w:p>
    <w:p>
      <w:pPr>
        <w:pStyle w:val="TOC2"/>
        <w:tabs>
          <w:tab w:val="right" w:leader="dot" w:pos="8306"/>
        </w:tabs>
      </w:pPr>
      <w:hyperlink w:anchor="_Toc17681" w:history="1">
        <w:r>
          <w:rPr>
            <w:rFonts w:ascii="仿宋" w:eastAsia="仿宋" w:hAnsi="仿宋" w:cs="仿宋" w:hint="eastAsia"/>
            <w:lang w:eastAsia="zh-CN"/>
          </w:rPr>
          <w:t>(一)、人才需求与规划</w:t>
        </w:r>
        <w:r>
          <w:tab/>
        </w:r>
        <w:r>
          <w:fldChar w:fldCharType="begin"/>
        </w:r>
        <w:r>
          <w:instrText xml:space="preserve"> PAGEREF _Toc17681 \h </w:instrText>
        </w:r>
        <w:r>
          <w:fldChar w:fldCharType="separate"/>
        </w:r>
        <w:r>
          <w:t>52</w:t>
        </w:r>
        <w:r>
          <w:fldChar w:fldCharType="end"/>
        </w:r>
      </w:hyperlink>
    </w:p>
    <w:p>
      <w:pPr>
        <w:pStyle w:val="TOC2"/>
        <w:tabs>
          <w:tab w:val="right" w:leader="dot" w:pos="8306"/>
        </w:tabs>
      </w:pPr>
      <w:hyperlink w:anchor="_Toc24612" w:history="1">
        <w:r>
          <w:rPr>
            <w:rFonts w:ascii="仿宋" w:eastAsia="仿宋" w:hAnsi="仿宋" w:cs="仿宋" w:hint="eastAsia"/>
            <w:lang w:eastAsia="zh-CN"/>
          </w:rPr>
          <w:t>(二)、培训与发展计划</w:t>
        </w:r>
        <w:r>
          <w:tab/>
        </w:r>
        <w:r>
          <w:fldChar w:fldCharType="begin"/>
        </w:r>
        <w:r>
          <w:instrText xml:space="preserve"> PAGEREF _Toc24612 \h </w:instrText>
        </w:r>
        <w:r>
          <w:fldChar w:fldCharType="separate"/>
        </w:r>
        <w:r>
          <w:t>52</w:t>
        </w:r>
        <w:r>
          <w:fldChar w:fldCharType="end"/>
        </w:r>
      </w:hyperlink>
    </w:p>
    <w:p>
      <w:pPr>
        <w:pStyle w:val="TOC1"/>
        <w:tabs>
          <w:tab w:val="right" w:leader="dot" w:pos="8306"/>
        </w:tabs>
      </w:pPr>
      <w:hyperlink w:anchor="_Toc1811" w:history="1">
        <w:r>
          <w:rPr>
            <w:rFonts w:ascii="仿宋" w:eastAsia="仿宋" w:hAnsi="仿宋" w:cs="仿宋" w:hint="eastAsia"/>
            <w:lang w:eastAsia="zh-CN"/>
          </w:rPr>
          <w:t>十三、北斗导航项目变更管理</w:t>
        </w:r>
        <w:r>
          <w:tab/>
        </w:r>
        <w:r>
          <w:fldChar w:fldCharType="begin"/>
        </w:r>
        <w:r>
          <w:instrText xml:space="preserve"> PAGEREF _Toc1811 \h </w:instrText>
        </w:r>
        <w:r>
          <w:fldChar w:fldCharType="separate"/>
        </w:r>
        <w:r>
          <w:t>53</w:t>
        </w:r>
        <w:r>
          <w:fldChar w:fldCharType="end"/>
        </w:r>
      </w:hyperlink>
    </w:p>
    <w:p>
      <w:pPr>
        <w:pStyle w:val="TOC2"/>
        <w:tabs>
          <w:tab w:val="right" w:leader="dot" w:pos="8306"/>
        </w:tabs>
      </w:pPr>
      <w:hyperlink w:anchor="_Toc14851" w:history="1">
        <w:r>
          <w:rPr>
            <w:rFonts w:ascii="仿宋" w:eastAsia="仿宋" w:hAnsi="仿宋" w:cs="仿宋" w:hint="eastAsia"/>
            <w:lang w:eastAsia="zh-CN"/>
          </w:rPr>
          <w:t>(一)、变更申请与评估</w:t>
        </w:r>
        <w:r>
          <w:tab/>
        </w:r>
        <w:r>
          <w:fldChar w:fldCharType="begin"/>
        </w:r>
        <w:r>
          <w:instrText xml:space="preserve"> PAGEREF _Toc14851 \h </w:instrText>
        </w:r>
        <w:r>
          <w:fldChar w:fldCharType="separate"/>
        </w:r>
        <w:r>
          <w:t>53</w:t>
        </w:r>
        <w:r>
          <w:fldChar w:fldCharType="end"/>
        </w:r>
      </w:hyperlink>
    </w:p>
    <w:p>
      <w:pPr>
        <w:pStyle w:val="TOC2"/>
        <w:tabs>
          <w:tab w:val="right" w:leader="dot" w:pos="8306"/>
        </w:tabs>
      </w:pPr>
      <w:hyperlink w:anchor="_Toc14701" w:history="1">
        <w:r>
          <w:rPr>
            <w:rFonts w:ascii="仿宋" w:eastAsia="仿宋" w:hAnsi="仿宋" w:cs="仿宋" w:hint="eastAsia"/>
            <w:lang w:eastAsia="zh-CN"/>
          </w:rPr>
          <w:t>(二)、变更实施与控制</w:t>
        </w:r>
        <w:r>
          <w:tab/>
        </w:r>
        <w:r>
          <w:fldChar w:fldCharType="begin"/>
        </w:r>
        <w:r>
          <w:instrText xml:space="preserve"> PAGEREF _Toc14701 \h </w:instrText>
        </w:r>
        <w:r>
          <w:fldChar w:fldCharType="separate"/>
        </w:r>
        <w:r>
          <w:t>53</w:t>
        </w:r>
        <w:r>
          <w:fldChar w:fldCharType="end"/>
        </w:r>
      </w:hyperlink>
    </w:p>
    <w:p>
      <w:pPr>
        <w:pStyle w:val="TOC1"/>
        <w:tabs>
          <w:tab w:val="right" w:leader="dot" w:pos="8306"/>
        </w:tabs>
      </w:pPr>
      <w:hyperlink w:anchor="_Toc1076" w:history="1">
        <w:r>
          <w:rPr>
            <w:rFonts w:ascii="仿宋" w:eastAsia="仿宋" w:hAnsi="仿宋" w:cs="仿宋" w:hint="eastAsia"/>
            <w:lang w:eastAsia="zh-CN"/>
          </w:rPr>
          <w:t>十四、北斗导航项目实施时间节点</w:t>
        </w:r>
        <w:r>
          <w:tab/>
        </w:r>
        <w:r>
          <w:fldChar w:fldCharType="begin"/>
        </w:r>
        <w:r>
          <w:instrText xml:space="preserve"> PAGEREF _Toc1076 \h </w:instrText>
        </w:r>
        <w:r>
          <w:fldChar w:fldCharType="separate"/>
        </w:r>
        <w:r>
          <w:t>54</w:t>
        </w:r>
        <w:r>
          <w:fldChar w:fldCharType="end"/>
        </w:r>
      </w:hyperlink>
    </w:p>
    <w:p>
      <w:pPr>
        <w:pStyle w:val="TOC2"/>
        <w:tabs>
          <w:tab w:val="right" w:leader="dot" w:pos="8306"/>
        </w:tabs>
      </w:pPr>
      <w:hyperlink w:anchor="_Toc21436" w:history="1">
        <w:r>
          <w:rPr>
            <w:rFonts w:ascii="仿宋" w:eastAsia="仿宋" w:hAnsi="仿宋" w:cs="仿宋" w:hint="eastAsia"/>
            <w:lang w:eastAsia="zh-CN"/>
          </w:rPr>
          <w:t>(一)、北斗导航项目启动阶段时间节点</w:t>
        </w:r>
        <w:r>
          <w:tab/>
        </w:r>
        <w:r>
          <w:fldChar w:fldCharType="begin"/>
        </w:r>
        <w:r>
          <w:instrText xml:space="preserve"> PAGEREF _Toc21436 \h </w:instrText>
        </w:r>
        <w:r>
          <w:fldChar w:fldCharType="separate"/>
        </w:r>
        <w:r>
          <w:t>54</w:t>
        </w:r>
        <w:r>
          <w:fldChar w:fldCharType="end"/>
        </w:r>
      </w:hyperlink>
    </w:p>
    <w:p>
      <w:pPr>
        <w:pStyle w:val="TOC2"/>
        <w:tabs>
          <w:tab w:val="right" w:leader="dot" w:pos="8306"/>
        </w:tabs>
      </w:pPr>
      <w:hyperlink w:anchor="_Toc29882" w:history="1">
        <w:r>
          <w:rPr>
            <w:rFonts w:ascii="仿宋" w:eastAsia="仿宋" w:hAnsi="仿宋" w:cs="仿宋" w:hint="eastAsia"/>
            <w:lang w:eastAsia="zh-CN"/>
          </w:rPr>
          <w:t>(二)、北斗导航项目执行阶段时间节点</w:t>
        </w:r>
        <w:r>
          <w:tab/>
        </w:r>
        <w:r>
          <w:fldChar w:fldCharType="begin"/>
        </w:r>
        <w:r>
          <w:instrText xml:space="preserve"> PAGEREF _Toc29882 \h </w:instrText>
        </w:r>
        <w:r>
          <w:fldChar w:fldCharType="separate"/>
        </w:r>
        <w:r>
          <w:t>55</w:t>
        </w:r>
        <w:r>
          <w:fldChar w:fldCharType="end"/>
        </w:r>
      </w:hyperlink>
    </w:p>
    <w:p>
      <w:pPr>
        <w:pStyle w:val="TOC2"/>
        <w:tabs>
          <w:tab w:val="right" w:leader="dot" w:pos="8306"/>
        </w:tabs>
      </w:pPr>
      <w:hyperlink w:anchor="_Toc17774" w:history="1">
        <w:r>
          <w:rPr>
            <w:rFonts w:ascii="仿宋" w:eastAsia="仿宋" w:hAnsi="仿宋" w:cs="仿宋" w:hint="eastAsia"/>
            <w:lang w:eastAsia="zh-CN"/>
          </w:rPr>
          <w:t>(三)、北斗导航项目完成阶段时间节点</w:t>
        </w:r>
        <w:r>
          <w:tab/>
        </w:r>
        <w:r>
          <w:fldChar w:fldCharType="begin"/>
        </w:r>
        <w:r>
          <w:instrText xml:space="preserve"> PAGEREF _Toc17774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14"/>
      <w:r>
        <w:rPr>
          <w:rFonts w:ascii="仿宋" w:eastAsia="仿宋" w:hAnsi="仿宋" w:cs="仿宋" w:hint="eastAsia"/>
          <w:sz w:val="28"/>
          <w:lang w:eastAsia="zh-CN"/>
        </w:rPr>
        <w:t>一、北斗导航项目建设背景及必要性分析</w:t>
      </w:r>
      <w:bookmarkEnd w:id="2"/>
    </w:p>
    <w:p>
      <w:pPr>
        <w:pStyle w:val="Heading2"/>
        <w:rPr>
          <w:rFonts w:ascii="仿宋" w:eastAsia="仿宋" w:hAnsi="仿宋" w:cs="仿宋" w:hint="eastAsia"/>
          <w:lang w:eastAsia="zh-CN"/>
        </w:rPr>
      </w:pPr>
      <w:bookmarkStart w:id="3" w:name="_Toc22369"/>
      <w:r>
        <w:rPr>
          <w:rFonts w:ascii="仿宋" w:eastAsia="仿宋" w:hAnsi="仿宋" w:cs="仿宋" w:hint="eastAsia"/>
          <w:lang w:eastAsia="zh-CN"/>
        </w:rPr>
        <w:t>(一)、北斗导航项目背景分析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北斗导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北斗导航项目在这个潮流中的定位。同时，我们将关注行业内涌现的新兴机遇，以便北斗导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北斗导航项目提供了强大的发展动力。我们将聚焦于行业内最新的技术发展趋势，包括但不限于人工智能、大数据分析、物联网等领域。通过深度的技术研究，我们将确保北斗导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北斗导航项目发展的源泉。我们将投入更多的精力对市场需求进行深入剖析，超越表面的需求，深入挖掘潜在的市场痛点和机遇。通过对市场需求的细致了解，北斗导航项目将更有针对性地设计解决方案，满足市场的多样化需求，从而更好地促进北斗导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北斗导航项目战略至关重要。我们将对竞争态势进行更为深入的分析，包括但不限于市场份额、产品特点、客户满意度等多个维度。通过深度的竞争分析，北斗导航项目将能够更准确地把握市场脉搏，制定具有竞争力的北斗导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北斗导航项目的发展具有直接的影响。我们将进行更为全面的法规和政策分析，了解行业发展中的潜在法律风险和合规挑战。通过充分了解和遵守相关法规，北斗导航项目将确保在法律框架内合法合规运营，为北斗导航项目的稳健发展提供有力支持。</w:t>
      </w:r>
    </w:p>
    <w:p>
      <w:pPr>
        <w:pStyle w:val="Heading2"/>
        <w:ind w:firstLine="560" w:firstLineChars="200"/>
        <w:rPr>
          <w:rFonts w:ascii="仿宋" w:eastAsia="仿宋" w:hAnsi="仿宋" w:cs="仿宋" w:hint="eastAsia"/>
          <w:sz w:val="28"/>
          <w:lang w:eastAsia="zh-CN"/>
        </w:rPr>
      </w:pPr>
      <w:bookmarkStart w:id="4" w:name="_Toc16489"/>
      <w:r>
        <w:rPr>
          <w:rFonts w:ascii="仿宋" w:eastAsia="仿宋" w:hAnsi="仿宋" w:cs="仿宋" w:hint="eastAsia"/>
          <w:sz w:val="28"/>
          <w:lang w:eastAsia="zh-CN"/>
        </w:rPr>
        <w:t>(二)、北斗导航项目建设必要性分析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建设的迫切性源于对行业发展趋势的深刻洞察。我们正处于一个行业变革的时代，科技创新、数字化转型成为企业发展的关键动力。北斗导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建设不仅仅是为了跟上潮流，更是为了通过技术创新推动企业的持续发展。通过引入先进的技术和解决方案，北斗导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北斗导航项目的建设成为必然选择，通过提高产品质量、拓展服务领域，从而在竞争中获得更多的机会。北斗导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北斗导航项目建设的必要性体现在对客户需求更精准的满足。通过北斗导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建设的背后是对企业持续创新的追求。只有通过不断创新，企业才能在竞争中立于不败之地。北斗导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463"/>
      <w:r>
        <w:rPr>
          <w:rFonts w:ascii="仿宋" w:eastAsia="仿宋" w:hAnsi="仿宋" w:cs="仿宋" w:hint="eastAsia"/>
          <w:sz w:val="28"/>
          <w:lang w:eastAsia="zh-CN"/>
        </w:rPr>
        <w:t>二、北斗导航项目绩效评估</w:t>
      </w:r>
      <w:bookmarkEnd w:id="5"/>
    </w:p>
    <w:p>
      <w:pPr>
        <w:pStyle w:val="Heading2"/>
        <w:rPr>
          <w:rFonts w:ascii="仿宋" w:eastAsia="仿宋" w:hAnsi="仿宋" w:cs="仿宋" w:hint="eastAsia"/>
          <w:lang w:eastAsia="zh-CN"/>
        </w:rPr>
      </w:pPr>
      <w:bookmarkStart w:id="6" w:name="_Toc207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中，我们设计了一套全面的绩效评估指标，以确保北斗导航项目的可控和成功交付。这些指标跨足北斗导航项目目标、成本、进度和质量等多个维度，为我们提供了全面洞察北斗导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目标达成率是我们关注的首要指标。我们设定了明确的目标，并通过定期监测和评估，迅速发现并应对潜在的目标偏差。这为北斗导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成本绩效是另一个核心关注点。通过实际成本与预算成本的对比分析，我们深入了解成本差异的原因，及时调整资源分配，保持北斗导航项目在经济效益方面的合理水平。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进度作为关键的绩效指标之一，得到了精心的关注。我们制定了详细的北斗导航项目进度计划，并设立了进度符合度指标，确保实际进度与计划进度保持一致。这使我们能够快速发现和解决潜在的进度问题，保持北斗导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北斗导航项目绩效的不可或缺的一环。我们引入了一系列的质量标准和客户满意度指标，以确保北斗导航项目交付的成果在质量上达到或超越预期水平。通过持续监测这些指标，我们努力提升北斗导航项目整体质量水平，为北斗导航项目的成功交付提供有力保障。通过这些科学且全面的绩效评估，我们能够更好地引导北斗导航项目的持续改进，确保北斗导航项目目标的顺利达成。</w:t>
      </w:r>
    </w:p>
    <w:p>
      <w:pPr>
        <w:pStyle w:val="Heading2"/>
        <w:ind w:firstLine="560" w:firstLineChars="200"/>
        <w:rPr>
          <w:rFonts w:ascii="仿宋" w:eastAsia="仿宋" w:hAnsi="仿宋" w:cs="仿宋" w:hint="eastAsia"/>
          <w:sz w:val="28"/>
          <w:lang w:eastAsia="zh-CN"/>
        </w:rPr>
      </w:pPr>
      <w:bookmarkStart w:id="7" w:name="_Toc1876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绩效评估是北斗导航项目中的关键环节，为确保北斗导航项目达到预期目标，我们采用了多层次、多维度的绩效评估方法。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北斗导航项目的战略目标对齐，确保每个决策和行动都与北斗导航项目整体目标保持一致。团队会定期召开战略对齐会议，审视当前工作与北斗导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北斗导航项目进度、质量、成本和风险等方面。这些指标通过数据收集和分析，为北斗导航项目管理团队提供了客观的评估依据。例如，我们通过北斗导航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绩效评估不仅仅停留在北斗导航项目内部，还考虑了北斗导航项目对外部环境的影响。我们定期进行干系人满意度调查，以了解各利益相关方对北斗导航项目的期望和满意度，并及时做出调整。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这种多层次、多角度的绩效评估方法，使得我们能够全面了解北斗导航项目的运行状态，及时做出调整，确保北斗导航项目在不断变化的环境中保持稳健前行。</w:t>
      </w:r>
    </w:p>
    <w:p>
      <w:pPr>
        <w:pStyle w:val="Heading2"/>
        <w:ind w:firstLine="560" w:firstLineChars="200"/>
        <w:rPr>
          <w:rFonts w:ascii="仿宋" w:eastAsia="仿宋" w:hAnsi="仿宋" w:cs="仿宋" w:hint="eastAsia"/>
          <w:sz w:val="28"/>
          <w:lang w:eastAsia="zh-CN"/>
        </w:rPr>
      </w:pPr>
      <w:bookmarkStart w:id="8" w:name="_Toc375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为了确保北斗导航项目的有效管理和不断优化，我们采用了精心设计的绩效评估周期。这个周期旨在实现灵活、实时和全面的评估，以适应北斗导航项目执行中的各种挑战。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北斗导航项目的不同需求，分为短期、中期和长期。短期评估关注每个迭代或工作周期，以及时发现和解决当前任务中的问题。中期评估涵盖几个迭代，深入了解整体北斗导航项目的趋势和性能。长期评估则着眼于整个北斗导航项目阶段，确保北斗导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北斗导航项目管理工具和协作平台，团队成员能够随时更新和分享北斗导航项目数据。这种实时性的反馈机制使我们能够及时察觉潜在问题，快速调整，保持北斗导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北斗导航项目的决策制定密不可分。每个周期的北斗导航项目回顾会议成为集体总结经验、识别问题深层次原因并找到创新解决方案的平台。这种定期的反思与调整机制使北斗导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57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080"/>
      <w:r>
        <w:rPr>
          <w:rFonts w:ascii="仿宋" w:eastAsia="仿宋" w:hAnsi="仿宋" w:cs="仿宋" w:hint="eastAsia"/>
          <w:lang w:eastAsia="zh-CN"/>
        </w:rPr>
        <w:t>(一)、北斗导航行业分析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行业一直以来都是市场的关注焦点。行业内的发展趋势、竞争态势以及潜在机会都对北斗导航项目的推进产生深远的影响。通过深入研究行业的整体概貌，我们将更好地理解行业的核心特征，为北斗导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行业，技术一直是推动创新和发展的关键因素。我们将对当前技术趋势进行详尽分析，包括但不限于人工智能、大数据应用、先进制造技术等。这有助于北斗导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北斗导航项目成功的基础。我们将对主要竞争对手进行深入研究，包括其市场份额、产品特点、市场定位等。通过全面了解竞争对手的优势和劣势，北斗导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9135"/>
      <w:r>
        <w:rPr>
          <w:rFonts w:ascii="仿宋" w:eastAsia="仿宋" w:hAnsi="仿宋" w:cs="仿宋" w:hint="eastAsia"/>
          <w:sz w:val="28"/>
          <w:lang w:eastAsia="zh-CN"/>
        </w:rPr>
        <w:t>(二)、北斗导航市场分析预测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通过对市场规模的深入调研，我们将预测北斗导航市场未来的增长趋势。这包括市场的整体规模、各细分领域的发展趋势等。北斗导航项目可以根据市场的扩张速度和潜在机会，制定更符合市场需求的发展策略。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北斗导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北斗导航项目实施过程中需要充分考虑的因素。我们将对市场风险进行全面评估，包括但不限于政策法规风险、市场竞争风险、技术变革风险等。通过对潜在风险的深入分析，北斗导航项目可以制定相应的风险缓解策略，降低不确定性对北斗导航项目的影响。</w:t>
      </w:r>
    </w:p>
    <w:p>
      <w:pPr>
        <w:pStyle w:val="Heading1"/>
        <w:ind w:firstLine="560" w:firstLineChars="200"/>
        <w:rPr>
          <w:rFonts w:ascii="仿宋" w:eastAsia="仿宋" w:hAnsi="仿宋" w:cs="仿宋" w:hint="eastAsia"/>
          <w:sz w:val="28"/>
          <w:lang w:eastAsia="zh-CN"/>
        </w:rPr>
      </w:pPr>
      <w:bookmarkStart w:id="12" w:name="_Toc23079"/>
      <w:r>
        <w:rPr>
          <w:rFonts w:ascii="仿宋" w:eastAsia="仿宋" w:hAnsi="仿宋" w:cs="仿宋" w:hint="eastAsia"/>
          <w:sz w:val="28"/>
          <w:lang w:eastAsia="zh-CN"/>
        </w:rPr>
        <w:t>四、北斗导航项目土建工程</w:t>
      </w:r>
      <w:bookmarkEnd w:id="12"/>
    </w:p>
    <w:p>
      <w:pPr>
        <w:pStyle w:val="Heading2"/>
        <w:rPr>
          <w:rFonts w:ascii="仿宋" w:eastAsia="仿宋" w:hAnsi="仿宋" w:cs="仿宋" w:hint="eastAsia"/>
          <w:lang w:eastAsia="zh-CN"/>
        </w:rPr>
      </w:pPr>
      <w:bookmarkStart w:id="13" w:name="_Toc946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在北斗导航项目的建筑工程设计中，我们将秉承一系列重要的设计原则，以确保北斗导航项目建筑在功能、美观、可持续性等方面达到最佳效果。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首要原则是确保建筑的功能性得到最大化的发挥。我们将充分理解北斗导航项目的实际需求，合理布局各个功能区域，保证建筑在满足业务需求的同时，提供高效的工作环境。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在建筑设计中，我们将综合考虑建设和运营成本。通过精细的经济效益分析，确保设计方案在高效利用资源的同时，对北斗导航项目的长期盈利能力有积极的贡献。</w:t>
      </w:r>
    </w:p>
    <w:p>
      <w:pPr>
        <w:pStyle w:val="Heading2"/>
        <w:ind w:firstLine="560" w:firstLineChars="200"/>
        <w:rPr>
          <w:rFonts w:ascii="仿宋" w:eastAsia="仿宋" w:hAnsi="仿宋" w:cs="仿宋" w:hint="eastAsia"/>
          <w:sz w:val="28"/>
          <w:lang w:eastAsia="zh-CN"/>
        </w:rPr>
      </w:pPr>
      <w:bookmarkStart w:id="14" w:name="_Toc578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的土建工程设计中，我们将精准设定设计年限，结合北斗导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北斗导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26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北斗导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北斗导航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北斗导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30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本期工程北斗导航项目预计总建筑面积XXX平方米，其中：计容建筑面积XXX平方米，计划建筑工程投资XX万元，占北斗导航项目总投资的XX%。</w:t>
      </w:r>
    </w:p>
    <w:p>
      <w:pPr>
        <w:pStyle w:val="Heading1"/>
        <w:ind w:firstLine="560" w:firstLineChars="200"/>
        <w:rPr>
          <w:rFonts w:ascii="仿宋" w:eastAsia="仿宋" w:hAnsi="仿宋" w:cs="仿宋" w:hint="eastAsia"/>
          <w:sz w:val="28"/>
          <w:lang w:eastAsia="zh-CN"/>
        </w:rPr>
      </w:pPr>
      <w:bookmarkStart w:id="17" w:name="_Toc22514"/>
      <w:r>
        <w:rPr>
          <w:rFonts w:ascii="仿宋" w:eastAsia="仿宋" w:hAnsi="仿宋" w:cs="仿宋" w:hint="eastAsia"/>
          <w:sz w:val="28"/>
          <w:lang w:eastAsia="zh-CN"/>
        </w:rPr>
        <w:t>五、北斗导航项目概论</w:t>
      </w:r>
      <w:bookmarkEnd w:id="17"/>
    </w:p>
    <w:p>
      <w:pPr>
        <w:pStyle w:val="Heading2"/>
        <w:rPr>
          <w:rFonts w:ascii="仿宋" w:eastAsia="仿宋" w:hAnsi="仿宋" w:cs="仿宋" w:hint="eastAsia"/>
          <w:lang w:eastAsia="zh-CN"/>
        </w:rPr>
      </w:pPr>
      <w:bookmarkStart w:id="18" w:name="_Toc10208"/>
      <w:r>
        <w:rPr>
          <w:rFonts w:ascii="仿宋" w:eastAsia="仿宋" w:hAnsi="仿宋" w:cs="仿宋" w:hint="eastAsia"/>
          <w:lang w:eastAsia="zh-CN"/>
        </w:rPr>
        <w:t>(一)、北斗导航项目概况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起源追溯至对市场的深入洞察。市场的不断演变与变革为北斗导航项目提供了难得的机遇。当前市场存在的需求缺口和变革的大环境共同构成了北斗导航项目的背景。这个北斗导航项目旨在充分利用市场机遇，填补行业中尚未满足的需求，为客户提供全新的解决方案。市场的变革和需求的增长使得这个北斗导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北斗导航项目名称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正式命名为北斗导航。这个名称不仅仅是一个标识，更代表了北斗导航项目的核心理念和愿景。它蕴含着北斗导航项目所要解决问题的关键字，具有强烈的表达和辨识度，为北斗导航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北斗导航项目目标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核心目标是提供一种全新、高效的解决方案，满足客户日益增长的需求。北斗导航项目追求的不仅仅是满足市场需求，更是在市场中获得卓越的竞争优势。通过不断提升产品或服务的质量和创新水平，北斗导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北斗导航项目范围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全面涵盖了产品研发、制造、市场推广和售后服务，确保从产品设计到最终用户体验的全方位关注。这一全面的北斗导航项目范围是为了确保北斗导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北斗导航项目时间表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北斗导航项目计划在未来18个月内完成，包括研发、测试、市场试点和正式推出等不同阶段。这个时间表的合理设计是为了确保北斗导航项目各个阶段的顺利推进，以便按时交付高质量的成果。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北斗导航项目预算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北斗导航项目总预算估算为XX百万美元，主要分配在研发、市场推广、人员培训和运营等方面。这一充足的预算为北斗导航项目提供了充足的资源，确保北斗导航项目在各个方面都能取得优异的表现。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北斗导航项目风险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北斗导航项目可能面临的风险包括市场接受度低、技术难题、竞争激烈等。北斗导航项目团队已经制定了相应的风险应对计划，通过前瞻性的风险管理，确保北斗导航项目在面对不确定性时能够迅速做出应对。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北斗导航项目团队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北斗导航项目汇聚了一支经验丰富、多领域专业素养的核心团队，确保北斗导航项目在各个方面都能拥有高水平的执行力。团队的协同作战是北斗导航项目成功的关键因素之一。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北斗导航项目背景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北斗导航项目的背景根植于市场对更高效、创新产品的渴望，同时也受到科技发展对行业格局的深刻改变的影响。这为北斗导航项目提供了广阔的发展空间和市场需求。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北斗导航项目现状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截至目前，北斗导航项目已完成市场调研和技术验证，取得了初步的成功。这为北斗导航项目在未来的发展奠定了坚实的基础，为更远大的目标打下了坚实的基石。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4644"/>
      <w:r>
        <w:rPr>
          <w:rFonts w:ascii="仿宋" w:eastAsia="仿宋" w:hAnsi="仿宋" w:cs="仿宋" w:hint="eastAsia"/>
          <w:sz w:val="28"/>
          <w:lang w:eastAsia="zh-CN"/>
        </w:rPr>
        <w:t>(二)、北斗导航项目目标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keyword》北斗导航项目首要业务目标是在市场中占据有利地位，实现产品/服务的成功推广和销售。通过不断提升产品质量、创新性，北斗导航项目追求成为行业中的领导者，赢得更多客户的青睐。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在科技迅速发展的时代，北斗导航项目着眼于技术创新。通过持续的研发和技术升级，北斗导航项目旨在推出更具创新性的产品或服务，以满足市场对新鲜、先进解决方案的需求。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https://d.book118.com/737126000000006036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47070"/>
    <w:rsid w:val="17F470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2600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2024-01-30T21:15:00Z</dcterms:created>
  <dcterms:modified xsi:type="dcterms:W3CDTF">2024-01-30T21:15:41Z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72B78D8562EE4A8F91D12D340714D19F_11</vt:lpwstr>
  </property>
  <property fmtid="{D5CDD505-2E9C-101B-9397-08002B2CF9AE}" pid="3" name="KSOProductBuildVer">
    <vt:lpwstr>2052-12.1.0.16250</vt:lpwstr>
  </property>
</Properties>
</file>