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计算机辅助类工具软件项目规划设计蓝图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30" w:history="1">
        <w:r>
          <w:rPr>
            <w:rFonts w:ascii="仿宋" w:eastAsia="仿宋" w:hAnsi="仿宋" w:cs="仿宋" w:hint="eastAsia"/>
            <w:lang w:eastAsia="zh-CN"/>
          </w:rPr>
          <w:t>序言</w:t>
        </w:r>
        <w:r>
          <w:tab/>
        </w:r>
        <w:r>
          <w:fldChar w:fldCharType="begin"/>
        </w:r>
        <w:r>
          <w:instrText xml:space="preserve"> PAGEREF _Toc27530 \h </w:instrText>
        </w:r>
        <w:r>
          <w:fldChar w:fldCharType="separate"/>
        </w:r>
        <w:r>
          <w:t>3</w:t>
        </w:r>
        <w:r>
          <w:fldChar w:fldCharType="end"/>
        </w:r>
      </w:hyperlink>
    </w:p>
    <w:p>
      <w:pPr>
        <w:pStyle w:val="TOC1"/>
        <w:tabs>
          <w:tab w:val="right" w:leader="dot" w:pos="8306"/>
        </w:tabs>
      </w:pPr>
      <w:hyperlink w:anchor="_Toc7675" w:history="1">
        <w:r>
          <w:rPr>
            <w:rFonts w:ascii="仿宋" w:eastAsia="仿宋" w:hAnsi="仿宋" w:cs="仿宋" w:hint="eastAsia"/>
            <w:lang w:eastAsia="zh-CN"/>
          </w:rPr>
          <w:t>一、计算机辅助类工具软件项目绩效评估</w:t>
        </w:r>
        <w:r>
          <w:tab/>
        </w:r>
        <w:r>
          <w:fldChar w:fldCharType="begin"/>
        </w:r>
        <w:r>
          <w:instrText xml:space="preserve"> PAGEREF _Toc7675 \h </w:instrText>
        </w:r>
        <w:r>
          <w:fldChar w:fldCharType="separate"/>
        </w:r>
        <w:r>
          <w:t>3</w:t>
        </w:r>
        <w:r>
          <w:fldChar w:fldCharType="end"/>
        </w:r>
      </w:hyperlink>
    </w:p>
    <w:p>
      <w:pPr>
        <w:pStyle w:val="TOC2"/>
        <w:tabs>
          <w:tab w:val="right" w:leader="dot" w:pos="8306"/>
        </w:tabs>
      </w:pPr>
      <w:hyperlink w:anchor="_Toc18841" w:history="1">
        <w:r>
          <w:rPr>
            <w:rFonts w:ascii="仿宋" w:eastAsia="仿宋" w:hAnsi="仿宋" w:cs="仿宋" w:hint="eastAsia"/>
            <w:lang w:eastAsia="zh-CN"/>
          </w:rPr>
          <w:t>(一)、绩效评估指标</w:t>
        </w:r>
        <w:r>
          <w:tab/>
        </w:r>
        <w:r>
          <w:fldChar w:fldCharType="begin"/>
        </w:r>
        <w:r>
          <w:instrText xml:space="preserve"> PAGEREF _Toc18841 \h </w:instrText>
        </w:r>
        <w:r>
          <w:fldChar w:fldCharType="separate"/>
        </w:r>
        <w:r>
          <w:t>3</w:t>
        </w:r>
        <w:r>
          <w:fldChar w:fldCharType="end"/>
        </w:r>
      </w:hyperlink>
    </w:p>
    <w:p>
      <w:pPr>
        <w:pStyle w:val="TOC2"/>
        <w:tabs>
          <w:tab w:val="right" w:leader="dot" w:pos="8306"/>
        </w:tabs>
      </w:pPr>
      <w:hyperlink w:anchor="_Toc3809" w:history="1">
        <w:r>
          <w:rPr>
            <w:rFonts w:ascii="仿宋" w:eastAsia="仿宋" w:hAnsi="仿宋" w:cs="仿宋" w:hint="eastAsia"/>
            <w:lang w:eastAsia="zh-CN"/>
          </w:rPr>
          <w:t>(二)、绩效评估方法</w:t>
        </w:r>
        <w:r>
          <w:tab/>
        </w:r>
        <w:r>
          <w:fldChar w:fldCharType="begin"/>
        </w:r>
        <w:r>
          <w:instrText xml:space="preserve"> PAGEREF _Toc3809 \h </w:instrText>
        </w:r>
        <w:r>
          <w:fldChar w:fldCharType="separate"/>
        </w:r>
        <w:r>
          <w:t>4</w:t>
        </w:r>
        <w:r>
          <w:fldChar w:fldCharType="end"/>
        </w:r>
      </w:hyperlink>
    </w:p>
    <w:p>
      <w:pPr>
        <w:pStyle w:val="TOC2"/>
        <w:tabs>
          <w:tab w:val="right" w:leader="dot" w:pos="8306"/>
        </w:tabs>
      </w:pPr>
      <w:hyperlink w:anchor="_Toc29651" w:history="1">
        <w:r>
          <w:rPr>
            <w:rFonts w:ascii="仿宋" w:eastAsia="仿宋" w:hAnsi="仿宋" w:cs="仿宋" w:hint="eastAsia"/>
            <w:lang w:eastAsia="zh-CN"/>
          </w:rPr>
          <w:t>(三)、绩效评估周期</w:t>
        </w:r>
        <w:r>
          <w:tab/>
        </w:r>
        <w:r>
          <w:fldChar w:fldCharType="begin"/>
        </w:r>
        <w:r>
          <w:instrText xml:space="preserve"> PAGEREF _Toc29651 \h </w:instrText>
        </w:r>
        <w:r>
          <w:fldChar w:fldCharType="separate"/>
        </w:r>
        <w:r>
          <w:t>5</w:t>
        </w:r>
        <w:r>
          <w:fldChar w:fldCharType="end"/>
        </w:r>
      </w:hyperlink>
    </w:p>
    <w:p>
      <w:pPr>
        <w:pStyle w:val="TOC1"/>
        <w:tabs>
          <w:tab w:val="right" w:leader="dot" w:pos="8306"/>
        </w:tabs>
      </w:pPr>
      <w:hyperlink w:anchor="_Toc16140" w:history="1">
        <w:r>
          <w:rPr>
            <w:rFonts w:ascii="仿宋" w:eastAsia="仿宋" w:hAnsi="仿宋" w:cs="仿宋" w:hint="eastAsia"/>
            <w:lang w:eastAsia="zh-CN"/>
          </w:rPr>
          <w:t>二、计算机辅助类工具软件项目文档管理</w:t>
        </w:r>
        <w:r>
          <w:tab/>
        </w:r>
        <w:r>
          <w:fldChar w:fldCharType="begin"/>
        </w:r>
        <w:r>
          <w:instrText xml:space="preserve"> PAGEREF _Toc16140 \h </w:instrText>
        </w:r>
        <w:r>
          <w:fldChar w:fldCharType="separate"/>
        </w:r>
        <w:r>
          <w:t>6</w:t>
        </w:r>
        <w:r>
          <w:fldChar w:fldCharType="end"/>
        </w:r>
      </w:hyperlink>
    </w:p>
    <w:p>
      <w:pPr>
        <w:pStyle w:val="TOC2"/>
        <w:tabs>
          <w:tab w:val="right" w:leader="dot" w:pos="8306"/>
        </w:tabs>
      </w:pPr>
      <w:hyperlink w:anchor="_Toc26086" w:history="1">
        <w:r>
          <w:rPr>
            <w:rFonts w:ascii="仿宋" w:eastAsia="仿宋" w:hAnsi="仿宋" w:cs="仿宋" w:hint="eastAsia"/>
            <w:lang w:eastAsia="zh-CN"/>
          </w:rPr>
          <w:t>(一)、文档编制与审查</w:t>
        </w:r>
        <w:r>
          <w:tab/>
        </w:r>
        <w:r>
          <w:fldChar w:fldCharType="begin"/>
        </w:r>
        <w:r>
          <w:instrText xml:space="preserve"> PAGEREF _Toc26086 \h </w:instrText>
        </w:r>
        <w:r>
          <w:fldChar w:fldCharType="separate"/>
        </w:r>
        <w:r>
          <w:t>6</w:t>
        </w:r>
        <w:r>
          <w:fldChar w:fldCharType="end"/>
        </w:r>
      </w:hyperlink>
    </w:p>
    <w:p>
      <w:pPr>
        <w:pStyle w:val="TOC2"/>
        <w:tabs>
          <w:tab w:val="right" w:leader="dot" w:pos="8306"/>
        </w:tabs>
      </w:pPr>
      <w:hyperlink w:anchor="_Toc13239" w:history="1">
        <w:r>
          <w:rPr>
            <w:rFonts w:ascii="仿宋" w:eastAsia="仿宋" w:hAnsi="仿宋" w:cs="仿宋" w:hint="eastAsia"/>
            <w:lang w:eastAsia="zh-CN"/>
          </w:rPr>
          <w:t>(二)、文档发布与分发</w:t>
        </w:r>
        <w:r>
          <w:tab/>
        </w:r>
        <w:r>
          <w:fldChar w:fldCharType="begin"/>
        </w:r>
        <w:r>
          <w:instrText xml:space="preserve"> PAGEREF _Toc13239 \h </w:instrText>
        </w:r>
        <w:r>
          <w:fldChar w:fldCharType="separate"/>
        </w:r>
        <w:r>
          <w:t>8</w:t>
        </w:r>
        <w:r>
          <w:fldChar w:fldCharType="end"/>
        </w:r>
      </w:hyperlink>
    </w:p>
    <w:p>
      <w:pPr>
        <w:pStyle w:val="TOC2"/>
        <w:tabs>
          <w:tab w:val="right" w:leader="dot" w:pos="8306"/>
        </w:tabs>
      </w:pPr>
      <w:hyperlink w:anchor="_Toc12124" w:history="1">
        <w:r>
          <w:rPr>
            <w:rFonts w:ascii="仿宋" w:eastAsia="仿宋" w:hAnsi="仿宋" w:cs="仿宋" w:hint="eastAsia"/>
            <w:lang w:eastAsia="zh-CN"/>
          </w:rPr>
          <w:t>(三)、文档存档与归档</w:t>
        </w:r>
        <w:r>
          <w:tab/>
        </w:r>
        <w:r>
          <w:fldChar w:fldCharType="begin"/>
        </w:r>
        <w:r>
          <w:instrText xml:space="preserve"> PAGEREF _Toc12124 \h </w:instrText>
        </w:r>
        <w:r>
          <w:fldChar w:fldCharType="separate"/>
        </w:r>
        <w:r>
          <w:t>9</w:t>
        </w:r>
        <w:r>
          <w:fldChar w:fldCharType="end"/>
        </w:r>
      </w:hyperlink>
    </w:p>
    <w:p>
      <w:pPr>
        <w:pStyle w:val="TOC1"/>
        <w:tabs>
          <w:tab w:val="right" w:leader="dot" w:pos="8306"/>
        </w:tabs>
      </w:pPr>
      <w:hyperlink w:anchor="_Toc18579" w:history="1">
        <w:r>
          <w:rPr>
            <w:rFonts w:ascii="仿宋" w:eastAsia="仿宋" w:hAnsi="仿宋" w:cs="仿宋" w:hint="eastAsia"/>
            <w:lang w:eastAsia="zh-CN"/>
          </w:rPr>
          <w:t>三、计算机辅助类工具软件项目危机管理</w:t>
        </w:r>
        <w:r>
          <w:tab/>
        </w:r>
        <w:r>
          <w:fldChar w:fldCharType="begin"/>
        </w:r>
        <w:r>
          <w:instrText xml:space="preserve"> PAGEREF _Toc18579 \h </w:instrText>
        </w:r>
        <w:r>
          <w:fldChar w:fldCharType="separate"/>
        </w:r>
        <w:r>
          <w:t>10</w:t>
        </w:r>
        <w:r>
          <w:fldChar w:fldCharType="end"/>
        </w:r>
      </w:hyperlink>
    </w:p>
    <w:p>
      <w:pPr>
        <w:pStyle w:val="TOC2"/>
        <w:tabs>
          <w:tab w:val="right" w:leader="dot" w:pos="8306"/>
        </w:tabs>
      </w:pPr>
      <w:hyperlink w:anchor="_Toc26152" w:history="1">
        <w:r>
          <w:rPr>
            <w:rFonts w:ascii="仿宋" w:eastAsia="仿宋" w:hAnsi="仿宋" w:cs="仿宋" w:hint="eastAsia"/>
            <w:lang w:eastAsia="zh-CN"/>
          </w:rPr>
          <w:t>(一)、危机预警与识别</w:t>
        </w:r>
        <w:r>
          <w:tab/>
        </w:r>
        <w:r>
          <w:fldChar w:fldCharType="begin"/>
        </w:r>
        <w:r>
          <w:instrText xml:space="preserve"> PAGEREF _Toc26152 \h </w:instrText>
        </w:r>
        <w:r>
          <w:fldChar w:fldCharType="separate"/>
        </w:r>
        <w:r>
          <w:t>10</w:t>
        </w:r>
        <w:r>
          <w:fldChar w:fldCharType="end"/>
        </w:r>
      </w:hyperlink>
    </w:p>
    <w:p>
      <w:pPr>
        <w:pStyle w:val="TOC2"/>
        <w:tabs>
          <w:tab w:val="right" w:leader="dot" w:pos="8306"/>
        </w:tabs>
      </w:pPr>
      <w:hyperlink w:anchor="_Toc26798" w:history="1">
        <w:r>
          <w:rPr>
            <w:rFonts w:ascii="仿宋" w:eastAsia="仿宋" w:hAnsi="仿宋" w:cs="仿宋" w:hint="eastAsia"/>
            <w:lang w:eastAsia="zh-CN"/>
          </w:rPr>
          <w:t>(二)、危机应对与恢复</w:t>
        </w:r>
        <w:r>
          <w:tab/>
        </w:r>
        <w:r>
          <w:fldChar w:fldCharType="begin"/>
        </w:r>
        <w:r>
          <w:instrText xml:space="preserve"> PAGEREF _Toc26798 \h </w:instrText>
        </w:r>
        <w:r>
          <w:fldChar w:fldCharType="separate"/>
        </w:r>
        <w:r>
          <w:t>11</w:t>
        </w:r>
        <w:r>
          <w:fldChar w:fldCharType="end"/>
        </w:r>
      </w:hyperlink>
    </w:p>
    <w:p>
      <w:pPr>
        <w:pStyle w:val="TOC1"/>
        <w:tabs>
          <w:tab w:val="right" w:leader="dot" w:pos="8306"/>
        </w:tabs>
      </w:pPr>
      <w:hyperlink w:anchor="_Toc19069" w:history="1">
        <w:r>
          <w:rPr>
            <w:rFonts w:ascii="仿宋" w:eastAsia="仿宋" w:hAnsi="仿宋" w:cs="仿宋" w:hint="eastAsia"/>
            <w:lang w:eastAsia="zh-CN"/>
          </w:rPr>
          <w:t>四、计算机辅助类工具软件项目概论</w:t>
        </w:r>
        <w:r>
          <w:tab/>
        </w:r>
        <w:r>
          <w:fldChar w:fldCharType="begin"/>
        </w:r>
        <w:r>
          <w:instrText xml:space="preserve"> PAGEREF _Toc19069 \h </w:instrText>
        </w:r>
        <w:r>
          <w:fldChar w:fldCharType="separate"/>
        </w:r>
        <w:r>
          <w:t>12</w:t>
        </w:r>
        <w:r>
          <w:fldChar w:fldCharType="end"/>
        </w:r>
      </w:hyperlink>
    </w:p>
    <w:p>
      <w:pPr>
        <w:pStyle w:val="TOC2"/>
        <w:tabs>
          <w:tab w:val="right" w:leader="dot" w:pos="8306"/>
        </w:tabs>
      </w:pPr>
      <w:hyperlink w:anchor="_Toc14172" w:history="1">
        <w:r>
          <w:rPr>
            <w:rFonts w:ascii="仿宋" w:eastAsia="仿宋" w:hAnsi="仿宋" w:cs="仿宋" w:hint="eastAsia"/>
            <w:lang w:eastAsia="zh-CN"/>
          </w:rPr>
          <w:t>(一)、计算机辅助类工具软件项目概况</w:t>
        </w:r>
        <w:r>
          <w:tab/>
        </w:r>
        <w:r>
          <w:fldChar w:fldCharType="begin"/>
        </w:r>
        <w:r>
          <w:instrText xml:space="preserve"> PAGEREF _Toc14172 \h </w:instrText>
        </w:r>
        <w:r>
          <w:fldChar w:fldCharType="separate"/>
        </w:r>
        <w:r>
          <w:t>12</w:t>
        </w:r>
        <w:r>
          <w:fldChar w:fldCharType="end"/>
        </w:r>
      </w:hyperlink>
    </w:p>
    <w:p>
      <w:pPr>
        <w:pStyle w:val="TOC2"/>
        <w:tabs>
          <w:tab w:val="right" w:leader="dot" w:pos="8306"/>
        </w:tabs>
      </w:pPr>
      <w:hyperlink w:anchor="_Toc3719" w:history="1">
        <w:r>
          <w:rPr>
            <w:rFonts w:ascii="仿宋" w:eastAsia="仿宋" w:hAnsi="仿宋" w:cs="仿宋" w:hint="eastAsia"/>
            <w:lang w:eastAsia="zh-CN"/>
          </w:rPr>
          <w:t>(二)、计算机辅助类工具软件项目目标</w:t>
        </w:r>
        <w:r>
          <w:tab/>
        </w:r>
        <w:r>
          <w:fldChar w:fldCharType="begin"/>
        </w:r>
        <w:r>
          <w:instrText xml:space="preserve"> PAGEREF _Toc3719 \h </w:instrText>
        </w:r>
        <w:r>
          <w:fldChar w:fldCharType="separate"/>
        </w:r>
        <w:r>
          <w:t>15</w:t>
        </w:r>
        <w:r>
          <w:fldChar w:fldCharType="end"/>
        </w:r>
      </w:hyperlink>
    </w:p>
    <w:p>
      <w:pPr>
        <w:pStyle w:val="TOC2"/>
        <w:tabs>
          <w:tab w:val="right" w:leader="dot" w:pos="8306"/>
        </w:tabs>
      </w:pPr>
      <w:hyperlink w:anchor="_Toc29087" w:history="1">
        <w:r>
          <w:rPr>
            <w:rFonts w:ascii="仿宋" w:eastAsia="仿宋" w:hAnsi="仿宋" w:cs="仿宋" w:hint="eastAsia"/>
            <w:lang w:eastAsia="zh-CN"/>
          </w:rPr>
          <w:t>(三)、计算机辅助类工具软件项目提出的理由</w:t>
        </w:r>
        <w:r>
          <w:tab/>
        </w:r>
        <w:r>
          <w:fldChar w:fldCharType="begin"/>
        </w:r>
        <w:r>
          <w:instrText xml:space="preserve"> PAGEREF _Toc29087 \h </w:instrText>
        </w:r>
        <w:r>
          <w:fldChar w:fldCharType="separate"/>
        </w:r>
        <w:r>
          <w:t>16</w:t>
        </w:r>
        <w:r>
          <w:fldChar w:fldCharType="end"/>
        </w:r>
      </w:hyperlink>
    </w:p>
    <w:p>
      <w:pPr>
        <w:pStyle w:val="TOC2"/>
        <w:tabs>
          <w:tab w:val="right" w:leader="dot" w:pos="8306"/>
        </w:tabs>
      </w:pPr>
      <w:hyperlink w:anchor="_Toc2236" w:history="1">
        <w:r>
          <w:rPr>
            <w:rFonts w:ascii="仿宋" w:eastAsia="仿宋" w:hAnsi="仿宋" w:cs="仿宋" w:hint="eastAsia"/>
            <w:lang w:eastAsia="zh-CN"/>
          </w:rPr>
          <w:t>(四)、计算机辅助类工具软件项目意义</w:t>
        </w:r>
        <w:r>
          <w:tab/>
        </w:r>
        <w:r>
          <w:fldChar w:fldCharType="begin"/>
        </w:r>
        <w:r>
          <w:instrText xml:space="preserve"> PAGEREF _Toc2236 \h </w:instrText>
        </w:r>
        <w:r>
          <w:fldChar w:fldCharType="separate"/>
        </w:r>
        <w:r>
          <w:t>18</w:t>
        </w:r>
        <w:r>
          <w:fldChar w:fldCharType="end"/>
        </w:r>
      </w:hyperlink>
    </w:p>
    <w:p>
      <w:pPr>
        <w:pStyle w:val="TOC2"/>
        <w:tabs>
          <w:tab w:val="right" w:leader="dot" w:pos="8306"/>
        </w:tabs>
      </w:pPr>
      <w:hyperlink w:anchor="_Toc21413" w:history="1">
        <w:r>
          <w:rPr>
            <w:rFonts w:ascii="仿宋" w:eastAsia="仿宋" w:hAnsi="仿宋" w:cs="仿宋" w:hint="eastAsia"/>
            <w:lang w:eastAsia="zh-CN"/>
          </w:rPr>
          <w:t>(五)、计算机辅助类工具软件项目背景</w:t>
        </w:r>
        <w:r>
          <w:tab/>
        </w:r>
        <w:r>
          <w:fldChar w:fldCharType="begin"/>
        </w:r>
        <w:r>
          <w:instrText xml:space="preserve"> PAGEREF _Toc21413 \h </w:instrText>
        </w:r>
        <w:r>
          <w:fldChar w:fldCharType="separate"/>
        </w:r>
        <w:r>
          <w:t>19</w:t>
        </w:r>
        <w:r>
          <w:fldChar w:fldCharType="end"/>
        </w:r>
      </w:hyperlink>
    </w:p>
    <w:p>
      <w:pPr>
        <w:pStyle w:val="TOC1"/>
        <w:tabs>
          <w:tab w:val="right" w:leader="dot" w:pos="8306"/>
        </w:tabs>
      </w:pPr>
      <w:hyperlink w:anchor="_Toc3549" w:history="1">
        <w:r>
          <w:rPr>
            <w:rFonts w:ascii="仿宋" w:eastAsia="仿宋" w:hAnsi="仿宋" w:cs="仿宋" w:hint="eastAsia"/>
            <w:lang w:eastAsia="zh-CN"/>
          </w:rPr>
          <w:t>五、产品规划分析</w:t>
        </w:r>
        <w:r>
          <w:tab/>
        </w:r>
        <w:r>
          <w:fldChar w:fldCharType="begin"/>
        </w:r>
        <w:r>
          <w:instrText xml:space="preserve"> PAGEREF _Toc3549 \h </w:instrText>
        </w:r>
        <w:r>
          <w:fldChar w:fldCharType="separate"/>
        </w:r>
        <w:r>
          <w:t>20</w:t>
        </w:r>
        <w:r>
          <w:fldChar w:fldCharType="end"/>
        </w:r>
      </w:hyperlink>
    </w:p>
    <w:p>
      <w:pPr>
        <w:pStyle w:val="TOC2"/>
        <w:tabs>
          <w:tab w:val="right" w:leader="dot" w:pos="8306"/>
        </w:tabs>
      </w:pPr>
      <w:hyperlink w:anchor="_Toc27469" w:history="1">
        <w:r>
          <w:rPr>
            <w:rFonts w:ascii="仿宋" w:eastAsia="仿宋" w:hAnsi="仿宋" w:cs="仿宋" w:hint="eastAsia"/>
            <w:lang w:eastAsia="zh-CN"/>
          </w:rPr>
          <w:t>(一)、产品规划</w:t>
        </w:r>
        <w:r>
          <w:tab/>
        </w:r>
        <w:r>
          <w:fldChar w:fldCharType="begin"/>
        </w:r>
        <w:r>
          <w:instrText xml:space="preserve"> PAGEREF _Toc27469 \h </w:instrText>
        </w:r>
        <w:r>
          <w:fldChar w:fldCharType="separate"/>
        </w:r>
        <w:r>
          <w:t>20</w:t>
        </w:r>
        <w:r>
          <w:fldChar w:fldCharType="end"/>
        </w:r>
      </w:hyperlink>
    </w:p>
    <w:p>
      <w:pPr>
        <w:pStyle w:val="TOC2"/>
        <w:tabs>
          <w:tab w:val="right" w:leader="dot" w:pos="8306"/>
        </w:tabs>
      </w:pPr>
      <w:hyperlink w:anchor="_Toc22500" w:history="1">
        <w:r>
          <w:rPr>
            <w:rFonts w:ascii="仿宋" w:eastAsia="仿宋" w:hAnsi="仿宋" w:cs="仿宋" w:hint="eastAsia"/>
            <w:lang w:eastAsia="zh-CN"/>
          </w:rPr>
          <w:t>(二)、建设规模</w:t>
        </w:r>
        <w:r>
          <w:tab/>
        </w:r>
        <w:r>
          <w:fldChar w:fldCharType="begin"/>
        </w:r>
        <w:r>
          <w:instrText xml:space="preserve"> PAGEREF _Toc22500 \h </w:instrText>
        </w:r>
        <w:r>
          <w:fldChar w:fldCharType="separate"/>
        </w:r>
        <w:r>
          <w:t>20</w:t>
        </w:r>
        <w:r>
          <w:fldChar w:fldCharType="end"/>
        </w:r>
      </w:hyperlink>
    </w:p>
    <w:p>
      <w:pPr>
        <w:pStyle w:val="TOC1"/>
        <w:tabs>
          <w:tab w:val="right" w:leader="dot" w:pos="8306"/>
        </w:tabs>
      </w:pPr>
      <w:hyperlink w:anchor="_Toc18397" w:history="1">
        <w:r>
          <w:rPr>
            <w:rFonts w:ascii="仿宋" w:eastAsia="仿宋" w:hAnsi="仿宋" w:cs="仿宋" w:hint="eastAsia"/>
            <w:lang w:eastAsia="zh-CN"/>
          </w:rPr>
          <w:t>六、市场分析、调研</w:t>
        </w:r>
        <w:r>
          <w:tab/>
        </w:r>
        <w:r>
          <w:fldChar w:fldCharType="begin"/>
        </w:r>
        <w:r>
          <w:instrText xml:space="preserve"> PAGEREF _Toc18397 \h </w:instrText>
        </w:r>
        <w:r>
          <w:fldChar w:fldCharType="separate"/>
        </w:r>
        <w:r>
          <w:t>22</w:t>
        </w:r>
        <w:r>
          <w:fldChar w:fldCharType="end"/>
        </w:r>
      </w:hyperlink>
    </w:p>
    <w:p>
      <w:pPr>
        <w:pStyle w:val="TOC2"/>
        <w:tabs>
          <w:tab w:val="right" w:leader="dot" w:pos="8306"/>
        </w:tabs>
      </w:pPr>
      <w:hyperlink w:anchor="_Toc18794" w:history="1">
        <w:r>
          <w:rPr>
            <w:rFonts w:ascii="仿宋" w:eastAsia="仿宋" w:hAnsi="仿宋" w:cs="仿宋" w:hint="eastAsia"/>
            <w:lang w:eastAsia="zh-CN"/>
          </w:rPr>
          <w:t>(一)、计算机辅助类工具软件行业分析</w:t>
        </w:r>
        <w:r>
          <w:tab/>
        </w:r>
        <w:r>
          <w:fldChar w:fldCharType="begin"/>
        </w:r>
        <w:r>
          <w:instrText xml:space="preserve"> PAGEREF _Toc18794 \h </w:instrText>
        </w:r>
        <w:r>
          <w:fldChar w:fldCharType="separate"/>
        </w:r>
        <w:r>
          <w:t>22</w:t>
        </w:r>
        <w:r>
          <w:fldChar w:fldCharType="end"/>
        </w:r>
      </w:hyperlink>
    </w:p>
    <w:p>
      <w:pPr>
        <w:pStyle w:val="TOC2"/>
        <w:tabs>
          <w:tab w:val="right" w:leader="dot" w:pos="8306"/>
        </w:tabs>
      </w:pPr>
      <w:hyperlink w:anchor="_Toc14406" w:history="1">
        <w:r>
          <w:rPr>
            <w:rFonts w:ascii="仿宋" w:eastAsia="仿宋" w:hAnsi="仿宋" w:cs="仿宋" w:hint="eastAsia"/>
            <w:lang w:eastAsia="zh-CN"/>
          </w:rPr>
          <w:t>(二)、计算机辅助类工具软件市场分析预测</w:t>
        </w:r>
        <w:r>
          <w:tab/>
        </w:r>
        <w:r>
          <w:fldChar w:fldCharType="begin"/>
        </w:r>
        <w:r>
          <w:instrText xml:space="preserve"> PAGEREF _Toc14406 \h </w:instrText>
        </w:r>
        <w:r>
          <w:fldChar w:fldCharType="separate"/>
        </w:r>
        <w:r>
          <w:t>22</w:t>
        </w:r>
        <w:r>
          <w:fldChar w:fldCharType="end"/>
        </w:r>
      </w:hyperlink>
    </w:p>
    <w:p>
      <w:pPr>
        <w:pStyle w:val="TOC1"/>
        <w:tabs>
          <w:tab w:val="right" w:leader="dot" w:pos="8306"/>
        </w:tabs>
      </w:pPr>
      <w:hyperlink w:anchor="_Toc6487" w:history="1">
        <w:r>
          <w:rPr>
            <w:rFonts w:ascii="仿宋" w:eastAsia="仿宋" w:hAnsi="仿宋" w:cs="仿宋" w:hint="eastAsia"/>
            <w:lang w:eastAsia="zh-CN"/>
          </w:rPr>
          <w:t>七、计算机辅助类工具软件项目经营效益</w:t>
        </w:r>
        <w:r>
          <w:tab/>
        </w:r>
        <w:r>
          <w:fldChar w:fldCharType="begin"/>
        </w:r>
        <w:r>
          <w:instrText xml:space="preserve"> PAGEREF _Toc6487 \h </w:instrText>
        </w:r>
        <w:r>
          <w:fldChar w:fldCharType="separate"/>
        </w:r>
        <w:r>
          <w:t>23</w:t>
        </w:r>
        <w:r>
          <w:fldChar w:fldCharType="end"/>
        </w:r>
      </w:hyperlink>
    </w:p>
    <w:p>
      <w:pPr>
        <w:pStyle w:val="TOC2"/>
        <w:tabs>
          <w:tab w:val="right" w:leader="dot" w:pos="8306"/>
        </w:tabs>
      </w:pPr>
      <w:hyperlink w:anchor="_Toc5291" w:history="1">
        <w:r>
          <w:rPr>
            <w:rFonts w:ascii="仿宋" w:eastAsia="仿宋" w:hAnsi="仿宋" w:cs="仿宋" w:hint="eastAsia"/>
            <w:lang w:eastAsia="zh-CN"/>
          </w:rPr>
          <w:t>(一)、经济评价财务测算</w:t>
        </w:r>
        <w:r>
          <w:tab/>
        </w:r>
        <w:r>
          <w:fldChar w:fldCharType="begin"/>
        </w:r>
        <w:r>
          <w:instrText xml:space="preserve"> PAGEREF _Toc5291 \h </w:instrText>
        </w:r>
        <w:r>
          <w:fldChar w:fldCharType="separate"/>
        </w:r>
        <w:r>
          <w:t>23</w:t>
        </w:r>
        <w:r>
          <w:fldChar w:fldCharType="end"/>
        </w:r>
      </w:hyperlink>
    </w:p>
    <w:p>
      <w:pPr>
        <w:pStyle w:val="TOC2"/>
        <w:tabs>
          <w:tab w:val="right" w:leader="dot" w:pos="8306"/>
        </w:tabs>
      </w:pPr>
      <w:hyperlink w:anchor="_Toc4298" w:history="1">
        <w:r>
          <w:rPr>
            <w:rFonts w:ascii="仿宋" w:eastAsia="仿宋" w:hAnsi="仿宋" w:cs="仿宋" w:hint="eastAsia"/>
            <w:lang w:eastAsia="zh-CN"/>
          </w:rPr>
          <w:t>(二)、计算机辅助类工具软件项目盈利能力分析</w:t>
        </w:r>
        <w:r>
          <w:tab/>
        </w:r>
        <w:r>
          <w:fldChar w:fldCharType="begin"/>
        </w:r>
        <w:r>
          <w:instrText xml:space="preserve"> PAGEREF _Toc4298 \h </w:instrText>
        </w:r>
        <w:r>
          <w:fldChar w:fldCharType="separate"/>
        </w:r>
        <w:r>
          <w:t>25</w:t>
        </w:r>
        <w:r>
          <w:fldChar w:fldCharType="end"/>
        </w:r>
      </w:hyperlink>
    </w:p>
    <w:p>
      <w:pPr>
        <w:pStyle w:val="TOC1"/>
        <w:tabs>
          <w:tab w:val="right" w:leader="dot" w:pos="8306"/>
        </w:tabs>
      </w:pPr>
      <w:hyperlink w:anchor="_Toc13578" w:history="1">
        <w:r>
          <w:rPr>
            <w:rFonts w:ascii="仿宋" w:eastAsia="仿宋" w:hAnsi="仿宋" w:cs="仿宋" w:hint="eastAsia"/>
            <w:lang w:eastAsia="zh-CN"/>
          </w:rPr>
          <w:t>八、计算机辅助类工具软件项目风险管理</w:t>
        </w:r>
        <w:r>
          <w:tab/>
        </w:r>
        <w:r>
          <w:fldChar w:fldCharType="begin"/>
        </w:r>
        <w:r>
          <w:instrText xml:space="preserve"> PAGEREF _Toc13578 \h </w:instrText>
        </w:r>
        <w:r>
          <w:fldChar w:fldCharType="separate"/>
        </w:r>
        <w:r>
          <w:t>26</w:t>
        </w:r>
        <w:r>
          <w:fldChar w:fldCharType="end"/>
        </w:r>
      </w:hyperlink>
    </w:p>
    <w:p>
      <w:pPr>
        <w:pStyle w:val="TOC2"/>
        <w:tabs>
          <w:tab w:val="right" w:leader="dot" w:pos="8306"/>
        </w:tabs>
      </w:pPr>
      <w:hyperlink w:anchor="_Toc5540" w:history="1">
        <w:r>
          <w:rPr>
            <w:rFonts w:ascii="仿宋" w:eastAsia="仿宋" w:hAnsi="仿宋" w:cs="仿宋" w:hint="eastAsia"/>
            <w:lang w:eastAsia="zh-CN"/>
          </w:rPr>
          <w:t>(一)、风险识别与评估</w:t>
        </w:r>
        <w:r>
          <w:tab/>
        </w:r>
        <w:r>
          <w:fldChar w:fldCharType="begin"/>
        </w:r>
        <w:r>
          <w:instrText xml:space="preserve"> PAGEREF _Toc5540 \h </w:instrText>
        </w:r>
        <w:r>
          <w:fldChar w:fldCharType="separate"/>
        </w:r>
        <w:r>
          <w:t>26</w:t>
        </w:r>
        <w:r>
          <w:fldChar w:fldCharType="end"/>
        </w:r>
      </w:hyperlink>
    </w:p>
    <w:p>
      <w:pPr>
        <w:pStyle w:val="TOC2"/>
        <w:tabs>
          <w:tab w:val="right" w:leader="dot" w:pos="8306"/>
        </w:tabs>
      </w:pPr>
      <w:hyperlink w:anchor="_Toc1586" w:history="1">
        <w:r>
          <w:rPr>
            <w:rFonts w:ascii="仿宋" w:eastAsia="仿宋" w:hAnsi="仿宋" w:cs="仿宋" w:hint="eastAsia"/>
            <w:lang w:eastAsia="zh-CN"/>
          </w:rPr>
          <w:t>(二)、风险应对策略</w:t>
        </w:r>
        <w:r>
          <w:tab/>
        </w:r>
        <w:r>
          <w:fldChar w:fldCharType="begin"/>
        </w:r>
        <w:r>
          <w:instrText xml:space="preserve"> PAGEREF _Toc1586 \h </w:instrText>
        </w:r>
        <w:r>
          <w:fldChar w:fldCharType="separate"/>
        </w:r>
        <w:r>
          <w:t>27</w:t>
        </w:r>
        <w:r>
          <w:fldChar w:fldCharType="end"/>
        </w:r>
      </w:hyperlink>
    </w:p>
    <w:p>
      <w:pPr>
        <w:pStyle w:val="TOC2"/>
        <w:tabs>
          <w:tab w:val="right" w:leader="dot" w:pos="8306"/>
        </w:tabs>
      </w:pPr>
      <w:hyperlink w:anchor="_Toc20003" w:history="1">
        <w:r>
          <w:rPr>
            <w:rFonts w:ascii="仿宋" w:eastAsia="仿宋" w:hAnsi="仿宋" w:cs="仿宋" w:hint="eastAsia"/>
            <w:lang w:eastAsia="zh-CN"/>
          </w:rPr>
          <w:t>(三)、风险监控与控制</w:t>
        </w:r>
        <w:r>
          <w:tab/>
        </w:r>
        <w:r>
          <w:fldChar w:fldCharType="begin"/>
        </w:r>
        <w:r>
          <w:instrText xml:space="preserve"> PAGEREF _Toc20003 \h </w:instrText>
        </w:r>
        <w:r>
          <w:fldChar w:fldCharType="separate"/>
        </w:r>
        <w:r>
          <w:t>29</w:t>
        </w:r>
        <w:r>
          <w:fldChar w:fldCharType="end"/>
        </w:r>
      </w:hyperlink>
    </w:p>
    <w:p>
      <w:pPr>
        <w:pStyle w:val="TOC1"/>
        <w:tabs>
          <w:tab w:val="right" w:leader="dot" w:pos="8306"/>
        </w:tabs>
      </w:pPr>
      <w:hyperlink w:anchor="_Toc30575" w:history="1">
        <w:r>
          <w:rPr>
            <w:rFonts w:ascii="仿宋" w:eastAsia="仿宋" w:hAnsi="仿宋" w:cs="仿宋" w:hint="eastAsia"/>
            <w:lang w:eastAsia="zh-CN"/>
          </w:rPr>
          <w:t>九、计算机辅助类工具软件项目财务管理</w:t>
        </w:r>
        <w:r>
          <w:tab/>
        </w:r>
        <w:r>
          <w:fldChar w:fldCharType="begin"/>
        </w:r>
        <w:r>
          <w:instrText xml:space="preserve"> PAGEREF _Toc30575 \h </w:instrText>
        </w:r>
        <w:r>
          <w:fldChar w:fldCharType="separate"/>
        </w:r>
        <w:r>
          <w:t>30</w:t>
        </w:r>
        <w:r>
          <w:fldChar w:fldCharType="end"/>
        </w:r>
      </w:hyperlink>
    </w:p>
    <w:p>
      <w:pPr>
        <w:pStyle w:val="TOC2"/>
        <w:tabs>
          <w:tab w:val="right" w:leader="dot" w:pos="8306"/>
        </w:tabs>
      </w:pPr>
      <w:hyperlink w:anchor="_Toc20060" w:history="1">
        <w:r>
          <w:rPr>
            <w:rFonts w:ascii="仿宋" w:eastAsia="仿宋" w:hAnsi="仿宋" w:cs="仿宋" w:hint="eastAsia"/>
            <w:lang w:eastAsia="zh-CN"/>
          </w:rPr>
          <w:t>(一)、资金需求大</w:t>
        </w:r>
        <w:r>
          <w:tab/>
        </w:r>
        <w:r>
          <w:fldChar w:fldCharType="begin"/>
        </w:r>
        <w:r>
          <w:instrText xml:space="preserve"> PAGEREF _Toc20060 \h </w:instrText>
        </w:r>
        <w:r>
          <w:fldChar w:fldCharType="separate"/>
        </w:r>
        <w:r>
          <w:t>30</w:t>
        </w:r>
        <w:r>
          <w:fldChar w:fldCharType="end"/>
        </w:r>
      </w:hyperlink>
    </w:p>
    <w:p>
      <w:pPr>
        <w:pStyle w:val="TOC2"/>
        <w:tabs>
          <w:tab w:val="right" w:leader="dot" w:pos="8306"/>
        </w:tabs>
      </w:pPr>
      <w:hyperlink w:anchor="_Toc3732" w:history="1">
        <w:r>
          <w:rPr>
            <w:rFonts w:ascii="仿宋" w:eastAsia="仿宋" w:hAnsi="仿宋" w:cs="仿宋" w:hint="eastAsia"/>
            <w:lang w:eastAsia="zh-CN"/>
          </w:rPr>
          <w:t>(二)、研发周期长</w:t>
        </w:r>
        <w:r>
          <w:tab/>
        </w:r>
        <w:r>
          <w:fldChar w:fldCharType="begin"/>
        </w:r>
        <w:r>
          <w:instrText xml:space="preserve"> PAGEREF _Toc3732 \h </w:instrText>
        </w:r>
        <w:r>
          <w:fldChar w:fldCharType="separate"/>
        </w:r>
        <w:r>
          <w:t>31</w:t>
        </w:r>
        <w:r>
          <w:fldChar w:fldCharType="end"/>
        </w:r>
      </w:hyperlink>
    </w:p>
    <w:p>
      <w:pPr>
        <w:pStyle w:val="TOC2"/>
        <w:tabs>
          <w:tab w:val="right" w:leader="dot" w:pos="8306"/>
        </w:tabs>
      </w:pPr>
      <w:hyperlink w:anchor="_Toc1699" w:history="1">
        <w:r>
          <w:rPr>
            <w:rFonts w:ascii="仿宋" w:eastAsia="仿宋" w:hAnsi="仿宋" w:cs="仿宋" w:hint="eastAsia"/>
            <w:lang w:eastAsia="zh-CN"/>
          </w:rPr>
          <w:t>(三)、市场风险大</w:t>
        </w:r>
        <w:r>
          <w:tab/>
        </w:r>
        <w:r>
          <w:fldChar w:fldCharType="begin"/>
        </w:r>
        <w:r>
          <w:instrText xml:space="preserve"> PAGEREF _Toc1699 \h </w:instrText>
        </w:r>
        <w:r>
          <w:fldChar w:fldCharType="separate"/>
        </w:r>
        <w:r>
          <w:t>32</w:t>
        </w:r>
        <w:r>
          <w:fldChar w:fldCharType="end"/>
        </w:r>
      </w:hyperlink>
    </w:p>
    <w:p>
      <w:pPr>
        <w:pStyle w:val="TOC2"/>
        <w:tabs>
          <w:tab w:val="right" w:leader="dot" w:pos="8306"/>
        </w:tabs>
      </w:pPr>
      <w:hyperlink w:anchor="_Toc7492" w:history="1">
        <w:r>
          <w:rPr>
            <w:rFonts w:ascii="仿宋" w:eastAsia="仿宋" w:hAnsi="仿宋" w:cs="仿宋" w:hint="eastAsia"/>
            <w:lang w:eastAsia="zh-CN"/>
          </w:rPr>
          <w:t>(四)、利润率高</w:t>
        </w:r>
        <w:r>
          <w:tab/>
        </w:r>
        <w:r>
          <w:fldChar w:fldCharType="begin"/>
        </w:r>
        <w:r>
          <w:instrText xml:space="preserve"> PAGEREF _Toc7492 \h </w:instrText>
        </w:r>
        <w:r>
          <w:fldChar w:fldCharType="separate"/>
        </w:r>
        <w:r>
          <w:t>35</w:t>
        </w:r>
        <w:r>
          <w:fldChar w:fldCharType="end"/>
        </w:r>
      </w:hyperlink>
    </w:p>
    <w:p>
      <w:pPr>
        <w:pStyle w:val="TOC1"/>
        <w:tabs>
          <w:tab w:val="right" w:leader="dot" w:pos="8306"/>
        </w:tabs>
      </w:pPr>
      <w:hyperlink w:anchor="_Toc8738" w:history="1">
        <w:r>
          <w:rPr>
            <w:rFonts w:ascii="仿宋" w:eastAsia="仿宋" w:hAnsi="仿宋" w:cs="仿宋" w:hint="eastAsia"/>
            <w:lang w:eastAsia="zh-CN"/>
          </w:rPr>
          <w:t>十、计算机辅助类工具软件项目技术管理</w:t>
        </w:r>
        <w:r>
          <w:tab/>
        </w:r>
        <w:r>
          <w:fldChar w:fldCharType="begin"/>
        </w:r>
        <w:r>
          <w:instrText xml:space="preserve"> PAGEREF _Toc8738 \h </w:instrText>
        </w:r>
        <w:r>
          <w:fldChar w:fldCharType="separate"/>
        </w:r>
        <w:r>
          <w:t>37</w:t>
        </w:r>
        <w:r>
          <w:fldChar w:fldCharType="end"/>
        </w:r>
      </w:hyperlink>
    </w:p>
    <w:p>
      <w:pPr>
        <w:pStyle w:val="TOC2"/>
        <w:tabs>
          <w:tab w:val="right" w:leader="dot" w:pos="8306"/>
        </w:tabs>
      </w:pPr>
      <w:hyperlink w:anchor="_Toc10676" w:history="1">
        <w:r>
          <w:rPr>
            <w:rFonts w:ascii="仿宋" w:eastAsia="仿宋" w:hAnsi="仿宋" w:cs="仿宋" w:hint="eastAsia"/>
            <w:lang w:eastAsia="zh-CN"/>
          </w:rPr>
          <w:t>(一)、技术方案选用方向</w:t>
        </w:r>
        <w:r>
          <w:tab/>
        </w:r>
        <w:r>
          <w:fldChar w:fldCharType="begin"/>
        </w:r>
        <w:r>
          <w:instrText xml:space="preserve"> PAGEREF _Toc10676 \h </w:instrText>
        </w:r>
        <w:r>
          <w:fldChar w:fldCharType="separate"/>
        </w:r>
        <w:r>
          <w:t>37</w:t>
        </w:r>
        <w:r>
          <w:fldChar w:fldCharType="end"/>
        </w:r>
      </w:hyperlink>
    </w:p>
    <w:p>
      <w:pPr>
        <w:pStyle w:val="TOC2"/>
        <w:tabs>
          <w:tab w:val="right" w:leader="dot" w:pos="8306"/>
        </w:tabs>
      </w:pPr>
      <w:hyperlink w:anchor="_Toc16170" w:history="1">
        <w:r>
          <w:rPr>
            <w:rFonts w:ascii="仿宋" w:eastAsia="仿宋" w:hAnsi="仿宋" w:cs="仿宋" w:hint="eastAsia"/>
            <w:lang w:eastAsia="zh-CN"/>
          </w:rPr>
          <w:t>(二)、工艺技术方案选用原则</w:t>
        </w:r>
        <w:r>
          <w:tab/>
        </w:r>
        <w:r>
          <w:fldChar w:fldCharType="begin"/>
        </w:r>
        <w:r>
          <w:instrText xml:space="preserve"> PAGEREF _Toc16170 \h </w:instrText>
        </w:r>
        <w:r>
          <w:fldChar w:fldCharType="separate"/>
        </w:r>
        <w:r>
          <w:t>39</w:t>
        </w:r>
        <w:r>
          <w:fldChar w:fldCharType="end"/>
        </w:r>
      </w:hyperlink>
    </w:p>
    <w:p>
      <w:pPr>
        <w:pStyle w:val="TOC2"/>
        <w:tabs>
          <w:tab w:val="right" w:leader="dot" w:pos="8306"/>
        </w:tabs>
      </w:pPr>
      <w:hyperlink w:anchor="_Toc28213" w:history="1">
        <w:r>
          <w:rPr>
            <w:rFonts w:ascii="仿宋" w:eastAsia="仿宋" w:hAnsi="仿宋" w:cs="仿宋" w:hint="eastAsia"/>
            <w:lang w:eastAsia="zh-CN"/>
          </w:rPr>
          <w:t>(三)、工艺技术方案要求</w:t>
        </w:r>
        <w:r>
          <w:tab/>
        </w:r>
        <w:r>
          <w:fldChar w:fldCharType="begin"/>
        </w:r>
        <w:r>
          <w:instrText xml:space="preserve"> PAGEREF _Toc28213 \h </w:instrText>
        </w:r>
        <w:r>
          <w:fldChar w:fldCharType="separate"/>
        </w:r>
        <w:r>
          <w:t>41</w:t>
        </w:r>
        <w:r>
          <w:fldChar w:fldCharType="end"/>
        </w:r>
      </w:hyperlink>
    </w:p>
    <w:p>
      <w:pPr>
        <w:pStyle w:val="TOC1"/>
        <w:tabs>
          <w:tab w:val="right" w:leader="dot" w:pos="8306"/>
        </w:tabs>
      </w:pPr>
      <w:hyperlink w:anchor="_Toc30466" w:history="1">
        <w:r>
          <w:rPr>
            <w:rFonts w:ascii="仿宋" w:eastAsia="仿宋" w:hAnsi="仿宋" w:cs="仿宋" w:hint="eastAsia"/>
            <w:lang w:eastAsia="zh-CN"/>
          </w:rPr>
          <w:t>十一、计算机辅助类工具软件项目创新与研发</w:t>
        </w:r>
        <w:r>
          <w:tab/>
        </w:r>
        <w:r>
          <w:fldChar w:fldCharType="begin"/>
        </w:r>
        <w:r>
          <w:instrText xml:space="preserve"> PAGEREF _Toc30466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41" w:history="1">
        <w:r>
          <w:rPr>
            <w:rFonts w:ascii="仿宋" w:eastAsia="仿宋" w:hAnsi="仿宋" w:cs="仿宋" w:hint="eastAsia"/>
            <w:lang w:eastAsia="zh-CN"/>
          </w:rPr>
          <w:t>(一)、创新策略与方向</w:t>
        </w:r>
        <w:r>
          <w:tab/>
        </w:r>
        <w:r>
          <w:fldChar w:fldCharType="begin"/>
        </w:r>
        <w:r>
          <w:instrText xml:space="preserve"> PAGEREF _Toc11841 \h </w:instrText>
        </w:r>
        <w:r>
          <w:fldChar w:fldCharType="separate"/>
        </w:r>
        <w:r>
          <w:t>44</w:t>
        </w:r>
        <w:r>
          <w:fldChar w:fldCharType="end"/>
        </w:r>
      </w:hyperlink>
    </w:p>
    <w:p>
      <w:pPr>
        <w:pStyle w:val="TOC2"/>
        <w:tabs>
          <w:tab w:val="right" w:leader="dot" w:pos="8306"/>
        </w:tabs>
      </w:pPr>
      <w:hyperlink w:anchor="_Toc6467" w:history="1">
        <w:r>
          <w:rPr>
            <w:rFonts w:ascii="仿宋" w:eastAsia="仿宋" w:hAnsi="仿宋" w:cs="仿宋" w:hint="eastAsia"/>
            <w:lang w:eastAsia="zh-CN"/>
          </w:rPr>
          <w:t>(二)、研发规划与投入</w:t>
        </w:r>
        <w:r>
          <w:tab/>
        </w:r>
        <w:r>
          <w:fldChar w:fldCharType="begin"/>
        </w:r>
        <w:r>
          <w:instrText xml:space="preserve"> PAGEREF _Toc6467 \h </w:instrText>
        </w:r>
        <w:r>
          <w:fldChar w:fldCharType="separate"/>
        </w:r>
        <w:r>
          <w:t>45</w:t>
        </w:r>
        <w:r>
          <w:fldChar w:fldCharType="end"/>
        </w:r>
      </w:hyperlink>
    </w:p>
    <w:p>
      <w:pPr>
        <w:pStyle w:val="TOC1"/>
        <w:tabs>
          <w:tab w:val="right" w:leader="dot" w:pos="8306"/>
        </w:tabs>
      </w:pPr>
      <w:hyperlink w:anchor="_Toc21742" w:history="1">
        <w:r>
          <w:rPr>
            <w:rFonts w:ascii="仿宋" w:eastAsia="仿宋" w:hAnsi="仿宋" w:cs="仿宋" w:hint="eastAsia"/>
            <w:lang w:eastAsia="zh-CN"/>
          </w:rPr>
          <w:t>十二、计算机辅助类工具软件项目人力资源管理</w:t>
        </w:r>
        <w:r>
          <w:tab/>
        </w:r>
        <w:r>
          <w:fldChar w:fldCharType="begin"/>
        </w:r>
        <w:r>
          <w:instrText xml:space="preserve"> PAGEREF _Toc21742 \h </w:instrText>
        </w:r>
        <w:r>
          <w:fldChar w:fldCharType="separate"/>
        </w:r>
        <w:r>
          <w:t>47</w:t>
        </w:r>
        <w:r>
          <w:fldChar w:fldCharType="end"/>
        </w:r>
      </w:hyperlink>
    </w:p>
    <w:p>
      <w:pPr>
        <w:pStyle w:val="TOC2"/>
        <w:tabs>
          <w:tab w:val="right" w:leader="dot" w:pos="8306"/>
        </w:tabs>
      </w:pPr>
      <w:hyperlink w:anchor="_Toc24324" w:history="1">
        <w:r>
          <w:rPr>
            <w:rFonts w:ascii="仿宋" w:eastAsia="仿宋" w:hAnsi="仿宋" w:cs="仿宋" w:hint="eastAsia"/>
            <w:lang w:eastAsia="zh-CN"/>
          </w:rPr>
          <w:t>(一)、建立健全的预算管理制度</w:t>
        </w:r>
        <w:r>
          <w:tab/>
        </w:r>
        <w:r>
          <w:fldChar w:fldCharType="begin"/>
        </w:r>
        <w:r>
          <w:instrText xml:space="preserve"> PAGEREF _Toc24324 \h </w:instrText>
        </w:r>
        <w:r>
          <w:fldChar w:fldCharType="separate"/>
        </w:r>
        <w:r>
          <w:t>47</w:t>
        </w:r>
        <w:r>
          <w:fldChar w:fldCharType="end"/>
        </w:r>
      </w:hyperlink>
    </w:p>
    <w:p>
      <w:pPr>
        <w:pStyle w:val="TOC2"/>
        <w:tabs>
          <w:tab w:val="right" w:leader="dot" w:pos="8306"/>
        </w:tabs>
      </w:pPr>
      <w:hyperlink w:anchor="_Toc12272" w:history="1">
        <w:r>
          <w:rPr>
            <w:rFonts w:ascii="仿宋" w:eastAsia="仿宋" w:hAnsi="仿宋" w:cs="仿宋" w:hint="eastAsia"/>
            <w:lang w:eastAsia="zh-CN"/>
          </w:rPr>
          <w:t>(二)、加强资金流动监控</w:t>
        </w:r>
        <w:r>
          <w:tab/>
        </w:r>
        <w:r>
          <w:fldChar w:fldCharType="begin"/>
        </w:r>
        <w:r>
          <w:instrText xml:space="preserve"> PAGEREF _Toc12272 \h </w:instrText>
        </w:r>
        <w:r>
          <w:fldChar w:fldCharType="separate"/>
        </w:r>
        <w:r>
          <w:t>49</w:t>
        </w:r>
        <w:r>
          <w:fldChar w:fldCharType="end"/>
        </w:r>
      </w:hyperlink>
    </w:p>
    <w:p>
      <w:pPr>
        <w:pStyle w:val="TOC2"/>
        <w:tabs>
          <w:tab w:val="right" w:leader="dot" w:pos="8306"/>
        </w:tabs>
      </w:pPr>
      <w:hyperlink w:anchor="_Toc15449" w:history="1">
        <w:r>
          <w:rPr>
            <w:rFonts w:ascii="仿宋" w:eastAsia="仿宋" w:hAnsi="仿宋" w:cs="仿宋" w:hint="eastAsia"/>
            <w:lang w:eastAsia="zh-CN"/>
          </w:rPr>
          <w:t>(三)、制定完善的风险控制机制</w:t>
        </w:r>
        <w:r>
          <w:tab/>
        </w:r>
        <w:r>
          <w:fldChar w:fldCharType="begin"/>
        </w:r>
        <w:r>
          <w:instrText xml:space="preserve"> PAGEREF _Toc15449 \h </w:instrText>
        </w:r>
        <w:r>
          <w:fldChar w:fldCharType="separate"/>
        </w:r>
        <w:r>
          <w:t>50</w:t>
        </w:r>
        <w:r>
          <w:fldChar w:fldCharType="end"/>
        </w:r>
      </w:hyperlink>
    </w:p>
    <w:p>
      <w:pPr>
        <w:pStyle w:val="TOC2"/>
        <w:tabs>
          <w:tab w:val="right" w:leader="dot" w:pos="8306"/>
        </w:tabs>
      </w:pPr>
      <w:hyperlink w:anchor="_Toc29572" w:history="1">
        <w:r>
          <w:rPr>
            <w:rFonts w:ascii="仿宋" w:eastAsia="仿宋" w:hAnsi="仿宋" w:cs="仿宋" w:hint="eastAsia"/>
            <w:lang w:eastAsia="zh-CN"/>
          </w:rPr>
          <w:t>(四)、优化成本管理</w:t>
        </w:r>
        <w:r>
          <w:tab/>
        </w:r>
        <w:r>
          <w:fldChar w:fldCharType="begin"/>
        </w:r>
        <w:r>
          <w:instrText xml:space="preserve"> PAGEREF _Toc29572 \h </w:instrText>
        </w:r>
        <w:r>
          <w:fldChar w:fldCharType="separate"/>
        </w:r>
        <w:r>
          <w:t>51</w:t>
        </w:r>
        <w:r>
          <w:fldChar w:fldCharType="end"/>
        </w:r>
      </w:hyperlink>
    </w:p>
    <w:p>
      <w:pPr>
        <w:pStyle w:val="TOC1"/>
        <w:tabs>
          <w:tab w:val="right" w:leader="dot" w:pos="8306"/>
        </w:tabs>
      </w:pPr>
      <w:hyperlink w:anchor="_Toc27392" w:history="1">
        <w:r>
          <w:rPr>
            <w:rFonts w:ascii="仿宋" w:eastAsia="仿宋" w:hAnsi="仿宋" w:cs="仿宋" w:hint="eastAsia"/>
            <w:lang w:eastAsia="zh-CN"/>
          </w:rPr>
          <w:t>十三、利益相关者分析与沟通计划</w:t>
        </w:r>
        <w:r>
          <w:tab/>
        </w:r>
        <w:r>
          <w:fldChar w:fldCharType="begin"/>
        </w:r>
        <w:r>
          <w:instrText xml:space="preserve"> PAGEREF _Toc27392 \h </w:instrText>
        </w:r>
        <w:r>
          <w:fldChar w:fldCharType="separate"/>
        </w:r>
        <w:r>
          <w:t>53</w:t>
        </w:r>
        <w:r>
          <w:fldChar w:fldCharType="end"/>
        </w:r>
      </w:hyperlink>
    </w:p>
    <w:p>
      <w:pPr>
        <w:pStyle w:val="TOC2"/>
        <w:tabs>
          <w:tab w:val="right" w:leader="dot" w:pos="8306"/>
        </w:tabs>
      </w:pPr>
      <w:hyperlink w:anchor="_Toc22280" w:history="1">
        <w:r>
          <w:rPr>
            <w:rFonts w:ascii="仿宋" w:eastAsia="仿宋" w:hAnsi="仿宋" w:cs="仿宋" w:hint="eastAsia"/>
            <w:lang w:eastAsia="zh-CN"/>
          </w:rPr>
          <w:t>(一)、利益相关者分析</w:t>
        </w:r>
        <w:r>
          <w:tab/>
        </w:r>
        <w:r>
          <w:fldChar w:fldCharType="begin"/>
        </w:r>
        <w:r>
          <w:instrText xml:space="preserve"> PAGEREF _Toc22280 \h </w:instrText>
        </w:r>
        <w:r>
          <w:fldChar w:fldCharType="separate"/>
        </w:r>
        <w:r>
          <w:t>53</w:t>
        </w:r>
        <w:r>
          <w:fldChar w:fldCharType="end"/>
        </w:r>
      </w:hyperlink>
    </w:p>
    <w:p>
      <w:pPr>
        <w:pStyle w:val="TOC2"/>
        <w:tabs>
          <w:tab w:val="right" w:leader="dot" w:pos="8306"/>
        </w:tabs>
      </w:pPr>
      <w:hyperlink w:anchor="_Toc24360" w:history="1">
        <w:r>
          <w:rPr>
            <w:rFonts w:ascii="仿宋" w:eastAsia="仿宋" w:hAnsi="仿宋" w:cs="仿宋" w:hint="eastAsia"/>
            <w:lang w:eastAsia="zh-CN"/>
          </w:rPr>
          <w:t>(二)、沟通计划</w:t>
        </w:r>
        <w:r>
          <w:tab/>
        </w:r>
        <w:r>
          <w:fldChar w:fldCharType="begin"/>
        </w:r>
        <w:r>
          <w:instrText xml:space="preserve"> PAGEREF _Toc24360 \h </w:instrText>
        </w:r>
        <w:r>
          <w:fldChar w:fldCharType="separate"/>
        </w:r>
        <w:r>
          <w:t>54</w:t>
        </w:r>
        <w:r>
          <w:fldChar w:fldCharType="end"/>
        </w:r>
      </w:hyperlink>
    </w:p>
    <w:p>
      <w:pPr>
        <w:pStyle w:val="TOC1"/>
        <w:tabs>
          <w:tab w:val="right" w:leader="dot" w:pos="8306"/>
        </w:tabs>
      </w:pPr>
      <w:hyperlink w:anchor="_Toc22288" w:history="1">
        <w:r>
          <w:rPr>
            <w:rFonts w:ascii="仿宋" w:eastAsia="仿宋" w:hAnsi="仿宋" w:cs="仿宋" w:hint="eastAsia"/>
            <w:lang w:eastAsia="zh-CN"/>
          </w:rPr>
          <w:t>十四、计算机辅助类工具软件项目治理与监督</w:t>
        </w:r>
        <w:r>
          <w:tab/>
        </w:r>
        <w:r>
          <w:fldChar w:fldCharType="begin"/>
        </w:r>
        <w:r>
          <w:instrText xml:space="preserve"> PAGEREF _Toc22288 \h </w:instrText>
        </w:r>
        <w:r>
          <w:fldChar w:fldCharType="separate"/>
        </w:r>
        <w:r>
          <w:t>55</w:t>
        </w:r>
        <w:r>
          <w:fldChar w:fldCharType="end"/>
        </w:r>
      </w:hyperlink>
    </w:p>
    <w:p>
      <w:pPr>
        <w:pStyle w:val="TOC2"/>
        <w:tabs>
          <w:tab w:val="right" w:leader="dot" w:pos="8306"/>
        </w:tabs>
      </w:pPr>
      <w:hyperlink w:anchor="_Toc8115" w:history="1">
        <w:r>
          <w:rPr>
            <w:rFonts w:ascii="仿宋" w:eastAsia="仿宋" w:hAnsi="仿宋" w:cs="仿宋" w:hint="eastAsia"/>
            <w:lang w:eastAsia="zh-CN"/>
          </w:rPr>
          <w:t>(一)、计算机辅助类工具软件项目治理结构</w:t>
        </w:r>
        <w:r>
          <w:tab/>
        </w:r>
        <w:r>
          <w:fldChar w:fldCharType="begin"/>
        </w:r>
        <w:r>
          <w:instrText xml:space="preserve"> PAGEREF _Toc8115 \h </w:instrText>
        </w:r>
        <w:r>
          <w:fldChar w:fldCharType="separate"/>
        </w:r>
        <w:r>
          <w:t>55</w:t>
        </w:r>
        <w:r>
          <w:fldChar w:fldCharType="end"/>
        </w:r>
      </w:hyperlink>
    </w:p>
    <w:p>
      <w:pPr>
        <w:pStyle w:val="TOC2"/>
        <w:tabs>
          <w:tab w:val="right" w:leader="dot" w:pos="8306"/>
        </w:tabs>
      </w:pPr>
      <w:hyperlink w:anchor="_Toc20772" w:history="1">
        <w:r>
          <w:rPr>
            <w:rFonts w:ascii="仿宋" w:eastAsia="仿宋" w:hAnsi="仿宋" w:cs="仿宋" w:hint="eastAsia"/>
            <w:lang w:eastAsia="zh-CN"/>
          </w:rPr>
          <w:t>(二)、监督与审计</w:t>
        </w:r>
        <w:r>
          <w:tab/>
        </w:r>
        <w:r>
          <w:fldChar w:fldCharType="begin"/>
        </w:r>
        <w:r>
          <w:instrText xml:space="preserve"> PAGEREF _Toc20772 \h </w:instrText>
        </w:r>
        <w:r>
          <w:fldChar w:fldCharType="separate"/>
        </w:r>
        <w:r>
          <w:t>57</w:t>
        </w:r>
        <w:r>
          <w:fldChar w:fldCharType="end"/>
        </w:r>
      </w:hyperlink>
    </w:p>
    <w:p>
      <w:pPr>
        <w:pStyle w:val="TOC1"/>
        <w:tabs>
          <w:tab w:val="right" w:leader="dot" w:pos="8306"/>
        </w:tabs>
      </w:pPr>
      <w:hyperlink w:anchor="_Toc1393" w:history="1">
        <w:r>
          <w:rPr>
            <w:rFonts w:ascii="仿宋" w:eastAsia="仿宋" w:hAnsi="仿宋" w:cs="仿宋" w:hint="eastAsia"/>
            <w:lang w:eastAsia="zh-CN"/>
          </w:rPr>
          <w:t>十五、质量管理体系</w:t>
        </w:r>
        <w:r>
          <w:tab/>
        </w:r>
        <w:r>
          <w:fldChar w:fldCharType="begin"/>
        </w:r>
        <w:r>
          <w:instrText xml:space="preserve"> PAGEREF _Toc1393 \h </w:instrText>
        </w:r>
        <w:r>
          <w:fldChar w:fldCharType="separate"/>
        </w:r>
        <w:r>
          <w:t>58</w:t>
        </w:r>
        <w:r>
          <w:fldChar w:fldCharType="end"/>
        </w:r>
      </w:hyperlink>
    </w:p>
    <w:p>
      <w:pPr>
        <w:pStyle w:val="TOC2"/>
        <w:tabs>
          <w:tab w:val="right" w:leader="dot" w:pos="8306"/>
        </w:tabs>
      </w:pPr>
      <w:hyperlink w:anchor="_Toc3741" w:history="1">
        <w:r>
          <w:rPr>
            <w:rFonts w:ascii="仿宋" w:eastAsia="仿宋" w:hAnsi="仿宋" w:cs="仿宋" w:hint="eastAsia"/>
            <w:lang w:eastAsia="zh-CN"/>
          </w:rPr>
          <w:t>(一)、质量目标与方针</w:t>
        </w:r>
        <w:r>
          <w:tab/>
        </w:r>
        <w:r>
          <w:fldChar w:fldCharType="begin"/>
        </w:r>
        <w:r>
          <w:instrText xml:space="preserve"> PAGEREF _Toc3741 \h </w:instrText>
        </w:r>
        <w:r>
          <w:fldChar w:fldCharType="separate"/>
        </w:r>
        <w:r>
          <w:t>58</w:t>
        </w:r>
        <w:r>
          <w:fldChar w:fldCharType="end"/>
        </w:r>
      </w:hyperlink>
    </w:p>
    <w:p>
      <w:pPr>
        <w:pStyle w:val="TOC2"/>
        <w:tabs>
          <w:tab w:val="right" w:leader="dot" w:pos="8306"/>
        </w:tabs>
      </w:pPr>
      <w:hyperlink w:anchor="_Toc16659" w:history="1">
        <w:r>
          <w:rPr>
            <w:rFonts w:ascii="仿宋" w:eastAsia="仿宋" w:hAnsi="仿宋" w:cs="仿宋" w:hint="eastAsia"/>
            <w:lang w:eastAsia="zh-CN"/>
          </w:rPr>
          <w:t>(二)、质量管理责任</w:t>
        </w:r>
        <w:r>
          <w:tab/>
        </w:r>
        <w:r>
          <w:fldChar w:fldCharType="begin"/>
        </w:r>
        <w:r>
          <w:instrText xml:space="preserve"> PAGEREF _Toc16659 \h </w:instrText>
        </w:r>
        <w:r>
          <w:fldChar w:fldCharType="separate"/>
        </w:r>
        <w:r>
          <w:t>60</w:t>
        </w:r>
        <w:r>
          <w:fldChar w:fldCharType="end"/>
        </w:r>
      </w:hyperlink>
    </w:p>
    <w:p>
      <w:pPr>
        <w:pStyle w:val="TOC2"/>
        <w:tabs>
          <w:tab w:val="right" w:leader="dot" w:pos="8306"/>
        </w:tabs>
      </w:pPr>
      <w:hyperlink w:anchor="_Toc16180" w:history="1">
        <w:r>
          <w:rPr>
            <w:rFonts w:ascii="仿宋" w:eastAsia="仿宋" w:hAnsi="仿宋" w:cs="仿宋" w:hint="eastAsia"/>
            <w:lang w:eastAsia="zh-CN"/>
          </w:rPr>
          <w:t>(三)、质量管理体系文件</w:t>
        </w:r>
        <w:r>
          <w:tab/>
        </w:r>
        <w:r>
          <w:fldChar w:fldCharType="begin"/>
        </w:r>
        <w:r>
          <w:instrText xml:space="preserve"> PAGEREF _Toc16180 \h </w:instrText>
        </w:r>
        <w:r>
          <w:fldChar w:fldCharType="separate"/>
        </w:r>
        <w:r>
          <w:t>61</w:t>
        </w:r>
        <w:r>
          <w:fldChar w:fldCharType="end"/>
        </w:r>
      </w:hyperlink>
    </w:p>
    <w:p>
      <w:pPr>
        <w:pStyle w:val="TOC2"/>
        <w:tabs>
          <w:tab w:val="right" w:leader="dot" w:pos="8306"/>
        </w:tabs>
      </w:pPr>
      <w:hyperlink w:anchor="_Toc17906" w:history="1">
        <w:r>
          <w:rPr>
            <w:rFonts w:ascii="仿宋" w:eastAsia="仿宋" w:hAnsi="仿宋" w:cs="仿宋" w:hint="eastAsia"/>
            <w:lang w:eastAsia="zh-CN"/>
          </w:rPr>
          <w:t>(四)、质量培训与教育</w:t>
        </w:r>
        <w:r>
          <w:tab/>
        </w:r>
        <w:r>
          <w:fldChar w:fldCharType="begin"/>
        </w:r>
        <w:r>
          <w:instrText xml:space="preserve"> PAGEREF _Toc17906 \h </w:instrText>
        </w:r>
        <w:r>
          <w:fldChar w:fldCharType="separate"/>
        </w:r>
        <w:r>
          <w:t>63</w:t>
        </w:r>
        <w:r>
          <w:fldChar w:fldCharType="end"/>
        </w:r>
      </w:hyperlink>
    </w:p>
    <w:p>
      <w:pPr>
        <w:pStyle w:val="TOC2"/>
        <w:tabs>
          <w:tab w:val="right" w:leader="dot" w:pos="8306"/>
        </w:tabs>
      </w:pPr>
      <w:hyperlink w:anchor="_Toc10564" w:history="1">
        <w:r>
          <w:rPr>
            <w:rFonts w:ascii="仿宋" w:eastAsia="仿宋" w:hAnsi="仿宋" w:cs="仿宋" w:hint="eastAsia"/>
            <w:lang w:eastAsia="zh-CN"/>
          </w:rPr>
          <w:t>(五)、质量审核与评价</w:t>
        </w:r>
        <w:r>
          <w:tab/>
        </w:r>
        <w:r>
          <w:fldChar w:fldCharType="begin"/>
        </w:r>
        <w:r>
          <w:instrText xml:space="preserve"> PAGEREF _Toc10564 \h </w:instrText>
        </w:r>
        <w:r>
          <w:fldChar w:fldCharType="separate"/>
        </w:r>
        <w:r>
          <w:t>64</w:t>
        </w:r>
        <w:r>
          <w:fldChar w:fldCharType="end"/>
        </w:r>
      </w:hyperlink>
    </w:p>
    <w:p>
      <w:pPr>
        <w:pStyle w:val="TOC2"/>
        <w:tabs>
          <w:tab w:val="right" w:leader="dot" w:pos="8306"/>
        </w:tabs>
      </w:pPr>
      <w:hyperlink w:anchor="_Toc26592" w:history="1">
        <w:r>
          <w:rPr>
            <w:rFonts w:ascii="仿宋" w:eastAsia="仿宋" w:hAnsi="仿宋" w:cs="仿宋" w:hint="eastAsia"/>
            <w:lang w:eastAsia="zh-CN"/>
          </w:rPr>
          <w:t>(六)、不符合与纠正措施</w:t>
        </w:r>
        <w:r>
          <w:tab/>
        </w:r>
        <w:r>
          <w:fldChar w:fldCharType="begin"/>
        </w:r>
        <w:r>
          <w:instrText xml:space="preserve"> PAGEREF _Toc26592 \h </w:instrText>
        </w:r>
        <w:r>
          <w:fldChar w:fldCharType="separate"/>
        </w:r>
        <w:r>
          <w:t>66</w:t>
        </w:r>
        <w:r>
          <w:fldChar w:fldCharType="end"/>
        </w:r>
      </w:hyperlink>
    </w:p>
    <w:p>
      <w:pPr>
        <w:pStyle w:val="TOC1"/>
        <w:tabs>
          <w:tab w:val="right" w:leader="dot" w:pos="8306"/>
        </w:tabs>
      </w:pPr>
      <w:hyperlink w:anchor="_Toc17606" w:history="1">
        <w:r>
          <w:rPr>
            <w:rFonts w:ascii="仿宋" w:eastAsia="仿宋" w:hAnsi="仿宋" w:cs="仿宋" w:hint="eastAsia"/>
            <w:lang w:eastAsia="zh-CN"/>
          </w:rPr>
          <w:t>十六、计算机辅助类工具软件项目变更管理</w:t>
        </w:r>
        <w:r>
          <w:tab/>
        </w:r>
        <w:r>
          <w:fldChar w:fldCharType="begin"/>
        </w:r>
        <w:r>
          <w:instrText xml:space="preserve"> PAGEREF _Toc17606 \h </w:instrText>
        </w:r>
        <w:r>
          <w:fldChar w:fldCharType="separate"/>
        </w:r>
        <w:r>
          <w:t>67</w:t>
        </w:r>
        <w:r>
          <w:fldChar w:fldCharType="end"/>
        </w:r>
      </w:hyperlink>
    </w:p>
    <w:p>
      <w:pPr>
        <w:pStyle w:val="TOC2"/>
        <w:tabs>
          <w:tab w:val="right" w:leader="dot" w:pos="8306"/>
        </w:tabs>
      </w:pPr>
      <w:hyperlink w:anchor="_Toc11413" w:history="1">
        <w:r>
          <w:rPr>
            <w:rFonts w:ascii="仿宋" w:eastAsia="仿宋" w:hAnsi="仿宋" w:cs="仿宋" w:hint="eastAsia"/>
            <w:lang w:eastAsia="zh-CN"/>
          </w:rPr>
          <w:t>(一)、变更申请与评估</w:t>
        </w:r>
        <w:r>
          <w:tab/>
        </w:r>
        <w:r>
          <w:fldChar w:fldCharType="begin"/>
        </w:r>
        <w:r>
          <w:instrText xml:space="preserve"> PAGEREF _Toc11413 \h </w:instrText>
        </w:r>
        <w:r>
          <w:fldChar w:fldCharType="separate"/>
        </w:r>
        <w:r>
          <w:t>67</w:t>
        </w:r>
        <w:r>
          <w:fldChar w:fldCharType="end"/>
        </w:r>
      </w:hyperlink>
    </w:p>
    <w:p>
      <w:pPr>
        <w:pStyle w:val="TOC2"/>
        <w:tabs>
          <w:tab w:val="right" w:leader="dot" w:pos="8306"/>
        </w:tabs>
      </w:pPr>
      <w:hyperlink w:anchor="_Toc24469" w:history="1">
        <w:r>
          <w:rPr>
            <w:rFonts w:ascii="仿宋" w:eastAsia="仿宋" w:hAnsi="仿宋" w:cs="仿宋" w:hint="eastAsia"/>
            <w:lang w:eastAsia="zh-CN"/>
          </w:rPr>
          <w:t>(二)、变更实施与控制</w:t>
        </w:r>
        <w:r>
          <w:tab/>
        </w:r>
        <w:r>
          <w:fldChar w:fldCharType="begin"/>
        </w:r>
        <w:r>
          <w:instrText xml:space="preserve"> PAGEREF _Toc24469 \h </w:instrText>
        </w:r>
        <w:r>
          <w:fldChar w:fldCharType="separate"/>
        </w:r>
        <w:r>
          <w:t>67</w:t>
        </w:r>
        <w:r>
          <w:fldChar w:fldCharType="end"/>
        </w:r>
      </w:hyperlink>
    </w:p>
    <w:p>
      <w:pPr>
        <w:pStyle w:val="TOC1"/>
        <w:tabs>
          <w:tab w:val="right" w:leader="dot" w:pos="8306"/>
        </w:tabs>
      </w:pPr>
      <w:hyperlink w:anchor="_Toc5500" w:history="1">
        <w:r>
          <w:rPr>
            <w:rFonts w:ascii="仿宋" w:eastAsia="仿宋" w:hAnsi="仿宋" w:cs="仿宋" w:hint="eastAsia"/>
            <w:lang w:eastAsia="zh-CN"/>
          </w:rPr>
          <w:t>十七、营销与推广策略</w:t>
        </w:r>
        <w:r>
          <w:tab/>
        </w:r>
        <w:r>
          <w:fldChar w:fldCharType="begin"/>
        </w:r>
        <w:r>
          <w:instrText xml:space="preserve"> PAGEREF _Toc5500 \h </w:instrText>
        </w:r>
        <w:r>
          <w:fldChar w:fldCharType="separate"/>
        </w:r>
        <w:r>
          <w:t>68</w:t>
        </w:r>
        <w:r>
          <w:fldChar w:fldCharType="end"/>
        </w:r>
      </w:hyperlink>
    </w:p>
    <w:p>
      <w:pPr>
        <w:pStyle w:val="TOC2"/>
        <w:tabs>
          <w:tab w:val="right" w:leader="dot" w:pos="8306"/>
        </w:tabs>
      </w:pPr>
      <w:hyperlink w:anchor="_Toc7300" w:history="1">
        <w:r>
          <w:rPr>
            <w:rFonts w:ascii="仿宋" w:eastAsia="仿宋" w:hAnsi="仿宋" w:cs="仿宋" w:hint="eastAsia"/>
            <w:lang w:eastAsia="zh-CN"/>
          </w:rPr>
          <w:t>(一)、产品/服务定位与特点</w:t>
        </w:r>
        <w:r>
          <w:tab/>
        </w:r>
        <w:r>
          <w:fldChar w:fldCharType="begin"/>
        </w:r>
        <w:r>
          <w:instrText xml:space="preserve"> PAGEREF _Toc7300 \h </w:instrText>
        </w:r>
        <w:r>
          <w:fldChar w:fldCharType="separate"/>
        </w:r>
        <w:r>
          <w:t>68</w:t>
        </w:r>
        <w:r>
          <w:fldChar w:fldCharType="end"/>
        </w:r>
      </w:hyperlink>
    </w:p>
    <w:p>
      <w:pPr>
        <w:pStyle w:val="TOC2"/>
        <w:tabs>
          <w:tab w:val="right" w:leader="dot" w:pos="8306"/>
        </w:tabs>
      </w:pPr>
      <w:hyperlink w:anchor="_Toc3304" w:history="1">
        <w:r>
          <w:rPr>
            <w:rFonts w:ascii="仿宋" w:eastAsia="仿宋" w:hAnsi="仿宋" w:cs="仿宋" w:hint="eastAsia"/>
            <w:lang w:eastAsia="zh-CN"/>
          </w:rPr>
          <w:t>(二)、市场定位与竞争分析</w:t>
        </w:r>
        <w:r>
          <w:tab/>
        </w:r>
        <w:r>
          <w:fldChar w:fldCharType="begin"/>
        </w:r>
        <w:r>
          <w:instrText xml:space="preserve"> PAGEREF _Toc3304 \h </w:instrText>
        </w:r>
        <w:r>
          <w:fldChar w:fldCharType="separate"/>
        </w:r>
        <w:r>
          <w:t>69</w:t>
        </w:r>
        <w:r>
          <w:fldChar w:fldCharType="end"/>
        </w:r>
      </w:hyperlink>
    </w:p>
    <w:p>
      <w:pPr>
        <w:pStyle w:val="TOC2"/>
        <w:tabs>
          <w:tab w:val="right" w:leader="dot" w:pos="8306"/>
        </w:tabs>
      </w:pPr>
      <w:hyperlink w:anchor="_Toc27705" w:history="1">
        <w:r>
          <w:rPr>
            <w:rFonts w:ascii="仿宋" w:eastAsia="仿宋" w:hAnsi="仿宋" w:cs="仿宋" w:hint="eastAsia"/>
            <w:lang w:eastAsia="zh-CN"/>
          </w:rPr>
          <w:t>(三)、营销渠道与策略</w:t>
        </w:r>
        <w:r>
          <w:tab/>
        </w:r>
        <w:r>
          <w:fldChar w:fldCharType="begin"/>
        </w:r>
        <w:r>
          <w:instrText xml:space="preserve"> PAGEREF _Toc27705 \h </w:instrText>
        </w:r>
        <w:r>
          <w:fldChar w:fldCharType="separate"/>
        </w:r>
        <w:r>
          <w:t>71</w:t>
        </w:r>
        <w:r>
          <w:fldChar w:fldCharType="end"/>
        </w:r>
      </w:hyperlink>
    </w:p>
    <w:p>
      <w:pPr>
        <w:pStyle w:val="TOC2"/>
        <w:tabs>
          <w:tab w:val="right" w:leader="dot" w:pos="8306"/>
        </w:tabs>
      </w:pPr>
      <w:hyperlink w:anchor="_Toc14844" w:history="1">
        <w:r>
          <w:rPr>
            <w:rFonts w:ascii="仿宋" w:eastAsia="仿宋" w:hAnsi="仿宋" w:cs="仿宋" w:hint="eastAsia"/>
            <w:lang w:eastAsia="zh-CN"/>
          </w:rPr>
          <w:t>(四)、推广与宣传活动</w:t>
        </w:r>
        <w:r>
          <w:tab/>
        </w:r>
        <w:r>
          <w:fldChar w:fldCharType="begin"/>
        </w:r>
        <w:r>
          <w:instrText xml:space="preserve"> PAGEREF _Toc14844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675"/>
      <w:r>
        <w:rPr>
          <w:rFonts w:ascii="仿宋" w:eastAsia="仿宋" w:hAnsi="仿宋" w:cs="仿宋" w:hint="eastAsia"/>
          <w:sz w:val="28"/>
          <w:lang w:eastAsia="zh-CN"/>
        </w:rPr>
        <w:t>一、计算机辅助类工具软件项目绩效评估</w:t>
      </w:r>
      <w:bookmarkEnd w:id="2"/>
    </w:p>
    <w:p>
      <w:pPr>
        <w:pStyle w:val="Heading2"/>
        <w:rPr>
          <w:rFonts w:ascii="仿宋" w:eastAsia="仿宋" w:hAnsi="仿宋" w:cs="仿宋" w:hint="eastAsia"/>
          <w:lang w:eastAsia="zh-CN"/>
        </w:rPr>
      </w:pPr>
      <w:bookmarkStart w:id="3" w:name="_Toc1884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辅助类工具软件项目中，我们设计了一套全面的绩效评估指标，以确保计算机辅助类工具软件项目的可控和成功交付。这些指标跨足计算机辅助类工具软件项目目标、成本、进度和质量等多个维度，为我们提供了全面洞察计算机辅助类工具软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目标达成率是我们关注的首要指标。我们设定了明确的目标，并通过定期监测和评估，迅速发现并应对潜在的目标偏差。这为计算机辅助类工具软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成本绩效是另一个核心关注点。通过实际成本与预算成本的对比分析，我们深入了解成本差异的原因，及时调整资源分配，保持计算机辅助类工具软件项目在经济效益方面的合理水平。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进度作为关键的绩效指标之一，得到了精心的关注。我们制定了详细的计算机辅助类工具软件项目进度计划，并设立了进度符合度指标，确保实际进度与计划进度保持一致。这使我们能够快速发现和解决潜在的进度问题，保持计算机辅助类工具软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计算机辅助类工具软件项目绩效的不可或缺的一环。我们引入了一系列的质量标准和客户满意度指标，以确保计算机辅助类工具软件项目交付的成果在质量上达到或超越预期水平。通过持续监测这些指标，我们努力提升计算机辅助类工具软件项目整体质量水平，为计算机辅助类工具软件项目的成功交付提供有力保障。通过这些科学且全面的绩效评估，我们能够更好地引导计算机辅助类工具软件项目的持续改进，确保计算机辅助类工具软件项目目标的顺利达成。</w:t>
      </w:r>
    </w:p>
    <w:p>
      <w:pPr>
        <w:pStyle w:val="Heading2"/>
        <w:ind w:firstLine="560" w:firstLineChars="200"/>
        <w:rPr>
          <w:rFonts w:ascii="仿宋" w:eastAsia="仿宋" w:hAnsi="仿宋" w:cs="仿宋" w:hint="eastAsia"/>
          <w:sz w:val="28"/>
          <w:lang w:eastAsia="zh-CN"/>
        </w:rPr>
      </w:pPr>
      <w:bookmarkStart w:id="4" w:name="_Toc380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绩效评估是计算机辅助类工具软件项目中的关键环节，为确保计算机辅助类工具软件项目达到预期目标，我们采用了多层次、多维度的绩效评估方法。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计算机辅助类工具软件项目的战略目标对齐，确保每个决策和行动都与计算机辅助类工具软件项目整体目标保持一致。团队会定期召开战略对齐会议，审视当前工作与计算机辅助类工具软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计算机辅助类工具软件项目进度、质量、成本和风险等方面。这些指标通过数据收集和分析，为计算机辅助类工具软件项目管理团队提供了客观的评估依据。例如，我们通过计算机辅助类工具软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计算机辅助类工具软件项目内部，还考虑了计算机辅助类工具软件项目对外部环境的影响。我们定期进行干系人满意度调查，以了解各利益相关方对计算机辅助类工具软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这种多层次、多角度的绩效评估方法，使得我们能够全面了解计算机辅助类工具软件项目的运行状态，及时做出调整，确保计算机辅助类工具软件项目在不断变化的环境中保持稳健前行。</w:t>
      </w:r>
    </w:p>
    <w:p>
      <w:pPr>
        <w:pStyle w:val="Heading2"/>
        <w:ind w:firstLine="560" w:firstLineChars="200"/>
        <w:rPr>
          <w:rFonts w:ascii="仿宋" w:eastAsia="仿宋" w:hAnsi="仿宋" w:cs="仿宋" w:hint="eastAsia"/>
          <w:sz w:val="28"/>
          <w:lang w:eastAsia="zh-CN"/>
        </w:rPr>
      </w:pPr>
      <w:bookmarkStart w:id="5" w:name="_Toc2965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为了确保计算机辅助类工具软件项目的有效管理和不断优化，我们采用了精心设计的绩效评估周期。这个周期旨在实现灵活、实时和全面的评估，以适应计算机辅助类工具软件项目执行中的各种挑战。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计算机辅助类工具软件项目的不同需求，分为短期、中期和长期。短期评估关注每个迭代或工作周期，以及时发现和解决当前任务中的问题。中期评估涵盖几个迭代，深入了解整体计算机辅助类工具软件项目的趋势和性能。长期评估则着眼于整个计算机辅助类工具软件项目阶段，确保计算机辅助类工具软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计算机辅助类工具软件项目管理工具和协作平台，团队成员能够随时更新和分享计算机辅助类工具软件项目数据。这种实时性的反馈机制使我们能够及时察觉潜在问题，快速调整，保持计算机辅助类工具软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计算机辅助类工具软件项目的决策制定密不可分。每个周期的计算机辅助类工具软件项目回顾会议成为集体总结经验、识别问题深层次原因并找到创新解决方案的平台。这种定期的反思与调整机制使计算机辅助类工具软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140"/>
      <w:r>
        <w:rPr>
          <w:rFonts w:ascii="仿宋" w:eastAsia="仿宋" w:hAnsi="仿宋" w:cs="仿宋" w:hint="eastAsia"/>
          <w:sz w:val="28"/>
          <w:lang w:eastAsia="zh-CN"/>
        </w:rPr>
        <w:t>二、计算机辅助类工具软件项目文档管理</w:t>
      </w:r>
      <w:bookmarkEnd w:id="6"/>
    </w:p>
    <w:p>
      <w:pPr>
        <w:pStyle w:val="Heading2"/>
        <w:rPr>
          <w:rFonts w:ascii="仿宋" w:eastAsia="仿宋" w:hAnsi="仿宋" w:cs="仿宋" w:hint="eastAsia"/>
          <w:lang w:eastAsia="zh-CN"/>
        </w:rPr>
      </w:pPr>
      <w:bookmarkStart w:id="7" w:name="_Toc26086"/>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计算机辅助类工具软件项目高度重视文档的质量和准确性，以支持计算机辅助类工具软件项目的各项活动和决策。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文档的编制始于计算机辅助类工具软件项目计划的初期，我们制定了详细的文档编制计划，明确了每个文档的内容、格式和编写责任人。在计算机辅助类工具软件项目启动阶段，我们首先编制了计算机辅助类工具软件项目章程，明确定义了计算机辅助类工具软件项目的目标、范围、风险等关键要素。随后，计算机辅助类工具软件项目团队根据计划陆续编制了需求文档、设计文档、测试文档等各类文档，确保计算机辅助类工具软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计算机辅助类工具软件项目管理中的重要环节，旨在确保计算机辅助类工具软件项目文档符合质量标准和计算机辅助类工具软件项目需求。在计算机辅助类工具软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除了内部审查，我们还进行了外部审查，邀请计算机辅助类工具软件项目相关利益方和专业领域的专家对文档进行独立审查。这有助于获取更全面、客观的反馈，确保计算机辅助类工具软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在文档编制与审查方面建立了严格的管理机制，通过规范的流程和多维度的审查，确保计算机辅助类工具软件项目文档的质量、准确性和可靠性，为计算机辅助类工具软件项目的顺利推进提供了有力支持。</w:t>
      </w:r>
    </w:p>
    <w:p>
      <w:pPr>
        <w:pStyle w:val="Heading2"/>
        <w:ind w:firstLine="560" w:firstLineChars="200"/>
        <w:rPr>
          <w:rFonts w:ascii="仿宋" w:eastAsia="仿宋" w:hAnsi="仿宋" w:cs="仿宋" w:hint="eastAsia"/>
          <w:sz w:val="28"/>
          <w:lang w:eastAsia="zh-CN"/>
        </w:rPr>
      </w:pPr>
      <w:bookmarkStart w:id="8" w:name="_Toc13239"/>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在计算机辅助类工具软件项目中，我们致力于优化文档发布与分发过程，以确保信息的高效传递和团队间协作的顺畅进行。以下是我们采取的关键优化策略：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我们通过多渠道发布文档，包括电子邮件、计算机辅助类工具软件项目管理平台、内部网站等，以满足不同团队成员的偏好和需求。多渠道发布确保了信息的全面覆盖。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我们采用了精细的权限控制，确保只有授权人员可以访问敏感信息。这种安全措施保护了计算机辅助类工具软件项目文档的机密性，防止了未经授权的信息泄露。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2124"/>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计算机辅助类工具软件项目生命周期中一个至关重要的环节，直接关系到计算机辅助类工具软件项目信息的长期保存和历史记录的完整性。在计算机辅助类工具软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8579"/>
      <w:r>
        <w:rPr>
          <w:rFonts w:ascii="仿宋" w:eastAsia="仿宋" w:hAnsi="仿宋" w:cs="仿宋" w:hint="eastAsia"/>
          <w:sz w:val="28"/>
          <w:lang w:eastAsia="zh-CN"/>
        </w:rPr>
        <w:t>三、计算机辅助类工具软件项目危机管理</w:t>
      </w:r>
      <w:bookmarkEnd w:id="10"/>
    </w:p>
    <w:p>
      <w:pPr>
        <w:pStyle w:val="Heading2"/>
        <w:rPr>
          <w:rFonts w:ascii="仿宋" w:eastAsia="仿宋" w:hAnsi="仿宋" w:cs="仿宋" w:hint="eastAsia"/>
          <w:lang w:eastAsia="zh-CN"/>
        </w:rPr>
      </w:pPr>
      <w:bookmarkStart w:id="11" w:name="_Toc26152"/>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辅助类工具软件项目危机管理中，危机预警与识别是确保计算机辅助类工具软件项目稳健运行的核心步骤。通过建立全面的监测机制，计算机辅助类工具软件项目团队旨在及时发现和理解潜在的风险和危机因素，以便采取及时的预防和应对措施，确保计算机辅助类工具软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计算机辅助类工具软件项目团队全面分析了整个计算机辅助类工具软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计算机辅助类工具软件项目团队着重于明确定义计算机辅助类工具软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计算机辅助类工具软件项目进展的持续监控，团队能够及时发现潜在问题并作出迅速反应。计算机辅助类工具软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计算机辅助类工具软件项目得以更有序、可控地推进。</w:t>
      </w:r>
    </w:p>
    <w:p>
      <w:pPr>
        <w:pStyle w:val="Heading2"/>
        <w:ind w:firstLine="560" w:firstLineChars="200"/>
        <w:rPr>
          <w:rFonts w:ascii="仿宋" w:eastAsia="仿宋" w:hAnsi="仿宋" w:cs="仿宋" w:hint="eastAsia"/>
          <w:sz w:val="28"/>
          <w:lang w:eastAsia="zh-CN"/>
        </w:rPr>
      </w:pPr>
      <w:bookmarkStart w:id="12" w:name="_Toc26798"/>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在危机发生时，计算机辅助类工具软件项目团队立即行动，成立了应急小组。该小组的任务是迅速制定并实施紧急应对措施，以最小化潜在损失。以下是采取的主要措施：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暂停计算机辅助类工具软件项目进度：为遏制危机蔓延，计算机辅助类工具软件项目暂时停止进行，以便全面评估当前状况。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资源重新分配：重新评估计算机辅助类工具软件项目资源的分配，确保最大限度地减小损失。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实时沟通：与关键利益相关者建立实时沟通机制，向他们传递计算机辅助类工具软件项目危机的实际状况，保障计算机辅助类工具软件项目核心利益。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在紧急应对的同时，计算机辅助类工具软件项目团队强调了团队协作和有效沟通的重要性。以下是团队协作的关键举措：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信息共享机制：建立了信息共享平台，确保团队成员能够及时获取计算机辅助类工具软件项目危机的实时信息。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领导者沟通：计算机辅助类工具软件项目领导者通过定期会议和即时沟通工具，指导团队应对危机，保持团队稳定运行。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随着危机得到初步控制，计算机辅助类工具软件项目团队转向制定恢复计划，以确保计算机辅助类工具软件项目能够从中迅速恢复。主要恢复计划包括：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修复受损的进度计划：重新评估计算机辅助类工具软件项目进度，制定修复计划，确保计算机辅助类工具软件项目尽快回归正常进程。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重新调整资源分配：优化资源分配，确保计算机辅助类工具软件项目在有限资源下高效运转。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风险管理机制加强：对计算机辅助类工具软件项目风险进行全面评估，制定更强化的风险管理策略，以预防未来可能的危机。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9069"/>
      <w:r>
        <w:rPr>
          <w:rFonts w:ascii="仿宋" w:eastAsia="仿宋" w:hAnsi="仿宋" w:cs="仿宋" w:hint="eastAsia"/>
          <w:sz w:val="28"/>
          <w:lang w:eastAsia="zh-CN"/>
        </w:rPr>
        <w:t>四、计算机辅助类工具软件项目概论</w:t>
      </w:r>
      <w:bookmarkEnd w:id="13"/>
    </w:p>
    <w:p>
      <w:pPr>
        <w:pStyle w:val="Heading2"/>
        <w:rPr>
          <w:rFonts w:ascii="仿宋" w:eastAsia="仿宋" w:hAnsi="仿宋" w:cs="仿宋" w:hint="eastAsia"/>
          <w:lang w:eastAsia="zh-CN"/>
        </w:rPr>
      </w:pPr>
      <w:bookmarkStart w:id="14" w:name="_Toc14172"/>
      <w:r>
        <w:rPr>
          <w:rFonts w:ascii="仿宋" w:eastAsia="仿宋" w:hAnsi="仿宋" w:cs="仿宋" w:hint="eastAsia"/>
          <w:lang w:eastAsia="zh-CN"/>
        </w:rPr>
        <w:t>(一)、计算机辅助类工具软件项目概况</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的起源追溯至对市场的深入洞察。市场的不断演变与变革为计算机辅助类工具软件项目提供了难得的机遇。当前市场存在的需求缺口和变革的大环境共同构成了计算机辅助类工具软件项目的背景。这个计算机辅助类工具软件项目旨在充分利用市场机遇，填补行业中尚未满足的需求，为客户提供全新的解决方案。市场的变革和需求的增长使得这个计算机辅助类工具软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计算机辅助类工具软件项目名称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正式命名为计算机辅助类工具软件。这个名称不仅仅是一个标识，更代表了计算机辅助类工具软件项目的核心理念和愿景。它蕴含着计算机辅助类工具软件项目所要解决问题的关键字，具有强烈的表达和辨识度，为计算机辅助类工具软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计算机辅助类工具软件项目目标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的核心目标是提供一种全新、高效的解决方案，满足客户日益增长的需求。计算机辅助类工具软件项目追求的不仅仅是满足市场需求，更是在市场中获得卓越的竞争优势。通过不断提升产品或服务的质量和创新水平，计算机辅助类工具软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计算机辅助类工具软件项目范围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全面涵盖了产品研发、制造、市场推广和售后服务，确保从产品设计到最终用户体验的全方位关注。这一全面的计算机辅助类工具软件项目范围是为了确保计算机辅助类工具软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计算机辅助类工具软件项目时间表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计划在未来18个月内完成，包括研发、测试、市场试点和正式推出等不同阶段。这个时间表的合理设计是为了确保计算机辅助类工具软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计算机辅助类工具软件项目预算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总预算估算为XX百万美元，主要分配在研发、市场推广、人员培训和运营等方面。这一充足的预算为计算机辅助类工具软件项目提供了充足的资源，确保计算机辅助类工具软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计算机辅助类工具软件项目风险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可能面临的风险包括市场接受度低、技术难题、竞争激烈等。计算机辅助类工具软件项目团队已经制定了相应的风险应对计划，通过前瞻性的风险管理，确保计算机辅助类工具软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计算机辅助类工具软件项目团队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汇聚了一支经验丰富、多领域专业素养的核心团队，确保计算机辅助类工具软件项目在各个方面都能拥有高水平的执行力。团队的协同作战是计算机辅助类工具软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计算机辅助类工具软件项目背景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计算机辅助类工具软件项目的背景根植于市场对更高效、创新产品的渴望，同时也受到科技发展对行业格局的深刻改变的影响。这为计算机辅助类工具软件项目提供了广阔的发展空间和市场需求。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计算机辅助类工具软件项目现状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截至目前，计算机辅助类工具软件项目已完成市场调研和技术验证，取得了初步的成功。这为计算机辅助类工具软件项目在未来的发展奠定了坚实的基础，为更远大的目标打下了坚实的基石。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3719"/>
      <w:r>
        <w:rPr>
          <w:rFonts w:ascii="仿宋" w:eastAsia="仿宋" w:hAnsi="仿宋" w:cs="仿宋" w:hint="eastAsia"/>
          <w:sz w:val="28"/>
          <w:lang w:eastAsia="zh-CN"/>
        </w:rPr>
        <w:t>(二)、计算机辅助类工具软件项目目标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计算机辅助类工具软件项目首要业务目标是在市场中占据有利地位，实现产品/服务的成功推广和销售。通过不断提升产品质量、创新性，计算机辅助类工具软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在科技迅速发展的时代，计算机辅助类工具软件项目着眼于技术创新。通过持续的研发和技术升级，计算机辅助类工具软件项目旨在推出更具创新性的产品或服务，以满足市场对新鲜、先进解决方案的需求。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计算机辅助类工具软件项目设定了客户满意度目标。通过提供卓越的产品质量和优质的客户服务，计算机辅助类工具软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计算机辅助类工具软件项目注重社会责任和可持续发展。通过实施环保、社会责任计算机辅助类工具软件项目，计算机辅助类工具软件项目致力于在经济发展的同时保护环境，促进社会公平，实现可持续经营。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计算机辅助类工具软件项目的团队是实现目标的核心驱动力。因此，计算机辅助类工具软件项目设定了团队发展目标，包括提升团队成员的专业技能、培养领导力，以及搭建协同高效的团队工作氛围。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9087"/>
      <w:r>
        <w:rPr>
          <w:rFonts w:ascii="仿宋" w:eastAsia="仿宋" w:hAnsi="仿宋" w:cs="仿宋" w:hint="eastAsia"/>
          <w:sz w:val="28"/>
          <w:lang w:eastAsia="zh-CN"/>
        </w:rPr>
        <w:t>(三)、计算机辅助类工具软件项目提出的理由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计算机辅助类工具软件项目提出的理由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的提出源于对市场机遇的深刻洞察。当前市场中存在的需求缺口和行业发展趋势表明，有巨大的商业机会等待被开发。通过准确捕捉市场机遇，计算机辅助类工具软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辅助类工具软件项目的理念基于对技术创新的信仰。通过持续的研发和技术投入，计算机辅助类工具软件项目有望推出更具创新性的产品或服务。在科技飞速发展的当下，计算机辅助类工具软件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https://d.book118.com/737143100016006030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计算机辅助类工具软件项目规划设计蓝图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9655CC"/>
    <w:rsid w:val="5D9655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14310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2024-01-07T19:27:00Z</dcterms:created>
  <dcterms:modified xsi:type="dcterms:W3CDTF">2024-01-07T19:27:54Z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A6F9D35CFFFD4BA6A91153189A6CB270_11</vt:lpwstr>
  </property>
  <property fmtid="{D5CDD505-2E9C-101B-9397-08002B2CF9AE}" pid="3" name="KSOProductBuildVer">
    <vt:lpwstr>2052-12.1.0.16120</vt:lpwstr>
  </property>
</Properties>
</file>