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聚酯树脂项目规划设计纲要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5" w:history="1">
        <w:r>
          <w:rPr>
            <w:rFonts w:ascii="仿宋" w:eastAsia="仿宋" w:hAnsi="仿宋" w:cs="仿宋" w:hint="eastAsia"/>
            <w:lang w:eastAsia="zh-CN"/>
          </w:rPr>
          <w:t>序言</w:t>
        </w:r>
        <w:r>
          <w:tab/>
        </w:r>
        <w:r>
          <w:fldChar w:fldCharType="begin"/>
        </w:r>
        <w:r>
          <w:instrText xml:space="preserve"> PAGEREF _Toc11075 \h </w:instrText>
        </w:r>
        <w:r>
          <w:fldChar w:fldCharType="separate"/>
        </w:r>
        <w:r>
          <w:t>3</w:t>
        </w:r>
        <w:r>
          <w:fldChar w:fldCharType="end"/>
        </w:r>
      </w:hyperlink>
    </w:p>
    <w:p>
      <w:pPr>
        <w:pStyle w:val="TOC1"/>
        <w:tabs>
          <w:tab w:val="right" w:leader="dot" w:pos="8306"/>
        </w:tabs>
      </w:pPr>
      <w:hyperlink w:anchor="_Toc2024" w:history="1">
        <w:r>
          <w:rPr>
            <w:rFonts w:ascii="仿宋" w:eastAsia="仿宋" w:hAnsi="仿宋" w:cs="仿宋" w:hint="eastAsia"/>
            <w:lang w:eastAsia="zh-CN"/>
          </w:rPr>
          <w:t>一、聚酯树脂项目概论</w:t>
        </w:r>
        <w:r>
          <w:tab/>
        </w:r>
        <w:r>
          <w:fldChar w:fldCharType="begin"/>
        </w:r>
        <w:r>
          <w:instrText xml:space="preserve"> PAGEREF _Toc2024 \h </w:instrText>
        </w:r>
        <w:r>
          <w:fldChar w:fldCharType="separate"/>
        </w:r>
        <w:r>
          <w:t>3</w:t>
        </w:r>
        <w:r>
          <w:fldChar w:fldCharType="end"/>
        </w:r>
      </w:hyperlink>
    </w:p>
    <w:p>
      <w:pPr>
        <w:pStyle w:val="TOC2"/>
        <w:tabs>
          <w:tab w:val="right" w:leader="dot" w:pos="8306"/>
        </w:tabs>
      </w:pPr>
      <w:hyperlink w:anchor="_Toc22765" w:history="1">
        <w:r>
          <w:rPr>
            <w:rFonts w:ascii="仿宋" w:eastAsia="仿宋" w:hAnsi="仿宋" w:cs="仿宋" w:hint="eastAsia"/>
            <w:lang w:eastAsia="zh-CN"/>
          </w:rPr>
          <w:t>(一)、聚酯树脂项目概况</w:t>
        </w:r>
        <w:r>
          <w:tab/>
        </w:r>
        <w:r>
          <w:fldChar w:fldCharType="begin"/>
        </w:r>
        <w:r>
          <w:instrText xml:space="preserve"> PAGEREF _Toc22765 \h </w:instrText>
        </w:r>
        <w:r>
          <w:fldChar w:fldCharType="separate"/>
        </w:r>
        <w:r>
          <w:t>3</w:t>
        </w:r>
        <w:r>
          <w:fldChar w:fldCharType="end"/>
        </w:r>
      </w:hyperlink>
    </w:p>
    <w:p>
      <w:pPr>
        <w:pStyle w:val="TOC2"/>
        <w:tabs>
          <w:tab w:val="right" w:leader="dot" w:pos="8306"/>
        </w:tabs>
      </w:pPr>
      <w:hyperlink w:anchor="_Toc8305" w:history="1">
        <w:r>
          <w:rPr>
            <w:rFonts w:ascii="仿宋" w:eastAsia="仿宋" w:hAnsi="仿宋" w:cs="仿宋" w:hint="eastAsia"/>
            <w:lang w:eastAsia="zh-CN"/>
          </w:rPr>
          <w:t>(二)、聚酯树脂项目目标</w:t>
        </w:r>
        <w:r>
          <w:tab/>
        </w:r>
        <w:r>
          <w:fldChar w:fldCharType="begin"/>
        </w:r>
        <w:r>
          <w:instrText xml:space="preserve"> PAGEREF _Toc8305 \h </w:instrText>
        </w:r>
        <w:r>
          <w:fldChar w:fldCharType="separate"/>
        </w:r>
        <w:r>
          <w:t>5</w:t>
        </w:r>
        <w:r>
          <w:fldChar w:fldCharType="end"/>
        </w:r>
      </w:hyperlink>
    </w:p>
    <w:p>
      <w:pPr>
        <w:pStyle w:val="TOC2"/>
        <w:tabs>
          <w:tab w:val="right" w:leader="dot" w:pos="8306"/>
        </w:tabs>
      </w:pPr>
      <w:hyperlink w:anchor="_Toc3042" w:history="1">
        <w:r>
          <w:rPr>
            <w:rFonts w:ascii="仿宋" w:eastAsia="仿宋" w:hAnsi="仿宋" w:cs="仿宋" w:hint="eastAsia"/>
            <w:lang w:eastAsia="zh-CN"/>
          </w:rPr>
          <w:t>(三)、聚酯树脂项目提出的理由</w:t>
        </w:r>
        <w:r>
          <w:tab/>
        </w:r>
        <w:r>
          <w:fldChar w:fldCharType="begin"/>
        </w:r>
        <w:r>
          <w:instrText xml:space="preserve"> PAGEREF _Toc3042 \h </w:instrText>
        </w:r>
        <w:r>
          <w:fldChar w:fldCharType="separate"/>
        </w:r>
        <w:r>
          <w:t>6</w:t>
        </w:r>
        <w:r>
          <w:fldChar w:fldCharType="end"/>
        </w:r>
      </w:hyperlink>
    </w:p>
    <w:p>
      <w:pPr>
        <w:pStyle w:val="TOC2"/>
        <w:tabs>
          <w:tab w:val="right" w:leader="dot" w:pos="8306"/>
        </w:tabs>
      </w:pPr>
      <w:hyperlink w:anchor="_Toc28291" w:history="1">
        <w:r>
          <w:rPr>
            <w:rFonts w:ascii="仿宋" w:eastAsia="仿宋" w:hAnsi="仿宋" w:cs="仿宋" w:hint="eastAsia"/>
            <w:lang w:eastAsia="zh-CN"/>
          </w:rPr>
          <w:t>(四)、聚酯树脂项目意义</w:t>
        </w:r>
        <w:r>
          <w:tab/>
        </w:r>
        <w:r>
          <w:fldChar w:fldCharType="begin"/>
        </w:r>
        <w:r>
          <w:instrText xml:space="preserve"> PAGEREF _Toc28291 \h </w:instrText>
        </w:r>
        <w:r>
          <w:fldChar w:fldCharType="separate"/>
        </w:r>
        <w:r>
          <w:t>8</w:t>
        </w:r>
        <w:r>
          <w:fldChar w:fldCharType="end"/>
        </w:r>
      </w:hyperlink>
    </w:p>
    <w:p>
      <w:pPr>
        <w:pStyle w:val="TOC2"/>
        <w:tabs>
          <w:tab w:val="right" w:leader="dot" w:pos="8306"/>
        </w:tabs>
      </w:pPr>
      <w:hyperlink w:anchor="_Toc22255" w:history="1">
        <w:r>
          <w:rPr>
            <w:rFonts w:ascii="仿宋" w:eastAsia="仿宋" w:hAnsi="仿宋" w:cs="仿宋" w:hint="eastAsia"/>
            <w:lang w:eastAsia="zh-CN"/>
          </w:rPr>
          <w:t>(五)、聚酯树脂项目背景</w:t>
        </w:r>
        <w:r>
          <w:tab/>
        </w:r>
        <w:r>
          <w:fldChar w:fldCharType="begin"/>
        </w:r>
        <w:r>
          <w:instrText xml:space="preserve"> PAGEREF _Toc22255 \h </w:instrText>
        </w:r>
        <w:r>
          <w:fldChar w:fldCharType="separate"/>
        </w:r>
        <w:r>
          <w:t>8</w:t>
        </w:r>
        <w:r>
          <w:fldChar w:fldCharType="end"/>
        </w:r>
      </w:hyperlink>
    </w:p>
    <w:p>
      <w:pPr>
        <w:pStyle w:val="TOC1"/>
        <w:tabs>
          <w:tab w:val="right" w:leader="dot" w:pos="8306"/>
        </w:tabs>
      </w:pPr>
      <w:hyperlink w:anchor="_Toc12082" w:history="1">
        <w:r>
          <w:rPr>
            <w:rFonts w:ascii="仿宋" w:eastAsia="仿宋" w:hAnsi="仿宋" w:cs="仿宋" w:hint="eastAsia"/>
            <w:lang w:eastAsia="zh-CN"/>
          </w:rPr>
          <w:t>二、聚酯树脂项目危机管理</w:t>
        </w:r>
        <w:r>
          <w:tab/>
        </w:r>
        <w:r>
          <w:fldChar w:fldCharType="begin"/>
        </w:r>
        <w:r>
          <w:instrText xml:space="preserve"> PAGEREF _Toc12082 \h </w:instrText>
        </w:r>
        <w:r>
          <w:fldChar w:fldCharType="separate"/>
        </w:r>
        <w:r>
          <w:t>9</w:t>
        </w:r>
        <w:r>
          <w:fldChar w:fldCharType="end"/>
        </w:r>
      </w:hyperlink>
    </w:p>
    <w:p>
      <w:pPr>
        <w:pStyle w:val="TOC2"/>
        <w:tabs>
          <w:tab w:val="right" w:leader="dot" w:pos="8306"/>
        </w:tabs>
      </w:pPr>
      <w:hyperlink w:anchor="_Toc27271" w:history="1">
        <w:r>
          <w:rPr>
            <w:rFonts w:ascii="仿宋" w:eastAsia="仿宋" w:hAnsi="仿宋" w:cs="仿宋" w:hint="eastAsia"/>
            <w:lang w:eastAsia="zh-CN"/>
          </w:rPr>
          <w:t>(一)、危机预警与识别</w:t>
        </w:r>
        <w:r>
          <w:tab/>
        </w:r>
        <w:r>
          <w:fldChar w:fldCharType="begin"/>
        </w:r>
        <w:r>
          <w:instrText xml:space="preserve"> PAGEREF _Toc27271 \h </w:instrText>
        </w:r>
        <w:r>
          <w:fldChar w:fldCharType="separate"/>
        </w:r>
        <w:r>
          <w:t>9</w:t>
        </w:r>
        <w:r>
          <w:fldChar w:fldCharType="end"/>
        </w:r>
      </w:hyperlink>
    </w:p>
    <w:p>
      <w:pPr>
        <w:pStyle w:val="TOC2"/>
        <w:tabs>
          <w:tab w:val="right" w:leader="dot" w:pos="8306"/>
        </w:tabs>
      </w:pPr>
      <w:hyperlink w:anchor="_Toc16929" w:history="1">
        <w:r>
          <w:rPr>
            <w:rFonts w:ascii="仿宋" w:eastAsia="仿宋" w:hAnsi="仿宋" w:cs="仿宋" w:hint="eastAsia"/>
            <w:lang w:eastAsia="zh-CN"/>
          </w:rPr>
          <w:t>(二)、危机应对与恢复</w:t>
        </w:r>
        <w:r>
          <w:tab/>
        </w:r>
        <w:r>
          <w:fldChar w:fldCharType="begin"/>
        </w:r>
        <w:r>
          <w:instrText xml:space="preserve"> PAGEREF _Toc16929 \h </w:instrText>
        </w:r>
        <w:r>
          <w:fldChar w:fldCharType="separate"/>
        </w:r>
        <w:r>
          <w:t>10</w:t>
        </w:r>
        <w:r>
          <w:fldChar w:fldCharType="end"/>
        </w:r>
      </w:hyperlink>
    </w:p>
    <w:p>
      <w:pPr>
        <w:pStyle w:val="TOC1"/>
        <w:tabs>
          <w:tab w:val="right" w:leader="dot" w:pos="8306"/>
        </w:tabs>
      </w:pPr>
      <w:hyperlink w:anchor="_Toc23733" w:history="1">
        <w:r>
          <w:rPr>
            <w:rFonts w:ascii="仿宋" w:eastAsia="仿宋" w:hAnsi="仿宋" w:cs="仿宋" w:hint="eastAsia"/>
            <w:lang w:eastAsia="zh-CN"/>
          </w:rPr>
          <w:t>三、聚酯树脂项目绩效评估</w:t>
        </w:r>
        <w:r>
          <w:tab/>
        </w:r>
        <w:r>
          <w:fldChar w:fldCharType="begin"/>
        </w:r>
        <w:r>
          <w:instrText xml:space="preserve"> PAGEREF _Toc23733 \h </w:instrText>
        </w:r>
        <w:r>
          <w:fldChar w:fldCharType="separate"/>
        </w:r>
        <w:r>
          <w:t>12</w:t>
        </w:r>
        <w:r>
          <w:fldChar w:fldCharType="end"/>
        </w:r>
      </w:hyperlink>
    </w:p>
    <w:p>
      <w:pPr>
        <w:pStyle w:val="TOC2"/>
        <w:tabs>
          <w:tab w:val="right" w:leader="dot" w:pos="8306"/>
        </w:tabs>
      </w:pPr>
      <w:hyperlink w:anchor="_Toc11842" w:history="1">
        <w:r>
          <w:rPr>
            <w:rFonts w:ascii="仿宋" w:eastAsia="仿宋" w:hAnsi="仿宋" w:cs="仿宋" w:hint="eastAsia"/>
            <w:lang w:eastAsia="zh-CN"/>
          </w:rPr>
          <w:t>(一)、绩效评估指标</w:t>
        </w:r>
        <w:r>
          <w:tab/>
        </w:r>
        <w:r>
          <w:fldChar w:fldCharType="begin"/>
        </w:r>
        <w:r>
          <w:instrText xml:space="preserve"> PAGEREF _Toc11842 \h </w:instrText>
        </w:r>
        <w:r>
          <w:fldChar w:fldCharType="separate"/>
        </w:r>
        <w:r>
          <w:t>12</w:t>
        </w:r>
        <w:r>
          <w:fldChar w:fldCharType="end"/>
        </w:r>
      </w:hyperlink>
    </w:p>
    <w:p>
      <w:pPr>
        <w:pStyle w:val="TOC2"/>
        <w:tabs>
          <w:tab w:val="right" w:leader="dot" w:pos="8306"/>
        </w:tabs>
      </w:pPr>
      <w:hyperlink w:anchor="_Toc1393" w:history="1">
        <w:r>
          <w:rPr>
            <w:rFonts w:ascii="仿宋" w:eastAsia="仿宋" w:hAnsi="仿宋" w:cs="仿宋" w:hint="eastAsia"/>
            <w:lang w:eastAsia="zh-CN"/>
          </w:rPr>
          <w:t>(二)、绩效评估方法</w:t>
        </w:r>
        <w:r>
          <w:tab/>
        </w:r>
        <w:r>
          <w:fldChar w:fldCharType="begin"/>
        </w:r>
        <w:r>
          <w:instrText xml:space="preserve"> PAGEREF _Toc1393 \h </w:instrText>
        </w:r>
        <w:r>
          <w:fldChar w:fldCharType="separate"/>
        </w:r>
        <w:r>
          <w:t>13</w:t>
        </w:r>
        <w:r>
          <w:fldChar w:fldCharType="end"/>
        </w:r>
      </w:hyperlink>
    </w:p>
    <w:p>
      <w:pPr>
        <w:pStyle w:val="TOC2"/>
        <w:tabs>
          <w:tab w:val="right" w:leader="dot" w:pos="8306"/>
        </w:tabs>
      </w:pPr>
      <w:hyperlink w:anchor="_Toc19791" w:history="1">
        <w:r>
          <w:rPr>
            <w:rFonts w:ascii="仿宋" w:eastAsia="仿宋" w:hAnsi="仿宋" w:cs="仿宋" w:hint="eastAsia"/>
            <w:lang w:eastAsia="zh-CN"/>
          </w:rPr>
          <w:t>(三)、绩效评估周期</w:t>
        </w:r>
        <w:r>
          <w:tab/>
        </w:r>
        <w:r>
          <w:fldChar w:fldCharType="begin"/>
        </w:r>
        <w:r>
          <w:instrText xml:space="preserve"> PAGEREF _Toc19791 \h </w:instrText>
        </w:r>
        <w:r>
          <w:fldChar w:fldCharType="separate"/>
        </w:r>
        <w:r>
          <w:t>14</w:t>
        </w:r>
        <w:r>
          <w:fldChar w:fldCharType="end"/>
        </w:r>
      </w:hyperlink>
    </w:p>
    <w:p>
      <w:pPr>
        <w:pStyle w:val="TOC1"/>
        <w:tabs>
          <w:tab w:val="right" w:leader="dot" w:pos="8306"/>
        </w:tabs>
      </w:pPr>
      <w:hyperlink w:anchor="_Toc15015" w:history="1">
        <w:r>
          <w:rPr>
            <w:rFonts w:ascii="仿宋" w:eastAsia="仿宋" w:hAnsi="仿宋" w:cs="仿宋" w:hint="eastAsia"/>
            <w:lang w:eastAsia="zh-CN"/>
          </w:rPr>
          <w:t>四、聚酯树脂项目可持续发展</w:t>
        </w:r>
        <w:r>
          <w:tab/>
        </w:r>
        <w:r>
          <w:fldChar w:fldCharType="begin"/>
        </w:r>
        <w:r>
          <w:instrText xml:space="preserve"> PAGEREF _Toc15015 \h </w:instrText>
        </w:r>
        <w:r>
          <w:fldChar w:fldCharType="separate"/>
        </w:r>
        <w:r>
          <w:t>15</w:t>
        </w:r>
        <w:r>
          <w:fldChar w:fldCharType="end"/>
        </w:r>
      </w:hyperlink>
    </w:p>
    <w:p>
      <w:pPr>
        <w:pStyle w:val="TOC2"/>
        <w:tabs>
          <w:tab w:val="right" w:leader="dot" w:pos="8306"/>
        </w:tabs>
      </w:pPr>
      <w:hyperlink w:anchor="_Toc23606" w:history="1">
        <w:r>
          <w:rPr>
            <w:rFonts w:ascii="仿宋" w:eastAsia="仿宋" w:hAnsi="仿宋" w:cs="仿宋" w:hint="eastAsia"/>
            <w:lang w:eastAsia="zh-CN"/>
          </w:rPr>
          <w:t>(一)、可持续战略与实践</w:t>
        </w:r>
        <w:r>
          <w:tab/>
        </w:r>
        <w:r>
          <w:fldChar w:fldCharType="begin"/>
        </w:r>
        <w:r>
          <w:instrText xml:space="preserve"> PAGEREF _Toc23606 \h </w:instrText>
        </w:r>
        <w:r>
          <w:fldChar w:fldCharType="separate"/>
        </w:r>
        <w:r>
          <w:t>15</w:t>
        </w:r>
        <w:r>
          <w:fldChar w:fldCharType="end"/>
        </w:r>
      </w:hyperlink>
    </w:p>
    <w:p>
      <w:pPr>
        <w:pStyle w:val="TOC2"/>
        <w:tabs>
          <w:tab w:val="right" w:leader="dot" w:pos="8306"/>
        </w:tabs>
      </w:pPr>
      <w:hyperlink w:anchor="_Toc20855" w:history="1">
        <w:r>
          <w:rPr>
            <w:rFonts w:ascii="仿宋" w:eastAsia="仿宋" w:hAnsi="仿宋" w:cs="仿宋" w:hint="eastAsia"/>
            <w:lang w:eastAsia="zh-CN"/>
          </w:rPr>
          <w:t>(二)、环保与社会责任</w:t>
        </w:r>
        <w:r>
          <w:tab/>
        </w:r>
        <w:r>
          <w:fldChar w:fldCharType="begin"/>
        </w:r>
        <w:r>
          <w:instrText xml:space="preserve"> PAGEREF _Toc20855 \h </w:instrText>
        </w:r>
        <w:r>
          <w:fldChar w:fldCharType="separate"/>
        </w:r>
        <w:r>
          <w:t>15</w:t>
        </w:r>
        <w:r>
          <w:fldChar w:fldCharType="end"/>
        </w:r>
      </w:hyperlink>
    </w:p>
    <w:p>
      <w:pPr>
        <w:pStyle w:val="TOC1"/>
        <w:tabs>
          <w:tab w:val="right" w:leader="dot" w:pos="8306"/>
        </w:tabs>
      </w:pPr>
      <w:hyperlink w:anchor="_Toc24535" w:history="1">
        <w:r>
          <w:rPr>
            <w:rFonts w:ascii="仿宋" w:eastAsia="仿宋" w:hAnsi="仿宋" w:cs="仿宋" w:hint="eastAsia"/>
            <w:lang w:eastAsia="zh-CN"/>
          </w:rPr>
          <w:t>五、聚酯树脂项目土建工程</w:t>
        </w:r>
        <w:r>
          <w:tab/>
        </w:r>
        <w:r>
          <w:fldChar w:fldCharType="begin"/>
        </w:r>
        <w:r>
          <w:instrText xml:space="preserve"> PAGEREF _Toc24535 \h </w:instrText>
        </w:r>
        <w:r>
          <w:fldChar w:fldCharType="separate"/>
        </w:r>
        <w:r>
          <w:t>16</w:t>
        </w:r>
        <w:r>
          <w:fldChar w:fldCharType="end"/>
        </w:r>
      </w:hyperlink>
    </w:p>
    <w:p>
      <w:pPr>
        <w:pStyle w:val="TOC2"/>
        <w:tabs>
          <w:tab w:val="right" w:leader="dot" w:pos="8306"/>
        </w:tabs>
      </w:pPr>
      <w:hyperlink w:anchor="_Toc13944" w:history="1">
        <w:r>
          <w:rPr>
            <w:rFonts w:ascii="仿宋" w:eastAsia="仿宋" w:hAnsi="仿宋" w:cs="仿宋" w:hint="eastAsia"/>
            <w:lang w:eastAsia="zh-CN"/>
          </w:rPr>
          <w:t>(一)、建筑工程设计原则</w:t>
        </w:r>
        <w:r>
          <w:tab/>
        </w:r>
        <w:r>
          <w:fldChar w:fldCharType="begin"/>
        </w:r>
        <w:r>
          <w:instrText xml:space="preserve"> PAGEREF _Toc13944 \h </w:instrText>
        </w:r>
        <w:r>
          <w:fldChar w:fldCharType="separate"/>
        </w:r>
        <w:r>
          <w:t>16</w:t>
        </w:r>
        <w:r>
          <w:fldChar w:fldCharType="end"/>
        </w:r>
      </w:hyperlink>
    </w:p>
    <w:p>
      <w:pPr>
        <w:pStyle w:val="TOC2"/>
        <w:tabs>
          <w:tab w:val="right" w:leader="dot" w:pos="8306"/>
        </w:tabs>
      </w:pPr>
      <w:hyperlink w:anchor="_Toc2246" w:history="1">
        <w:r>
          <w:rPr>
            <w:rFonts w:ascii="仿宋" w:eastAsia="仿宋" w:hAnsi="仿宋" w:cs="仿宋" w:hint="eastAsia"/>
            <w:lang w:eastAsia="zh-CN"/>
          </w:rPr>
          <w:t>(二)、土建工程设计年限及安全等级</w:t>
        </w:r>
        <w:r>
          <w:tab/>
        </w:r>
        <w:r>
          <w:fldChar w:fldCharType="begin"/>
        </w:r>
        <w:r>
          <w:instrText xml:space="preserve"> PAGEREF _Toc2246 \h </w:instrText>
        </w:r>
        <w:r>
          <w:fldChar w:fldCharType="separate"/>
        </w:r>
        <w:r>
          <w:t>17</w:t>
        </w:r>
        <w:r>
          <w:fldChar w:fldCharType="end"/>
        </w:r>
      </w:hyperlink>
    </w:p>
    <w:p>
      <w:pPr>
        <w:pStyle w:val="TOC2"/>
        <w:tabs>
          <w:tab w:val="right" w:leader="dot" w:pos="8306"/>
        </w:tabs>
      </w:pPr>
      <w:hyperlink w:anchor="_Toc15613" w:history="1">
        <w:r>
          <w:rPr>
            <w:rFonts w:ascii="仿宋" w:eastAsia="仿宋" w:hAnsi="仿宋" w:cs="仿宋" w:hint="eastAsia"/>
            <w:lang w:eastAsia="zh-CN"/>
          </w:rPr>
          <w:t>(三)、建筑工程设计总体要求</w:t>
        </w:r>
        <w:r>
          <w:tab/>
        </w:r>
        <w:r>
          <w:fldChar w:fldCharType="begin"/>
        </w:r>
        <w:r>
          <w:instrText xml:space="preserve"> PAGEREF _Toc15613 \h </w:instrText>
        </w:r>
        <w:r>
          <w:fldChar w:fldCharType="separate"/>
        </w:r>
        <w:r>
          <w:t>19</w:t>
        </w:r>
        <w:r>
          <w:fldChar w:fldCharType="end"/>
        </w:r>
      </w:hyperlink>
    </w:p>
    <w:p>
      <w:pPr>
        <w:pStyle w:val="TOC2"/>
        <w:tabs>
          <w:tab w:val="right" w:leader="dot" w:pos="8306"/>
        </w:tabs>
      </w:pPr>
      <w:hyperlink w:anchor="_Toc21989" w:history="1">
        <w:r>
          <w:rPr>
            <w:rFonts w:ascii="仿宋" w:eastAsia="仿宋" w:hAnsi="仿宋" w:cs="仿宋" w:hint="eastAsia"/>
            <w:lang w:eastAsia="zh-CN"/>
          </w:rPr>
          <w:t>(四)、土建工程建设指标</w:t>
        </w:r>
        <w:r>
          <w:tab/>
        </w:r>
        <w:r>
          <w:fldChar w:fldCharType="begin"/>
        </w:r>
        <w:r>
          <w:instrText xml:space="preserve"> PAGEREF _Toc21989 \h </w:instrText>
        </w:r>
        <w:r>
          <w:fldChar w:fldCharType="separate"/>
        </w:r>
        <w:r>
          <w:t>19</w:t>
        </w:r>
        <w:r>
          <w:fldChar w:fldCharType="end"/>
        </w:r>
      </w:hyperlink>
    </w:p>
    <w:p>
      <w:pPr>
        <w:pStyle w:val="TOC1"/>
        <w:tabs>
          <w:tab w:val="right" w:leader="dot" w:pos="8306"/>
        </w:tabs>
      </w:pPr>
      <w:hyperlink w:anchor="_Toc1462" w:history="1">
        <w:r>
          <w:rPr>
            <w:rFonts w:ascii="仿宋" w:eastAsia="仿宋" w:hAnsi="仿宋" w:cs="仿宋" w:hint="eastAsia"/>
            <w:lang w:eastAsia="zh-CN"/>
          </w:rPr>
          <w:t>六、工艺说明</w:t>
        </w:r>
        <w:r>
          <w:tab/>
        </w:r>
        <w:r>
          <w:fldChar w:fldCharType="begin"/>
        </w:r>
        <w:r>
          <w:instrText xml:space="preserve"> PAGEREF _Toc1462 \h </w:instrText>
        </w:r>
        <w:r>
          <w:fldChar w:fldCharType="separate"/>
        </w:r>
        <w:r>
          <w:t>20</w:t>
        </w:r>
        <w:r>
          <w:fldChar w:fldCharType="end"/>
        </w:r>
      </w:hyperlink>
    </w:p>
    <w:p>
      <w:pPr>
        <w:pStyle w:val="TOC2"/>
        <w:tabs>
          <w:tab w:val="right" w:leader="dot" w:pos="8306"/>
        </w:tabs>
      </w:pPr>
      <w:hyperlink w:anchor="_Toc29976" w:history="1">
        <w:r>
          <w:rPr>
            <w:rFonts w:ascii="仿宋" w:eastAsia="仿宋" w:hAnsi="仿宋" w:cs="仿宋" w:hint="eastAsia"/>
            <w:lang w:eastAsia="zh-CN"/>
          </w:rPr>
          <w:t>(一)、技术管理特点</w:t>
        </w:r>
        <w:r>
          <w:tab/>
        </w:r>
        <w:r>
          <w:fldChar w:fldCharType="begin"/>
        </w:r>
        <w:r>
          <w:instrText xml:space="preserve"> PAGEREF _Toc29976 \h </w:instrText>
        </w:r>
        <w:r>
          <w:fldChar w:fldCharType="separate"/>
        </w:r>
        <w:r>
          <w:t>20</w:t>
        </w:r>
        <w:r>
          <w:fldChar w:fldCharType="end"/>
        </w:r>
      </w:hyperlink>
    </w:p>
    <w:p>
      <w:pPr>
        <w:pStyle w:val="TOC2"/>
        <w:tabs>
          <w:tab w:val="right" w:leader="dot" w:pos="8306"/>
        </w:tabs>
      </w:pPr>
      <w:hyperlink w:anchor="_Toc7969" w:history="1">
        <w:r>
          <w:rPr>
            <w:rFonts w:ascii="仿宋" w:eastAsia="仿宋" w:hAnsi="仿宋" w:cs="仿宋" w:hint="eastAsia"/>
            <w:lang w:eastAsia="zh-CN"/>
          </w:rPr>
          <w:t>(二)、聚酯树脂项目工艺技术设计方案</w:t>
        </w:r>
        <w:r>
          <w:tab/>
        </w:r>
        <w:r>
          <w:fldChar w:fldCharType="begin"/>
        </w:r>
        <w:r>
          <w:instrText xml:space="preserve"> PAGEREF _Toc7969 \h </w:instrText>
        </w:r>
        <w:r>
          <w:fldChar w:fldCharType="separate"/>
        </w:r>
        <w:r>
          <w:t>21</w:t>
        </w:r>
        <w:r>
          <w:fldChar w:fldCharType="end"/>
        </w:r>
      </w:hyperlink>
    </w:p>
    <w:p>
      <w:pPr>
        <w:pStyle w:val="TOC2"/>
        <w:tabs>
          <w:tab w:val="right" w:leader="dot" w:pos="8306"/>
        </w:tabs>
      </w:pPr>
      <w:hyperlink w:anchor="_Toc6760" w:history="1">
        <w:r>
          <w:rPr>
            <w:rFonts w:ascii="仿宋" w:eastAsia="仿宋" w:hAnsi="仿宋" w:cs="仿宋" w:hint="eastAsia"/>
            <w:lang w:eastAsia="zh-CN"/>
          </w:rPr>
          <w:t>(三)、设备选型方案</w:t>
        </w:r>
        <w:r>
          <w:tab/>
        </w:r>
        <w:r>
          <w:fldChar w:fldCharType="begin"/>
        </w:r>
        <w:r>
          <w:instrText xml:space="preserve"> PAGEREF _Toc6760 \h </w:instrText>
        </w:r>
        <w:r>
          <w:fldChar w:fldCharType="separate"/>
        </w:r>
        <w:r>
          <w:t>22</w:t>
        </w:r>
        <w:r>
          <w:fldChar w:fldCharType="end"/>
        </w:r>
      </w:hyperlink>
    </w:p>
    <w:p>
      <w:pPr>
        <w:pStyle w:val="TOC1"/>
        <w:tabs>
          <w:tab w:val="right" w:leader="dot" w:pos="8306"/>
        </w:tabs>
      </w:pPr>
      <w:hyperlink w:anchor="_Toc22175" w:history="1">
        <w:r>
          <w:rPr>
            <w:rFonts w:ascii="仿宋" w:eastAsia="仿宋" w:hAnsi="仿宋" w:cs="仿宋" w:hint="eastAsia"/>
            <w:lang w:eastAsia="zh-CN"/>
          </w:rPr>
          <w:t>七、聚酯树脂项目环境影响分析</w:t>
        </w:r>
        <w:r>
          <w:tab/>
        </w:r>
        <w:r>
          <w:fldChar w:fldCharType="begin"/>
        </w:r>
        <w:r>
          <w:instrText xml:space="preserve"> PAGEREF _Toc22175 \h </w:instrText>
        </w:r>
        <w:r>
          <w:fldChar w:fldCharType="separate"/>
        </w:r>
        <w:r>
          <w:t>23</w:t>
        </w:r>
        <w:r>
          <w:fldChar w:fldCharType="end"/>
        </w:r>
      </w:hyperlink>
    </w:p>
    <w:p>
      <w:pPr>
        <w:pStyle w:val="TOC2"/>
        <w:tabs>
          <w:tab w:val="right" w:leader="dot" w:pos="8306"/>
        </w:tabs>
      </w:pPr>
      <w:hyperlink w:anchor="_Toc2370" w:history="1">
        <w:r>
          <w:rPr>
            <w:rFonts w:ascii="仿宋" w:eastAsia="仿宋" w:hAnsi="仿宋" w:cs="仿宋" w:hint="eastAsia"/>
            <w:lang w:eastAsia="zh-CN"/>
          </w:rPr>
          <w:t>(一)、建设区域环境质量现状</w:t>
        </w:r>
        <w:r>
          <w:tab/>
        </w:r>
        <w:r>
          <w:fldChar w:fldCharType="begin"/>
        </w:r>
        <w:r>
          <w:instrText xml:space="preserve"> PAGEREF _Toc2370 \h </w:instrText>
        </w:r>
        <w:r>
          <w:fldChar w:fldCharType="separate"/>
        </w:r>
        <w:r>
          <w:t>23</w:t>
        </w:r>
        <w:r>
          <w:fldChar w:fldCharType="end"/>
        </w:r>
      </w:hyperlink>
    </w:p>
    <w:p>
      <w:pPr>
        <w:pStyle w:val="TOC2"/>
        <w:tabs>
          <w:tab w:val="right" w:leader="dot" w:pos="8306"/>
        </w:tabs>
      </w:pPr>
      <w:hyperlink w:anchor="_Toc10037" w:history="1">
        <w:r>
          <w:rPr>
            <w:rFonts w:ascii="仿宋" w:eastAsia="仿宋" w:hAnsi="仿宋" w:cs="仿宋" w:hint="eastAsia"/>
            <w:lang w:eastAsia="zh-CN"/>
          </w:rPr>
          <w:t>(二)、建设期环境保护</w:t>
        </w:r>
        <w:r>
          <w:tab/>
        </w:r>
        <w:r>
          <w:fldChar w:fldCharType="begin"/>
        </w:r>
        <w:r>
          <w:instrText xml:space="preserve"> PAGEREF _Toc10037 \h </w:instrText>
        </w:r>
        <w:r>
          <w:fldChar w:fldCharType="separate"/>
        </w:r>
        <w:r>
          <w:t>25</w:t>
        </w:r>
        <w:r>
          <w:fldChar w:fldCharType="end"/>
        </w:r>
      </w:hyperlink>
    </w:p>
    <w:p>
      <w:pPr>
        <w:pStyle w:val="TOC2"/>
        <w:tabs>
          <w:tab w:val="right" w:leader="dot" w:pos="8306"/>
        </w:tabs>
      </w:pPr>
      <w:hyperlink w:anchor="_Toc10427" w:history="1">
        <w:r>
          <w:rPr>
            <w:rFonts w:ascii="仿宋" w:eastAsia="仿宋" w:hAnsi="仿宋" w:cs="仿宋" w:hint="eastAsia"/>
            <w:lang w:eastAsia="zh-CN"/>
          </w:rPr>
          <w:t>(三)、运营期环境保护</w:t>
        </w:r>
        <w:r>
          <w:tab/>
        </w:r>
        <w:r>
          <w:fldChar w:fldCharType="begin"/>
        </w:r>
        <w:r>
          <w:instrText xml:space="preserve"> PAGEREF _Toc10427 \h </w:instrText>
        </w:r>
        <w:r>
          <w:fldChar w:fldCharType="separate"/>
        </w:r>
        <w:r>
          <w:t>26</w:t>
        </w:r>
        <w:r>
          <w:fldChar w:fldCharType="end"/>
        </w:r>
      </w:hyperlink>
    </w:p>
    <w:p>
      <w:pPr>
        <w:pStyle w:val="TOC2"/>
        <w:tabs>
          <w:tab w:val="right" w:leader="dot" w:pos="8306"/>
        </w:tabs>
      </w:pPr>
      <w:hyperlink w:anchor="_Toc23351" w:history="1">
        <w:r>
          <w:rPr>
            <w:rFonts w:ascii="仿宋" w:eastAsia="仿宋" w:hAnsi="仿宋" w:cs="仿宋" w:hint="eastAsia"/>
            <w:lang w:eastAsia="zh-CN"/>
          </w:rPr>
          <w:t>(四)、聚酯树脂项目建设对区域经济的影响</w:t>
        </w:r>
        <w:r>
          <w:tab/>
        </w:r>
        <w:r>
          <w:fldChar w:fldCharType="begin"/>
        </w:r>
        <w:r>
          <w:instrText xml:space="preserve"> PAGEREF _Toc23351 \h </w:instrText>
        </w:r>
        <w:r>
          <w:fldChar w:fldCharType="separate"/>
        </w:r>
        <w:r>
          <w:t>28</w:t>
        </w:r>
        <w:r>
          <w:fldChar w:fldCharType="end"/>
        </w:r>
      </w:hyperlink>
    </w:p>
    <w:p>
      <w:pPr>
        <w:pStyle w:val="TOC2"/>
        <w:tabs>
          <w:tab w:val="right" w:leader="dot" w:pos="8306"/>
        </w:tabs>
      </w:pPr>
      <w:hyperlink w:anchor="_Toc778" w:history="1">
        <w:r>
          <w:rPr>
            <w:rFonts w:ascii="仿宋" w:eastAsia="仿宋" w:hAnsi="仿宋" w:cs="仿宋" w:hint="eastAsia"/>
            <w:lang w:eastAsia="zh-CN"/>
          </w:rPr>
          <w:t>(五)、废弃物处理</w:t>
        </w:r>
        <w:r>
          <w:tab/>
        </w:r>
        <w:r>
          <w:fldChar w:fldCharType="begin"/>
        </w:r>
        <w:r>
          <w:instrText xml:space="preserve"> PAGEREF _Toc778 \h </w:instrText>
        </w:r>
        <w:r>
          <w:fldChar w:fldCharType="separate"/>
        </w:r>
        <w:r>
          <w:t>29</w:t>
        </w:r>
        <w:r>
          <w:fldChar w:fldCharType="end"/>
        </w:r>
      </w:hyperlink>
    </w:p>
    <w:p>
      <w:pPr>
        <w:pStyle w:val="TOC2"/>
        <w:tabs>
          <w:tab w:val="right" w:leader="dot" w:pos="8306"/>
        </w:tabs>
      </w:pPr>
      <w:hyperlink w:anchor="_Toc24690" w:history="1">
        <w:r>
          <w:rPr>
            <w:rFonts w:ascii="仿宋" w:eastAsia="仿宋" w:hAnsi="仿宋" w:cs="仿宋" w:hint="eastAsia"/>
            <w:lang w:eastAsia="zh-CN"/>
          </w:rPr>
          <w:t>(六)、特殊环境影响分析</w:t>
        </w:r>
        <w:r>
          <w:tab/>
        </w:r>
        <w:r>
          <w:fldChar w:fldCharType="begin"/>
        </w:r>
        <w:r>
          <w:instrText xml:space="preserve"> PAGEREF _Toc24690 \h </w:instrText>
        </w:r>
        <w:r>
          <w:fldChar w:fldCharType="separate"/>
        </w:r>
        <w:r>
          <w:t>31</w:t>
        </w:r>
        <w:r>
          <w:fldChar w:fldCharType="end"/>
        </w:r>
      </w:hyperlink>
    </w:p>
    <w:p>
      <w:pPr>
        <w:pStyle w:val="TOC2"/>
        <w:tabs>
          <w:tab w:val="right" w:leader="dot" w:pos="8306"/>
        </w:tabs>
      </w:pPr>
      <w:hyperlink w:anchor="_Toc20869" w:history="1">
        <w:r>
          <w:rPr>
            <w:rFonts w:ascii="仿宋" w:eastAsia="仿宋" w:hAnsi="仿宋" w:cs="仿宋" w:hint="eastAsia"/>
            <w:lang w:eastAsia="zh-CN"/>
          </w:rPr>
          <w:t>(七)、清洁生产</w:t>
        </w:r>
        <w:r>
          <w:tab/>
        </w:r>
        <w:r>
          <w:fldChar w:fldCharType="begin"/>
        </w:r>
        <w:r>
          <w:instrText xml:space="preserve"> PAGEREF _Toc20869 \h </w:instrText>
        </w:r>
        <w:r>
          <w:fldChar w:fldCharType="separate"/>
        </w:r>
        <w:r>
          <w:t>32</w:t>
        </w:r>
        <w:r>
          <w:fldChar w:fldCharType="end"/>
        </w:r>
      </w:hyperlink>
    </w:p>
    <w:p>
      <w:pPr>
        <w:pStyle w:val="TOC2"/>
        <w:tabs>
          <w:tab w:val="right" w:leader="dot" w:pos="8306"/>
        </w:tabs>
      </w:pPr>
      <w:hyperlink w:anchor="_Toc2711" w:history="1">
        <w:r>
          <w:rPr>
            <w:rFonts w:ascii="仿宋" w:eastAsia="仿宋" w:hAnsi="仿宋" w:cs="仿宋" w:hint="eastAsia"/>
            <w:lang w:eastAsia="zh-CN"/>
          </w:rPr>
          <w:t>(八)、环境保护综合评价</w:t>
        </w:r>
        <w:r>
          <w:tab/>
        </w:r>
        <w:r>
          <w:fldChar w:fldCharType="begin"/>
        </w:r>
        <w:r>
          <w:instrText xml:space="preserve"> PAGEREF _Toc2711 \h </w:instrText>
        </w:r>
        <w:r>
          <w:fldChar w:fldCharType="separate"/>
        </w:r>
        <w:r>
          <w:t>33</w:t>
        </w:r>
        <w:r>
          <w:fldChar w:fldCharType="end"/>
        </w:r>
      </w:hyperlink>
    </w:p>
    <w:p>
      <w:pPr>
        <w:pStyle w:val="TOC1"/>
        <w:tabs>
          <w:tab w:val="right" w:leader="dot" w:pos="8306"/>
        </w:tabs>
      </w:pPr>
      <w:hyperlink w:anchor="_Toc495" w:history="1">
        <w:r>
          <w:rPr>
            <w:rFonts w:ascii="仿宋" w:eastAsia="仿宋" w:hAnsi="仿宋" w:cs="仿宋" w:hint="eastAsia"/>
            <w:lang w:eastAsia="zh-CN"/>
          </w:rPr>
          <w:t>八、聚酯树脂项目创新与研发</w:t>
        </w:r>
        <w:r>
          <w:tab/>
        </w:r>
        <w:r>
          <w:fldChar w:fldCharType="begin"/>
        </w:r>
        <w:r>
          <w:instrText xml:space="preserve"> PAGEREF _Toc495 \h </w:instrText>
        </w:r>
        <w:r>
          <w:fldChar w:fldCharType="separate"/>
        </w:r>
        <w:r>
          <w:t>34</w:t>
        </w:r>
        <w:r>
          <w:fldChar w:fldCharType="end"/>
        </w:r>
      </w:hyperlink>
    </w:p>
    <w:p>
      <w:pPr>
        <w:pStyle w:val="TOC2"/>
        <w:tabs>
          <w:tab w:val="right" w:leader="dot" w:pos="8306"/>
        </w:tabs>
      </w:pPr>
      <w:hyperlink w:anchor="_Toc7658" w:history="1">
        <w:r>
          <w:rPr>
            <w:rFonts w:ascii="仿宋" w:eastAsia="仿宋" w:hAnsi="仿宋" w:cs="仿宋" w:hint="eastAsia"/>
            <w:lang w:eastAsia="zh-CN"/>
          </w:rPr>
          <w:t>(一)、创新策略与方向</w:t>
        </w:r>
        <w:r>
          <w:tab/>
        </w:r>
        <w:r>
          <w:fldChar w:fldCharType="begin"/>
        </w:r>
        <w:r>
          <w:instrText xml:space="preserve"> PAGEREF _Toc7658 \h </w:instrText>
        </w:r>
        <w:r>
          <w:fldChar w:fldCharType="separate"/>
        </w:r>
        <w:r>
          <w:t>34</w:t>
        </w:r>
        <w:r>
          <w:fldChar w:fldCharType="end"/>
        </w:r>
      </w:hyperlink>
    </w:p>
    <w:p>
      <w:pPr>
        <w:pStyle w:val="TOC2"/>
        <w:tabs>
          <w:tab w:val="right" w:leader="dot" w:pos="8306"/>
        </w:tabs>
      </w:pPr>
      <w:hyperlink w:anchor="_Toc18142" w:history="1">
        <w:r>
          <w:rPr>
            <w:rFonts w:ascii="仿宋" w:eastAsia="仿宋" w:hAnsi="仿宋" w:cs="仿宋" w:hint="eastAsia"/>
            <w:lang w:eastAsia="zh-CN"/>
          </w:rPr>
          <w:t>(二)、研发规划与投入</w:t>
        </w:r>
        <w:r>
          <w:tab/>
        </w:r>
        <w:r>
          <w:fldChar w:fldCharType="begin"/>
        </w:r>
        <w:r>
          <w:instrText xml:space="preserve"> PAGEREF _Toc18142 \h </w:instrText>
        </w:r>
        <w:r>
          <w:fldChar w:fldCharType="separate"/>
        </w:r>
        <w:r>
          <w:t>35</w:t>
        </w:r>
        <w:r>
          <w:fldChar w:fldCharType="end"/>
        </w:r>
      </w:hyperlink>
    </w:p>
    <w:p>
      <w:pPr>
        <w:pStyle w:val="TOC1"/>
        <w:tabs>
          <w:tab w:val="right" w:leader="dot" w:pos="8306"/>
        </w:tabs>
      </w:pPr>
      <w:hyperlink w:anchor="_Toc3208" w:history="1">
        <w:r>
          <w:rPr>
            <w:rFonts w:ascii="仿宋" w:eastAsia="仿宋" w:hAnsi="仿宋" w:cs="仿宋" w:hint="eastAsia"/>
            <w:lang w:eastAsia="zh-CN"/>
          </w:rPr>
          <w:t>九、聚酯树脂项目计划安排</w:t>
        </w:r>
        <w:r>
          <w:tab/>
        </w:r>
        <w:r>
          <w:fldChar w:fldCharType="begin"/>
        </w:r>
        <w:r>
          <w:instrText xml:space="preserve"> PAGEREF _Toc3208 \h </w:instrText>
        </w:r>
        <w:r>
          <w:fldChar w:fldCharType="separate"/>
        </w:r>
        <w:r>
          <w:t>37</w:t>
        </w:r>
        <w:r>
          <w:fldChar w:fldCharType="end"/>
        </w:r>
      </w:hyperlink>
    </w:p>
    <w:p>
      <w:pPr>
        <w:pStyle w:val="TOC2"/>
        <w:tabs>
          <w:tab w:val="right" w:leader="dot" w:pos="8306"/>
        </w:tabs>
      </w:pPr>
      <w:hyperlink w:anchor="_Toc5230" w:history="1">
        <w:r>
          <w:rPr>
            <w:rFonts w:ascii="仿宋" w:eastAsia="仿宋" w:hAnsi="仿宋" w:cs="仿宋" w:hint="eastAsia"/>
            <w:lang w:eastAsia="zh-CN"/>
          </w:rPr>
          <w:t>(一)、建设周期</w:t>
        </w:r>
        <w:r>
          <w:tab/>
        </w:r>
        <w:r>
          <w:fldChar w:fldCharType="begin"/>
        </w:r>
        <w:r>
          <w:instrText xml:space="preserve"> PAGEREF _Toc5230 \h </w:instrText>
        </w:r>
        <w:r>
          <w:fldChar w:fldCharType="separate"/>
        </w:r>
        <w:r>
          <w:t>37</w:t>
        </w:r>
        <w:r>
          <w:fldChar w:fldCharType="end"/>
        </w:r>
      </w:hyperlink>
    </w:p>
    <w:p>
      <w:pPr>
        <w:pStyle w:val="TOC2"/>
        <w:tabs>
          <w:tab w:val="right" w:leader="dot" w:pos="8306"/>
        </w:tabs>
      </w:pPr>
      <w:hyperlink w:anchor="_Toc25279" w:history="1">
        <w:r>
          <w:rPr>
            <w:rFonts w:ascii="仿宋" w:eastAsia="仿宋" w:hAnsi="仿宋" w:cs="仿宋" w:hint="eastAsia"/>
            <w:lang w:eastAsia="zh-CN"/>
          </w:rPr>
          <w:t>(二)、建设进度</w:t>
        </w:r>
        <w:r>
          <w:tab/>
        </w:r>
        <w:r>
          <w:fldChar w:fldCharType="begin"/>
        </w:r>
        <w:r>
          <w:instrText xml:space="preserve"> PAGEREF _Toc25279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5" w:history="1">
        <w:r>
          <w:rPr>
            <w:rFonts w:ascii="仿宋" w:eastAsia="仿宋" w:hAnsi="仿宋" w:cs="仿宋" w:hint="eastAsia"/>
            <w:lang w:eastAsia="zh-CN"/>
          </w:rPr>
          <w:t>(三)、进度安排注意事项</w:t>
        </w:r>
        <w:r>
          <w:tab/>
        </w:r>
        <w:r>
          <w:fldChar w:fldCharType="begin"/>
        </w:r>
        <w:r>
          <w:instrText xml:space="preserve"> PAGEREF _Toc13235 \h </w:instrText>
        </w:r>
        <w:r>
          <w:fldChar w:fldCharType="separate"/>
        </w:r>
        <w:r>
          <w:t>39</w:t>
        </w:r>
        <w:r>
          <w:fldChar w:fldCharType="end"/>
        </w:r>
      </w:hyperlink>
    </w:p>
    <w:p>
      <w:pPr>
        <w:pStyle w:val="TOC2"/>
        <w:tabs>
          <w:tab w:val="right" w:leader="dot" w:pos="8306"/>
        </w:tabs>
      </w:pPr>
      <w:hyperlink w:anchor="_Toc848" w:history="1">
        <w:r>
          <w:rPr>
            <w:rFonts w:ascii="仿宋" w:eastAsia="仿宋" w:hAnsi="仿宋" w:cs="仿宋" w:hint="eastAsia"/>
            <w:lang w:eastAsia="zh-CN"/>
          </w:rPr>
          <w:t>(四)、人力资源配置</w:t>
        </w:r>
        <w:r>
          <w:tab/>
        </w:r>
        <w:r>
          <w:fldChar w:fldCharType="begin"/>
        </w:r>
        <w:r>
          <w:instrText xml:space="preserve"> PAGEREF _Toc848 \h </w:instrText>
        </w:r>
        <w:r>
          <w:fldChar w:fldCharType="separate"/>
        </w:r>
        <w:r>
          <w:t>41</w:t>
        </w:r>
        <w:r>
          <w:fldChar w:fldCharType="end"/>
        </w:r>
      </w:hyperlink>
    </w:p>
    <w:p>
      <w:pPr>
        <w:pStyle w:val="TOC1"/>
        <w:tabs>
          <w:tab w:val="right" w:leader="dot" w:pos="8306"/>
        </w:tabs>
      </w:pPr>
      <w:hyperlink w:anchor="_Toc10878" w:history="1">
        <w:r>
          <w:rPr>
            <w:rFonts w:ascii="仿宋" w:eastAsia="仿宋" w:hAnsi="仿宋" w:cs="仿宋" w:hint="eastAsia"/>
            <w:lang w:eastAsia="zh-CN"/>
          </w:rPr>
          <w:t>十、聚酯树脂项目人力资源培养与发展</w:t>
        </w:r>
        <w:r>
          <w:tab/>
        </w:r>
        <w:r>
          <w:fldChar w:fldCharType="begin"/>
        </w:r>
        <w:r>
          <w:instrText xml:space="preserve"> PAGEREF _Toc10878 \h </w:instrText>
        </w:r>
        <w:r>
          <w:fldChar w:fldCharType="separate"/>
        </w:r>
        <w:r>
          <w:t>41</w:t>
        </w:r>
        <w:r>
          <w:fldChar w:fldCharType="end"/>
        </w:r>
      </w:hyperlink>
    </w:p>
    <w:p>
      <w:pPr>
        <w:pStyle w:val="TOC2"/>
        <w:tabs>
          <w:tab w:val="right" w:leader="dot" w:pos="8306"/>
        </w:tabs>
      </w:pPr>
      <w:hyperlink w:anchor="_Toc6803" w:history="1">
        <w:r>
          <w:rPr>
            <w:rFonts w:ascii="仿宋" w:eastAsia="仿宋" w:hAnsi="仿宋" w:cs="仿宋" w:hint="eastAsia"/>
            <w:lang w:eastAsia="zh-CN"/>
          </w:rPr>
          <w:t>(一)、人才需求与规划</w:t>
        </w:r>
        <w:r>
          <w:tab/>
        </w:r>
        <w:r>
          <w:fldChar w:fldCharType="begin"/>
        </w:r>
        <w:r>
          <w:instrText xml:space="preserve"> PAGEREF _Toc6803 \h </w:instrText>
        </w:r>
        <w:r>
          <w:fldChar w:fldCharType="separate"/>
        </w:r>
        <w:r>
          <w:t>41</w:t>
        </w:r>
        <w:r>
          <w:fldChar w:fldCharType="end"/>
        </w:r>
      </w:hyperlink>
    </w:p>
    <w:p>
      <w:pPr>
        <w:pStyle w:val="TOC2"/>
        <w:tabs>
          <w:tab w:val="right" w:leader="dot" w:pos="8306"/>
        </w:tabs>
      </w:pPr>
      <w:hyperlink w:anchor="_Toc25195" w:history="1">
        <w:r>
          <w:rPr>
            <w:rFonts w:ascii="仿宋" w:eastAsia="仿宋" w:hAnsi="仿宋" w:cs="仿宋" w:hint="eastAsia"/>
            <w:lang w:eastAsia="zh-CN"/>
          </w:rPr>
          <w:t>(二)、培训与发展计划</w:t>
        </w:r>
        <w:r>
          <w:tab/>
        </w:r>
        <w:r>
          <w:fldChar w:fldCharType="begin"/>
        </w:r>
        <w:r>
          <w:instrText xml:space="preserve"> PAGEREF _Toc25195 \h </w:instrText>
        </w:r>
        <w:r>
          <w:fldChar w:fldCharType="separate"/>
        </w:r>
        <w:r>
          <w:t>42</w:t>
        </w:r>
        <w:r>
          <w:fldChar w:fldCharType="end"/>
        </w:r>
      </w:hyperlink>
    </w:p>
    <w:p>
      <w:pPr>
        <w:pStyle w:val="TOC1"/>
        <w:tabs>
          <w:tab w:val="right" w:leader="dot" w:pos="8306"/>
        </w:tabs>
      </w:pPr>
      <w:hyperlink w:anchor="_Toc10188" w:history="1">
        <w:r>
          <w:rPr>
            <w:rFonts w:ascii="仿宋" w:eastAsia="仿宋" w:hAnsi="仿宋" w:cs="仿宋" w:hint="eastAsia"/>
            <w:lang w:eastAsia="zh-CN"/>
          </w:rPr>
          <w:t>十一、聚酯树脂项目经营效益</w:t>
        </w:r>
        <w:r>
          <w:tab/>
        </w:r>
        <w:r>
          <w:fldChar w:fldCharType="begin"/>
        </w:r>
        <w:r>
          <w:instrText xml:space="preserve"> PAGEREF _Toc10188 \h </w:instrText>
        </w:r>
        <w:r>
          <w:fldChar w:fldCharType="separate"/>
        </w:r>
        <w:r>
          <w:t>42</w:t>
        </w:r>
        <w:r>
          <w:fldChar w:fldCharType="end"/>
        </w:r>
      </w:hyperlink>
    </w:p>
    <w:p>
      <w:pPr>
        <w:pStyle w:val="TOC2"/>
        <w:tabs>
          <w:tab w:val="right" w:leader="dot" w:pos="8306"/>
        </w:tabs>
      </w:pPr>
      <w:hyperlink w:anchor="_Toc4445" w:history="1">
        <w:r>
          <w:rPr>
            <w:rFonts w:ascii="仿宋" w:eastAsia="仿宋" w:hAnsi="仿宋" w:cs="仿宋" w:hint="eastAsia"/>
            <w:lang w:eastAsia="zh-CN"/>
          </w:rPr>
          <w:t>(一)、经济评价财务测算</w:t>
        </w:r>
        <w:r>
          <w:tab/>
        </w:r>
        <w:r>
          <w:fldChar w:fldCharType="begin"/>
        </w:r>
        <w:r>
          <w:instrText xml:space="preserve"> PAGEREF _Toc4445 \h </w:instrText>
        </w:r>
        <w:r>
          <w:fldChar w:fldCharType="separate"/>
        </w:r>
        <w:r>
          <w:t>42</w:t>
        </w:r>
        <w:r>
          <w:fldChar w:fldCharType="end"/>
        </w:r>
      </w:hyperlink>
    </w:p>
    <w:p>
      <w:pPr>
        <w:pStyle w:val="TOC2"/>
        <w:tabs>
          <w:tab w:val="right" w:leader="dot" w:pos="8306"/>
        </w:tabs>
      </w:pPr>
      <w:hyperlink w:anchor="_Toc13887" w:history="1">
        <w:r>
          <w:rPr>
            <w:rFonts w:ascii="仿宋" w:eastAsia="仿宋" w:hAnsi="仿宋" w:cs="仿宋" w:hint="eastAsia"/>
            <w:lang w:eastAsia="zh-CN"/>
          </w:rPr>
          <w:t>(二)、聚酯树脂项目盈利能力分析</w:t>
        </w:r>
        <w:r>
          <w:tab/>
        </w:r>
        <w:r>
          <w:fldChar w:fldCharType="begin"/>
        </w:r>
        <w:r>
          <w:instrText xml:space="preserve"> PAGEREF _Toc13887 \h </w:instrText>
        </w:r>
        <w:r>
          <w:fldChar w:fldCharType="separate"/>
        </w:r>
        <w:r>
          <w:t>44</w:t>
        </w:r>
        <w:r>
          <w:fldChar w:fldCharType="end"/>
        </w:r>
      </w:hyperlink>
    </w:p>
    <w:p>
      <w:pPr>
        <w:pStyle w:val="TOC1"/>
        <w:tabs>
          <w:tab w:val="right" w:leader="dot" w:pos="8306"/>
        </w:tabs>
      </w:pPr>
      <w:hyperlink w:anchor="_Toc14026" w:history="1">
        <w:r>
          <w:rPr>
            <w:rFonts w:ascii="仿宋" w:eastAsia="仿宋" w:hAnsi="仿宋" w:cs="仿宋" w:hint="eastAsia"/>
            <w:lang w:eastAsia="zh-CN"/>
          </w:rPr>
          <w:t>十二、聚酯树脂项目风险管理</w:t>
        </w:r>
        <w:r>
          <w:tab/>
        </w:r>
        <w:r>
          <w:fldChar w:fldCharType="begin"/>
        </w:r>
        <w:r>
          <w:instrText xml:space="preserve"> PAGEREF _Toc14026 \h </w:instrText>
        </w:r>
        <w:r>
          <w:fldChar w:fldCharType="separate"/>
        </w:r>
        <w:r>
          <w:t>44</w:t>
        </w:r>
        <w:r>
          <w:fldChar w:fldCharType="end"/>
        </w:r>
      </w:hyperlink>
    </w:p>
    <w:p>
      <w:pPr>
        <w:pStyle w:val="TOC2"/>
        <w:tabs>
          <w:tab w:val="right" w:leader="dot" w:pos="8306"/>
        </w:tabs>
      </w:pPr>
      <w:hyperlink w:anchor="_Toc27583" w:history="1">
        <w:r>
          <w:rPr>
            <w:rFonts w:ascii="仿宋" w:eastAsia="仿宋" w:hAnsi="仿宋" w:cs="仿宋" w:hint="eastAsia"/>
            <w:lang w:eastAsia="zh-CN"/>
          </w:rPr>
          <w:t>(一)、风险识别与评估</w:t>
        </w:r>
        <w:r>
          <w:tab/>
        </w:r>
        <w:r>
          <w:fldChar w:fldCharType="begin"/>
        </w:r>
        <w:r>
          <w:instrText xml:space="preserve"> PAGEREF _Toc27583 \h </w:instrText>
        </w:r>
        <w:r>
          <w:fldChar w:fldCharType="separate"/>
        </w:r>
        <w:r>
          <w:t>44</w:t>
        </w:r>
        <w:r>
          <w:fldChar w:fldCharType="end"/>
        </w:r>
      </w:hyperlink>
    </w:p>
    <w:p>
      <w:pPr>
        <w:pStyle w:val="TOC2"/>
        <w:tabs>
          <w:tab w:val="right" w:leader="dot" w:pos="8306"/>
        </w:tabs>
      </w:pPr>
      <w:hyperlink w:anchor="_Toc23694" w:history="1">
        <w:r>
          <w:rPr>
            <w:rFonts w:ascii="仿宋" w:eastAsia="仿宋" w:hAnsi="仿宋" w:cs="仿宋" w:hint="eastAsia"/>
            <w:lang w:eastAsia="zh-CN"/>
          </w:rPr>
          <w:t>(二)、风险应对策略</w:t>
        </w:r>
        <w:r>
          <w:tab/>
        </w:r>
        <w:r>
          <w:fldChar w:fldCharType="begin"/>
        </w:r>
        <w:r>
          <w:instrText xml:space="preserve"> PAGEREF _Toc23694 \h </w:instrText>
        </w:r>
        <w:r>
          <w:fldChar w:fldCharType="separate"/>
        </w:r>
        <w:r>
          <w:t>46</w:t>
        </w:r>
        <w:r>
          <w:fldChar w:fldCharType="end"/>
        </w:r>
      </w:hyperlink>
    </w:p>
    <w:p>
      <w:pPr>
        <w:pStyle w:val="TOC2"/>
        <w:tabs>
          <w:tab w:val="right" w:leader="dot" w:pos="8306"/>
        </w:tabs>
      </w:pPr>
      <w:hyperlink w:anchor="_Toc200" w:history="1">
        <w:r>
          <w:rPr>
            <w:rFonts w:ascii="仿宋" w:eastAsia="仿宋" w:hAnsi="仿宋" w:cs="仿宋" w:hint="eastAsia"/>
            <w:lang w:eastAsia="zh-CN"/>
          </w:rPr>
          <w:t>(三)、风险监控与控制</w:t>
        </w:r>
        <w:r>
          <w:tab/>
        </w:r>
        <w:r>
          <w:fldChar w:fldCharType="begin"/>
        </w:r>
        <w:r>
          <w:instrText xml:space="preserve"> PAGEREF _Toc200 \h </w:instrText>
        </w:r>
        <w:r>
          <w:fldChar w:fldCharType="separate"/>
        </w:r>
        <w:r>
          <w:t>47</w:t>
        </w:r>
        <w:r>
          <w:fldChar w:fldCharType="end"/>
        </w:r>
      </w:hyperlink>
    </w:p>
    <w:p>
      <w:pPr>
        <w:pStyle w:val="TOC1"/>
        <w:tabs>
          <w:tab w:val="right" w:leader="dot" w:pos="8306"/>
        </w:tabs>
      </w:pPr>
      <w:hyperlink w:anchor="_Toc32534" w:history="1">
        <w:r>
          <w:rPr>
            <w:rFonts w:ascii="仿宋" w:eastAsia="仿宋" w:hAnsi="仿宋" w:cs="仿宋" w:hint="eastAsia"/>
            <w:lang w:eastAsia="zh-CN"/>
          </w:rPr>
          <w:t>十三、利益相关者分析与沟通计划</w:t>
        </w:r>
        <w:r>
          <w:tab/>
        </w:r>
        <w:r>
          <w:fldChar w:fldCharType="begin"/>
        </w:r>
        <w:r>
          <w:instrText xml:space="preserve"> PAGEREF _Toc32534 \h </w:instrText>
        </w:r>
        <w:r>
          <w:fldChar w:fldCharType="separate"/>
        </w:r>
        <w:r>
          <w:t>48</w:t>
        </w:r>
        <w:r>
          <w:fldChar w:fldCharType="end"/>
        </w:r>
      </w:hyperlink>
    </w:p>
    <w:p>
      <w:pPr>
        <w:pStyle w:val="TOC2"/>
        <w:tabs>
          <w:tab w:val="right" w:leader="dot" w:pos="8306"/>
        </w:tabs>
      </w:pPr>
      <w:hyperlink w:anchor="_Toc5738" w:history="1">
        <w:r>
          <w:rPr>
            <w:rFonts w:ascii="仿宋" w:eastAsia="仿宋" w:hAnsi="仿宋" w:cs="仿宋" w:hint="eastAsia"/>
            <w:lang w:eastAsia="zh-CN"/>
          </w:rPr>
          <w:t>(一)、利益相关者分析</w:t>
        </w:r>
        <w:r>
          <w:tab/>
        </w:r>
        <w:r>
          <w:fldChar w:fldCharType="begin"/>
        </w:r>
        <w:r>
          <w:instrText xml:space="preserve"> PAGEREF _Toc5738 \h </w:instrText>
        </w:r>
        <w:r>
          <w:fldChar w:fldCharType="separate"/>
        </w:r>
        <w:r>
          <w:t>48</w:t>
        </w:r>
        <w:r>
          <w:fldChar w:fldCharType="end"/>
        </w:r>
      </w:hyperlink>
    </w:p>
    <w:p>
      <w:pPr>
        <w:pStyle w:val="TOC2"/>
        <w:tabs>
          <w:tab w:val="right" w:leader="dot" w:pos="8306"/>
        </w:tabs>
      </w:pPr>
      <w:hyperlink w:anchor="_Toc24611" w:history="1">
        <w:r>
          <w:rPr>
            <w:rFonts w:ascii="仿宋" w:eastAsia="仿宋" w:hAnsi="仿宋" w:cs="仿宋" w:hint="eastAsia"/>
            <w:lang w:eastAsia="zh-CN"/>
          </w:rPr>
          <w:t>(二)、沟通计划</w:t>
        </w:r>
        <w:r>
          <w:tab/>
        </w:r>
        <w:r>
          <w:fldChar w:fldCharType="begin"/>
        </w:r>
        <w:r>
          <w:instrText xml:space="preserve"> PAGEREF _Toc24611 \h </w:instrText>
        </w:r>
        <w:r>
          <w:fldChar w:fldCharType="separate"/>
        </w:r>
        <w:r>
          <w:t>50</w:t>
        </w:r>
        <w:r>
          <w:fldChar w:fldCharType="end"/>
        </w:r>
      </w:hyperlink>
    </w:p>
    <w:p>
      <w:pPr>
        <w:pStyle w:val="TOC1"/>
        <w:tabs>
          <w:tab w:val="right" w:leader="dot" w:pos="8306"/>
        </w:tabs>
      </w:pPr>
      <w:hyperlink w:anchor="_Toc16527" w:history="1">
        <w:r>
          <w:rPr>
            <w:rFonts w:ascii="仿宋" w:eastAsia="仿宋" w:hAnsi="仿宋" w:cs="仿宋" w:hint="eastAsia"/>
            <w:lang w:eastAsia="zh-CN"/>
          </w:rPr>
          <w:t>十四、营销与推广策略</w:t>
        </w:r>
        <w:r>
          <w:tab/>
        </w:r>
        <w:r>
          <w:fldChar w:fldCharType="begin"/>
        </w:r>
        <w:r>
          <w:instrText xml:space="preserve"> PAGEREF _Toc16527 \h </w:instrText>
        </w:r>
        <w:r>
          <w:fldChar w:fldCharType="separate"/>
        </w:r>
        <w:r>
          <w:t>51</w:t>
        </w:r>
        <w:r>
          <w:fldChar w:fldCharType="end"/>
        </w:r>
      </w:hyperlink>
    </w:p>
    <w:p>
      <w:pPr>
        <w:pStyle w:val="TOC2"/>
        <w:tabs>
          <w:tab w:val="right" w:leader="dot" w:pos="8306"/>
        </w:tabs>
      </w:pPr>
      <w:hyperlink w:anchor="_Toc24697" w:history="1">
        <w:r>
          <w:rPr>
            <w:rFonts w:ascii="仿宋" w:eastAsia="仿宋" w:hAnsi="仿宋" w:cs="仿宋" w:hint="eastAsia"/>
            <w:lang w:eastAsia="zh-CN"/>
          </w:rPr>
          <w:t>(一)、产品/服务定位与特点</w:t>
        </w:r>
        <w:r>
          <w:tab/>
        </w:r>
        <w:r>
          <w:fldChar w:fldCharType="begin"/>
        </w:r>
        <w:r>
          <w:instrText xml:space="preserve"> PAGEREF _Toc24697 \h </w:instrText>
        </w:r>
        <w:r>
          <w:fldChar w:fldCharType="separate"/>
        </w:r>
        <w:r>
          <w:t>51</w:t>
        </w:r>
        <w:r>
          <w:fldChar w:fldCharType="end"/>
        </w:r>
      </w:hyperlink>
    </w:p>
    <w:p>
      <w:pPr>
        <w:pStyle w:val="TOC2"/>
        <w:tabs>
          <w:tab w:val="right" w:leader="dot" w:pos="8306"/>
        </w:tabs>
      </w:pPr>
      <w:hyperlink w:anchor="_Toc3933" w:history="1">
        <w:r>
          <w:rPr>
            <w:rFonts w:ascii="仿宋" w:eastAsia="仿宋" w:hAnsi="仿宋" w:cs="仿宋" w:hint="eastAsia"/>
            <w:lang w:eastAsia="zh-CN"/>
          </w:rPr>
          <w:t>(二)、市场定位与竞争分析</w:t>
        </w:r>
        <w:r>
          <w:tab/>
        </w:r>
        <w:r>
          <w:fldChar w:fldCharType="begin"/>
        </w:r>
        <w:r>
          <w:instrText xml:space="preserve"> PAGEREF _Toc3933 \h </w:instrText>
        </w:r>
        <w:r>
          <w:fldChar w:fldCharType="separate"/>
        </w:r>
        <w:r>
          <w:t>52</w:t>
        </w:r>
        <w:r>
          <w:fldChar w:fldCharType="end"/>
        </w:r>
      </w:hyperlink>
    </w:p>
    <w:p>
      <w:pPr>
        <w:pStyle w:val="TOC2"/>
        <w:tabs>
          <w:tab w:val="right" w:leader="dot" w:pos="8306"/>
        </w:tabs>
      </w:pPr>
      <w:hyperlink w:anchor="_Toc8248" w:history="1">
        <w:r>
          <w:rPr>
            <w:rFonts w:ascii="仿宋" w:eastAsia="仿宋" w:hAnsi="仿宋" w:cs="仿宋" w:hint="eastAsia"/>
            <w:lang w:eastAsia="zh-CN"/>
          </w:rPr>
          <w:t>(三)、营销渠道与策略</w:t>
        </w:r>
        <w:r>
          <w:tab/>
        </w:r>
        <w:r>
          <w:fldChar w:fldCharType="begin"/>
        </w:r>
        <w:r>
          <w:instrText xml:space="preserve"> PAGEREF _Toc8248 \h </w:instrText>
        </w:r>
        <w:r>
          <w:fldChar w:fldCharType="separate"/>
        </w:r>
        <w:r>
          <w:t>53</w:t>
        </w:r>
        <w:r>
          <w:fldChar w:fldCharType="end"/>
        </w:r>
      </w:hyperlink>
    </w:p>
    <w:p>
      <w:pPr>
        <w:pStyle w:val="TOC2"/>
        <w:tabs>
          <w:tab w:val="right" w:leader="dot" w:pos="8306"/>
        </w:tabs>
      </w:pPr>
      <w:hyperlink w:anchor="_Toc30919" w:history="1">
        <w:r>
          <w:rPr>
            <w:rFonts w:ascii="仿宋" w:eastAsia="仿宋" w:hAnsi="仿宋" w:cs="仿宋" w:hint="eastAsia"/>
            <w:lang w:eastAsia="zh-CN"/>
          </w:rPr>
          <w:t>(四)、推广与宣传活动</w:t>
        </w:r>
        <w:r>
          <w:tab/>
        </w:r>
        <w:r>
          <w:fldChar w:fldCharType="begin"/>
        </w:r>
        <w:r>
          <w:instrText xml:space="preserve"> PAGEREF _Toc30919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4"/>
      <w:r>
        <w:rPr>
          <w:rFonts w:ascii="仿宋" w:eastAsia="仿宋" w:hAnsi="仿宋" w:cs="仿宋" w:hint="eastAsia"/>
          <w:sz w:val="28"/>
          <w:lang w:eastAsia="zh-CN"/>
        </w:rPr>
        <w:t>一、聚酯树脂项目概论</w:t>
      </w:r>
      <w:bookmarkEnd w:id="2"/>
    </w:p>
    <w:p>
      <w:pPr>
        <w:pStyle w:val="Heading2"/>
        <w:rPr>
          <w:rFonts w:ascii="仿宋" w:eastAsia="仿宋" w:hAnsi="仿宋" w:cs="仿宋" w:hint="eastAsia"/>
          <w:lang w:eastAsia="zh-CN"/>
        </w:rPr>
      </w:pPr>
      <w:bookmarkStart w:id="3" w:name="_Toc22765"/>
      <w:r>
        <w:rPr>
          <w:rFonts w:ascii="仿宋" w:eastAsia="仿宋" w:hAnsi="仿宋" w:cs="仿宋" w:hint="eastAsia"/>
          <w:lang w:eastAsia="zh-CN"/>
        </w:rPr>
        <w:t>(一)、聚酯树脂项目概况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起源追溯至对市场的深入洞察。市场的不断演变与变革为聚酯树脂项目提供了难得的机遇。当前市场存在的需求缺口和变革的大环境共同构成了聚酯树脂项目的背景。这个聚酯树脂项目旨在充分利用市场机遇，填补行业中尚未满足的需求，为客户提供全新的解决方案。市场的变革和需求的增长使得这个聚酯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聚酯树脂项目名称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正式命名为聚酯树脂。这个名称不仅仅是一个标识，更代表了聚酯树脂项目的核心理念和愿景。它蕴含着聚酯树脂项目所要解决问题的关键字，具有强烈的表达和辨识度，为聚酯树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聚酯树脂项目目标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核心目标是提供一种全新、高效的解决方案，满足客户日益增长的需求。聚酯树脂项目追求的不仅仅是满足市场需求，更是在市场中获得卓越的竞争优势。通过不断提升产品或服务的质量和创新水平，聚酯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聚酯树脂项目范围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全面涵盖了产品研发、制造、市场推广和售后服务，确保从产品设计到最终用户体验的全方位关注。这一全面的聚酯树脂项目范围是为了确保聚酯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聚酯树脂项目时间表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聚酯树脂项目计划在未来18个月内完成，包括研发、测试、市场试点和正式推出等不同阶段。这个时间表的合理设计是为了确保聚酯树脂项目各个阶段的顺利推进，以便按时交付高质量的成果。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聚酯树脂项目预算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聚酯树脂项目总预算估算为XX百万美元，主要分配在研发、市场推广、人员培训和运营等方面。这一充足的预算为聚酯树脂项目提供了充足的资源，确保聚酯树脂项目在各个方面都能取得优异的表现。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聚酯树脂项目风险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聚酯树脂项目可能面临的风险包括市场接受度低、技术难题、竞争激烈等。聚酯树脂项目团队已经制定了相应的风险应对计划，通过前瞻性的风险管理，确保聚酯树脂项目在面对不确定性时能够迅速做出应对。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聚酯树脂项目团队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聚酯树脂项目汇聚了一支经验丰富、多领域专业素养的核心团队，确保聚酯树脂项目在各个方面都能拥有高水平的执行力。团队的协同作战是聚酯树脂项目成功的关键因素之一。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聚酯树脂项目背景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聚酯树脂项目的背景根植于市场对更高效、创新产品的渴望，同时也受到科技发展对行业格局的深刻改变的影响。这为聚酯树脂项目提供了广阔的发展空间和市场需求。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聚酯树脂项目现状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截至目前，聚酯树脂项目已完成市场调研和技术验证，取得了初步的成功。这为聚酯树脂项目在未来的发展奠定了坚实的基础，为更远大的目标打下了坚实的基石。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305"/>
      <w:r>
        <w:rPr>
          <w:rFonts w:ascii="仿宋" w:eastAsia="仿宋" w:hAnsi="仿宋" w:cs="仿宋" w:hint="eastAsia"/>
          <w:sz w:val="28"/>
          <w:lang w:eastAsia="zh-CN"/>
        </w:rPr>
        <w:t>(二)、聚酯树脂项目目标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keyword》聚酯树脂项目首要业务目标是在市场中占据有利地位，实现产品/服务的成功推广和销售。通过不断提升产品质量、创新性，聚酯树脂项目追求成为行业中的领导者，赢得更多客户的青睐。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在科技迅速发展的时代，聚酯树脂项目着眼于技术创新。通过持续的研发和技术升级，聚酯树脂项目旨在推出更具创新性的产品或服务，以满足市场对新鲜、先进解决方案的需求。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为了建立可持续的客户关系，聚酯树脂项目设定了客户满意度目标。通过提供卓越的产品质量和优质的客户服务，聚酯树脂项目追求赢得客户的信任和忠诚度，确保他们的满意度达到行业领先水平。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聚酯树脂项目注重社会责任和可持续发展。通过实施环保、社会责任聚酯树脂项目，聚酯树脂项目致力于在经济发展的同时保护环境，促进社会公平，实现可持续经营。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聚酯树脂项目的团队是实现目标的核心驱动力。因此，聚酯树脂项目设定了团队发展目标，包括提升团队成员的专业技能、培养领导力，以及搭建协同高效的团队工作氛围。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42"/>
      <w:r>
        <w:rPr>
          <w:rFonts w:ascii="仿宋" w:eastAsia="仿宋" w:hAnsi="仿宋" w:cs="仿宋" w:hint="eastAsia"/>
          <w:sz w:val="28"/>
          <w:lang w:eastAsia="zh-CN"/>
        </w:rPr>
        <w:t>(三)、聚酯树脂项目提出的理由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聚酯树脂项目提出的理由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提出源于对市场机遇的深刻洞察。当前市场中存在的需求缺口和行业发展趋势表明，有巨大的商业机会等待被开发。通过准确捕捉市场机遇，聚酯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理念基于对技术创新的信仰。通过持续的研发和技术投入，聚酯树脂项目有望推出更具创新性的产品或服务。在科技飞速发展的当下，聚酯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提出是为了增强企业的行业竞争力。通过提升产品或服务的质量和独特性，聚酯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响应了消费者需求的变化。随着社会和科技的不断发展，消费者对产品和服务的需求也在发生变化。通过深入了解并及时回应消费者的新需求，聚酯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聚酯树脂项目的提出是企业战略发展规划的一部分。在面对日益激烈的市场竞争和不断变化的商业环境中，聚酯树脂项目作为企业战略的一环，旨在为企业开辟新的增长领域，巩固企业在行业中的地位。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提出不仅仅是基于商业考量，还注重社会责任。通过推出环保、社会责任等方面的聚酯树脂项目，聚酯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聚酯树脂项目的提出反映了对利益相关者期望的关注。包括客户、员工、投资者等利益相关者在企业发展中都有着各自的期望，聚酯树脂项目力求在满足这些期望的同时，取得更大的共赢。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291"/>
      <w:r>
        <w:rPr>
          <w:rFonts w:ascii="仿宋" w:eastAsia="仿宋" w:hAnsi="仿宋" w:cs="仿宋" w:hint="eastAsia"/>
          <w:sz w:val="28"/>
          <w:lang w:eastAsia="zh-CN"/>
        </w:rPr>
        <w:t>(四)、聚酯树脂项目意义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在实施聚酯树脂项目的过程中，我们不仅仅是在追逐商业成功，更是为企业和社会的多个层面创造了深远的意义。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首要意义在于提升企业的市场竞争力。通过持续的创新和对产品质量的高标准要求，聚酯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酯树脂项目的推进将促使行业技术水平的提升。通过引入先进技术和创新性解决方案，聚酯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酯树脂项目不仅创造了大量就业机会，提高了就业水平，还注重社会责任和环保。通过参与社会公益事业和推动环保聚酯树脂项目，聚酯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综合而言，聚酯树脂项目意义重大，不仅推动了企业的发展，也为行业和社会的进步贡献了积极力量。这是一个全面而深刻的影响，将在未来产生可持续的正面效应。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255"/>
      <w:r>
        <w:rPr>
          <w:rFonts w:ascii="仿宋" w:eastAsia="仿宋" w:hAnsi="仿宋" w:cs="仿宋" w:hint="eastAsia"/>
          <w:sz w:val="28"/>
          <w:lang w:eastAsia="zh-CN"/>
        </w:rPr>
        <w:t>(五)、聚酯树脂项目背景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在当今迅猛发展的商业环境中，聚酯树脂项目的动因根植于对多方面因素的审慎考量。这个聚酯树脂项目的提出并非孤立的决策，而是对企业所处背景深入思考的产物。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市场的不断演变是聚酯树脂项目背后的首要原因。科技的迅速发展和全球市场的快速变化使得企业必须灵活应对。聚酯树脂项目应运而生，旨在通过创新性的解决方案迎合市场的多变需求，赢得竞争中的先机。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竞争的激烈程度也是聚酯树脂项目背景中不可忽视的一环。企业需要在激烈竞争中脱颖而出，为此，聚酯树脂项目致力于打破常规，提供独特的价值主张，以吸引客户并确保市场份额的增长。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技术的迅速发展为企业带来了机遇与挑战。作为聚酯树脂项目启动的背景之一，对新兴技术的应用将有助于提升企业的技术水平，使其在不断演进的商业环境中保持竞争优势。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此外，社会对企业责任的期望也在逐渐升高。聚酯树脂项目充分融入了社会责任的理念，通过可持续经营和社会公益聚酯树脂项目，企图为社会贡献一份力量，在商业成功的同时关注社会价值。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82"/>
      <w:r>
        <w:rPr>
          <w:rFonts w:ascii="仿宋" w:eastAsia="仿宋" w:hAnsi="仿宋" w:cs="仿宋" w:hint="eastAsia"/>
          <w:sz w:val="28"/>
          <w:lang w:eastAsia="zh-CN"/>
        </w:rPr>
        <w:t>二、聚酯树脂项目危机管理</w:t>
      </w:r>
      <w:bookmarkEnd w:id="8"/>
    </w:p>
    <w:p>
      <w:pPr>
        <w:pStyle w:val="Heading2"/>
        <w:rPr>
          <w:rFonts w:ascii="仿宋" w:eastAsia="仿宋" w:hAnsi="仿宋" w:cs="仿宋" w:hint="eastAsia"/>
          <w:lang w:eastAsia="zh-CN"/>
        </w:rPr>
      </w:pPr>
      <w:bookmarkStart w:id="9" w:name="_Toc2727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聚酯树脂项目危机管理中，危机预警与识别是确保聚酯树脂项目稳健运行的核心步骤。通过建立全面的监测机制，聚酯树脂项目团队旨在及时发现和理解潜在的风险和危机因素，以便采取及时的预防和应对措施，确保聚酯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首先，通过深入的风险评估，聚酯树脂项目团队全面分析了整个聚酯树脂项目和各个阶段可能存在的威胁。这包括准确评估每个潜在风险的发生概率和可能影响的程度，为后续危机预警提供了有力支持。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酯树脂项目团队着重于明确定义聚酯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酯树脂项目进展的持续监控，团队能够及时发现潜在问题并作出迅速反应。聚酯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在这一阶段，团队的专业素养和反应速度将发挥至关重要的作用，以确保潜在危机能够在初期得到有效的处理，最大程度地减轻负面影响。通过危机预警与识别，聚酯树脂项目得以更有序、可控地推进。</w:t>
      </w:r>
    </w:p>
    <w:p>
      <w:pPr>
        <w:pStyle w:val="Heading2"/>
        <w:ind w:firstLine="560" w:firstLineChars="200"/>
        <w:rPr>
          <w:rFonts w:ascii="仿宋" w:eastAsia="仿宋" w:hAnsi="仿宋" w:cs="仿宋" w:hint="eastAsia"/>
          <w:sz w:val="28"/>
          <w:lang w:eastAsia="zh-CN"/>
        </w:rPr>
      </w:pPr>
      <w:bookmarkStart w:id="10" w:name="_Toc169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在危机发生时，聚酯树脂项目团队立即行动，成立了应急小组。该小组的任务是迅速制定并实施紧急应对措施，以最小化潜在损失。以下是采取的主要措施：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暂停聚酯树脂项目进度：为遏制危机蔓延，聚酯树脂项目暂时停止进行，以便全面评估当前状况。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资源重新分配：重新评估聚酯树脂项目资源的分配，确保最大限度地减小损失。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实时沟通：与关键利益相关者建立实时沟通机制，向他们传递聚酯树脂项目危机的实际状况，保障聚酯树脂项目核心利益。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在紧急应对的同时，聚酯树脂项目团队强调了团队协作和有效沟通的重要性。以下是团队协作的关键举措：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信息共享机制：建立了信息共享平台，确保团队成员能够及时获取聚酯树脂项目危机的实时信息。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领导者沟通：聚酯树脂项目领导者通过定期会议和即时沟通工具，指导团队应对危机，保持团队稳定运行。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随着危机得到初步控制，聚酯树脂项目团队转向制定恢复计划，以确保聚酯树脂项目能够从中迅速恢复。主要恢复计划包括：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修复受损的进度计划：重新评估聚酯树脂项目进度，制定修复计划，确保聚酯树脂项目尽快回归正常进程。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重新调整资源分配：优化资源分配，确保聚酯树脂项目在有限资源下高效运转。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风险管理机制加强：对聚酯树脂项目风险进行全面评估，制定更强化的风险管理策略，以预防未来可能的危机。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733"/>
      <w:r>
        <w:rPr>
          <w:rFonts w:ascii="仿宋" w:eastAsia="仿宋" w:hAnsi="仿宋" w:cs="仿宋" w:hint="eastAsia"/>
          <w:sz w:val="28"/>
          <w:lang w:eastAsia="zh-CN"/>
        </w:rPr>
        <w:t>三、聚酯树脂项目绩效评估</w:t>
      </w:r>
      <w:bookmarkEnd w:id="11"/>
    </w:p>
    <w:p>
      <w:pPr>
        <w:pStyle w:val="Heading2"/>
        <w:rPr>
          <w:rFonts w:ascii="仿宋" w:eastAsia="仿宋" w:hAnsi="仿宋" w:cs="仿宋" w:hint="eastAsia"/>
          <w:lang w:eastAsia="zh-CN"/>
        </w:rPr>
      </w:pPr>
      <w:bookmarkStart w:id="12" w:name="_Toc1184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酯树脂项目中，我们设计了一套全面的绩效评估指标，以确保聚酯树脂项目的可控和成功交付。这些指标跨足聚酯树脂项目目标、成本、进度和质量等多个维度，为我们提供了全面洞察聚酯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目标达成率是我们关注的首要指标。我们设定了明确的目标，并通过定期监测和评估，迅速发现并应对潜在的目标偏差。这为聚酯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成本绩效是另一个核心关注点。通过实际成本与预算成本的对比分析，我们深入了解成本差异的原因，及时调整资源分配，保持聚酯树脂项目在经济效益方面的合理水平。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进度作为关键的绩效指标之一，得到了精心的关注。我们制定了详细的聚酯树脂项目进度计划，并设立了进度符合度指标，确保实际进度与计划进度保持一致。这使我们能够快速发现和解决潜在的进度问题，保持聚酯树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酯树脂项目绩效的不可或缺的一环。我们引入了一系列的质量标准和客户满意度指标，以确保聚酯树脂项目交付的成果在质量上达到或超越预期水平。通过持续监测这些指标，我们努力提升聚酯树脂项目整体质量水平，为聚酯树脂项目的成功交付提供有力保障。通过这些科学且全面的绩效评估，我们能够更好地引导聚酯树脂项目的持续改进，确保聚酯树脂项目目标的顺利达成。</w:t>
      </w:r>
    </w:p>
    <w:p>
      <w:pPr>
        <w:pStyle w:val="Heading2"/>
        <w:ind w:firstLine="560" w:firstLineChars="200"/>
        <w:rPr>
          <w:rFonts w:ascii="仿宋" w:eastAsia="仿宋" w:hAnsi="仿宋" w:cs="仿宋" w:hint="eastAsia"/>
          <w:sz w:val="28"/>
          <w:lang w:eastAsia="zh-CN"/>
        </w:rPr>
      </w:pPr>
      <w:bookmarkStart w:id="13" w:name="_Toc13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绩效评估是聚酯树脂项目中的关键环节，为确保聚酯树脂项目达到预期目标，我们采用了多层次、多维度的绩效评估方法。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酯树脂项目的战略目标对齐，确保每个决策和行动都与聚酯树脂项目整体目标保持一致。团队会定期召开战略对齐会议，审视当前工作与聚酯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酯树脂项目进度、质量、成本和风险等方面。这些指标通过数据收集和分析，为聚酯树脂项目管理团队提供了客观的评估依据。例如，我们通过聚酯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绩效评估不仅仅停留在聚酯树脂项目内部，还考虑了聚酯树脂项目对外部环境的影响。我们定期进行干系人满意度调查，以了解各利益相关方对聚酯树脂项目的期望和满意度，并及时做出调整。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这种多层次、多角度的绩效评估方法，使得我们能够全面了解聚酯树脂项目的运行状态，及时做出调整，确保聚酯树脂项目在不断变化的环境中保持稳健前行。</w:t>
      </w:r>
    </w:p>
    <w:p>
      <w:pPr>
        <w:pStyle w:val="Heading2"/>
        <w:ind w:firstLine="560" w:firstLineChars="200"/>
        <w:rPr>
          <w:rFonts w:ascii="仿宋" w:eastAsia="仿宋" w:hAnsi="仿宋" w:cs="仿宋" w:hint="eastAsia"/>
          <w:sz w:val="28"/>
          <w:lang w:eastAsia="zh-CN"/>
        </w:rPr>
      </w:pPr>
      <w:bookmarkStart w:id="14" w:name="_Toc1979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为了确保聚酯树脂项目的有效管理和不断优化，我们采用了精心设计的绩效评估周期。这个周期旨在实现灵活、实时和全面的评估，以适应聚酯树脂项目执行中的各种挑战。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酯树脂项目的不同需求，分为短期、中期和长期。短期评估关注每个迭代或工作周期，以及时发现和解决当前任务中的问题。中期评估涵盖几个迭代，深入了解整体聚酯树脂项目的趋势和性能。长期评估则着眼于整个聚酯树脂项目阶段，确保聚酯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酯树脂项目管理工具和协作平台，团队成员能够随时更新和分享聚酯树脂项目数据。这种实时性的反馈机制使我们能够及时察觉潜在问题，快速调整，保持聚酯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酯树脂项目的决策制定密不可分。每个周期的聚酯树脂项目回顾会议成为集体总结经验、识别问题深层次原因并找到创新解决方案的平台。这种定期的反思与调整机制使聚酯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015"/>
      <w:r>
        <w:rPr>
          <w:rFonts w:ascii="仿宋" w:eastAsia="仿宋" w:hAnsi="仿宋" w:cs="仿宋" w:hint="eastAsia"/>
          <w:sz w:val="28"/>
          <w:lang w:eastAsia="zh-CN"/>
        </w:rPr>
        <w:t>四、聚酯树脂项目可持续发展</w:t>
      </w:r>
      <w:bookmarkEnd w:id="15"/>
    </w:p>
    <w:p>
      <w:pPr>
        <w:pStyle w:val="Heading2"/>
        <w:rPr>
          <w:rFonts w:ascii="仿宋" w:eastAsia="仿宋" w:hAnsi="仿宋" w:cs="仿宋" w:hint="eastAsia"/>
          <w:lang w:eastAsia="zh-CN"/>
        </w:rPr>
      </w:pPr>
      <w:bookmarkStart w:id="16" w:name="_Toc2360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酯树脂项目中，聚酯树脂项目团队着眼于未来，明确了可持续发展的战略方向。制定的具体可持续发展目标包括降低资源使用、采用环保技术、最大化社会效益等。这一步骤不仅有助于聚酯树脂项目在环保和社会责任方面达到最高标准，也为未来提供了明确的指引，确保聚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可持续实践的融入聚酯树脂项目管理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酯树脂项目管理周期。从聚酯树脂项目规划开始，聚酯树脂项目团队就考虑了环境和社会的因素。在执行阶段，聚酯树脂项目团队积极推动绿色技术的应用，优化资源利用。此外，关注员工的社会责任，通过培训和沟通活动提高员工对可持续发展的认知，使他们能够在日常工作中践行可持续实践。这些举措不仅为聚酯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85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扎根于聚酯树脂项目的可持续发展理念，我们深信环保与社会责任是聚酯树脂项目成功的关键支柱。在聚酯树脂项目的每一步，我们都致力于通过创新和实践，履行对环境和社会的坚定责任。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团队通过引入先进的环保技术、建立高效的废物处理系统以及推动能源节约措施，积极履行环保责任。定期的环保监测和评估确保聚酯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不仅致力于自身可持续发展，还注重对社会的回馈。通过支持社区聚酯树脂项目、参与慈善事业、提供培训机会等方式，聚酯树脂项目积极履行社会责任。与当地社区建立积极互动，关注员工的工作与生活平衡，以及员工的身心健康，是聚酯树脂项目在社会责任层面的关键举措。这样的实践不仅增强了聚酯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535"/>
      <w:r>
        <w:rPr>
          <w:rFonts w:ascii="仿宋" w:eastAsia="仿宋" w:hAnsi="仿宋" w:cs="仿宋" w:hint="eastAsia"/>
          <w:sz w:val="28"/>
          <w:lang w:eastAsia="zh-CN"/>
        </w:rPr>
        <w:t>五、聚酯树脂项目土建工程</w:t>
      </w:r>
      <w:bookmarkEnd w:id="18"/>
    </w:p>
    <w:p>
      <w:pPr>
        <w:pStyle w:val="Heading2"/>
        <w:rPr>
          <w:rFonts w:ascii="仿宋" w:eastAsia="仿宋" w:hAnsi="仿宋" w:cs="仿宋" w:hint="eastAsia"/>
          <w:lang w:eastAsia="zh-CN"/>
        </w:rPr>
      </w:pPr>
      <w:bookmarkStart w:id="19" w:name="_Toc1394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在聚酯树脂项目的建筑工程设计中，我们将秉承一系列重要的设计原则，以确保聚酯树脂项目建筑在功能、美观、可持续性等方面达到最佳效果。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https://d.book118.com/737150106126006024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B4D68"/>
    <w:rsid w:val="656B4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5010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2023-12-30T17:44:00Z</dcterms:created>
  <dcterms:modified xsi:type="dcterms:W3CDTF">2023-12-30T17:44:21Z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25161AD5ECBF4A3D9B627C051FDE98AC_11</vt:lpwstr>
  </property>
  <property fmtid="{D5CDD505-2E9C-101B-9397-08002B2CF9AE}" pid="3" name="KSOProductBuildVer">
    <vt:lpwstr>2052-12.1.0.16120</vt:lpwstr>
  </property>
</Properties>
</file>