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仲辛醇项目计划设计方案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13" w:history="1">
        <w:r>
          <w:rPr>
            <w:rFonts w:ascii="仿宋" w:eastAsia="仿宋" w:hAnsi="仿宋" w:cs="仿宋" w:hint="eastAsia"/>
            <w:lang w:eastAsia="zh-CN"/>
          </w:rPr>
          <w:t>概论</w:t>
        </w:r>
        <w:r>
          <w:tab/>
        </w:r>
        <w:r>
          <w:fldChar w:fldCharType="begin"/>
        </w:r>
        <w:r>
          <w:instrText xml:space="preserve"> PAGEREF _Toc20413 \h </w:instrText>
        </w:r>
        <w:r>
          <w:fldChar w:fldCharType="separate"/>
        </w:r>
        <w:r>
          <w:t>3</w:t>
        </w:r>
        <w:r>
          <w:fldChar w:fldCharType="end"/>
        </w:r>
      </w:hyperlink>
    </w:p>
    <w:p>
      <w:pPr>
        <w:pStyle w:val="TOC1"/>
        <w:tabs>
          <w:tab w:val="right" w:leader="dot" w:pos="8306"/>
        </w:tabs>
      </w:pPr>
      <w:hyperlink w:anchor="_Toc6800" w:history="1">
        <w:r>
          <w:rPr>
            <w:rFonts w:ascii="仿宋" w:eastAsia="仿宋" w:hAnsi="仿宋" w:cs="仿宋" w:hint="eastAsia"/>
            <w:lang w:eastAsia="zh-CN"/>
          </w:rPr>
          <w:t>一、仲辛醇项目选址可行性分析</w:t>
        </w:r>
        <w:r>
          <w:tab/>
        </w:r>
        <w:r>
          <w:fldChar w:fldCharType="begin"/>
        </w:r>
        <w:r>
          <w:instrText xml:space="preserve"> PAGEREF _Toc6800 \h </w:instrText>
        </w:r>
        <w:r>
          <w:fldChar w:fldCharType="separate"/>
        </w:r>
        <w:r>
          <w:t>3</w:t>
        </w:r>
        <w:r>
          <w:fldChar w:fldCharType="end"/>
        </w:r>
      </w:hyperlink>
    </w:p>
    <w:p>
      <w:pPr>
        <w:pStyle w:val="TOC2"/>
        <w:tabs>
          <w:tab w:val="right" w:leader="dot" w:pos="8306"/>
        </w:tabs>
      </w:pPr>
      <w:hyperlink w:anchor="_Toc22198" w:history="1">
        <w:r>
          <w:rPr>
            <w:rFonts w:ascii="仿宋" w:eastAsia="仿宋" w:hAnsi="仿宋" w:cs="仿宋" w:hint="eastAsia"/>
            <w:lang w:eastAsia="zh-CN"/>
          </w:rPr>
          <w:t>(一)、仲辛醇项目选址</w:t>
        </w:r>
        <w:r>
          <w:tab/>
        </w:r>
        <w:r>
          <w:fldChar w:fldCharType="begin"/>
        </w:r>
        <w:r>
          <w:instrText xml:space="preserve"> PAGEREF _Toc22198 \h </w:instrText>
        </w:r>
        <w:r>
          <w:fldChar w:fldCharType="separate"/>
        </w:r>
        <w:r>
          <w:t>3</w:t>
        </w:r>
        <w:r>
          <w:fldChar w:fldCharType="end"/>
        </w:r>
      </w:hyperlink>
    </w:p>
    <w:p>
      <w:pPr>
        <w:pStyle w:val="TOC2"/>
        <w:tabs>
          <w:tab w:val="right" w:leader="dot" w:pos="8306"/>
        </w:tabs>
      </w:pPr>
      <w:hyperlink w:anchor="_Toc25558" w:history="1">
        <w:r>
          <w:rPr>
            <w:rFonts w:ascii="仿宋" w:eastAsia="仿宋" w:hAnsi="仿宋" w:cs="仿宋" w:hint="eastAsia"/>
            <w:lang w:eastAsia="zh-CN"/>
          </w:rPr>
          <w:t>(二)、用地控制指标</w:t>
        </w:r>
        <w:r>
          <w:tab/>
        </w:r>
        <w:r>
          <w:fldChar w:fldCharType="begin"/>
        </w:r>
        <w:r>
          <w:instrText xml:space="preserve"> PAGEREF _Toc25558 \h </w:instrText>
        </w:r>
        <w:r>
          <w:fldChar w:fldCharType="separate"/>
        </w:r>
        <w:r>
          <w:t>3</w:t>
        </w:r>
        <w:r>
          <w:fldChar w:fldCharType="end"/>
        </w:r>
      </w:hyperlink>
    </w:p>
    <w:p>
      <w:pPr>
        <w:pStyle w:val="TOC2"/>
        <w:tabs>
          <w:tab w:val="right" w:leader="dot" w:pos="8306"/>
        </w:tabs>
      </w:pPr>
      <w:hyperlink w:anchor="_Toc29037" w:history="1">
        <w:r>
          <w:rPr>
            <w:rFonts w:ascii="仿宋" w:eastAsia="仿宋" w:hAnsi="仿宋" w:cs="仿宋" w:hint="eastAsia"/>
            <w:lang w:eastAsia="zh-CN"/>
          </w:rPr>
          <w:t>(三)、节约用地措施</w:t>
        </w:r>
        <w:r>
          <w:tab/>
        </w:r>
        <w:r>
          <w:fldChar w:fldCharType="begin"/>
        </w:r>
        <w:r>
          <w:instrText xml:space="preserve"> PAGEREF _Toc29037 \h </w:instrText>
        </w:r>
        <w:r>
          <w:fldChar w:fldCharType="separate"/>
        </w:r>
        <w:r>
          <w:t>5</w:t>
        </w:r>
        <w:r>
          <w:fldChar w:fldCharType="end"/>
        </w:r>
      </w:hyperlink>
    </w:p>
    <w:p>
      <w:pPr>
        <w:pStyle w:val="TOC2"/>
        <w:tabs>
          <w:tab w:val="right" w:leader="dot" w:pos="8306"/>
        </w:tabs>
      </w:pPr>
      <w:hyperlink w:anchor="_Toc31922" w:history="1">
        <w:r>
          <w:rPr>
            <w:rFonts w:ascii="仿宋" w:eastAsia="仿宋" w:hAnsi="仿宋" w:cs="仿宋" w:hint="eastAsia"/>
            <w:lang w:eastAsia="zh-CN"/>
          </w:rPr>
          <w:t>(四)、总图布置方案</w:t>
        </w:r>
        <w:r>
          <w:tab/>
        </w:r>
        <w:r>
          <w:fldChar w:fldCharType="begin"/>
        </w:r>
        <w:r>
          <w:instrText xml:space="preserve"> PAGEREF _Toc31922 \h </w:instrText>
        </w:r>
        <w:r>
          <w:fldChar w:fldCharType="separate"/>
        </w:r>
        <w:r>
          <w:t>6</w:t>
        </w:r>
        <w:r>
          <w:fldChar w:fldCharType="end"/>
        </w:r>
      </w:hyperlink>
    </w:p>
    <w:p>
      <w:pPr>
        <w:pStyle w:val="TOC2"/>
        <w:tabs>
          <w:tab w:val="right" w:leader="dot" w:pos="8306"/>
        </w:tabs>
      </w:pPr>
      <w:hyperlink w:anchor="_Toc1531" w:history="1">
        <w:r>
          <w:rPr>
            <w:rFonts w:ascii="仿宋" w:eastAsia="仿宋" w:hAnsi="仿宋" w:cs="仿宋" w:hint="eastAsia"/>
            <w:lang w:eastAsia="zh-CN"/>
          </w:rPr>
          <w:t>(五)、选址综合评价</w:t>
        </w:r>
        <w:r>
          <w:tab/>
        </w:r>
        <w:r>
          <w:fldChar w:fldCharType="begin"/>
        </w:r>
        <w:r>
          <w:instrText xml:space="preserve"> PAGEREF _Toc1531 \h </w:instrText>
        </w:r>
        <w:r>
          <w:fldChar w:fldCharType="separate"/>
        </w:r>
        <w:r>
          <w:t>7</w:t>
        </w:r>
        <w:r>
          <w:fldChar w:fldCharType="end"/>
        </w:r>
      </w:hyperlink>
    </w:p>
    <w:p>
      <w:pPr>
        <w:pStyle w:val="TOC1"/>
        <w:tabs>
          <w:tab w:val="right" w:leader="dot" w:pos="8306"/>
        </w:tabs>
      </w:pPr>
      <w:hyperlink w:anchor="_Toc21319" w:history="1">
        <w:r>
          <w:rPr>
            <w:rFonts w:ascii="仿宋" w:eastAsia="仿宋" w:hAnsi="仿宋" w:cs="仿宋" w:hint="eastAsia"/>
            <w:lang w:eastAsia="zh-CN"/>
          </w:rPr>
          <w:t>二、市场分析、调研</w:t>
        </w:r>
        <w:r>
          <w:tab/>
        </w:r>
        <w:r>
          <w:fldChar w:fldCharType="begin"/>
        </w:r>
        <w:r>
          <w:instrText xml:space="preserve"> PAGEREF _Toc21319 \h </w:instrText>
        </w:r>
        <w:r>
          <w:fldChar w:fldCharType="separate"/>
        </w:r>
        <w:r>
          <w:t>8</w:t>
        </w:r>
        <w:r>
          <w:fldChar w:fldCharType="end"/>
        </w:r>
      </w:hyperlink>
    </w:p>
    <w:p>
      <w:pPr>
        <w:pStyle w:val="TOC2"/>
        <w:tabs>
          <w:tab w:val="right" w:leader="dot" w:pos="8306"/>
        </w:tabs>
      </w:pPr>
      <w:hyperlink w:anchor="_Toc12442" w:history="1">
        <w:r>
          <w:rPr>
            <w:rFonts w:ascii="仿宋" w:eastAsia="仿宋" w:hAnsi="仿宋" w:cs="仿宋" w:hint="eastAsia"/>
            <w:lang w:eastAsia="zh-CN"/>
          </w:rPr>
          <w:t>(一)、仲辛醇行业分析</w:t>
        </w:r>
        <w:r>
          <w:tab/>
        </w:r>
        <w:r>
          <w:fldChar w:fldCharType="begin"/>
        </w:r>
        <w:r>
          <w:instrText xml:space="preserve"> PAGEREF _Toc12442 \h </w:instrText>
        </w:r>
        <w:r>
          <w:fldChar w:fldCharType="separate"/>
        </w:r>
        <w:r>
          <w:t>8</w:t>
        </w:r>
        <w:r>
          <w:fldChar w:fldCharType="end"/>
        </w:r>
      </w:hyperlink>
    </w:p>
    <w:p>
      <w:pPr>
        <w:pStyle w:val="TOC2"/>
        <w:tabs>
          <w:tab w:val="right" w:leader="dot" w:pos="8306"/>
        </w:tabs>
      </w:pPr>
      <w:hyperlink w:anchor="_Toc1774" w:history="1">
        <w:r>
          <w:rPr>
            <w:rFonts w:ascii="仿宋" w:eastAsia="仿宋" w:hAnsi="仿宋" w:cs="仿宋" w:hint="eastAsia"/>
            <w:lang w:eastAsia="zh-CN"/>
          </w:rPr>
          <w:t>(二)、仲辛醇市场分析预测</w:t>
        </w:r>
        <w:r>
          <w:tab/>
        </w:r>
        <w:r>
          <w:fldChar w:fldCharType="begin"/>
        </w:r>
        <w:r>
          <w:instrText xml:space="preserve"> PAGEREF _Toc1774 \h </w:instrText>
        </w:r>
        <w:r>
          <w:fldChar w:fldCharType="separate"/>
        </w:r>
        <w:r>
          <w:t>9</w:t>
        </w:r>
        <w:r>
          <w:fldChar w:fldCharType="end"/>
        </w:r>
      </w:hyperlink>
    </w:p>
    <w:p>
      <w:pPr>
        <w:pStyle w:val="TOC1"/>
        <w:tabs>
          <w:tab w:val="right" w:leader="dot" w:pos="8306"/>
        </w:tabs>
      </w:pPr>
      <w:hyperlink w:anchor="_Toc16191" w:history="1">
        <w:r>
          <w:rPr>
            <w:rFonts w:ascii="仿宋" w:eastAsia="仿宋" w:hAnsi="仿宋" w:cs="仿宋" w:hint="eastAsia"/>
            <w:lang w:eastAsia="zh-CN"/>
          </w:rPr>
          <w:t>三、仲辛醇项目危机管理</w:t>
        </w:r>
        <w:r>
          <w:tab/>
        </w:r>
        <w:r>
          <w:fldChar w:fldCharType="begin"/>
        </w:r>
        <w:r>
          <w:instrText xml:space="preserve"> PAGEREF _Toc16191 \h </w:instrText>
        </w:r>
        <w:r>
          <w:fldChar w:fldCharType="separate"/>
        </w:r>
        <w:r>
          <w:t>10</w:t>
        </w:r>
        <w:r>
          <w:fldChar w:fldCharType="end"/>
        </w:r>
      </w:hyperlink>
    </w:p>
    <w:p>
      <w:pPr>
        <w:pStyle w:val="TOC2"/>
        <w:tabs>
          <w:tab w:val="right" w:leader="dot" w:pos="8306"/>
        </w:tabs>
      </w:pPr>
      <w:hyperlink w:anchor="_Toc4565" w:history="1">
        <w:r>
          <w:rPr>
            <w:rFonts w:ascii="仿宋" w:eastAsia="仿宋" w:hAnsi="仿宋" w:cs="仿宋" w:hint="eastAsia"/>
            <w:lang w:eastAsia="zh-CN"/>
          </w:rPr>
          <w:t>(一)、危机预警与识别</w:t>
        </w:r>
        <w:r>
          <w:tab/>
        </w:r>
        <w:r>
          <w:fldChar w:fldCharType="begin"/>
        </w:r>
        <w:r>
          <w:instrText xml:space="preserve"> PAGEREF _Toc4565 \h </w:instrText>
        </w:r>
        <w:r>
          <w:fldChar w:fldCharType="separate"/>
        </w:r>
        <w:r>
          <w:t>10</w:t>
        </w:r>
        <w:r>
          <w:fldChar w:fldCharType="end"/>
        </w:r>
      </w:hyperlink>
    </w:p>
    <w:p>
      <w:pPr>
        <w:pStyle w:val="TOC2"/>
        <w:tabs>
          <w:tab w:val="right" w:leader="dot" w:pos="8306"/>
        </w:tabs>
      </w:pPr>
      <w:hyperlink w:anchor="_Toc24355" w:history="1">
        <w:r>
          <w:rPr>
            <w:rFonts w:ascii="仿宋" w:eastAsia="仿宋" w:hAnsi="仿宋" w:cs="仿宋" w:hint="eastAsia"/>
            <w:lang w:eastAsia="zh-CN"/>
          </w:rPr>
          <w:t>(二)、危机应对与恢复</w:t>
        </w:r>
        <w:r>
          <w:tab/>
        </w:r>
        <w:r>
          <w:fldChar w:fldCharType="begin"/>
        </w:r>
        <w:r>
          <w:instrText xml:space="preserve"> PAGEREF _Toc24355 \h </w:instrText>
        </w:r>
        <w:r>
          <w:fldChar w:fldCharType="separate"/>
        </w:r>
        <w:r>
          <w:t>11</w:t>
        </w:r>
        <w:r>
          <w:fldChar w:fldCharType="end"/>
        </w:r>
      </w:hyperlink>
    </w:p>
    <w:p>
      <w:pPr>
        <w:pStyle w:val="TOC1"/>
        <w:tabs>
          <w:tab w:val="right" w:leader="dot" w:pos="8306"/>
        </w:tabs>
      </w:pPr>
      <w:hyperlink w:anchor="_Toc16630" w:history="1">
        <w:r>
          <w:rPr>
            <w:rFonts w:ascii="仿宋" w:eastAsia="仿宋" w:hAnsi="仿宋" w:cs="仿宋" w:hint="eastAsia"/>
            <w:lang w:eastAsia="zh-CN"/>
          </w:rPr>
          <w:t>四、仲辛醇项目建设背景及必要性分析</w:t>
        </w:r>
        <w:r>
          <w:tab/>
        </w:r>
        <w:r>
          <w:fldChar w:fldCharType="begin"/>
        </w:r>
        <w:r>
          <w:instrText xml:space="preserve"> PAGEREF _Toc16630 \h </w:instrText>
        </w:r>
        <w:r>
          <w:fldChar w:fldCharType="separate"/>
        </w:r>
        <w:r>
          <w:t>12</w:t>
        </w:r>
        <w:r>
          <w:fldChar w:fldCharType="end"/>
        </w:r>
      </w:hyperlink>
    </w:p>
    <w:p>
      <w:pPr>
        <w:pStyle w:val="TOC2"/>
        <w:tabs>
          <w:tab w:val="right" w:leader="dot" w:pos="8306"/>
        </w:tabs>
      </w:pPr>
      <w:hyperlink w:anchor="_Toc13176" w:history="1">
        <w:r>
          <w:rPr>
            <w:rFonts w:ascii="仿宋" w:eastAsia="仿宋" w:hAnsi="仿宋" w:cs="仿宋" w:hint="eastAsia"/>
            <w:lang w:eastAsia="zh-CN"/>
          </w:rPr>
          <w:t>(一)、仲辛醇项目背景分析</w:t>
        </w:r>
        <w:r>
          <w:tab/>
        </w:r>
        <w:r>
          <w:fldChar w:fldCharType="begin"/>
        </w:r>
        <w:r>
          <w:instrText xml:space="preserve"> PAGEREF _Toc13176 \h </w:instrText>
        </w:r>
        <w:r>
          <w:fldChar w:fldCharType="separate"/>
        </w:r>
        <w:r>
          <w:t>12</w:t>
        </w:r>
        <w:r>
          <w:fldChar w:fldCharType="end"/>
        </w:r>
      </w:hyperlink>
    </w:p>
    <w:p>
      <w:pPr>
        <w:pStyle w:val="TOC2"/>
        <w:tabs>
          <w:tab w:val="right" w:leader="dot" w:pos="8306"/>
        </w:tabs>
      </w:pPr>
      <w:hyperlink w:anchor="_Toc29802" w:history="1">
        <w:r>
          <w:rPr>
            <w:rFonts w:ascii="仿宋" w:eastAsia="仿宋" w:hAnsi="仿宋" w:cs="仿宋" w:hint="eastAsia"/>
            <w:lang w:eastAsia="zh-CN"/>
          </w:rPr>
          <w:t>(二)、仲辛醇项目建设必要性分析</w:t>
        </w:r>
        <w:r>
          <w:tab/>
        </w:r>
        <w:r>
          <w:fldChar w:fldCharType="begin"/>
        </w:r>
        <w:r>
          <w:instrText xml:space="preserve"> PAGEREF _Toc29802 \h </w:instrText>
        </w:r>
        <w:r>
          <w:fldChar w:fldCharType="separate"/>
        </w:r>
        <w:r>
          <w:t>14</w:t>
        </w:r>
        <w:r>
          <w:fldChar w:fldCharType="end"/>
        </w:r>
      </w:hyperlink>
    </w:p>
    <w:p>
      <w:pPr>
        <w:pStyle w:val="TOC1"/>
        <w:tabs>
          <w:tab w:val="right" w:leader="dot" w:pos="8306"/>
        </w:tabs>
      </w:pPr>
      <w:hyperlink w:anchor="_Toc1757" w:history="1">
        <w:r>
          <w:rPr>
            <w:rFonts w:ascii="仿宋" w:eastAsia="仿宋" w:hAnsi="仿宋" w:cs="仿宋" w:hint="eastAsia"/>
            <w:lang w:eastAsia="zh-CN"/>
          </w:rPr>
          <w:t>五、工艺说明</w:t>
        </w:r>
        <w:r>
          <w:tab/>
        </w:r>
        <w:r>
          <w:fldChar w:fldCharType="begin"/>
        </w:r>
        <w:r>
          <w:instrText xml:space="preserve"> PAGEREF _Toc1757 \h </w:instrText>
        </w:r>
        <w:r>
          <w:fldChar w:fldCharType="separate"/>
        </w:r>
        <w:r>
          <w:t>15</w:t>
        </w:r>
        <w:r>
          <w:fldChar w:fldCharType="end"/>
        </w:r>
      </w:hyperlink>
    </w:p>
    <w:p>
      <w:pPr>
        <w:pStyle w:val="TOC2"/>
        <w:tabs>
          <w:tab w:val="right" w:leader="dot" w:pos="8306"/>
        </w:tabs>
      </w:pPr>
      <w:hyperlink w:anchor="_Toc13212" w:history="1">
        <w:r>
          <w:rPr>
            <w:rFonts w:ascii="仿宋" w:eastAsia="仿宋" w:hAnsi="仿宋" w:cs="仿宋" w:hint="eastAsia"/>
            <w:lang w:eastAsia="zh-CN"/>
          </w:rPr>
          <w:t>(一)、技术管理特点</w:t>
        </w:r>
        <w:r>
          <w:tab/>
        </w:r>
        <w:r>
          <w:fldChar w:fldCharType="begin"/>
        </w:r>
        <w:r>
          <w:instrText xml:space="preserve"> PAGEREF _Toc13212 \h </w:instrText>
        </w:r>
        <w:r>
          <w:fldChar w:fldCharType="separate"/>
        </w:r>
        <w:r>
          <w:t>15</w:t>
        </w:r>
        <w:r>
          <w:fldChar w:fldCharType="end"/>
        </w:r>
      </w:hyperlink>
    </w:p>
    <w:p>
      <w:pPr>
        <w:pStyle w:val="TOC2"/>
        <w:tabs>
          <w:tab w:val="right" w:leader="dot" w:pos="8306"/>
        </w:tabs>
      </w:pPr>
      <w:hyperlink w:anchor="_Toc5448" w:history="1">
        <w:r>
          <w:rPr>
            <w:rFonts w:ascii="仿宋" w:eastAsia="仿宋" w:hAnsi="仿宋" w:cs="仿宋" w:hint="eastAsia"/>
            <w:lang w:eastAsia="zh-CN"/>
          </w:rPr>
          <w:t>(二)、仲辛醇项目工艺技术设计方案</w:t>
        </w:r>
        <w:r>
          <w:tab/>
        </w:r>
        <w:r>
          <w:fldChar w:fldCharType="begin"/>
        </w:r>
        <w:r>
          <w:instrText xml:space="preserve"> PAGEREF _Toc5448 \h </w:instrText>
        </w:r>
        <w:r>
          <w:fldChar w:fldCharType="separate"/>
        </w:r>
        <w:r>
          <w:t>16</w:t>
        </w:r>
        <w:r>
          <w:fldChar w:fldCharType="end"/>
        </w:r>
      </w:hyperlink>
    </w:p>
    <w:p>
      <w:pPr>
        <w:pStyle w:val="TOC2"/>
        <w:tabs>
          <w:tab w:val="right" w:leader="dot" w:pos="8306"/>
        </w:tabs>
      </w:pPr>
      <w:hyperlink w:anchor="_Toc15350" w:history="1">
        <w:r>
          <w:rPr>
            <w:rFonts w:ascii="仿宋" w:eastAsia="仿宋" w:hAnsi="仿宋" w:cs="仿宋" w:hint="eastAsia"/>
            <w:lang w:eastAsia="zh-CN"/>
          </w:rPr>
          <w:t>(三)、设备选型方案</w:t>
        </w:r>
        <w:r>
          <w:tab/>
        </w:r>
        <w:r>
          <w:fldChar w:fldCharType="begin"/>
        </w:r>
        <w:r>
          <w:instrText xml:space="preserve"> PAGEREF _Toc15350 \h </w:instrText>
        </w:r>
        <w:r>
          <w:fldChar w:fldCharType="separate"/>
        </w:r>
        <w:r>
          <w:t>17</w:t>
        </w:r>
        <w:r>
          <w:fldChar w:fldCharType="end"/>
        </w:r>
      </w:hyperlink>
    </w:p>
    <w:p>
      <w:pPr>
        <w:pStyle w:val="TOC1"/>
        <w:tabs>
          <w:tab w:val="right" w:leader="dot" w:pos="8306"/>
        </w:tabs>
      </w:pPr>
      <w:hyperlink w:anchor="_Toc6792" w:history="1">
        <w:r>
          <w:rPr>
            <w:rFonts w:ascii="仿宋" w:eastAsia="仿宋" w:hAnsi="仿宋" w:cs="仿宋" w:hint="eastAsia"/>
            <w:lang w:eastAsia="zh-CN"/>
          </w:rPr>
          <w:t>六、仲辛醇项目可持续发展</w:t>
        </w:r>
        <w:r>
          <w:tab/>
        </w:r>
        <w:r>
          <w:fldChar w:fldCharType="begin"/>
        </w:r>
        <w:r>
          <w:instrText xml:space="preserve"> PAGEREF _Toc6792 \h </w:instrText>
        </w:r>
        <w:r>
          <w:fldChar w:fldCharType="separate"/>
        </w:r>
        <w:r>
          <w:t>19</w:t>
        </w:r>
        <w:r>
          <w:fldChar w:fldCharType="end"/>
        </w:r>
      </w:hyperlink>
    </w:p>
    <w:p>
      <w:pPr>
        <w:pStyle w:val="TOC2"/>
        <w:tabs>
          <w:tab w:val="right" w:leader="dot" w:pos="8306"/>
        </w:tabs>
      </w:pPr>
      <w:hyperlink w:anchor="_Toc9712" w:history="1">
        <w:r>
          <w:rPr>
            <w:rFonts w:ascii="仿宋" w:eastAsia="仿宋" w:hAnsi="仿宋" w:cs="仿宋" w:hint="eastAsia"/>
            <w:lang w:eastAsia="zh-CN"/>
          </w:rPr>
          <w:t>(一)、可持续战略与实践</w:t>
        </w:r>
        <w:r>
          <w:tab/>
        </w:r>
        <w:r>
          <w:fldChar w:fldCharType="begin"/>
        </w:r>
        <w:r>
          <w:instrText xml:space="preserve"> PAGEREF _Toc9712 \h </w:instrText>
        </w:r>
        <w:r>
          <w:fldChar w:fldCharType="separate"/>
        </w:r>
        <w:r>
          <w:t>19</w:t>
        </w:r>
        <w:r>
          <w:fldChar w:fldCharType="end"/>
        </w:r>
      </w:hyperlink>
    </w:p>
    <w:p>
      <w:pPr>
        <w:pStyle w:val="TOC2"/>
        <w:tabs>
          <w:tab w:val="right" w:leader="dot" w:pos="8306"/>
        </w:tabs>
      </w:pPr>
      <w:hyperlink w:anchor="_Toc29067" w:history="1">
        <w:r>
          <w:rPr>
            <w:rFonts w:ascii="仿宋" w:eastAsia="仿宋" w:hAnsi="仿宋" w:cs="仿宋" w:hint="eastAsia"/>
            <w:lang w:eastAsia="zh-CN"/>
          </w:rPr>
          <w:t>(二)、环保与社会责任</w:t>
        </w:r>
        <w:r>
          <w:tab/>
        </w:r>
        <w:r>
          <w:fldChar w:fldCharType="begin"/>
        </w:r>
        <w:r>
          <w:instrText xml:space="preserve"> PAGEREF _Toc29067 \h </w:instrText>
        </w:r>
        <w:r>
          <w:fldChar w:fldCharType="separate"/>
        </w:r>
        <w:r>
          <w:t>19</w:t>
        </w:r>
        <w:r>
          <w:fldChar w:fldCharType="end"/>
        </w:r>
      </w:hyperlink>
    </w:p>
    <w:p>
      <w:pPr>
        <w:pStyle w:val="TOC1"/>
        <w:tabs>
          <w:tab w:val="right" w:leader="dot" w:pos="8306"/>
        </w:tabs>
      </w:pPr>
      <w:hyperlink w:anchor="_Toc23476" w:history="1">
        <w:r>
          <w:rPr>
            <w:rFonts w:ascii="仿宋" w:eastAsia="仿宋" w:hAnsi="仿宋" w:cs="仿宋" w:hint="eastAsia"/>
            <w:lang w:eastAsia="zh-CN"/>
          </w:rPr>
          <w:t>七、仲辛醇项目经营效益</w:t>
        </w:r>
        <w:r>
          <w:tab/>
        </w:r>
        <w:r>
          <w:fldChar w:fldCharType="begin"/>
        </w:r>
        <w:r>
          <w:instrText xml:space="preserve"> PAGEREF _Toc23476 \h </w:instrText>
        </w:r>
        <w:r>
          <w:fldChar w:fldCharType="separate"/>
        </w:r>
        <w:r>
          <w:t>20</w:t>
        </w:r>
        <w:r>
          <w:fldChar w:fldCharType="end"/>
        </w:r>
      </w:hyperlink>
    </w:p>
    <w:p>
      <w:pPr>
        <w:pStyle w:val="TOC2"/>
        <w:tabs>
          <w:tab w:val="right" w:leader="dot" w:pos="8306"/>
        </w:tabs>
      </w:pPr>
      <w:hyperlink w:anchor="_Toc13058" w:history="1">
        <w:r>
          <w:rPr>
            <w:rFonts w:ascii="仿宋" w:eastAsia="仿宋" w:hAnsi="仿宋" w:cs="仿宋" w:hint="eastAsia"/>
            <w:lang w:eastAsia="zh-CN"/>
          </w:rPr>
          <w:t>(一)、经济评价财务测算</w:t>
        </w:r>
        <w:r>
          <w:tab/>
        </w:r>
        <w:r>
          <w:fldChar w:fldCharType="begin"/>
        </w:r>
        <w:r>
          <w:instrText xml:space="preserve"> PAGEREF _Toc13058 \h </w:instrText>
        </w:r>
        <w:r>
          <w:fldChar w:fldCharType="separate"/>
        </w:r>
        <w:r>
          <w:t>20</w:t>
        </w:r>
        <w:r>
          <w:fldChar w:fldCharType="end"/>
        </w:r>
      </w:hyperlink>
    </w:p>
    <w:p>
      <w:pPr>
        <w:pStyle w:val="TOC2"/>
        <w:tabs>
          <w:tab w:val="right" w:leader="dot" w:pos="8306"/>
        </w:tabs>
      </w:pPr>
      <w:hyperlink w:anchor="_Toc13737" w:history="1">
        <w:r>
          <w:rPr>
            <w:rFonts w:ascii="仿宋" w:eastAsia="仿宋" w:hAnsi="仿宋" w:cs="仿宋" w:hint="eastAsia"/>
            <w:lang w:eastAsia="zh-CN"/>
          </w:rPr>
          <w:t>(二)、仲辛醇项目盈利能力分析</w:t>
        </w:r>
        <w:r>
          <w:tab/>
        </w:r>
        <w:r>
          <w:fldChar w:fldCharType="begin"/>
        </w:r>
        <w:r>
          <w:instrText xml:space="preserve"> PAGEREF _Toc13737 \h </w:instrText>
        </w:r>
        <w:r>
          <w:fldChar w:fldCharType="separate"/>
        </w:r>
        <w:r>
          <w:t>22</w:t>
        </w:r>
        <w:r>
          <w:fldChar w:fldCharType="end"/>
        </w:r>
      </w:hyperlink>
    </w:p>
    <w:p>
      <w:pPr>
        <w:pStyle w:val="TOC1"/>
        <w:tabs>
          <w:tab w:val="right" w:leader="dot" w:pos="8306"/>
        </w:tabs>
      </w:pPr>
      <w:hyperlink w:anchor="_Toc30252" w:history="1">
        <w:r>
          <w:rPr>
            <w:rFonts w:ascii="仿宋" w:eastAsia="仿宋" w:hAnsi="仿宋" w:cs="仿宋" w:hint="eastAsia"/>
            <w:lang w:eastAsia="zh-CN"/>
          </w:rPr>
          <w:t>八、生产安全保护</w:t>
        </w:r>
        <w:r>
          <w:tab/>
        </w:r>
        <w:r>
          <w:fldChar w:fldCharType="begin"/>
        </w:r>
        <w:r>
          <w:instrText xml:space="preserve"> PAGEREF _Toc30252 \h </w:instrText>
        </w:r>
        <w:r>
          <w:fldChar w:fldCharType="separate"/>
        </w:r>
        <w:r>
          <w:t>22</w:t>
        </w:r>
        <w:r>
          <w:fldChar w:fldCharType="end"/>
        </w:r>
      </w:hyperlink>
    </w:p>
    <w:p>
      <w:pPr>
        <w:pStyle w:val="TOC2"/>
        <w:tabs>
          <w:tab w:val="right" w:leader="dot" w:pos="8306"/>
        </w:tabs>
      </w:pPr>
      <w:hyperlink w:anchor="_Toc29870" w:history="1">
        <w:r>
          <w:rPr>
            <w:rFonts w:ascii="仿宋" w:eastAsia="仿宋" w:hAnsi="仿宋" w:cs="仿宋" w:hint="eastAsia"/>
            <w:lang w:eastAsia="zh-CN"/>
          </w:rPr>
          <w:t>(一)、消防安全</w:t>
        </w:r>
        <w:r>
          <w:tab/>
        </w:r>
        <w:r>
          <w:fldChar w:fldCharType="begin"/>
        </w:r>
        <w:r>
          <w:instrText xml:space="preserve"> PAGEREF _Toc29870 \h </w:instrText>
        </w:r>
        <w:r>
          <w:fldChar w:fldCharType="separate"/>
        </w:r>
        <w:r>
          <w:t>22</w:t>
        </w:r>
        <w:r>
          <w:fldChar w:fldCharType="end"/>
        </w:r>
      </w:hyperlink>
    </w:p>
    <w:p>
      <w:pPr>
        <w:pStyle w:val="TOC2"/>
        <w:tabs>
          <w:tab w:val="right" w:leader="dot" w:pos="8306"/>
        </w:tabs>
      </w:pPr>
      <w:hyperlink w:anchor="_Toc11451" w:history="1">
        <w:r>
          <w:rPr>
            <w:rFonts w:ascii="仿宋" w:eastAsia="仿宋" w:hAnsi="仿宋" w:cs="仿宋" w:hint="eastAsia"/>
            <w:lang w:eastAsia="zh-CN"/>
          </w:rPr>
          <w:t>(二)、防火防爆总图布置措施</w:t>
        </w:r>
        <w:r>
          <w:tab/>
        </w:r>
        <w:r>
          <w:fldChar w:fldCharType="begin"/>
        </w:r>
        <w:r>
          <w:instrText xml:space="preserve"> PAGEREF _Toc11451 \h </w:instrText>
        </w:r>
        <w:r>
          <w:fldChar w:fldCharType="separate"/>
        </w:r>
        <w:r>
          <w:t>24</w:t>
        </w:r>
        <w:r>
          <w:fldChar w:fldCharType="end"/>
        </w:r>
      </w:hyperlink>
    </w:p>
    <w:p>
      <w:pPr>
        <w:pStyle w:val="TOC2"/>
        <w:tabs>
          <w:tab w:val="right" w:leader="dot" w:pos="8306"/>
        </w:tabs>
      </w:pPr>
      <w:hyperlink w:anchor="_Toc20167" w:history="1">
        <w:r>
          <w:rPr>
            <w:rFonts w:ascii="仿宋" w:eastAsia="仿宋" w:hAnsi="仿宋" w:cs="仿宋" w:hint="eastAsia"/>
            <w:lang w:eastAsia="zh-CN"/>
          </w:rPr>
          <w:t>(三)、自然灾害防范措施</w:t>
        </w:r>
        <w:r>
          <w:tab/>
        </w:r>
        <w:r>
          <w:fldChar w:fldCharType="begin"/>
        </w:r>
        <w:r>
          <w:instrText xml:space="preserve"> PAGEREF _Toc20167 \h </w:instrText>
        </w:r>
        <w:r>
          <w:fldChar w:fldCharType="separate"/>
        </w:r>
        <w:r>
          <w:t>25</w:t>
        </w:r>
        <w:r>
          <w:fldChar w:fldCharType="end"/>
        </w:r>
      </w:hyperlink>
    </w:p>
    <w:p>
      <w:pPr>
        <w:pStyle w:val="TOC2"/>
        <w:tabs>
          <w:tab w:val="right" w:leader="dot" w:pos="8306"/>
        </w:tabs>
      </w:pPr>
      <w:hyperlink w:anchor="_Toc6972" w:history="1">
        <w:r>
          <w:rPr>
            <w:rFonts w:ascii="仿宋" w:eastAsia="仿宋" w:hAnsi="仿宋" w:cs="仿宋" w:hint="eastAsia"/>
            <w:lang w:eastAsia="zh-CN"/>
          </w:rPr>
          <w:t>(四)、安全色及安全标志使用要求</w:t>
        </w:r>
        <w:r>
          <w:tab/>
        </w:r>
        <w:r>
          <w:fldChar w:fldCharType="begin"/>
        </w:r>
        <w:r>
          <w:instrText xml:space="preserve"> PAGEREF _Toc6972 \h </w:instrText>
        </w:r>
        <w:r>
          <w:fldChar w:fldCharType="separate"/>
        </w:r>
        <w:r>
          <w:t>26</w:t>
        </w:r>
        <w:r>
          <w:fldChar w:fldCharType="end"/>
        </w:r>
      </w:hyperlink>
    </w:p>
    <w:p>
      <w:pPr>
        <w:pStyle w:val="TOC2"/>
        <w:tabs>
          <w:tab w:val="right" w:leader="dot" w:pos="8306"/>
        </w:tabs>
      </w:pPr>
      <w:hyperlink w:anchor="_Toc10883" w:history="1">
        <w:r>
          <w:rPr>
            <w:rFonts w:ascii="仿宋" w:eastAsia="仿宋" w:hAnsi="仿宋" w:cs="仿宋" w:hint="eastAsia"/>
            <w:lang w:eastAsia="zh-CN"/>
          </w:rPr>
          <w:t>(五)、防尘防毒措施</w:t>
        </w:r>
        <w:r>
          <w:tab/>
        </w:r>
        <w:r>
          <w:fldChar w:fldCharType="begin"/>
        </w:r>
        <w:r>
          <w:instrText xml:space="preserve"> PAGEREF _Toc10883 \h </w:instrText>
        </w:r>
        <w:r>
          <w:fldChar w:fldCharType="separate"/>
        </w:r>
        <w:r>
          <w:t>26</w:t>
        </w:r>
        <w:r>
          <w:fldChar w:fldCharType="end"/>
        </w:r>
      </w:hyperlink>
    </w:p>
    <w:p>
      <w:pPr>
        <w:pStyle w:val="TOC2"/>
        <w:tabs>
          <w:tab w:val="right" w:leader="dot" w:pos="8306"/>
        </w:tabs>
      </w:pPr>
      <w:hyperlink w:anchor="_Toc14697" w:history="1">
        <w:r>
          <w:rPr>
            <w:rFonts w:ascii="仿宋" w:eastAsia="仿宋" w:hAnsi="仿宋" w:cs="仿宋" w:hint="eastAsia"/>
            <w:lang w:eastAsia="zh-CN"/>
          </w:rPr>
          <w:t>(六)、防静电、触电防护及防雷措施</w:t>
        </w:r>
        <w:r>
          <w:tab/>
        </w:r>
        <w:r>
          <w:fldChar w:fldCharType="begin"/>
        </w:r>
        <w:r>
          <w:instrText xml:space="preserve"> PAGEREF _Toc14697 \h </w:instrText>
        </w:r>
        <w:r>
          <w:fldChar w:fldCharType="separate"/>
        </w:r>
        <w:r>
          <w:t>27</w:t>
        </w:r>
        <w:r>
          <w:fldChar w:fldCharType="end"/>
        </w:r>
      </w:hyperlink>
    </w:p>
    <w:p>
      <w:pPr>
        <w:pStyle w:val="TOC2"/>
        <w:tabs>
          <w:tab w:val="right" w:leader="dot" w:pos="8306"/>
        </w:tabs>
      </w:pPr>
      <w:hyperlink w:anchor="_Toc18038" w:history="1">
        <w:r>
          <w:rPr>
            <w:rFonts w:ascii="仿宋" w:eastAsia="仿宋" w:hAnsi="仿宋" w:cs="仿宋" w:hint="eastAsia"/>
            <w:lang w:eastAsia="zh-CN"/>
          </w:rPr>
          <w:t>(七)、机械设备安全保障措施</w:t>
        </w:r>
        <w:r>
          <w:tab/>
        </w:r>
        <w:r>
          <w:fldChar w:fldCharType="begin"/>
        </w:r>
        <w:r>
          <w:instrText xml:space="preserve"> PAGEREF _Toc18038 \h </w:instrText>
        </w:r>
        <w:r>
          <w:fldChar w:fldCharType="separate"/>
        </w:r>
        <w:r>
          <w:t>29</w:t>
        </w:r>
        <w:r>
          <w:fldChar w:fldCharType="end"/>
        </w:r>
      </w:hyperlink>
    </w:p>
    <w:p>
      <w:pPr>
        <w:pStyle w:val="TOC1"/>
        <w:tabs>
          <w:tab w:val="right" w:leader="dot" w:pos="8306"/>
        </w:tabs>
      </w:pPr>
      <w:hyperlink w:anchor="_Toc25157" w:history="1">
        <w:r>
          <w:rPr>
            <w:rFonts w:ascii="仿宋" w:eastAsia="仿宋" w:hAnsi="仿宋" w:cs="仿宋" w:hint="eastAsia"/>
            <w:lang w:eastAsia="zh-CN"/>
          </w:rPr>
          <w:t>九、仲辛醇项目技术管理</w:t>
        </w:r>
        <w:r>
          <w:tab/>
        </w:r>
        <w:r>
          <w:fldChar w:fldCharType="begin"/>
        </w:r>
        <w:r>
          <w:instrText xml:space="preserve"> PAGEREF _Toc25157 \h </w:instrText>
        </w:r>
        <w:r>
          <w:fldChar w:fldCharType="separate"/>
        </w:r>
        <w:r>
          <w:t>30</w:t>
        </w:r>
        <w:r>
          <w:fldChar w:fldCharType="end"/>
        </w:r>
      </w:hyperlink>
    </w:p>
    <w:p>
      <w:pPr>
        <w:pStyle w:val="TOC2"/>
        <w:tabs>
          <w:tab w:val="right" w:leader="dot" w:pos="8306"/>
        </w:tabs>
      </w:pPr>
      <w:hyperlink w:anchor="_Toc13672" w:history="1">
        <w:r>
          <w:rPr>
            <w:rFonts w:ascii="仿宋" w:eastAsia="仿宋" w:hAnsi="仿宋" w:cs="仿宋" w:hint="eastAsia"/>
            <w:lang w:eastAsia="zh-CN"/>
          </w:rPr>
          <w:t>(一)、技术方案选用方向</w:t>
        </w:r>
        <w:r>
          <w:tab/>
        </w:r>
        <w:r>
          <w:fldChar w:fldCharType="begin"/>
        </w:r>
        <w:r>
          <w:instrText xml:space="preserve"> PAGEREF _Toc13672 \h </w:instrText>
        </w:r>
        <w:r>
          <w:fldChar w:fldCharType="separate"/>
        </w:r>
        <w:r>
          <w:t>30</w:t>
        </w:r>
        <w:r>
          <w:fldChar w:fldCharType="end"/>
        </w:r>
      </w:hyperlink>
    </w:p>
    <w:p>
      <w:pPr>
        <w:pStyle w:val="TOC2"/>
        <w:tabs>
          <w:tab w:val="right" w:leader="dot" w:pos="8306"/>
        </w:tabs>
      </w:pPr>
      <w:hyperlink w:anchor="_Toc14845" w:history="1">
        <w:r>
          <w:rPr>
            <w:rFonts w:ascii="仿宋" w:eastAsia="仿宋" w:hAnsi="仿宋" w:cs="仿宋" w:hint="eastAsia"/>
            <w:lang w:eastAsia="zh-CN"/>
          </w:rPr>
          <w:t>(二)、工艺技术方案选用原则</w:t>
        </w:r>
        <w:r>
          <w:tab/>
        </w:r>
        <w:r>
          <w:fldChar w:fldCharType="begin"/>
        </w:r>
        <w:r>
          <w:instrText xml:space="preserve"> PAGEREF _Toc14845 \h </w:instrText>
        </w:r>
        <w:r>
          <w:fldChar w:fldCharType="separate"/>
        </w:r>
        <w:r>
          <w:t>32</w:t>
        </w:r>
        <w:r>
          <w:fldChar w:fldCharType="end"/>
        </w:r>
      </w:hyperlink>
    </w:p>
    <w:p>
      <w:pPr>
        <w:pStyle w:val="TOC2"/>
        <w:tabs>
          <w:tab w:val="right" w:leader="dot" w:pos="8306"/>
        </w:tabs>
      </w:pPr>
      <w:hyperlink w:anchor="_Toc7476" w:history="1">
        <w:r>
          <w:rPr>
            <w:rFonts w:ascii="仿宋" w:eastAsia="仿宋" w:hAnsi="仿宋" w:cs="仿宋" w:hint="eastAsia"/>
            <w:lang w:eastAsia="zh-CN"/>
          </w:rPr>
          <w:t>(三)、工艺技术方案要求</w:t>
        </w:r>
        <w:r>
          <w:tab/>
        </w:r>
        <w:r>
          <w:fldChar w:fldCharType="begin"/>
        </w:r>
        <w:r>
          <w:instrText xml:space="preserve"> PAGEREF _Toc7476 \h </w:instrText>
        </w:r>
        <w:r>
          <w:fldChar w:fldCharType="separate"/>
        </w:r>
        <w:r>
          <w:t>34</w:t>
        </w:r>
        <w:r>
          <w:fldChar w:fldCharType="end"/>
        </w:r>
      </w:hyperlink>
    </w:p>
    <w:p>
      <w:pPr>
        <w:pStyle w:val="TOC1"/>
        <w:tabs>
          <w:tab w:val="right" w:leader="dot" w:pos="8306"/>
        </w:tabs>
      </w:pPr>
      <w:hyperlink w:anchor="_Toc8155" w:history="1">
        <w:r>
          <w:rPr>
            <w:rFonts w:ascii="仿宋" w:eastAsia="仿宋" w:hAnsi="仿宋" w:cs="仿宋" w:hint="eastAsia"/>
            <w:lang w:eastAsia="zh-CN"/>
          </w:rPr>
          <w:t>十、仲辛醇项目社会影响</w:t>
        </w:r>
        <w:r>
          <w:tab/>
        </w:r>
        <w:r>
          <w:fldChar w:fldCharType="begin"/>
        </w:r>
        <w:r>
          <w:instrText xml:space="preserve"> PAGEREF _Toc8155 \h </w:instrText>
        </w:r>
        <w:r>
          <w:fldChar w:fldCharType="separate"/>
        </w:r>
        <w:r>
          <w:t>36</w:t>
        </w:r>
        <w:r>
          <w:fldChar w:fldCharType="end"/>
        </w:r>
      </w:hyperlink>
    </w:p>
    <w:p>
      <w:pPr>
        <w:pStyle w:val="TOC2"/>
        <w:tabs>
          <w:tab w:val="right" w:leader="dot" w:pos="8306"/>
        </w:tabs>
      </w:pPr>
      <w:hyperlink w:anchor="_Toc21869" w:history="1">
        <w:r>
          <w:rPr>
            <w:rFonts w:ascii="仿宋" w:eastAsia="仿宋" w:hAnsi="仿宋" w:cs="仿宋" w:hint="eastAsia"/>
            <w:lang w:eastAsia="zh-CN"/>
          </w:rPr>
          <w:t>(一)、社会责任与义务</w:t>
        </w:r>
        <w:r>
          <w:tab/>
        </w:r>
        <w:r>
          <w:fldChar w:fldCharType="begin"/>
        </w:r>
        <w:r>
          <w:instrText xml:space="preserve"> PAGEREF _Toc21869 \h </w:instrText>
        </w:r>
        <w:r>
          <w:fldChar w:fldCharType="separate"/>
        </w:r>
        <w:r>
          <w:t>36</w:t>
        </w:r>
        <w:r>
          <w:fldChar w:fldCharType="end"/>
        </w:r>
      </w:hyperlink>
    </w:p>
    <w:p>
      <w:pPr>
        <w:pStyle w:val="TOC2"/>
        <w:tabs>
          <w:tab w:val="right" w:leader="dot" w:pos="8306"/>
        </w:tabs>
      </w:pPr>
      <w:hyperlink w:anchor="_Toc29909" w:history="1">
        <w:r>
          <w:rPr>
            <w:rFonts w:ascii="仿宋" w:eastAsia="仿宋" w:hAnsi="仿宋" w:cs="仿宋" w:hint="eastAsia"/>
            <w:lang w:eastAsia="zh-CN"/>
          </w:rPr>
          <w:t>(二)、社会参与与沟通</w:t>
        </w:r>
        <w:r>
          <w:tab/>
        </w:r>
        <w:r>
          <w:fldChar w:fldCharType="begin"/>
        </w:r>
        <w:r>
          <w:instrText xml:space="preserve"> PAGEREF _Toc29909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18" w:history="1">
        <w:r>
          <w:rPr>
            <w:rFonts w:ascii="仿宋" w:eastAsia="仿宋" w:hAnsi="仿宋" w:cs="仿宋" w:hint="eastAsia"/>
            <w:lang w:eastAsia="zh-CN"/>
          </w:rPr>
          <w:t>十一、仲辛醇项目财务管理</w:t>
        </w:r>
        <w:r>
          <w:tab/>
        </w:r>
        <w:r>
          <w:fldChar w:fldCharType="begin"/>
        </w:r>
        <w:r>
          <w:instrText xml:space="preserve"> PAGEREF _Toc11318 \h </w:instrText>
        </w:r>
        <w:r>
          <w:fldChar w:fldCharType="separate"/>
        </w:r>
        <w:r>
          <w:t>38</w:t>
        </w:r>
        <w:r>
          <w:fldChar w:fldCharType="end"/>
        </w:r>
      </w:hyperlink>
    </w:p>
    <w:p>
      <w:pPr>
        <w:pStyle w:val="TOC2"/>
        <w:tabs>
          <w:tab w:val="right" w:leader="dot" w:pos="8306"/>
        </w:tabs>
      </w:pPr>
      <w:hyperlink w:anchor="_Toc885" w:history="1">
        <w:r>
          <w:rPr>
            <w:rFonts w:ascii="仿宋" w:eastAsia="仿宋" w:hAnsi="仿宋" w:cs="仿宋" w:hint="eastAsia"/>
            <w:lang w:eastAsia="zh-CN"/>
          </w:rPr>
          <w:t>(一)、资金需求大</w:t>
        </w:r>
        <w:r>
          <w:tab/>
        </w:r>
        <w:r>
          <w:fldChar w:fldCharType="begin"/>
        </w:r>
        <w:r>
          <w:instrText xml:space="preserve"> PAGEREF _Toc885 \h </w:instrText>
        </w:r>
        <w:r>
          <w:fldChar w:fldCharType="separate"/>
        </w:r>
        <w:r>
          <w:t>38</w:t>
        </w:r>
        <w:r>
          <w:fldChar w:fldCharType="end"/>
        </w:r>
      </w:hyperlink>
    </w:p>
    <w:p>
      <w:pPr>
        <w:pStyle w:val="TOC2"/>
        <w:tabs>
          <w:tab w:val="right" w:leader="dot" w:pos="8306"/>
        </w:tabs>
      </w:pPr>
      <w:hyperlink w:anchor="_Toc2818" w:history="1">
        <w:r>
          <w:rPr>
            <w:rFonts w:ascii="仿宋" w:eastAsia="仿宋" w:hAnsi="仿宋" w:cs="仿宋" w:hint="eastAsia"/>
            <w:lang w:eastAsia="zh-CN"/>
          </w:rPr>
          <w:t>(二)、研发周期长</w:t>
        </w:r>
        <w:r>
          <w:tab/>
        </w:r>
        <w:r>
          <w:fldChar w:fldCharType="begin"/>
        </w:r>
        <w:r>
          <w:instrText xml:space="preserve"> PAGEREF _Toc2818 \h </w:instrText>
        </w:r>
        <w:r>
          <w:fldChar w:fldCharType="separate"/>
        </w:r>
        <w:r>
          <w:t>39</w:t>
        </w:r>
        <w:r>
          <w:fldChar w:fldCharType="end"/>
        </w:r>
      </w:hyperlink>
    </w:p>
    <w:p>
      <w:pPr>
        <w:pStyle w:val="TOC2"/>
        <w:tabs>
          <w:tab w:val="right" w:leader="dot" w:pos="8306"/>
        </w:tabs>
      </w:pPr>
      <w:hyperlink w:anchor="_Toc31795" w:history="1">
        <w:r>
          <w:rPr>
            <w:rFonts w:ascii="仿宋" w:eastAsia="仿宋" w:hAnsi="仿宋" w:cs="仿宋" w:hint="eastAsia"/>
            <w:lang w:eastAsia="zh-CN"/>
          </w:rPr>
          <w:t>(三)、市场风险大</w:t>
        </w:r>
        <w:r>
          <w:tab/>
        </w:r>
        <w:r>
          <w:fldChar w:fldCharType="begin"/>
        </w:r>
        <w:r>
          <w:instrText xml:space="preserve"> PAGEREF _Toc31795 \h </w:instrText>
        </w:r>
        <w:r>
          <w:fldChar w:fldCharType="separate"/>
        </w:r>
        <w:r>
          <w:t>40</w:t>
        </w:r>
        <w:r>
          <w:fldChar w:fldCharType="end"/>
        </w:r>
      </w:hyperlink>
    </w:p>
    <w:p>
      <w:pPr>
        <w:pStyle w:val="TOC2"/>
        <w:tabs>
          <w:tab w:val="right" w:leader="dot" w:pos="8306"/>
        </w:tabs>
      </w:pPr>
      <w:hyperlink w:anchor="_Toc16904" w:history="1">
        <w:r>
          <w:rPr>
            <w:rFonts w:ascii="仿宋" w:eastAsia="仿宋" w:hAnsi="仿宋" w:cs="仿宋" w:hint="eastAsia"/>
            <w:lang w:eastAsia="zh-CN"/>
          </w:rPr>
          <w:t>(四)、利润率高</w:t>
        </w:r>
        <w:r>
          <w:tab/>
        </w:r>
        <w:r>
          <w:fldChar w:fldCharType="begin"/>
        </w:r>
        <w:r>
          <w:instrText xml:space="preserve"> PAGEREF _Toc16904 \h </w:instrText>
        </w:r>
        <w:r>
          <w:fldChar w:fldCharType="separate"/>
        </w:r>
        <w:r>
          <w:t>43</w:t>
        </w:r>
        <w:r>
          <w:fldChar w:fldCharType="end"/>
        </w:r>
      </w:hyperlink>
    </w:p>
    <w:p>
      <w:pPr>
        <w:pStyle w:val="TOC1"/>
        <w:tabs>
          <w:tab w:val="right" w:leader="dot" w:pos="8306"/>
        </w:tabs>
      </w:pPr>
      <w:hyperlink w:anchor="_Toc20859" w:history="1">
        <w:r>
          <w:rPr>
            <w:rFonts w:ascii="仿宋" w:eastAsia="仿宋" w:hAnsi="仿宋" w:cs="仿宋" w:hint="eastAsia"/>
            <w:lang w:eastAsia="zh-CN"/>
          </w:rPr>
          <w:t>十二、仲辛醇项目计划安排</w:t>
        </w:r>
        <w:r>
          <w:tab/>
        </w:r>
        <w:r>
          <w:fldChar w:fldCharType="begin"/>
        </w:r>
        <w:r>
          <w:instrText xml:space="preserve"> PAGEREF _Toc20859 \h </w:instrText>
        </w:r>
        <w:r>
          <w:fldChar w:fldCharType="separate"/>
        </w:r>
        <w:r>
          <w:t>45</w:t>
        </w:r>
        <w:r>
          <w:fldChar w:fldCharType="end"/>
        </w:r>
      </w:hyperlink>
    </w:p>
    <w:p>
      <w:pPr>
        <w:pStyle w:val="TOC2"/>
        <w:tabs>
          <w:tab w:val="right" w:leader="dot" w:pos="8306"/>
        </w:tabs>
      </w:pPr>
      <w:hyperlink w:anchor="_Toc14521" w:history="1">
        <w:r>
          <w:rPr>
            <w:rFonts w:ascii="仿宋" w:eastAsia="仿宋" w:hAnsi="仿宋" w:cs="仿宋" w:hint="eastAsia"/>
            <w:lang w:eastAsia="zh-CN"/>
          </w:rPr>
          <w:t>(一)、建设周期</w:t>
        </w:r>
        <w:r>
          <w:tab/>
        </w:r>
        <w:r>
          <w:fldChar w:fldCharType="begin"/>
        </w:r>
        <w:r>
          <w:instrText xml:space="preserve"> PAGEREF _Toc14521 \h </w:instrText>
        </w:r>
        <w:r>
          <w:fldChar w:fldCharType="separate"/>
        </w:r>
        <w:r>
          <w:t>45</w:t>
        </w:r>
        <w:r>
          <w:fldChar w:fldCharType="end"/>
        </w:r>
      </w:hyperlink>
    </w:p>
    <w:p>
      <w:pPr>
        <w:pStyle w:val="TOC2"/>
        <w:tabs>
          <w:tab w:val="right" w:leader="dot" w:pos="8306"/>
        </w:tabs>
      </w:pPr>
      <w:hyperlink w:anchor="_Toc22766" w:history="1">
        <w:r>
          <w:rPr>
            <w:rFonts w:ascii="仿宋" w:eastAsia="仿宋" w:hAnsi="仿宋" w:cs="仿宋" w:hint="eastAsia"/>
            <w:lang w:eastAsia="zh-CN"/>
          </w:rPr>
          <w:t>(二)、建设进度</w:t>
        </w:r>
        <w:r>
          <w:tab/>
        </w:r>
        <w:r>
          <w:fldChar w:fldCharType="begin"/>
        </w:r>
        <w:r>
          <w:instrText xml:space="preserve"> PAGEREF _Toc22766 \h </w:instrText>
        </w:r>
        <w:r>
          <w:fldChar w:fldCharType="separate"/>
        </w:r>
        <w:r>
          <w:t>45</w:t>
        </w:r>
        <w:r>
          <w:fldChar w:fldCharType="end"/>
        </w:r>
      </w:hyperlink>
    </w:p>
    <w:p>
      <w:pPr>
        <w:pStyle w:val="TOC2"/>
        <w:tabs>
          <w:tab w:val="right" w:leader="dot" w:pos="8306"/>
        </w:tabs>
      </w:pPr>
      <w:hyperlink w:anchor="_Toc29301" w:history="1">
        <w:r>
          <w:rPr>
            <w:rFonts w:ascii="仿宋" w:eastAsia="仿宋" w:hAnsi="仿宋" w:cs="仿宋" w:hint="eastAsia"/>
            <w:lang w:eastAsia="zh-CN"/>
          </w:rPr>
          <w:t>(三)、进度安排注意事项</w:t>
        </w:r>
        <w:r>
          <w:tab/>
        </w:r>
        <w:r>
          <w:fldChar w:fldCharType="begin"/>
        </w:r>
        <w:r>
          <w:instrText xml:space="preserve"> PAGEREF _Toc29301 \h </w:instrText>
        </w:r>
        <w:r>
          <w:fldChar w:fldCharType="separate"/>
        </w:r>
        <w:r>
          <w:t>46</w:t>
        </w:r>
        <w:r>
          <w:fldChar w:fldCharType="end"/>
        </w:r>
      </w:hyperlink>
    </w:p>
    <w:p>
      <w:pPr>
        <w:pStyle w:val="TOC2"/>
        <w:tabs>
          <w:tab w:val="right" w:leader="dot" w:pos="8306"/>
        </w:tabs>
      </w:pPr>
      <w:hyperlink w:anchor="_Toc928" w:history="1">
        <w:r>
          <w:rPr>
            <w:rFonts w:ascii="仿宋" w:eastAsia="仿宋" w:hAnsi="仿宋" w:cs="仿宋" w:hint="eastAsia"/>
            <w:lang w:eastAsia="zh-CN"/>
          </w:rPr>
          <w:t>(四)、人力资源配置</w:t>
        </w:r>
        <w:r>
          <w:tab/>
        </w:r>
        <w:r>
          <w:fldChar w:fldCharType="begin"/>
        </w:r>
        <w:r>
          <w:instrText xml:space="preserve"> PAGEREF _Toc928 \h </w:instrText>
        </w:r>
        <w:r>
          <w:fldChar w:fldCharType="separate"/>
        </w:r>
        <w:r>
          <w:t>48</w:t>
        </w:r>
        <w:r>
          <w:fldChar w:fldCharType="end"/>
        </w:r>
      </w:hyperlink>
    </w:p>
    <w:p>
      <w:pPr>
        <w:pStyle w:val="TOC1"/>
        <w:tabs>
          <w:tab w:val="right" w:leader="dot" w:pos="8306"/>
        </w:tabs>
      </w:pPr>
      <w:hyperlink w:anchor="_Toc4685" w:history="1">
        <w:r>
          <w:rPr>
            <w:rFonts w:ascii="仿宋" w:eastAsia="仿宋" w:hAnsi="仿宋" w:cs="仿宋" w:hint="eastAsia"/>
            <w:lang w:eastAsia="zh-CN"/>
          </w:rPr>
          <w:t>十三、仲辛醇项目实施时间节点</w:t>
        </w:r>
        <w:r>
          <w:tab/>
        </w:r>
        <w:r>
          <w:fldChar w:fldCharType="begin"/>
        </w:r>
        <w:r>
          <w:instrText xml:space="preserve"> PAGEREF _Toc4685 \h </w:instrText>
        </w:r>
        <w:r>
          <w:fldChar w:fldCharType="separate"/>
        </w:r>
        <w:r>
          <w:t>49</w:t>
        </w:r>
        <w:r>
          <w:fldChar w:fldCharType="end"/>
        </w:r>
      </w:hyperlink>
    </w:p>
    <w:p>
      <w:pPr>
        <w:pStyle w:val="TOC2"/>
        <w:tabs>
          <w:tab w:val="right" w:leader="dot" w:pos="8306"/>
        </w:tabs>
      </w:pPr>
      <w:hyperlink w:anchor="_Toc19815" w:history="1">
        <w:r>
          <w:rPr>
            <w:rFonts w:ascii="仿宋" w:eastAsia="仿宋" w:hAnsi="仿宋" w:cs="仿宋" w:hint="eastAsia"/>
            <w:lang w:eastAsia="zh-CN"/>
          </w:rPr>
          <w:t>(一)、仲辛醇项目启动阶段时间节点</w:t>
        </w:r>
        <w:r>
          <w:tab/>
        </w:r>
        <w:r>
          <w:fldChar w:fldCharType="begin"/>
        </w:r>
        <w:r>
          <w:instrText xml:space="preserve"> PAGEREF _Toc19815 \h </w:instrText>
        </w:r>
        <w:r>
          <w:fldChar w:fldCharType="separate"/>
        </w:r>
        <w:r>
          <w:t>49</w:t>
        </w:r>
        <w:r>
          <w:fldChar w:fldCharType="end"/>
        </w:r>
      </w:hyperlink>
    </w:p>
    <w:p>
      <w:pPr>
        <w:pStyle w:val="TOC2"/>
        <w:tabs>
          <w:tab w:val="right" w:leader="dot" w:pos="8306"/>
        </w:tabs>
      </w:pPr>
      <w:hyperlink w:anchor="_Toc7590" w:history="1">
        <w:r>
          <w:rPr>
            <w:rFonts w:ascii="仿宋" w:eastAsia="仿宋" w:hAnsi="仿宋" w:cs="仿宋" w:hint="eastAsia"/>
            <w:lang w:eastAsia="zh-CN"/>
          </w:rPr>
          <w:t>(二)、仲辛醇项目执行阶段时间节点</w:t>
        </w:r>
        <w:r>
          <w:tab/>
        </w:r>
        <w:r>
          <w:fldChar w:fldCharType="begin"/>
        </w:r>
        <w:r>
          <w:instrText xml:space="preserve"> PAGEREF _Toc7590 \h </w:instrText>
        </w:r>
        <w:r>
          <w:fldChar w:fldCharType="separate"/>
        </w:r>
        <w:r>
          <w:t>50</w:t>
        </w:r>
        <w:r>
          <w:fldChar w:fldCharType="end"/>
        </w:r>
      </w:hyperlink>
    </w:p>
    <w:p>
      <w:pPr>
        <w:pStyle w:val="TOC2"/>
        <w:tabs>
          <w:tab w:val="right" w:leader="dot" w:pos="8306"/>
        </w:tabs>
      </w:pPr>
      <w:hyperlink w:anchor="_Toc17266" w:history="1">
        <w:r>
          <w:rPr>
            <w:rFonts w:ascii="仿宋" w:eastAsia="仿宋" w:hAnsi="仿宋" w:cs="仿宋" w:hint="eastAsia"/>
            <w:lang w:eastAsia="zh-CN"/>
          </w:rPr>
          <w:t>(三)、仲辛醇项目完成阶段时间节点</w:t>
        </w:r>
        <w:r>
          <w:tab/>
        </w:r>
        <w:r>
          <w:fldChar w:fldCharType="begin"/>
        </w:r>
        <w:r>
          <w:instrText xml:space="preserve"> PAGEREF _Toc17266 \h </w:instrText>
        </w:r>
        <w:r>
          <w:fldChar w:fldCharType="separate"/>
        </w:r>
        <w:r>
          <w:t>51</w:t>
        </w:r>
        <w:r>
          <w:fldChar w:fldCharType="end"/>
        </w:r>
      </w:hyperlink>
    </w:p>
    <w:p>
      <w:pPr>
        <w:pStyle w:val="TOC1"/>
        <w:tabs>
          <w:tab w:val="right" w:leader="dot" w:pos="8306"/>
        </w:tabs>
      </w:pPr>
      <w:hyperlink w:anchor="_Toc31972" w:history="1">
        <w:r>
          <w:rPr>
            <w:rFonts w:ascii="仿宋" w:eastAsia="仿宋" w:hAnsi="仿宋" w:cs="仿宋" w:hint="eastAsia"/>
            <w:lang w:eastAsia="zh-CN"/>
          </w:rPr>
          <w:t>十四、风险识别与分类</w:t>
        </w:r>
        <w:r>
          <w:tab/>
        </w:r>
        <w:r>
          <w:fldChar w:fldCharType="begin"/>
        </w:r>
        <w:r>
          <w:instrText xml:space="preserve"> PAGEREF _Toc31972 \h </w:instrText>
        </w:r>
        <w:r>
          <w:fldChar w:fldCharType="separate"/>
        </w:r>
        <w:r>
          <w:t>52</w:t>
        </w:r>
        <w:r>
          <w:fldChar w:fldCharType="end"/>
        </w:r>
      </w:hyperlink>
    </w:p>
    <w:p>
      <w:pPr>
        <w:pStyle w:val="TOC2"/>
        <w:tabs>
          <w:tab w:val="right" w:leader="dot" w:pos="8306"/>
        </w:tabs>
      </w:pPr>
      <w:hyperlink w:anchor="_Toc17599" w:history="1">
        <w:r>
          <w:rPr>
            <w:rFonts w:ascii="仿宋" w:eastAsia="仿宋" w:hAnsi="仿宋" w:cs="仿宋" w:hint="eastAsia"/>
            <w:lang w:eastAsia="zh-CN"/>
          </w:rPr>
          <w:t>(一)、风险识别</w:t>
        </w:r>
        <w:r>
          <w:tab/>
        </w:r>
        <w:r>
          <w:fldChar w:fldCharType="begin"/>
        </w:r>
        <w:r>
          <w:instrText xml:space="preserve"> PAGEREF _Toc17599 \h </w:instrText>
        </w:r>
        <w:r>
          <w:fldChar w:fldCharType="separate"/>
        </w:r>
        <w:r>
          <w:t>52</w:t>
        </w:r>
        <w:r>
          <w:fldChar w:fldCharType="end"/>
        </w:r>
      </w:hyperlink>
    </w:p>
    <w:p>
      <w:pPr>
        <w:pStyle w:val="TOC2"/>
        <w:tabs>
          <w:tab w:val="right" w:leader="dot" w:pos="8306"/>
        </w:tabs>
      </w:pPr>
      <w:hyperlink w:anchor="_Toc29326" w:history="1">
        <w:r>
          <w:rPr>
            <w:rFonts w:ascii="仿宋" w:eastAsia="仿宋" w:hAnsi="仿宋" w:cs="仿宋" w:hint="eastAsia"/>
            <w:lang w:eastAsia="zh-CN"/>
          </w:rPr>
          <w:t>(二)、风险分类</w:t>
        </w:r>
        <w:r>
          <w:tab/>
        </w:r>
        <w:r>
          <w:fldChar w:fldCharType="begin"/>
        </w:r>
        <w:r>
          <w:instrText xml:space="preserve"> PAGEREF _Toc29326 \h </w:instrText>
        </w:r>
        <w:r>
          <w:fldChar w:fldCharType="separate"/>
        </w:r>
        <w:r>
          <w:t>53</w:t>
        </w:r>
        <w:r>
          <w:fldChar w:fldCharType="end"/>
        </w:r>
      </w:hyperlink>
    </w:p>
    <w:p>
      <w:pPr>
        <w:pStyle w:val="TOC1"/>
        <w:tabs>
          <w:tab w:val="right" w:leader="dot" w:pos="8306"/>
        </w:tabs>
      </w:pPr>
      <w:hyperlink w:anchor="_Toc29487" w:history="1">
        <w:r>
          <w:rPr>
            <w:rFonts w:ascii="仿宋" w:eastAsia="仿宋" w:hAnsi="仿宋" w:cs="仿宋" w:hint="eastAsia"/>
            <w:lang w:eastAsia="zh-CN"/>
          </w:rPr>
          <w:t>十五、仲辛醇项目工程方案分析</w:t>
        </w:r>
        <w:r>
          <w:tab/>
        </w:r>
        <w:r>
          <w:fldChar w:fldCharType="begin"/>
        </w:r>
        <w:r>
          <w:instrText xml:space="preserve"> PAGEREF _Toc29487 \h </w:instrText>
        </w:r>
        <w:r>
          <w:fldChar w:fldCharType="separate"/>
        </w:r>
        <w:r>
          <w:t>55</w:t>
        </w:r>
        <w:r>
          <w:fldChar w:fldCharType="end"/>
        </w:r>
      </w:hyperlink>
    </w:p>
    <w:p>
      <w:pPr>
        <w:pStyle w:val="TOC2"/>
        <w:tabs>
          <w:tab w:val="right" w:leader="dot" w:pos="8306"/>
        </w:tabs>
      </w:pPr>
      <w:hyperlink w:anchor="_Toc17553" w:history="1">
        <w:r>
          <w:rPr>
            <w:rFonts w:ascii="仿宋" w:eastAsia="仿宋" w:hAnsi="仿宋" w:cs="仿宋" w:hint="eastAsia"/>
            <w:lang w:eastAsia="zh-CN"/>
          </w:rPr>
          <w:t>(一)、建筑工程设计原则</w:t>
        </w:r>
        <w:r>
          <w:tab/>
        </w:r>
        <w:r>
          <w:fldChar w:fldCharType="begin"/>
        </w:r>
        <w:r>
          <w:instrText xml:space="preserve"> PAGEREF _Toc17553 \h </w:instrText>
        </w:r>
        <w:r>
          <w:fldChar w:fldCharType="separate"/>
        </w:r>
        <w:r>
          <w:t>55</w:t>
        </w:r>
        <w:r>
          <w:fldChar w:fldCharType="end"/>
        </w:r>
      </w:hyperlink>
    </w:p>
    <w:p>
      <w:pPr>
        <w:pStyle w:val="TOC2"/>
        <w:tabs>
          <w:tab w:val="right" w:leader="dot" w:pos="8306"/>
        </w:tabs>
      </w:pPr>
      <w:hyperlink w:anchor="_Toc16967" w:history="1">
        <w:r>
          <w:rPr>
            <w:rFonts w:ascii="仿宋" w:eastAsia="仿宋" w:hAnsi="仿宋" w:cs="仿宋" w:hint="eastAsia"/>
            <w:lang w:eastAsia="zh-CN"/>
          </w:rPr>
          <w:t>(二)、土建工程建设指标</w:t>
        </w:r>
        <w:r>
          <w:tab/>
        </w:r>
        <w:r>
          <w:fldChar w:fldCharType="begin"/>
        </w:r>
        <w:r>
          <w:instrText xml:space="preserve"> PAGEREF _Toc16967 \h </w:instrText>
        </w:r>
        <w:r>
          <w:fldChar w:fldCharType="separate"/>
        </w:r>
        <w:r>
          <w:t>58</w:t>
        </w:r>
        <w:r>
          <w:fldChar w:fldCharType="end"/>
        </w:r>
      </w:hyperlink>
    </w:p>
    <w:p>
      <w:pPr>
        <w:pStyle w:val="TOC1"/>
        <w:tabs>
          <w:tab w:val="right" w:leader="dot" w:pos="8306"/>
        </w:tabs>
      </w:pPr>
      <w:hyperlink w:anchor="_Toc28805" w:history="1">
        <w:r>
          <w:rPr>
            <w:rFonts w:ascii="仿宋" w:eastAsia="仿宋" w:hAnsi="仿宋" w:cs="仿宋" w:hint="eastAsia"/>
            <w:lang w:eastAsia="zh-CN"/>
          </w:rPr>
          <w:t>十六、仲辛醇项目实施保障措施</w:t>
        </w:r>
        <w:r>
          <w:tab/>
        </w:r>
        <w:r>
          <w:fldChar w:fldCharType="begin"/>
        </w:r>
        <w:r>
          <w:instrText xml:space="preserve"> PAGEREF _Toc28805 \h </w:instrText>
        </w:r>
        <w:r>
          <w:fldChar w:fldCharType="separate"/>
        </w:r>
        <w:r>
          <w:t>60</w:t>
        </w:r>
        <w:r>
          <w:fldChar w:fldCharType="end"/>
        </w:r>
      </w:hyperlink>
    </w:p>
    <w:p>
      <w:pPr>
        <w:pStyle w:val="TOC2"/>
        <w:tabs>
          <w:tab w:val="right" w:leader="dot" w:pos="8306"/>
        </w:tabs>
      </w:pPr>
      <w:hyperlink w:anchor="_Toc14555" w:history="1">
        <w:r>
          <w:rPr>
            <w:rFonts w:ascii="仿宋" w:eastAsia="仿宋" w:hAnsi="仿宋" w:cs="仿宋" w:hint="eastAsia"/>
            <w:lang w:eastAsia="zh-CN"/>
          </w:rPr>
          <w:t>(一)、仲辛醇项目实施保障机制</w:t>
        </w:r>
        <w:r>
          <w:tab/>
        </w:r>
        <w:r>
          <w:fldChar w:fldCharType="begin"/>
        </w:r>
        <w:r>
          <w:instrText xml:space="preserve"> PAGEREF _Toc14555 \h </w:instrText>
        </w:r>
        <w:r>
          <w:fldChar w:fldCharType="separate"/>
        </w:r>
        <w:r>
          <w:t>60</w:t>
        </w:r>
        <w:r>
          <w:fldChar w:fldCharType="end"/>
        </w:r>
      </w:hyperlink>
    </w:p>
    <w:p>
      <w:pPr>
        <w:pStyle w:val="TOC2"/>
        <w:tabs>
          <w:tab w:val="right" w:leader="dot" w:pos="8306"/>
        </w:tabs>
      </w:pPr>
      <w:hyperlink w:anchor="_Toc19229" w:history="1">
        <w:r>
          <w:rPr>
            <w:rFonts w:ascii="仿宋" w:eastAsia="仿宋" w:hAnsi="仿宋" w:cs="仿宋" w:hint="eastAsia"/>
            <w:lang w:eastAsia="zh-CN"/>
          </w:rPr>
          <w:t>(二)、仲辛醇项目法律合规要求</w:t>
        </w:r>
        <w:r>
          <w:tab/>
        </w:r>
        <w:r>
          <w:fldChar w:fldCharType="begin"/>
        </w:r>
        <w:r>
          <w:instrText xml:space="preserve"> PAGEREF _Toc19229 \h </w:instrText>
        </w:r>
        <w:r>
          <w:fldChar w:fldCharType="separate"/>
        </w:r>
        <w:r>
          <w:t>63</w:t>
        </w:r>
        <w:r>
          <w:fldChar w:fldCharType="end"/>
        </w:r>
      </w:hyperlink>
    </w:p>
    <w:p>
      <w:pPr>
        <w:pStyle w:val="TOC2"/>
        <w:tabs>
          <w:tab w:val="right" w:leader="dot" w:pos="8306"/>
        </w:tabs>
      </w:pPr>
      <w:hyperlink w:anchor="_Toc25912" w:history="1">
        <w:r>
          <w:rPr>
            <w:rFonts w:ascii="仿宋" w:eastAsia="仿宋" w:hAnsi="仿宋" w:cs="仿宋" w:hint="eastAsia"/>
            <w:lang w:eastAsia="zh-CN"/>
          </w:rPr>
          <w:t>(三)、仲辛醇项目合同管理与法律事务</w:t>
        </w:r>
        <w:r>
          <w:tab/>
        </w:r>
        <w:r>
          <w:fldChar w:fldCharType="begin"/>
        </w:r>
        <w:r>
          <w:instrText xml:space="preserve"> PAGEREF _Toc25912 \h </w:instrText>
        </w:r>
        <w:r>
          <w:fldChar w:fldCharType="separate"/>
        </w:r>
        <w:r>
          <w:t>67</w:t>
        </w:r>
        <w:r>
          <w:fldChar w:fldCharType="end"/>
        </w:r>
      </w:hyperlink>
    </w:p>
    <w:p>
      <w:pPr>
        <w:pStyle w:val="TOC2"/>
        <w:tabs>
          <w:tab w:val="right" w:leader="dot" w:pos="8306"/>
        </w:tabs>
      </w:pPr>
      <w:hyperlink w:anchor="_Toc11314" w:history="1">
        <w:r>
          <w:rPr>
            <w:rFonts w:ascii="仿宋" w:eastAsia="仿宋" w:hAnsi="仿宋" w:cs="仿宋" w:hint="eastAsia"/>
            <w:lang w:eastAsia="zh-CN"/>
          </w:rPr>
          <w:t>(四)、仲辛醇项目知识产权保护策略</w:t>
        </w:r>
        <w:r>
          <w:tab/>
        </w:r>
        <w:r>
          <w:fldChar w:fldCharType="begin"/>
        </w:r>
        <w:r>
          <w:instrText xml:space="preserve"> PAGEREF _Toc11314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800"/>
      <w:r>
        <w:rPr>
          <w:rFonts w:ascii="仿宋" w:eastAsia="仿宋" w:hAnsi="仿宋" w:cs="仿宋" w:hint="eastAsia"/>
          <w:sz w:val="28"/>
          <w:lang w:eastAsia="zh-CN"/>
        </w:rPr>
        <w:t>一、仲辛醇项目选址可行性分析</w:t>
      </w:r>
      <w:bookmarkEnd w:id="2"/>
    </w:p>
    <w:p>
      <w:pPr>
        <w:pStyle w:val="Heading2"/>
        <w:rPr>
          <w:rFonts w:ascii="仿宋" w:eastAsia="仿宋" w:hAnsi="仿宋" w:cs="仿宋" w:hint="eastAsia"/>
          <w:lang w:eastAsia="zh-CN"/>
        </w:rPr>
      </w:pPr>
      <w:bookmarkStart w:id="3" w:name="_Toc22198"/>
      <w:r>
        <w:rPr>
          <w:rFonts w:ascii="仿宋" w:eastAsia="仿宋" w:hAnsi="仿宋" w:cs="仿宋" w:hint="eastAsia"/>
          <w:lang w:eastAsia="zh-CN"/>
        </w:rPr>
        <w:t>(一)、仲辛醇项目选址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该仲辛醇项目选址位于XX省XX市XX区XXX街道</w:t>
      </w:r>
    </w:p>
    <w:p>
      <w:pPr>
        <w:pStyle w:val="Heading2"/>
        <w:ind w:firstLine="560" w:firstLineChars="200"/>
        <w:rPr>
          <w:rFonts w:ascii="仿宋" w:eastAsia="仿宋" w:hAnsi="仿宋" w:cs="仿宋" w:hint="eastAsia"/>
          <w:sz w:val="28"/>
          <w:lang w:eastAsia="zh-CN"/>
        </w:rPr>
      </w:pPr>
      <w:bookmarkStart w:id="4" w:name="_Toc2555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仲辛醇项目的征地面积将根据仲辛醇项目的实际规模和需求进行精确规划。具体面积XXX平方米，旨在确保仲辛醇项目不仅能够满足当前的发展需求，还能够预留空间以适应未来的扩展。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净用地面积是在征地面积基础上去除不可利用面积后的实际可开发用地。具体面积XXX平方米，考虑到环保、交通、安全等多方面因素，以确保仲辛醇项目在整体利用效率上达到最优。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仲辛醇项目计划建设的建筑总规模具体面积XXX平方米。这一规模的确定综合考虑了仲辛醇项目的性质、规模，以及城市规划的相关要求，确保建筑布局与周边环境协调一致。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绿地率是仲辛醇项目用地中被规划为绿地的比例。具体面积XXX平方米，旨在通过合理规划绿地，改善仲辛醇项目周边环境，提升居民生活质量，并符合城市整体绿化规划。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容积率是用地上可以建设的建筑总体积与用地面积之比。具体面积XXX，通过合理的容积率规划，确保仲辛醇项目建筑规模与周边环境和谐共生。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确保仲辛醇项目选址与当地城市规划相一致，具体面积XXX平方米。通过与城市规划部门深入沟通，确保仲辛醇项目不仅符合城市的整体发展方向，还能够融入城市的发展布局，为城市的长远发展贡献力量。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充分了解并确保仲辛醇项目选址符合当地产业政策，具体面积XXX平方米。这包括仲辛醇项目对当地经济的促进作用，以及对相关产业的带动效应，确保仲辛醇项目与地方政府的产业政策保持一致，促进共赢合作。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用地总体要求必须符合环保和可持续发展的原则，具体面积XXX平方米。通过采用绿色建筑设计、节能减排等措施，确保仲辛醇项目在建设和运营过程中对环境的影响最小化，达到可持续发展的要求。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确保仲辛醇项目选址具备必要的公共设施配套，具体面积XXX平方米。这包括交通便利性、教育、医疗等基础设施，以提高居民生活品质，使得仲辛醇项目选址更具吸引力。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考虑用地总体要求对当地社会稳定性的影响，具体面积XXX平方米。通过深入了解当地社区反馈，确保仲辛醇项目的选址和建设过程对当地社会和谐稳定产生积极作用。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仲辛醇项目选址不仅符合法规和规划，还在实际操作中具有可行性。这一全面规划将为仲辛醇项目的成功实施提供坚实的基础，确保仲辛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903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仲辛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仲辛醇项目的设备规划和空间设计中，我们将采取灵活设备布局的措施。设备布局将根据实际需求进行灵活设计，避免不必要的浪费。通过合理规划设备摆放位置，我们将提高设备的利用率，减少设备间距，以确保仲辛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仲辛醇项目内部引入共享设施的概念，例如共享会议室、办公区等。通过这种方式，我们可以减少对资源的重复建设，提高资源共享效率，从而减小仲辛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192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仲辛醇项目的总图布置中，我们将不同功能区域进行明确的规划，以最大程度满足仲辛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53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我们首先关注市场因素，包括潜在客户分布、竞争对手位置、市场需求等。通过深入的市场调研，我们能够更准确地评估选址对于市场开拓和产品销售的影响，确保仲辛醇项目能够在有利的市场环境中蓬勃发展。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仲辛醇项目对环境的影响是综合评价的重要因素之一。我们将详细考虑选址周边的自然环境、生态保护区、水源地等情况，确保仲辛醇项目的建设和运营对环境影响最小化，并符合当地的环保法规标准。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对选址的评价还需充分考虑当地政府的产业政策和法规。我们将详细了解仲辛醇项目所在地的相关政策，确保仲辛醇项目的规划和运营与当地法规相符，降低不必要的法律风险。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考虑到社会稳定性对企业运营的重要性，我们将评估选址地区的社会安全情况、劳工关系、社区反馈等方面，以确保仲辛醇项目的建设和运营不会受到社会稳定性的负面影响。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最后，我们将综合考虑用地成本，包括土地购置费用、土地开发成本等。通过对用地成本的详细评估，我们能够做出更为精确的经济效益分析，为仲辛醇项目的投资决策提供有力支持。</w:t>
      </w:r>
    </w:p>
    <w:p>
      <w:pPr>
        <w:pStyle w:val="Heading1"/>
        <w:ind w:firstLine="560" w:firstLineChars="200"/>
        <w:rPr>
          <w:rFonts w:ascii="仿宋" w:eastAsia="仿宋" w:hAnsi="仿宋" w:cs="仿宋" w:hint="eastAsia"/>
          <w:sz w:val="28"/>
          <w:lang w:eastAsia="zh-CN"/>
        </w:rPr>
      </w:pPr>
      <w:bookmarkStart w:id="8" w:name="_Toc21319"/>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2442"/>
      <w:r>
        <w:rPr>
          <w:rFonts w:ascii="仿宋" w:eastAsia="仿宋" w:hAnsi="仿宋" w:cs="仿宋" w:hint="eastAsia"/>
          <w:lang w:eastAsia="zh-CN"/>
        </w:rPr>
        <w:t>(一)、仲辛醇行业分析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仲辛醇行业一直以来都是市场的关注焦点。行业内的发展趋势、竞争态势以及潜在机会都对仲辛醇项目的推进产生深远的影响。通过深入研究行业的整体概貌，我们将更好地理解行业的核心特征，为仲辛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仲辛醇行业，技术一直是推动创新和发展的关键因素。我们将对当前技术趋势进行详尽分析，包括但不限于人工智能、大数据应用、先进制造技术等。这有助于仲辛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仲辛醇项目成功的基础。我们将对主要竞争对手进行深入研究，包括其市场份额、产品特点、市场定位等。通过全面了解竞争对手的优势和劣势，仲辛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774"/>
      <w:r>
        <w:rPr>
          <w:rFonts w:ascii="仿宋" w:eastAsia="仿宋" w:hAnsi="仿宋" w:cs="仿宋" w:hint="eastAsia"/>
          <w:sz w:val="28"/>
          <w:lang w:eastAsia="zh-CN"/>
        </w:rPr>
        <w:t>(二)、仲辛醇市场分析预测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通过对市场规模的深入调研，我们将预测仲辛醇市场未来的增长趋势。这包括市场的整体规模、各细分领域的发展趋势等。仲辛醇项目可以根据市场的扩张速度和潜在机会，制定更符合市场需求的发展策略。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了解消费者的需求是市场分析的核心。我们将通过调查研究，深入挖掘目标消费者的需求特点、购买习惯以及对产品和服务的期望。这有助于仲辛醇项目更好地定位目标市场，提供更符合消费者期待的解决方案。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仲辛醇项目实施过程中需要充分考虑的因素。我们将对市场风险进行全面评估，包括但不限于政策法规风险、市场竞争风险、技术变革风险等。通过对潜在风险的深入分析，仲辛醇项目可以制定相应的风险缓解策略，降低不确定性对仲辛醇项目的影响。</w:t>
      </w:r>
    </w:p>
    <w:p>
      <w:pPr>
        <w:pStyle w:val="Heading1"/>
        <w:ind w:firstLine="560" w:firstLineChars="200"/>
        <w:rPr>
          <w:rFonts w:ascii="仿宋" w:eastAsia="仿宋" w:hAnsi="仿宋" w:cs="仿宋" w:hint="eastAsia"/>
          <w:sz w:val="28"/>
          <w:lang w:eastAsia="zh-CN"/>
        </w:rPr>
      </w:pPr>
      <w:bookmarkStart w:id="11" w:name="_Toc16191"/>
      <w:r>
        <w:rPr>
          <w:rFonts w:ascii="仿宋" w:eastAsia="仿宋" w:hAnsi="仿宋" w:cs="仿宋" w:hint="eastAsia"/>
          <w:sz w:val="28"/>
          <w:lang w:eastAsia="zh-CN"/>
        </w:rPr>
        <w:t>三、仲辛醇项目危机管理</w:t>
      </w:r>
      <w:bookmarkEnd w:id="11"/>
    </w:p>
    <w:p>
      <w:pPr>
        <w:pStyle w:val="Heading2"/>
        <w:rPr>
          <w:rFonts w:ascii="仿宋" w:eastAsia="仿宋" w:hAnsi="仿宋" w:cs="仿宋" w:hint="eastAsia"/>
          <w:lang w:eastAsia="zh-CN"/>
        </w:rPr>
      </w:pPr>
      <w:bookmarkStart w:id="12" w:name="_Toc4565"/>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仲辛醇项目危机管理中，危机预警与识别是确保仲辛醇项目稳健运行的核心步骤。通过建立全面的监测机制，仲辛醇项目团队旨在及时发现和理解潜在的风险和危机因素，以便采取及时的预防和应对措施，确保仲辛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首先，通过深入的风险评估，仲辛醇项目团队全面分析了整个仲辛醇项目和各个阶段可能存在的威胁。这包括准确评估每个潜在风险的发生概率和可能影响的程度，为后续危机预警提供了有力支持。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仲辛醇项目团队着重于明确定义仲辛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仲辛醇项目进展的持续监控，团队能够及时发现潜在问题并作出迅速反应。仲辛醇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在这一阶段，团队的专业素养和反应速度将发挥至关重要的作用，以确保潜在危机能够在初期得到有效的处理，最大程度地减轻负面影响。通过危机预警与识别，仲辛醇项目得以更有序、可控地推进。</w:t>
      </w:r>
    </w:p>
    <w:p>
      <w:pPr>
        <w:pStyle w:val="Heading2"/>
        <w:ind w:firstLine="560" w:firstLineChars="200"/>
        <w:rPr>
          <w:rFonts w:ascii="仿宋" w:eastAsia="仿宋" w:hAnsi="仿宋" w:cs="仿宋" w:hint="eastAsia"/>
          <w:sz w:val="28"/>
          <w:lang w:eastAsia="zh-CN"/>
        </w:rPr>
      </w:pPr>
      <w:bookmarkStart w:id="13" w:name="_Toc24355"/>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在危机发生时，仲辛醇项目团队立即行动，成立了应急小组。该小组的任务是迅速制定并实施紧急应对措施，以最小化潜在损失。以下是采取的主要措施：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暂停仲辛醇项目进度：为遏制危机蔓延，仲辛醇项目暂时停止进行，以便全面评估当前状况。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资源重新分配：重新评估仲辛醇项目资源的分配，确保最大限度地减小损失。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实时沟通：与关键利益相关者建立实时沟通机制，向他们传递仲辛醇项目危机的实际状况，保障仲辛醇项目核心利益。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在紧急应对的同时，仲辛醇项目团队强调了团队协作和有效沟通的重要性。以下是团队协作的关键举措：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信息共享机制：建立了信息共享平台，确保团队成员能够及时获取仲辛醇项目危机的实时信息。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领导者沟通：仲辛醇项目领导者通过定期会议和即时沟通工具，指导团队应对危机，保持团队稳定运行。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随着危机得到初步控制，仲辛醇项目团队转向制定恢复计划，以确保仲辛醇项目能够从中迅速恢复。主要恢复计划包括：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修复受损的进度计划：重新评估仲辛醇项目进度，制定修复计划，确保仲辛醇项目尽快回归正常进程。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重新调整资源分配：优化资源分配，确保仲辛醇项目在有限资源下高效运转。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风险管理机制加强：对仲辛醇项目风险进行全面评估，制定更强化的风险管理策略，以预防未来可能的危机。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6630"/>
      <w:r>
        <w:rPr>
          <w:rFonts w:ascii="仿宋" w:eastAsia="仿宋" w:hAnsi="仿宋" w:cs="仿宋" w:hint="eastAsia"/>
          <w:sz w:val="28"/>
          <w:lang w:eastAsia="zh-CN"/>
        </w:rPr>
        <w:t>四、仲辛醇项目建设背景及必要性分析</w:t>
      </w:r>
      <w:bookmarkEnd w:id="14"/>
    </w:p>
    <w:p>
      <w:pPr>
        <w:pStyle w:val="Heading2"/>
        <w:rPr>
          <w:rFonts w:ascii="仿宋" w:eastAsia="仿宋" w:hAnsi="仿宋" w:cs="仿宋" w:hint="eastAsia"/>
          <w:lang w:eastAsia="zh-CN"/>
        </w:rPr>
      </w:pPr>
      <w:bookmarkStart w:id="15" w:name="_Toc13176"/>
      <w:r>
        <w:rPr>
          <w:rFonts w:ascii="仿宋" w:eastAsia="仿宋" w:hAnsi="仿宋" w:cs="仿宋" w:hint="eastAsia"/>
          <w:lang w:eastAsia="zh-CN"/>
        </w:rPr>
        <w:t>(一)、仲辛醇项目背景分析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仲辛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仲辛醇项目提供了机遇和挑战的交汇点。</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我们的背景分析将深入挖掘当前行业的发展趋势，通过对竞争态势的全面审视，找到仲辛醇项目在这个潮流中的定位。同时，我们将关注行业内涌现的新兴机遇，以便仲辛醇项目更好地融入行业发展的潮流中。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仲辛醇项目提供了强大的发展动力。我们将聚焦于行业内最新的技术发展趋势，包括但不限于人工智能、大数据分析、物联网等领域。通过深度的技术研究，我们将确保仲辛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仲辛醇项目发展的源泉。我们将投入更多的精力对市场需求进行深入剖析，超越表面的需求，深入挖掘潜在的市场痛点和机遇。通过对市场需求的细致了解，仲辛醇项目将更有针对性地设计解决方案，满足市场的多样化需求，从而更好地促进仲辛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仲辛醇项目战略至关重要。我们将对竞争态势进行更为深入的分析，包括但不限于市场份额、产品特点、客户满意度等多个维度。通过深度的竞争分析，仲辛醇项目将能够更准确地把握市场脉搏，制定具有竞争力的仲辛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仲辛醇项目的发展具有直接的影响。我们将进行更为全面的法规和政策分析，了解行业发展中的潜在法律风险和合规挑战。通过充分了解和遵守相关法规，仲辛醇项目将确保在法律框架内合法合规运营，为仲辛醇项目的稳健发展提供有力支持。</w:t>
      </w:r>
    </w:p>
    <w:p>
      <w:pPr>
        <w:pStyle w:val="Heading2"/>
        <w:ind w:firstLine="560" w:firstLineChars="200"/>
        <w:rPr>
          <w:rFonts w:ascii="仿宋" w:eastAsia="仿宋" w:hAnsi="仿宋" w:cs="仿宋" w:hint="eastAsia"/>
          <w:sz w:val="28"/>
          <w:lang w:eastAsia="zh-CN"/>
        </w:rPr>
      </w:pPr>
      <w:bookmarkStart w:id="16" w:name="_Toc29802"/>
      <w:r>
        <w:rPr>
          <w:rFonts w:ascii="仿宋" w:eastAsia="仿宋" w:hAnsi="仿宋" w:cs="仿宋" w:hint="eastAsia"/>
          <w:sz w:val="28"/>
          <w:lang w:eastAsia="zh-CN"/>
        </w:rPr>
        <w:t>(二)、仲辛醇项目建设必要性分析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仲辛醇项目建设的迫切性源于对行业发展趋势的深刻洞察。我们正处于一个行业变革的时代，科技创新、数字化转型成为企业发展的关键动力。仲辛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仲辛醇项目建设不仅仅是为了跟上潮流，更是为了通过技术创新推动企业的持续发展。通过引入先进的技术和解决方案，仲辛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仲辛醇项目的建设成为必然选择，通过提高产品质量、拓展服务领域，从而在竞争中获得更多的机会。仲辛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仲辛醇项目建设的必要性体现在对客户需求更精准的满足。通过仲辛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仲辛醇项目建设的背后是对企业持续创新的追求。只有通过不断创新，企业才能在竞争中立于不败之地。仲辛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757"/>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3212"/>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仲辛醇项目的技术管理特点体现在其创新导向。通过引入最先进的技术趋势和解决方案，仲辛醇项目致力于提升科技含量、提高质量和效率水平。这意味着我们将采用最新的工具和方法，确保仲辛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仲辛醇项目技术管理的显著特征。通过整合不同领域的技术资源，我们实现了跨学科的协同工作。这有助于优化技术架构，提高整体效能。此外，整合性策略还促进了不同技术团队之间的紧密沟通和高效合作，确保仲辛醇项目各方面的技术都能得到协同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仲辛醇项目所采用的技术。通过不断优化技术方案，仲辛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仲辛醇项目团队将在仲辛醇项目初期识别可能的技术风险，并采取相应的预防和应对措施。通过建立健全的风险评估机制，仲辛醇项目能够在实施过程中及时发现并解决潜在的技术问题，保障仲辛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通过这些独特的技术管理特点，我们确信在仲辛醇项目中，技术将成为仲辛醇项目成功的有力支持。这一深度剖析揭示了技术管理在仲辛醇项目实施中的关键作用，为仲辛醇项目的技术基础奠定了坚实的基础。</w:t>
      </w:r>
    </w:p>
    <w:p>
      <w:pPr>
        <w:pStyle w:val="Heading2"/>
        <w:ind w:firstLine="560" w:firstLineChars="200"/>
        <w:rPr>
          <w:rFonts w:ascii="仿宋" w:eastAsia="仿宋" w:hAnsi="仿宋" w:cs="仿宋" w:hint="eastAsia"/>
          <w:sz w:val="28"/>
          <w:lang w:eastAsia="zh-CN"/>
        </w:rPr>
      </w:pPr>
      <w:bookmarkStart w:id="19" w:name="_Toc5448"/>
      <w:r>
        <w:rPr>
          <w:rFonts w:ascii="仿宋" w:eastAsia="仿宋" w:hAnsi="仿宋" w:cs="仿宋" w:hint="eastAsia"/>
          <w:sz w:val="28"/>
          <w:lang w:eastAsia="zh-CN"/>
        </w:rPr>
        <w:t>(二)、仲辛醇项目工艺技术设计方案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仲辛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https://d.book118.com/737162032055006030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仲辛醇项目计划设计方案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仲辛醇项目计划设计方案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仲辛醇项目计划设计方案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仲辛醇项目计划设计方案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仲辛醇项目计划设计方案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仲辛醇项目计划设计方案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仲辛醇项目计划设计方案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仲辛醇项目计划设计方案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仲辛醇项目计划设计方案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仲辛醇项目计划设计方案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仲辛醇项目计划设计方案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仲辛醇项目计划设计方案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仲辛醇项目计划设计方案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仲辛醇项目计划设计方案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仲辛醇项目计划设计方案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仲辛醇项目计划设计方案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仲辛醇项目计划设计方案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AC6EF9"/>
    <w:rsid w:val="7AAC6E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7162032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2024-01-10T05:23:00Z</dcterms:created>
  <dcterms:modified xsi:type="dcterms:W3CDTF">2024-01-10T05:23:38Z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C153C8E6AE544E969E60C572B759B599_11</vt:lpwstr>
  </property>
  <property fmtid="{D5CDD505-2E9C-101B-9397-08002B2CF9AE}" pid="3" name="KSOProductBuildVer">
    <vt:lpwstr>2052-12.1.0.16120</vt:lpwstr>
  </property>
</Properties>
</file>