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5" w:history="1">
        <w:r>
          <w:rPr>
            <w:rFonts w:ascii="仿宋" w:eastAsia="仿宋" w:hAnsi="仿宋" w:cs="仿宋" w:hint="eastAsia"/>
            <w:lang w:eastAsia="zh-CN"/>
          </w:rPr>
          <w:t>序言</w:t>
        </w:r>
        <w:r>
          <w:tab/>
        </w:r>
        <w:r>
          <w:fldChar w:fldCharType="begin"/>
        </w:r>
        <w:r>
          <w:instrText xml:space="preserve"> PAGEREF _Toc17765 \h </w:instrText>
        </w:r>
        <w:r>
          <w:fldChar w:fldCharType="separate"/>
        </w:r>
        <w:r>
          <w:t>3</w:t>
        </w:r>
        <w:r>
          <w:fldChar w:fldCharType="end"/>
        </w:r>
      </w:hyperlink>
    </w:p>
    <w:p>
      <w:pPr>
        <w:pStyle w:val="TOC1"/>
        <w:tabs>
          <w:tab w:val="right" w:leader="dot" w:pos="8306"/>
        </w:tabs>
      </w:pPr>
      <w:hyperlink w:anchor="_Toc19572" w:history="1">
        <w:r>
          <w:rPr>
            <w:rFonts w:ascii="仿宋" w:eastAsia="仿宋" w:hAnsi="仿宋" w:cs="仿宋" w:hint="eastAsia"/>
            <w:lang w:eastAsia="zh-CN"/>
          </w:rPr>
          <w:t>一、企业管理服务项目土建工程</w:t>
        </w:r>
        <w:r>
          <w:tab/>
        </w:r>
        <w:r>
          <w:fldChar w:fldCharType="begin"/>
        </w:r>
        <w:r>
          <w:instrText xml:space="preserve"> PAGEREF _Toc19572 \h </w:instrText>
        </w:r>
        <w:r>
          <w:fldChar w:fldCharType="separate"/>
        </w:r>
        <w:r>
          <w:t>3</w:t>
        </w:r>
        <w:r>
          <w:fldChar w:fldCharType="end"/>
        </w:r>
      </w:hyperlink>
    </w:p>
    <w:p>
      <w:pPr>
        <w:pStyle w:val="TOC2"/>
        <w:tabs>
          <w:tab w:val="right" w:leader="dot" w:pos="8306"/>
        </w:tabs>
      </w:pPr>
      <w:hyperlink w:anchor="_Toc27521" w:history="1">
        <w:r>
          <w:rPr>
            <w:rFonts w:ascii="仿宋" w:eastAsia="仿宋" w:hAnsi="仿宋" w:cs="仿宋" w:hint="eastAsia"/>
            <w:lang w:eastAsia="zh-CN"/>
          </w:rPr>
          <w:t>(一)、建筑工程设计原则</w:t>
        </w:r>
        <w:r>
          <w:tab/>
        </w:r>
        <w:r>
          <w:fldChar w:fldCharType="begin"/>
        </w:r>
        <w:r>
          <w:instrText xml:space="preserve"> PAGEREF _Toc27521 \h </w:instrText>
        </w:r>
        <w:r>
          <w:fldChar w:fldCharType="separate"/>
        </w:r>
        <w:r>
          <w:t>3</w:t>
        </w:r>
        <w:r>
          <w:fldChar w:fldCharType="end"/>
        </w:r>
      </w:hyperlink>
    </w:p>
    <w:p>
      <w:pPr>
        <w:pStyle w:val="TOC2"/>
        <w:tabs>
          <w:tab w:val="right" w:leader="dot" w:pos="8306"/>
        </w:tabs>
      </w:pPr>
      <w:hyperlink w:anchor="_Toc15583" w:history="1">
        <w:r>
          <w:rPr>
            <w:rFonts w:ascii="仿宋" w:eastAsia="仿宋" w:hAnsi="仿宋" w:cs="仿宋" w:hint="eastAsia"/>
            <w:lang w:eastAsia="zh-CN"/>
          </w:rPr>
          <w:t>(二)、土建工程设计年限及安全等级</w:t>
        </w:r>
        <w:r>
          <w:tab/>
        </w:r>
        <w:r>
          <w:fldChar w:fldCharType="begin"/>
        </w:r>
        <w:r>
          <w:instrText xml:space="preserve"> PAGEREF _Toc15583 \h </w:instrText>
        </w:r>
        <w:r>
          <w:fldChar w:fldCharType="separate"/>
        </w:r>
        <w:r>
          <w:t>4</w:t>
        </w:r>
        <w:r>
          <w:fldChar w:fldCharType="end"/>
        </w:r>
      </w:hyperlink>
    </w:p>
    <w:p>
      <w:pPr>
        <w:pStyle w:val="TOC2"/>
        <w:tabs>
          <w:tab w:val="right" w:leader="dot" w:pos="8306"/>
        </w:tabs>
      </w:pPr>
      <w:hyperlink w:anchor="_Toc7077" w:history="1">
        <w:r>
          <w:rPr>
            <w:rFonts w:ascii="仿宋" w:eastAsia="仿宋" w:hAnsi="仿宋" w:cs="仿宋" w:hint="eastAsia"/>
            <w:lang w:eastAsia="zh-CN"/>
          </w:rPr>
          <w:t>(三)、建筑工程设计总体要求</w:t>
        </w:r>
        <w:r>
          <w:tab/>
        </w:r>
        <w:r>
          <w:fldChar w:fldCharType="begin"/>
        </w:r>
        <w:r>
          <w:instrText xml:space="preserve"> PAGEREF _Toc7077 \h </w:instrText>
        </w:r>
        <w:r>
          <w:fldChar w:fldCharType="separate"/>
        </w:r>
        <w:r>
          <w:t>5</w:t>
        </w:r>
        <w:r>
          <w:fldChar w:fldCharType="end"/>
        </w:r>
      </w:hyperlink>
    </w:p>
    <w:p>
      <w:pPr>
        <w:pStyle w:val="TOC2"/>
        <w:tabs>
          <w:tab w:val="right" w:leader="dot" w:pos="8306"/>
        </w:tabs>
      </w:pPr>
      <w:hyperlink w:anchor="_Toc11104" w:history="1">
        <w:r>
          <w:rPr>
            <w:rFonts w:ascii="仿宋" w:eastAsia="仿宋" w:hAnsi="仿宋" w:cs="仿宋" w:hint="eastAsia"/>
            <w:lang w:eastAsia="zh-CN"/>
          </w:rPr>
          <w:t>(四)、土建工程建设指标</w:t>
        </w:r>
        <w:r>
          <w:tab/>
        </w:r>
        <w:r>
          <w:fldChar w:fldCharType="begin"/>
        </w:r>
        <w:r>
          <w:instrText xml:space="preserve"> PAGEREF _Toc11104 \h </w:instrText>
        </w:r>
        <w:r>
          <w:fldChar w:fldCharType="separate"/>
        </w:r>
        <w:r>
          <w:t>6</w:t>
        </w:r>
        <w:r>
          <w:fldChar w:fldCharType="end"/>
        </w:r>
      </w:hyperlink>
    </w:p>
    <w:p>
      <w:pPr>
        <w:pStyle w:val="TOC1"/>
        <w:tabs>
          <w:tab w:val="right" w:leader="dot" w:pos="8306"/>
        </w:tabs>
      </w:pPr>
      <w:hyperlink w:anchor="_Toc18941" w:history="1">
        <w:r>
          <w:rPr>
            <w:rFonts w:ascii="仿宋" w:eastAsia="仿宋" w:hAnsi="仿宋" w:cs="仿宋" w:hint="eastAsia"/>
            <w:lang w:eastAsia="zh-CN"/>
          </w:rPr>
          <w:t>二、企业管理服务项目可持续发展</w:t>
        </w:r>
        <w:r>
          <w:tab/>
        </w:r>
        <w:r>
          <w:fldChar w:fldCharType="begin"/>
        </w:r>
        <w:r>
          <w:instrText xml:space="preserve"> PAGEREF _Toc18941 \h </w:instrText>
        </w:r>
        <w:r>
          <w:fldChar w:fldCharType="separate"/>
        </w:r>
        <w:r>
          <w:t>6</w:t>
        </w:r>
        <w:r>
          <w:fldChar w:fldCharType="end"/>
        </w:r>
      </w:hyperlink>
    </w:p>
    <w:p>
      <w:pPr>
        <w:pStyle w:val="TOC2"/>
        <w:tabs>
          <w:tab w:val="right" w:leader="dot" w:pos="8306"/>
        </w:tabs>
      </w:pPr>
      <w:hyperlink w:anchor="_Toc20207" w:history="1">
        <w:r>
          <w:rPr>
            <w:rFonts w:ascii="仿宋" w:eastAsia="仿宋" w:hAnsi="仿宋" w:cs="仿宋" w:hint="eastAsia"/>
            <w:lang w:eastAsia="zh-CN"/>
          </w:rPr>
          <w:t>(一)、可持续战略与实践</w:t>
        </w:r>
        <w:r>
          <w:tab/>
        </w:r>
        <w:r>
          <w:fldChar w:fldCharType="begin"/>
        </w:r>
        <w:r>
          <w:instrText xml:space="preserve"> PAGEREF _Toc20207 \h </w:instrText>
        </w:r>
        <w:r>
          <w:fldChar w:fldCharType="separate"/>
        </w:r>
        <w:r>
          <w:t>6</w:t>
        </w:r>
        <w:r>
          <w:fldChar w:fldCharType="end"/>
        </w:r>
      </w:hyperlink>
    </w:p>
    <w:p>
      <w:pPr>
        <w:pStyle w:val="TOC2"/>
        <w:tabs>
          <w:tab w:val="right" w:leader="dot" w:pos="8306"/>
        </w:tabs>
      </w:pPr>
      <w:hyperlink w:anchor="_Toc32555" w:history="1">
        <w:r>
          <w:rPr>
            <w:rFonts w:ascii="仿宋" w:eastAsia="仿宋" w:hAnsi="仿宋" w:cs="仿宋" w:hint="eastAsia"/>
            <w:lang w:eastAsia="zh-CN"/>
          </w:rPr>
          <w:t>(二)、环保与社会责任</w:t>
        </w:r>
        <w:r>
          <w:tab/>
        </w:r>
        <w:r>
          <w:fldChar w:fldCharType="begin"/>
        </w:r>
        <w:r>
          <w:instrText xml:space="preserve"> PAGEREF _Toc32555 \h </w:instrText>
        </w:r>
        <w:r>
          <w:fldChar w:fldCharType="separate"/>
        </w:r>
        <w:r>
          <w:t>7</w:t>
        </w:r>
        <w:r>
          <w:fldChar w:fldCharType="end"/>
        </w:r>
      </w:hyperlink>
    </w:p>
    <w:p>
      <w:pPr>
        <w:pStyle w:val="TOC1"/>
        <w:tabs>
          <w:tab w:val="right" w:leader="dot" w:pos="8306"/>
        </w:tabs>
      </w:pPr>
      <w:hyperlink w:anchor="_Toc19694" w:history="1">
        <w:r>
          <w:rPr>
            <w:rFonts w:ascii="仿宋" w:eastAsia="仿宋" w:hAnsi="仿宋" w:cs="仿宋" w:hint="eastAsia"/>
            <w:lang w:eastAsia="zh-CN"/>
          </w:rPr>
          <w:t>三、企业管理服务项目概论</w:t>
        </w:r>
        <w:r>
          <w:tab/>
        </w:r>
        <w:r>
          <w:fldChar w:fldCharType="begin"/>
        </w:r>
        <w:r>
          <w:instrText xml:space="preserve"> PAGEREF _Toc19694 \h </w:instrText>
        </w:r>
        <w:r>
          <w:fldChar w:fldCharType="separate"/>
        </w:r>
        <w:r>
          <w:t>8</w:t>
        </w:r>
        <w:r>
          <w:fldChar w:fldCharType="end"/>
        </w:r>
      </w:hyperlink>
    </w:p>
    <w:p>
      <w:pPr>
        <w:pStyle w:val="TOC2"/>
        <w:tabs>
          <w:tab w:val="right" w:leader="dot" w:pos="8306"/>
        </w:tabs>
      </w:pPr>
      <w:hyperlink w:anchor="_Toc13617" w:history="1">
        <w:r>
          <w:rPr>
            <w:rFonts w:ascii="仿宋" w:eastAsia="仿宋" w:hAnsi="仿宋" w:cs="仿宋" w:hint="eastAsia"/>
            <w:lang w:eastAsia="zh-CN"/>
          </w:rPr>
          <w:t>(一)、企业管理服务项目概况</w:t>
        </w:r>
        <w:r>
          <w:tab/>
        </w:r>
        <w:r>
          <w:fldChar w:fldCharType="begin"/>
        </w:r>
        <w:r>
          <w:instrText xml:space="preserve"> PAGEREF _Toc13617 \h </w:instrText>
        </w:r>
        <w:r>
          <w:fldChar w:fldCharType="separate"/>
        </w:r>
        <w:r>
          <w:t>8</w:t>
        </w:r>
        <w:r>
          <w:fldChar w:fldCharType="end"/>
        </w:r>
      </w:hyperlink>
    </w:p>
    <w:p>
      <w:pPr>
        <w:pStyle w:val="TOC2"/>
        <w:tabs>
          <w:tab w:val="right" w:leader="dot" w:pos="8306"/>
        </w:tabs>
      </w:pPr>
      <w:hyperlink w:anchor="_Toc241" w:history="1">
        <w:r>
          <w:rPr>
            <w:rFonts w:ascii="仿宋" w:eastAsia="仿宋" w:hAnsi="仿宋" w:cs="仿宋" w:hint="eastAsia"/>
            <w:lang w:eastAsia="zh-CN"/>
          </w:rPr>
          <w:t>(二)、企业管理服务项目目标</w:t>
        </w:r>
        <w:r>
          <w:tab/>
        </w:r>
        <w:r>
          <w:fldChar w:fldCharType="begin"/>
        </w:r>
        <w:r>
          <w:instrText xml:space="preserve"> PAGEREF _Toc241 \h </w:instrText>
        </w:r>
        <w:r>
          <w:fldChar w:fldCharType="separate"/>
        </w:r>
        <w:r>
          <w:t>10</w:t>
        </w:r>
        <w:r>
          <w:fldChar w:fldCharType="end"/>
        </w:r>
      </w:hyperlink>
    </w:p>
    <w:p>
      <w:pPr>
        <w:pStyle w:val="TOC2"/>
        <w:tabs>
          <w:tab w:val="right" w:leader="dot" w:pos="8306"/>
        </w:tabs>
      </w:pPr>
      <w:hyperlink w:anchor="_Toc25731" w:history="1">
        <w:r>
          <w:rPr>
            <w:rFonts w:ascii="仿宋" w:eastAsia="仿宋" w:hAnsi="仿宋" w:cs="仿宋" w:hint="eastAsia"/>
            <w:lang w:eastAsia="zh-CN"/>
          </w:rPr>
          <w:t>(三)、企业管理服务项目提出的理由</w:t>
        </w:r>
        <w:r>
          <w:tab/>
        </w:r>
        <w:r>
          <w:fldChar w:fldCharType="begin"/>
        </w:r>
        <w:r>
          <w:instrText xml:space="preserve"> PAGEREF _Toc25731 \h </w:instrText>
        </w:r>
        <w:r>
          <w:fldChar w:fldCharType="separate"/>
        </w:r>
        <w:r>
          <w:t>11</w:t>
        </w:r>
        <w:r>
          <w:fldChar w:fldCharType="end"/>
        </w:r>
      </w:hyperlink>
    </w:p>
    <w:p>
      <w:pPr>
        <w:pStyle w:val="TOC2"/>
        <w:tabs>
          <w:tab w:val="right" w:leader="dot" w:pos="8306"/>
        </w:tabs>
      </w:pPr>
      <w:hyperlink w:anchor="_Toc10251" w:history="1">
        <w:r>
          <w:rPr>
            <w:rFonts w:ascii="仿宋" w:eastAsia="仿宋" w:hAnsi="仿宋" w:cs="仿宋" w:hint="eastAsia"/>
            <w:lang w:eastAsia="zh-CN"/>
          </w:rPr>
          <w:t>(四)、企业管理服务项目意义</w:t>
        </w:r>
        <w:r>
          <w:tab/>
        </w:r>
        <w:r>
          <w:fldChar w:fldCharType="begin"/>
        </w:r>
        <w:r>
          <w:instrText xml:space="preserve"> PAGEREF _Toc10251 \h </w:instrText>
        </w:r>
        <w:r>
          <w:fldChar w:fldCharType="separate"/>
        </w:r>
        <w:r>
          <w:t>13</w:t>
        </w:r>
        <w:r>
          <w:fldChar w:fldCharType="end"/>
        </w:r>
      </w:hyperlink>
    </w:p>
    <w:p>
      <w:pPr>
        <w:pStyle w:val="TOC2"/>
        <w:tabs>
          <w:tab w:val="right" w:leader="dot" w:pos="8306"/>
        </w:tabs>
      </w:pPr>
      <w:hyperlink w:anchor="_Toc2730" w:history="1">
        <w:r>
          <w:rPr>
            <w:rFonts w:ascii="仿宋" w:eastAsia="仿宋" w:hAnsi="仿宋" w:cs="仿宋" w:hint="eastAsia"/>
            <w:lang w:eastAsia="zh-CN"/>
          </w:rPr>
          <w:t>(五)、企业管理服务项目背景</w:t>
        </w:r>
        <w:r>
          <w:tab/>
        </w:r>
        <w:r>
          <w:fldChar w:fldCharType="begin"/>
        </w:r>
        <w:r>
          <w:instrText xml:space="preserve"> PAGEREF _Toc2730 \h </w:instrText>
        </w:r>
        <w:r>
          <w:fldChar w:fldCharType="separate"/>
        </w:r>
        <w:r>
          <w:t>14</w:t>
        </w:r>
        <w:r>
          <w:fldChar w:fldCharType="end"/>
        </w:r>
      </w:hyperlink>
    </w:p>
    <w:p>
      <w:pPr>
        <w:pStyle w:val="TOC1"/>
        <w:tabs>
          <w:tab w:val="right" w:leader="dot" w:pos="8306"/>
        </w:tabs>
      </w:pPr>
      <w:hyperlink w:anchor="_Toc13141" w:history="1">
        <w:r>
          <w:rPr>
            <w:rFonts w:ascii="仿宋" w:eastAsia="仿宋" w:hAnsi="仿宋" w:cs="仿宋" w:hint="eastAsia"/>
            <w:lang w:eastAsia="zh-CN"/>
          </w:rPr>
          <w:t>四、企业管理服务项目选址可行性分析</w:t>
        </w:r>
        <w:r>
          <w:tab/>
        </w:r>
        <w:r>
          <w:fldChar w:fldCharType="begin"/>
        </w:r>
        <w:r>
          <w:instrText xml:space="preserve"> PAGEREF _Toc13141 \h </w:instrText>
        </w:r>
        <w:r>
          <w:fldChar w:fldCharType="separate"/>
        </w:r>
        <w:r>
          <w:t>14</w:t>
        </w:r>
        <w:r>
          <w:fldChar w:fldCharType="end"/>
        </w:r>
      </w:hyperlink>
    </w:p>
    <w:p>
      <w:pPr>
        <w:pStyle w:val="TOC2"/>
        <w:tabs>
          <w:tab w:val="right" w:leader="dot" w:pos="8306"/>
        </w:tabs>
      </w:pPr>
      <w:hyperlink w:anchor="_Toc32560" w:history="1">
        <w:r>
          <w:rPr>
            <w:rFonts w:ascii="仿宋" w:eastAsia="仿宋" w:hAnsi="仿宋" w:cs="仿宋" w:hint="eastAsia"/>
            <w:lang w:eastAsia="zh-CN"/>
          </w:rPr>
          <w:t>(一)、企业管理服务项目选址</w:t>
        </w:r>
        <w:r>
          <w:tab/>
        </w:r>
        <w:r>
          <w:fldChar w:fldCharType="begin"/>
        </w:r>
        <w:r>
          <w:instrText xml:space="preserve"> PAGEREF _Toc32560 \h </w:instrText>
        </w:r>
        <w:r>
          <w:fldChar w:fldCharType="separate"/>
        </w:r>
        <w:r>
          <w:t>14</w:t>
        </w:r>
        <w:r>
          <w:fldChar w:fldCharType="end"/>
        </w:r>
      </w:hyperlink>
    </w:p>
    <w:p>
      <w:pPr>
        <w:pStyle w:val="TOC2"/>
        <w:tabs>
          <w:tab w:val="right" w:leader="dot" w:pos="8306"/>
        </w:tabs>
      </w:pPr>
      <w:hyperlink w:anchor="_Toc25534" w:history="1">
        <w:r>
          <w:rPr>
            <w:rFonts w:ascii="仿宋" w:eastAsia="仿宋" w:hAnsi="仿宋" w:cs="仿宋" w:hint="eastAsia"/>
            <w:lang w:eastAsia="zh-CN"/>
          </w:rPr>
          <w:t>(二)、用地控制指标</w:t>
        </w:r>
        <w:r>
          <w:tab/>
        </w:r>
        <w:r>
          <w:fldChar w:fldCharType="begin"/>
        </w:r>
        <w:r>
          <w:instrText xml:space="preserve"> PAGEREF _Toc25534 \h </w:instrText>
        </w:r>
        <w:r>
          <w:fldChar w:fldCharType="separate"/>
        </w:r>
        <w:r>
          <w:t>15</w:t>
        </w:r>
        <w:r>
          <w:fldChar w:fldCharType="end"/>
        </w:r>
      </w:hyperlink>
    </w:p>
    <w:p>
      <w:pPr>
        <w:pStyle w:val="TOC2"/>
        <w:tabs>
          <w:tab w:val="right" w:leader="dot" w:pos="8306"/>
        </w:tabs>
      </w:pPr>
      <w:hyperlink w:anchor="_Toc20643" w:history="1">
        <w:r>
          <w:rPr>
            <w:rFonts w:ascii="仿宋" w:eastAsia="仿宋" w:hAnsi="仿宋" w:cs="仿宋" w:hint="eastAsia"/>
            <w:lang w:eastAsia="zh-CN"/>
          </w:rPr>
          <w:t>(三)、节约用地措施</w:t>
        </w:r>
        <w:r>
          <w:tab/>
        </w:r>
        <w:r>
          <w:fldChar w:fldCharType="begin"/>
        </w:r>
        <w:r>
          <w:instrText xml:space="preserve"> PAGEREF _Toc20643 \h </w:instrText>
        </w:r>
        <w:r>
          <w:fldChar w:fldCharType="separate"/>
        </w:r>
        <w:r>
          <w:t>16</w:t>
        </w:r>
        <w:r>
          <w:fldChar w:fldCharType="end"/>
        </w:r>
      </w:hyperlink>
    </w:p>
    <w:p>
      <w:pPr>
        <w:pStyle w:val="TOC2"/>
        <w:tabs>
          <w:tab w:val="right" w:leader="dot" w:pos="8306"/>
        </w:tabs>
      </w:pPr>
      <w:hyperlink w:anchor="_Toc8565" w:history="1">
        <w:r>
          <w:rPr>
            <w:rFonts w:ascii="仿宋" w:eastAsia="仿宋" w:hAnsi="仿宋" w:cs="仿宋" w:hint="eastAsia"/>
            <w:lang w:eastAsia="zh-CN"/>
          </w:rPr>
          <w:t>(四)、总图布置方案</w:t>
        </w:r>
        <w:r>
          <w:tab/>
        </w:r>
        <w:r>
          <w:fldChar w:fldCharType="begin"/>
        </w:r>
        <w:r>
          <w:instrText xml:space="preserve"> PAGEREF _Toc8565 \h </w:instrText>
        </w:r>
        <w:r>
          <w:fldChar w:fldCharType="separate"/>
        </w:r>
        <w:r>
          <w:t>18</w:t>
        </w:r>
        <w:r>
          <w:fldChar w:fldCharType="end"/>
        </w:r>
      </w:hyperlink>
    </w:p>
    <w:p>
      <w:pPr>
        <w:pStyle w:val="TOC2"/>
        <w:tabs>
          <w:tab w:val="right" w:leader="dot" w:pos="8306"/>
        </w:tabs>
      </w:pPr>
      <w:hyperlink w:anchor="_Toc29424" w:history="1">
        <w:r>
          <w:rPr>
            <w:rFonts w:ascii="仿宋" w:eastAsia="仿宋" w:hAnsi="仿宋" w:cs="仿宋" w:hint="eastAsia"/>
            <w:lang w:eastAsia="zh-CN"/>
          </w:rPr>
          <w:t>(五)、选址综合评价</w:t>
        </w:r>
        <w:r>
          <w:tab/>
        </w:r>
        <w:r>
          <w:fldChar w:fldCharType="begin"/>
        </w:r>
        <w:r>
          <w:instrText xml:space="preserve"> PAGEREF _Toc29424 \h </w:instrText>
        </w:r>
        <w:r>
          <w:fldChar w:fldCharType="separate"/>
        </w:r>
        <w:r>
          <w:t>19</w:t>
        </w:r>
        <w:r>
          <w:fldChar w:fldCharType="end"/>
        </w:r>
      </w:hyperlink>
    </w:p>
    <w:p>
      <w:pPr>
        <w:pStyle w:val="TOC1"/>
        <w:tabs>
          <w:tab w:val="right" w:leader="dot" w:pos="8306"/>
        </w:tabs>
      </w:pPr>
      <w:hyperlink w:anchor="_Toc21340" w:history="1">
        <w:r>
          <w:rPr>
            <w:rFonts w:ascii="仿宋" w:eastAsia="仿宋" w:hAnsi="仿宋" w:cs="仿宋" w:hint="eastAsia"/>
            <w:lang w:eastAsia="zh-CN"/>
          </w:rPr>
          <w:t>五、企业管理服务项目建设背景及必要性分析</w:t>
        </w:r>
        <w:r>
          <w:tab/>
        </w:r>
        <w:r>
          <w:fldChar w:fldCharType="begin"/>
        </w:r>
        <w:r>
          <w:instrText xml:space="preserve"> PAGEREF _Toc21340 \h </w:instrText>
        </w:r>
        <w:r>
          <w:fldChar w:fldCharType="separate"/>
        </w:r>
        <w:r>
          <w:t>20</w:t>
        </w:r>
        <w:r>
          <w:fldChar w:fldCharType="end"/>
        </w:r>
      </w:hyperlink>
    </w:p>
    <w:p>
      <w:pPr>
        <w:pStyle w:val="TOC2"/>
        <w:tabs>
          <w:tab w:val="right" w:leader="dot" w:pos="8306"/>
        </w:tabs>
      </w:pPr>
      <w:hyperlink w:anchor="_Toc4462" w:history="1">
        <w:r>
          <w:rPr>
            <w:rFonts w:ascii="仿宋" w:eastAsia="仿宋" w:hAnsi="仿宋" w:cs="仿宋" w:hint="eastAsia"/>
            <w:lang w:eastAsia="zh-CN"/>
          </w:rPr>
          <w:t>(一)、企业管理服务项目背景分析</w:t>
        </w:r>
        <w:r>
          <w:tab/>
        </w:r>
        <w:r>
          <w:fldChar w:fldCharType="begin"/>
        </w:r>
        <w:r>
          <w:instrText xml:space="preserve"> PAGEREF _Toc4462 \h </w:instrText>
        </w:r>
        <w:r>
          <w:fldChar w:fldCharType="separate"/>
        </w:r>
        <w:r>
          <w:t>20</w:t>
        </w:r>
        <w:r>
          <w:fldChar w:fldCharType="end"/>
        </w:r>
      </w:hyperlink>
    </w:p>
    <w:p>
      <w:pPr>
        <w:pStyle w:val="TOC2"/>
        <w:tabs>
          <w:tab w:val="right" w:leader="dot" w:pos="8306"/>
        </w:tabs>
      </w:pPr>
      <w:hyperlink w:anchor="_Toc24428" w:history="1">
        <w:r>
          <w:rPr>
            <w:rFonts w:ascii="仿宋" w:eastAsia="仿宋" w:hAnsi="仿宋" w:cs="仿宋" w:hint="eastAsia"/>
            <w:lang w:eastAsia="zh-CN"/>
          </w:rPr>
          <w:t>(二)、企业管理服务项目建设必要性分析</w:t>
        </w:r>
        <w:r>
          <w:tab/>
        </w:r>
        <w:r>
          <w:fldChar w:fldCharType="begin"/>
        </w:r>
        <w:r>
          <w:instrText xml:space="preserve"> PAGEREF _Toc24428 \h </w:instrText>
        </w:r>
        <w:r>
          <w:fldChar w:fldCharType="separate"/>
        </w:r>
        <w:r>
          <w:t>21</w:t>
        </w:r>
        <w:r>
          <w:fldChar w:fldCharType="end"/>
        </w:r>
      </w:hyperlink>
    </w:p>
    <w:p>
      <w:pPr>
        <w:pStyle w:val="TOC1"/>
        <w:tabs>
          <w:tab w:val="right" w:leader="dot" w:pos="8306"/>
        </w:tabs>
      </w:pPr>
      <w:hyperlink w:anchor="_Toc10818" w:history="1">
        <w:r>
          <w:rPr>
            <w:rFonts w:ascii="仿宋" w:eastAsia="仿宋" w:hAnsi="仿宋" w:cs="仿宋" w:hint="eastAsia"/>
            <w:lang w:eastAsia="zh-CN"/>
          </w:rPr>
          <w:t>六、企业管理服务项目绩效评估</w:t>
        </w:r>
        <w:r>
          <w:tab/>
        </w:r>
        <w:r>
          <w:fldChar w:fldCharType="begin"/>
        </w:r>
        <w:r>
          <w:instrText xml:space="preserve"> PAGEREF _Toc10818 \h </w:instrText>
        </w:r>
        <w:r>
          <w:fldChar w:fldCharType="separate"/>
        </w:r>
        <w:r>
          <w:t>23</w:t>
        </w:r>
        <w:r>
          <w:fldChar w:fldCharType="end"/>
        </w:r>
      </w:hyperlink>
    </w:p>
    <w:p>
      <w:pPr>
        <w:pStyle w:val="TOC2"/>
        <w:tabs>
          <w:tab w:val="right" w:leader="dot" w:pos="8306"/>
        </w:tabs>
      </w:pPr>
      <w:hyperlink w:anchor="_Toc763" w:history="1">
        <w:r>
          <w:rPr>
            <w:rFonts w:ascii="仿宋" w:eastAsia="仿宋" w:hAnsi="仿宋" w:cs="仿宋" w:hint="eastAsia"/>
            <w:lang w:eastAsia="zh-CN"/>
          </w:rPr>
          <w:t>(一)、绩效评估指标</w:t>
        </w:r>
        <w:r>
          <w:tab/>
        </w:r>
        <w:r>
          <w:fldChar w:fldCharType="begin"/>
        </w:r>
        <w:r>
          <w:instrText xml:space="preserve"> PAGEREF _Toc763 \h </w:instrText>
        </w:r>
        <w:r>
          <w:fldChar w:fldCharType="separate"/>
        </w:r>
        <w:r>
          <w:t>23</w:t>
        </w:r>
        <w:r>
          <w:fldChar w:fldCharType="end"/>
        </w:r>
      </w:hyperlink>
    </w:p>
    <w:p>
      <w:pPr>
        <w:pStyle w:val="TOC2"/>
        <w:tabs>
          <w:tab w:val="right" w:leader="dot" w:pos="8306"/>
        </w:tabs>
      </w:pPr>
      <w:hyperlink w:anchor="_Toc1557" w:history="1">
        <w:r>
          <w:rPr>
            <w:rFonts w:ascii="仿宋" w:eastAsia="仿宋" w:hAnsi="仿宋" w:cs="仿宋" w:hint="eastAsia"/>
            <w:lang w:eastAsia="zh-CN"/>
          </w:rPr>
          <w:t>(二)、绩效评估方法</w:t>
        </w:r>
        <w:r>
          <w:tab/>
        </w:r>
        <w:r>
          <w:fldChar w:fldCharType="begin"/>
        </w:r>
        <w:r>
          <w:instrText xml:space="preserve"> PAGEREF _Toc1557 \h </w:instrText>
        </w:r>
        <w:r>
          <w:fldChar w:fldCharType="separate"/>
        </w:r>
        <w:r>
          <w:t>24</w:t>
        </w:r>
        <w:r>
          <w:fldChar w:fldCharType="end"/>
        </w:r>
      </w:hyperlink>
    </w:p>
    <w:p>
      <w:pPr>
        <w:pStyle w:val="TOC2"/>
        <w:tabs>
          <w:tab w:val="right" w:leader="dot" w:pos="8306"/>
        </w:tabs>
      </w:pPr>
      <w:hyperlink w:anchor="_Toc27180" w:history="1">
        <w:r>
          <w:rPr>
            <w:rFonts w:ascii="仿宋" w:eastAsia="仿宋" w:hAnsi="仿宋" w:cs="仿宋" w:hint="eastAsia"/>
            <w:lang w:eastAsia="zh-CN"/>
          </w:rPr>
          <w:t>(三)、绩效评估周期</w:t>
        </w:r>
        <w:r>
          <w:tab/>
        </w:r>
        <w:r>
          <w:fldChar w:fldCharType="begin"/>
        </w:r>
        <w:r>
          <w:instrText xml:space="preserve"> PAGEREF _Toc27180 \h </w:instrText>
        </w:r>
        <w:r>
          <w:fldChar w:fldCharType="separate"/>
        </w:r>
        <w:r>
          <w:t>25</w:t>
        </w:r>
        <w:r>
          <w:fldChar w:fldCharType="end"/>
        </w:r>
      </w:hyperlink>
    </w:p>
    <w:p>
      <w:pPr>
        <w:pStyle w:val="TOC1"/>
        <w:tabs>
          <w:tab w:val="right" w:leader="dot" w:pos="8306"/>
        </w:tabs>
      </w:pPr>
      <w:hyperlink w:anchor="_Toc30246" w:history="1">
        <w:r>
          <w:rPr>
            <w:rFonts w:ascii="仿宋" w:eastAsia="仿宋" w:hAnsi="仿宋" w:cs="仿宋" w:hint="eastAsia"/>
            <w:lang w:eastAsia="zh-CN"/>
          </w:rPr>
          <w:t>七、企业管理服务项目风险管理</w:t>
        </w:r>
        <w:r>
          <w:tab/>
        </w:r>
        <w:r>
          <w:fldChar w:fldCharType="begin"/>
        </w:r>
        <w:r>
          <w:instrText xml:space="preserve"> PAGEREF _Toc30246 \h </w:instrText>
        </w:r>
        <w:r>
          <w:fldChar w:fldCharType="separate"/>
        </w:r>
        <w:r>
          <w:t>26</w:t>
        </w:r>
        <w:r>
          <w:fldChar w:fldCharType="end"/>
        </w:r>
      </w:hyperlink>
    </w:p>
    <w:p>
      <w:pPr>
        <w:pStyle w:val="TOC2"/>
        <w:tabs>
          <w:tab w:val="right" w:leader="dot" w:pos="8306"/>
        </w:tabs>
      </w:pPr>
      <w:hyperlink w:anchor="_Toc26664" w:history="1">
        <w:r>
          <w:rPr>
            <w:rFonts w:ascii="仿宋" w:eastAsia="仿宋" w:hAnsi="仿宋" w:cs="仿宋" w:hint="eastAsia"/>
            <w:lang w:eastAsia="zh-CN"/>
          </w:rPr>
          <w:t>(一)、风险识别与评估</w:t>
        </w:r>
        <w:r>
          <w:tab/>
        </w:r>
        <w:r>
          <w:fldChar w:fldCharType="begin"/>
        </w:r>
        <w:r>
          <w:instrText xml:space="preserve"> PAGEREF _Toc26664 \h </w:instrText>
        </w:r>
        <w:r>
          <w:fldChar w:fldCharType="separate"/>
        </w:r>
        <w:r>
          <w:t>26</w:t>
        </w:r>
        <w:r>
          <w:fldChar w:fldCharType="end"/>
        </w:r>
      </w:hyperlink>
    </w:p>
    <w:p>
      <w:pPr>
        <w:pStyle w:val="TOC2"/>
        <w:tabs>
          <w:tab w:val="right" w:leader="dot" w:pos="8306"/>
        </w:tabs>
      </w:pPr>
      <w:hyperlink w:anchor="_Toc21568" w:history="1">
        <w:r>
          <w:rPr>
            <w:rFonts w:ascii="仿宋" w:eastAsia="仿宋" w:hAnsi="仿宋" w:cs="仿宋" w:hint="eastAsia"/>
            <w:lang w:eastAsia="zh-CN"/>
          </w:rPr>
          <w:t>(二)、风险应对策略</w:t>
        </w:r>
        <w:r>
          <w:tab/>
        </w:r>
        <w:r>
          <w:fldChar w:fldCharType="begin"/>
        </w:r>
        <w:r>
          <w:instrText xml:space="preserve"> PAGEREF _Toc21568 \h </w:instrText>
        </w:r>
        <w:r>
          <w:fldChar w:fldCharType="separate"/>
        </w:r>
        <w:r>
          <w:t>27</w:t>
        </w:r>
        <w:r>
          <w:fldChar w:fldCharType="end"/>
        </w:r>
      </w:hyperlink>
    </w:p>
    <w:p>
      <w:pPr>
        <w:pStyle w:val="TOC2"/>
        <w:tabs>
          <w:tab w:val="right" w:leader="dot" w:pos="8306"/>
        </w:tabs>
      </w:pPr>
      <w:hyperlink w:anchor="_Toc32203" w:history="1">
        <w:r>
          <w:rPr>
            <w:rFonts w:ascii="仿宋" w:eastAsia="仿宋" w:hAnsi="仿宋" w:cs="仿宋" w:hint="eastAsia"/>
            <w:lang w:eastAsia="zh-CN"/>
          </w:rPr>
          <w:t>(三)、风险监控与控制</w:t>
        </w:r>
        <w:r>
          <w:tab/>
        </w:r>
        <w:r>
          <w:fldChar w:fldCharType="begin"/>
        </w:r>
        <w:r>
          <w:instrText xml:space="preserve"> PAGEREF _Toc32203 \h </w:instrText>
        </w:r>
        <w:r>
          <w:fldChar w:fldCharType="separate"/>
        </w:r>
        <w:r>
          <w:t>29</w:t>
        </w:r>
        <w:r>
          <w:fldChar w:fldCharType="end"/>
        </w:r>
      </w:hyperlink>
    </w:p>
    <w:p>
      <w:pPr>
        <w:pStyle w:val="TOC1"/>
        <w:tabs>
          <w:tab w:val="right" w:leader="dot" w:pos="8306"/>
        </w:tabs>
      </w:pPr>
      <w:hyperlink w:anchor="_Toc23332" w:history="1">
        <w:r>
          <w:rPr>
            <w:rFonts w:ascii="仿宋" w:eastAsia="仿宋" w:hAnsi="仿宋" w:cs="仿宋" w:hint="eastAsia"/>
            <w:lang w:eastAsia="zh-CN"/>
          </w:rPr>
          <w:t>八、企业管理服务项目社会影响</w:t>
        </w:r>
        <w:r>
          <w:tab/>
        </w:r>
        <w:r>
          <w:fldChar w:fldCharType="begin"/>
        </w:r>
        <w:r>
          <w:instrText xml:space="preserve"> PAGEREF _Toc23332 \h </w:instrText>
        </w:r>
        <w:r>
          <w:fldChar w:fldCharType="separate"/>
        </w:r>
        <w:r>
          <w:t>30</w:t>
        </w:r>
        <w:r>
          <w:fldChar w:fldCharType="end"/>
        </w:r>
      </w:hyperlink>
    </w:p>
    <w:p>
      <w:pPr>
        <w:pStyle w:val="TOC2"/>
        <w:tabs>
          <w:tab w:val="right" w:leader="dot" w:pos="8306"/>
        </w:tabs>
      </w:pPr>
      <w:hyperlink w:anchor="_Toc2781" w:history="1">
        <w:r>
          <w:rPr>
            <w:rFonts w:ascii="仿宋" w:eastAsia="仿宋" w:hAnsi="仿宋" w:cs="仿宋" w:hint="eastAsia"/>
            <w:lang w:eastAsia="zh-CN"/>
          </w:rPr>
          <w:t>(一)、社会责任与义务</w:t>
        </w:r>
        <w:r>
          <w:tab/>
        </w:r>
        <w:r>
          <w:fldChar w:fldCharType="begin"/>
        </w:r>
        <w:r>
          <w:instrText xml:space="preserve"> PAGEREF _Toc2781 \h </w:instrText>
        </w:r>
        <w:r>
          <w:fldChar w:fldCharType="separate"/>
        </w:r>
        <w:r>
          <w:t>30</w:t>
        </w:r>
        <w:r>
          <w:fldChar w:fldCharType="end"/>
        </w:r>
      </w:hyperlink>
    </w:p>
    <w:p>
      <w:pPr>
        <w:pStyle w:val="TOC2"/>
        <w:tabs>
          <w:tab w:val="right" w:leader="dot" w:pos="8306"/>
        </w:tabs>
      </w:pPr>
      <w:hyperlink w:anchor="_Toc25433" w:history="1">
        <w:r>
          <w:rPr>
            <w:rFonts w:ascii="仿宋" w:eastAsia="仿宋" w:hAnsi="仿宋" w:cs="仿宋" w:hint="eastAsia"/>
            <w:lang w:eastAsia="zh-CN"/>
          </w:rPr>
          <w:t>(二)、社会参与与沟通</w:t>
        </w:r>
        <w:r>
          <w:tab/>
        </w:r>
        <w:r>
          <w:fldChar w:fldCharType="begin"/>
        </w:r>
        <w:r>
          <w:instrText xml:space="preserve"> PAGEREF _Toc25433 \h </w:instrText>
        </w:r>
        <w:r>
          <w:fldChar w:fldCharType="separate"/>
        </w:r>
        <w:r>
          <w:t>31</w:t>
        </w:r>
        <w:r>
          <w:fldChar w:fldCharType="end"/>
        </w:r>
      </w:hyperlink>
    </w:p>
    <w:p>
      <w:pPr>
        <w:pStyle w:val="TOC1"/>
        <w:tabs>
          <w:tab w:val="right" w:leader="dot" w:pos="8306"/>
        </w:tabs>
      </w:pPr>
      <w:hyperlink w:anchor="_Toc9758" w:history="1">
        <w:r>
          <w:rPr>
            <w:rFonts w:ascii="仿宋" w:eastAsia="仿宋" w:hAnsi="仿宋" w:cs="仿宋" w:hint="eastAsia"/>
            <w:lang w:eastAsia="zh-CN"/>
          </w:rPr>
          <w:t>九、企业管理服务项目环境影响分析</w:t>
        </w:r>
        <w:r>
          <w:tab/>
        </w:r>
        <w:r>
          <w:fldChar w:fldCharType="begin"/>
        </w:r>
        <w:r>
          <w:instrText xml:space="preserve"> PAGEREF _Toc9758 \h </w:instrText>
        </w:r>
        <w:r>
          <w:fldChar w:fldCharType="separate"/>
        </w:r>
        <w:r>
          <w:t>32</w:t>
        </w:r>
        <w:r>
          <w:fldChar w:fldCharType="end"/>
        </w:r>
      </w:hyperlink>
    </w:p>
    <w:p>
      <w:pPr>
        <w:pStyle w:val="TOC2"/>
        <w:tabs>
          <w:tab w:val="right" w:leader="dot" w:pos="8306"/>
        </w:tabs>
      </w:pPr>
      <w:hyperlink w:anchor="_Toc12175" w:history="1">
        <w:r>
          <w:rPr>
            <w:rFonts w:ascii="仿宋" w:eastAsia="仿宋" w:hAnsi="仿宋" w:cs="仿宋" w:hint="eastAsia"/>
            <w:lang w:eastAsia="zh-CN"/>
          </w:rPr>
          <w:t>(一)、建设区域环境质量现状</w:t>
        </w:r>
        <w:r>
          <w:tab/>
        </w:r>
        <w:r>
          <w:fldChar w:fldCharType="begin"/>
        </w:r>
        <w:r>
          <w:instrText xml:space="preserve"> PAGEREF _Toc12175 \h </w:instrText>
        </w:r>
        <w:r>
          <w:fldChar w:fldCharType="separate"/>
        </w:r>
        <w:r>
          <w:t>32</w:t>
        </w:r>
        <w:r>
          <w:fldChar w:fldCharType="end"/>
        </w:r>
      </w:hyperlink>
    </w:p>
    <w:p>
      <w:pPr>
        <w:pStyle w:val="TOC2"/>
        <w:tabs>
          <w:tab w:val="right" w:leader="dot" w:pos="8306"/>
        </w:tabs>
      </w:pPr>
      <w:hyperlink w:anchor="_Toc15021" w:history="1">
        <w:r>
          <w:rPr>
            <w:rFonts w:ascii="仿宋" w:eastAsia="仿宋" w:hAnsi="仿宋" w:cs="仿宋" w:hint="eastAsia"/>
            <w:lang w:eastAsia="zh-CN"/>
          </w:rPr>
          <w:t>(二)、建设期环境保护</w:t>
        </w:r>
        <w:r>
          <w:tab/>
        </w:r>
        <w:r>
          <w:fldChar w:fldCharType="begin"/>
        </w:r>
        <w:r>
          <w:instrText xml:space="preserve"> PAGEREF _Toc15021 \h </w:instrText>
        </w:r>
        <w:r>
          <w:fldChar w:fldCharType="separate"/>
        </w:r>
        <w:r>
          <w:t>33</w:t>
        </w:r>
        <w:r>
          <w:fldChar w:fldCharType="end"/>
        </w:r>
      </w:hyperlink>
    </w:p>
    <w:p>
      <w:pPr>
        <w:pStyle w:val="TOC2"/>
        <w:tabs>
          <w:tab w:val="right" w:leader="dot" w:pos="8306"/>
        </w:tabs>
      </w:pPr>
      <w:hyperlink w:anchor="_Toc3311" w:history="1">
        <w:r>
          <w:rPr>
            <w:rFonts w:ascii="仿宋" w:eastAsia="仿宋" w:hAnsi="仿宋" w:cs="仿宋" w:hint="eastAsia"/>
            <w:lang w:eastAsia="zh-CN"/>
          </w:rPr>
          <w:t>(三)、运营期环境保护</w:t>
        </w:r>
        <w:r>
          <w:tab/>
        </w:r>
        <w:r>
          <w:fldChar w:fldCharType="begin"/>
        </w:r>
        <w:r>
          <w:instrText xml:space="preserve"> PAGEREF _Toc3311 \h </w:instrText>
        </w:r>
        <w:r>
          <w:fldChar w:fldCharType="separate"/>
        </w:r>
        <w:r>
          <w:t>34</w:t>
        </w:r>
        <w:r>
          <w:fldChar w:fldCharType="end"/>
        </w:r>
      </w:hyperlink>
    </w:p>
    <w:p>
      <w:pPr>
        <w:pStyle w:val="TOC2"/>
        <w:tabs>
          <w:tab w:val="right" w:leader="dot" w:pos="8306"/>
        </w:tabs>
      </w:pPr>
      <w:hyperlink w:anchor="_Toc15753" w:history="1">
        <w:r>
          <w:rPr>
            <w:rFonts w:ascii="仿宋" w:eastAsia="仿宋" w:hAnsi="仿宋" w:cs="仿宋" w:hint="eastAsia"/>
            <w:lang w:eastAsia="zh-CN"/>
          </w:rPr>
          <w:t>(四)、企业管理服务项目建设对区域经济的影响</w:t>
        </w:r>
        <w:r>
          <w:tab/>
        </w:r>
        <w:r>
          <w:fldChar w:fldCharType="begin"/>
        </w:r>
        <w:r>
          <w:instrText xml:space="preserve"> PAGEREF _Toc15753 \h </w:instrText>
        </w:r>
        <w:r>
          <w:fldChar w:fldCharType="separate"/>
        </w:r>
        <w:r>
          <w:t>36</w:t>
        </w:r>
        <w:r>
          <w:fldChar w:fldCharType="end"/>
        </w:r>
      </w:hyperlink>
    </w:p>
    <w:p>
      <w:pPr>
        <w:pStyle w:val="TOC2"/>
        <w:tabs>
          <w:tab w:val="right" w:leader="dot" w:pos="8306"/>
        </w:tabs>
      </w:pPr>
      <w:hyperlink w:anchor="_Toc28427" w:history="1">
        <w:r>
          <w:rPr>
            <w:rFonts w:ascii="仿宋" w:eastAsia="仿宋" w:hAnsi="仿宋" w:cs="仿宋" w:hint="eastAsia"/>
            <w:lang w:eastAsia="zh-CN"/>
          </w:rPr>
          <w:t>(五)、废弃物处理</w:t>
        </w:r>
        <w:r>
          <w:tab/>
        </w:r>
        <w:r>
          <w:fldChar w:fldCharType="begin"/>
        </w:r>
        <w:r>
          <w:instrText xml:space="preserve"> PAGEREF _Toc28427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2" w:history="1">
        <w:r>
          <w:rPr>
            <w:rFonts w:ascii="仿宋" w:eastAsia="仿宋" w:hAnsi="仿宋" w:cs="仿宋" w:hint="eastAsia"/>
            <w:lang w:eastAsia="zh-CN"/>
          </w:rPr>
          <w:t>(六)、特殊环境影响分析</w:t>
        </w:r>
        <w:r>
          <w:tab/>
        </w:r>
        <w:r>
          <w:fldChar w:fldCharType="begin"/>
        </w:r>
        <w:r>
          <w:instrText xml:space="preserve"> PAGEREF _Toc9282 \h </w:instrText>
        </w:r>
        <w:r>
          <w:fldChar w:fldCharType="separate"/>
        </w:r>
        <w:r>
          <w:t>39</w:t>
        </w:r>
        <w:r>
          <w:fldChar w:fldCharType="end"/>
        </w:r>
      </w:hyperlink>
    </w:p>
    <w:p>
      <w:pPr>
        <w:pStyle w:val="TOC2"/>
        <w:tabs>
          <w:tab w:val="right" w:leader="dot" w:pos="8306"/>
        </w:tabs>
      </w:pPr>
      <w:hyperlink w:anchor="_Toc11352" w:history="1">
        <w:r>
          <w:rPr>
            <w:rFonts w:ascii="仿宋" w:eastAsia="仿宋" w:hAnsi="仿宋" w:cs="仿宋" w:hint="eastAsia"/>
            <w:lang w:eastAsia="zh-CN"/>
          </w:rPr>
          <w:t>(七)、清洁生产</w:t>
        </w:r>
        <w:r>
          <w:tab/>
        </w:r>
        <w:r>
          <w:fldChar w:fldCharType="begin"/>
        </w:r>
        <w:r>
          <w:instrText xml:space="preserve"> PAGEREF _Toc11352 \h </w:instrText>
        </w:r>
        <w:r>
          <w:fldChar w:fldCharType="separate"/>
        </w:r>
        <w:r>
          <w:t>40</w:t>
        </w:r>
        <w:r>
          <w:fldChar w:fldCharType="end"/>
        </w:r>
      </w:hyperlink>
    </w:p>
    <w:p>
      <w:pPr>
        <w:pStyle w:val="TOC2"/>
        <w:tabs>
          <w:tab w:val="right" w:leader="dot" w:pos="8306"/>
        </w:tabs>
      </w:pPr>
      <w:hyperlink w:anchor="_Toc19989" w:history="1">
        <w:r>
          <w:rPr>
            <w:rFonts w:ascii="仿宋" w:eastAsia="仿宋" w:hAnsi="仿宋" w:cs="仿宋" w:hint="eastAsia"/>
            <w:lang w:eastAsia="zh-CN"/>
          </w:rPr>
          <w:t>(八)、环境保护综合评价</w:t>
        </w:r>
        <w:r>
          <w:tab/>
        </w:r>
        <w:r>
          <w:fldChar w:fldCharType="begin"/>
        </w:r>
        <w:r>
          <w:instrText xml:space="preserve"> PAGEREF _Toc19989 \h </w:instrText>
        </w:r>
        <w:r>
          <w:fldChar w:fldCharType="separate"/>
        </w:r>
        <w:r>
          <w:t>41</w:t>
        </w:r>
        <w:r>
          <w:fldChar w:fldCharType="end"/>
        </w:r>
      </w:hyperlink>
    </w:p>
    <w:p>
      <w:pPr>
        <w:pStyle w:val="TOC1"/>
        <w:tabs>
          <w:tab w:val="right" w:leader="dot" w:pos="8306"/>
        </w:tabs>
      </w:pPr>
      <w:hyperlink w:anchor="_Toc26445" w:history="1">
        <w:r>
          <w:rPr>
            <w:rFonts w:ascii="仿宋" w:eastAsia="仿宋" w:hAnsi="仿宋" w:cs="仿宋" w:hint="eastAsia"/>
            <w:lang w:eastAsia="zh-CN"/>
          </w:rPr>
          <w:t>十、企业管理服务项目创新与研发</w:t>
        </w:r>
        <w:r>
          <w:tab/>
        </w:r>
        <w:r>
          <w:fldChar w:fldCharType="begin"/>
        </w:r>
        <w:r>
          <w:instrText xml:space="preserve"> PAGEREF _Toc26445 \h </w:instrText>
        </w:r>
        <w:r>
          <w:fldChar w:fldCharType="separate"/>
        </w:r>
        <w:r>
          <w:t>42</w:t>
        </w:r>
        <w:r>
          <w:fldChar w:fldCharType="end"/>
        </w:r>
      </w:hyperlink>
    </w:p>
    <w:p>
      <w:pPr>
        <w:pStyle w:val="TOC2"/>
        <w:tabs>
          <w:tab w:val="right" w:leader="dot" w:pos="8306"/>
        </w:tabs>
      </w:pPr>
      <w:hyperlink w:anchor="_Toc23305" w:history="1">
        <w:r>
          <w:rPr>
            <w:rFonts w:ascii="仿宋" w:eastAsia="仿宋" w:hAnsi="仿宋" w:cs="仿宋" w:hint="eastAsia"/>
            <w:lang w:eastAsia="zh-CN"/>
          </w:rPr>
          <w:t>(一)、创新策略与方向</w:t>
        </w:r>
        <w:r>
          <w:tab/>
        </w:r>
        <w:r>
          <w:fldChar w:fldCharType="begin"/>
        </w:r>
        <w:r>
          <w:instrText xml:space="preserve"> PAGEREF _Toc23305 \h </w:instrText>
        </w:r>
        <w:r>
          <w:fldChar w:fldCharType="separate"/>
        </w:r>
        <w:r>
          <w:t>42</w:t>
        </w:r>
        <w:r>
          <w:fldChar w:fldCharType="end"/>
        </w:r>
      </w:hyperlink>
    </w:p>
    <w:p>
      <w:pPr>
        <w:pStyle w:val="TOC2"/>
        <w:tabs>
          <w:tab w:val="right" w:leader="dot" w:pos="8306"/>
        </w:tabs>
      </w:pPr>
      <w:hyperlink w:anchor="_Toc20891" w:history="1">
        <w:r>
          <w:rPr>
            <w:rFonts w:ascii="仿宋" w:eastAsia="仿宋" w:hAnsi="仿宋" w:cs="仿宋" w:hint="eastAsia"/>
            <w:lang w:eastAsia="zh-CN"/>
          </w:rPr>
          <w:t>(二)、研发规划与投入</w:t>
        </w:r>
        <w:r>
          <w:tab/>
        </w:r>
        <w:r>
          <w:fldChar w:fldCharType="begin"/>
        </w:r>
        <w:r>
          <w:instrText xml:space="preserve"> PAGEREF _Toc20891 \h </w:instrText>
        </w:r>
        <w:r>
          <w:fldChar w:fldCharType="separate"/>
        </w:r>
        <w:r>
          <w:t>44</w:t>
        </w:r>
        <w:r>
          <w:fldChar w:fldCharType="end"/>
        </w:r>
      </w:hyperlink>
    </w:p>
    <w:p>
      <w:pPr>
        <w:pStyle w:val="TOC1"/>
        <w:tabs>
          <w:tab w:val="right" w:leader="dot" w:pos="8306"/>
        </w:tabs>
      </w:pPr>
      <w:hyperlink w:anchor="_Toc2243" w:history="1">
        <w:r>
          <w:rPr>
            <w:rFonts w:ascii="仿宋" w:eastAsia="仿宋" w:hAnsi="仿宋" w:cs="仿宋" w:hint="eastAsia"/>
            <w:lang w:eastAsia="zh-CN"/>
          </w:rPr>
          <w:t>十一、企业管理服务项目投资规划</w:t>
        </w:r>
        <w:r>
          <w:tab/>
        </w:r>
        <w:r>
          <w:fldChar w:fldCharType="begin"/>
        </w:r>
        <w:r>
          <w:instrText xml:space="preserve"> PAGEREF _Toc2243 \h </w:instrText>
        </w:r>
        <w:r>
          <w:fldChar w:fldCharType="separate"/>
        </w:r>
        <w:r>
          <w:t>46</w:t>
        </w:r>
        <w:r>
          <w:fldChar w:fldCharType="end"/>
        </w:r>
      </w:hyperlink>
    </w:p>
    <w:p>
      <w:pPr>
        <w:pStyle w:val="TOC2"/>
        <w:tabs>
          <w:tab w:val="right" w:leader="dot" w:pos="8306"/>
        </w:tabs>
      </w:pPr>
      <w:hyperlink w:anchor="_Toc8738" w:history="1">
        <w:r>
          <w:rPr>
            <w:rFonts w:ascii="仿宋" w:eastAsia="仿宋" w:hAnsi="仿宋" w:cs="仿宋" w:hint="eastAsia"/>
            <w:lang w:eastAsia="zh-CN"/>
          </w:rPr>
          <w:t>(一)、企业管理服务项目总投资估算</w:t>
        </w:r>
        <w:r>
          <w:tab/>
        </w:r>
        <w:r>
          <w:fldChar w:fldCharType="begin"/>
        </w:r>
        <w:r>
          <w:instrText xml:space="preserve"> PAGEREF _Toc8738 \h </w:instrText>
        </w:r>
        <w:r>
          <w:fldChar w:fldCharType="separate"/>
        </w:r>
        <w:r>
          <w:t>46</w:t>
        </w:r>
        <w:r>
          <w:fldChar w:fldCharType="end"/>
        </w:r>
      </w:hyperlink>
    </w:p>
    <w:p>
      <w:pPr>
        <w:pStyle w:val="TOC2"/>
        <w:tabs>
          <w:tab w:val="right" w:leader="dot" w:pos="8306"/>
        </w:tabs>
      </w:pPr>
      <w:hyperlink w:anchor="_Toc11052" w:history="1">
        <w:r>
          <w:rPr>
            <w:rFonts w:ascii="仿宋" w:eastAsia="仿宋" w:hAnsi="仿宋" w:cs="仿宋" w:hint="eastAsia"/>
            <w:lang w:eastAsia="zh-CN"/>
          </w:rPr>
          <w:t>(二)、资金筹措</w:t>
        </w:r>
        <w:r>
          <w:tab/>
        </w:r>
        <w:r>
          <w:fldChar w:fldCharType="begin"/>
        </w:r>
        <w:r>
          <w:instrText xml:space="preserve"> PAGEREF _Toc11052 \h </w:instrText>
        </w:r>
        <w:r>
          <w:fldChar w:fldCharType="separate"/>
        </w:r>
        <w:r>
          <w:t>47</w:t>
        </w:r>
        <w:r>
          <w:fldChar w:fldCharType="end"/>
        </w:r>
      </w:hyperlink>
    </w:p>
    <w:p>
      <w:pPr>
        <w:pStyle w:val="TOC1"/>
        <w:tabs>
          <w:tab w:val="right" w:leader="dot" w:pos="8306"/>
        </w:tabs>
      </w:pPr>
      <w:hyperlink w:anchor="_Toc7053" w:history="1">
        <w:r>
          <w:rPr>
            <w:rFonts w:ascii="仿宋" w:eastAsia="仿宋" w:hAnsi="仿宋" w:cs="仿宋" w:hint="eastAsia"/>
            <w:lang w:eastAsia="zh-CN"/>
          </w:rPr>
          <w:t>十二、企业管理服务项目技术管理</w:t>
        </w:r>
        <w:r>
          <w:tab/>
        </w:r>
        <w:r>
          <w:fldChar w:fldCharType="begin"/>
        </w:r>
        <w:r>
          <w:instrText xml:space="preserve"> PAGEREF _Toc7053 \h </w:instrText>
        </w:r>
        <w:r>
          <w:fldChar w:fldCharType="separate"/>
        </w:r>
        <w:r>
          <w:t>48</w:t>
        </w:r>
        <w:r>
          <w:fldChar w:fldCharType="end"/>
        </w:r>
      </w:hyperlink>
    </w:p>
    <w:p>
      <w:pPr>
        <w:pStyle w:val="TOC2"/>
        <w:tabs>
          <w:tab w:val="right" w:leader="dot" w:pos="8306"/>
        </w:tabs>
      </w:pPr>
      <w:hyperlink w:anchor="_Toc18209" w:history="1">
        <w:r>
          <w:rPr>
            <w:rFonts w:ascii="仿宋" w:eastAsia="仿宋" w:hAnsi="仿宋" w:cs="仿宋" w:hint="eastAsia"/>
            <w:lang w:eastAsia="zh-CN"/>
          </w:rPr>
          <w:t>(一)、技术方案选用方向</w:t>
        </w:r>
        <w:r>
          <w:tab/>
        </w:r>
        <w:r>
          <w:fldChar w:fldCharType="begin"/>
        </w:r>
        <w:r>
          <w:instrText xml:space="preserve"> PAGEREF _Toc18209 \h </w:instrText>
        </w:r>
        <w:r>
          <w:fldChar w:fldCharType="separate"/>
        </w:r>
        <w:r>
          <w:t>48</w:t>
        </w:r>
        <w:r>
          <w:fldChar w:fldCharType="end"/>
        </w:r>
      </w:hyperlink>
    </w:p>
    <w:p>
      <w:pPr>
        <w:pStyle w:val="TOC2"/>
        <w:tabs>
          <w:tab w:val="right" w:leader="dot" w:pos="8306"/>
        </w:tabs>
      </w:pPr>
      <w:hyperlink w:anchor="_Toc12467" w:history="1">
        <w:r>
          <w:rPr>
            <w:rFonts w:ascii="仿宋" w:eastAsia="仿宋" w:hAnsi="仿宋" w:cs="仿宋" w:hint="eastAsia"/>
            <w:lang w:eastAsia="zh-CN"/>
          </w:rPr>
          <w:t>(二)、工艺技术方案选用原则</w:t>
        </w:r>
        <w:r>
          <w:tab/>
        </w:r>
        <w:r>
          <w:fldChar w:fldCharType="begin"/>
        </w:r>
        <w:r>
          <w:instrText xml:space="preserve"> PAGEREF _Toc12467 \h </w:instrText>
        </w:r>
        <w:r>
          <w:fldChar w:fldCharType="separate"/>
        </w:r>
        <w:r>
          <w:t>49</w:t>
        </w:r>
        <w:r>
          <w:fldChar w:fldCharType="end"/>
        </w:r>
      </w:hyperlink>
    </w:p>
    <w:p>
      <w:pPr>
        <w:pStyle w:val="TOC2"/>
        <w:tabs>
          <w:tab w:val="right" w:leader="dot" w:pos="8306"/>
        </w:tabs>
      </w:pPr>
      <w:hyperlink w:anchor="_Toc18369" w:history="1">
        <w:r>
          <w:rPr>
            <w:rFonts w:ascii="仿宋" w:eastAsia="仿宋" w:hAnsi="仿宋" w:cs="仿宋" w:hint="eastAsia"/>
            <w:lang w:eastAsia="zh-CN"/>
          </w:rPr>
          <w:t>(三)、工艺技术方案要求</w:t>
        </w:r>
        <w:r>
          <w:tab/>
        </w:r>
        <w:r>
          <w:fldChar w:fldCharType="begin"/>
        </w:r>
        <w:r>
          <w:instrText xml:space="preserve"> PAGEREF _Toc18369 \h </w:instrText>
        </w:r>
        <w:r>
          <w:fldChar w:fldCharType="separate"/>
        </w:r>
        <w:r>
          <w:t>52</w:t>
        </w:r>
        <w:r>
          <w:fldChar w:fldCharType="end"/>
        </w:r>
      </w:hyperlink>
    </w:p>
    <w:p>
      <w:pPr>
        <w:pStyle w:val="TOC1"/>
        <w:tabs>
          <w:tab w:val="right" w:leader="dot" w:pos="8306"/>
        </w:tabs>
      </w:pPr>
      <w:hyperlink w:anchor="_Toc32057" w:history="1">
        <w:r>
          <w:rPr>
            <w:rFonts w:ascii="仿宋" w:eastAsia="仿宋" w:hAnsi="仿宋" w:cs="仿宋" w:hint="eastAsia"/>
            <w:lang w:eastAsia="zh-CN"/>
          </w:rPr>
          <w:t>十三、营销与推广策略</w:t>
        </w:r>
        <w:r>
          <w:tab/>
        </w:r>
        <w:r>
          <w:fldChar w:fldCharType="begin"/>
        </w:r>
        <w:r>
          <w:instrText xml:space="preserve"> PAGEREF _Toc32057 \h </w:instrText>
        </w:r>
        <w:r>
          <w:fldChar w:fldCharType="separate"/>
        </w:r>
        <w:r>
          <w:t>54</w:t>
        </w:r>
        <w:r>
          <w:fldChar w:fldCharType="end"/>
        </w:r>
      </w:hyperlink>
    </w:p>
    <w:p>
      <w:pPr>
        <w:pStyle w:val="TOC2"/>
        <w:tabs>
          <w:tab w:val="right" w:leader="dot" w:pos="8306"/>
        </w:tabs>
      </w:pPr>
      <w:hyperlink w:anchor="_Toc19226" w:history="1">
        <w:r>
          <w:rPr>
            <w:rFonts w:ascii="仿宋" w:eastAsia="仿宋" w:hAnsi="仿宋" w:cs="仿宋" w:hint="eastAsia"/>
            <w:lang w:eastAsia="zh-CN"/>
          </w:rPr>
          <w:t>(一)、产品/服务定位与特点</w:t>
        </w:r>
        <w:r>
          <w:tab/>
        </w:r>
        <w:r>
          <w:fldChar w:fldCharType="begin"/>
        </w:r>
        <w:r>
          <w:instrText xml:space="preserve"> PAGEREF _Toc19226 \h </w:instrText>
        </w:r>
        <w:r>
          <w:fldChar w:fldCharType="separate"/>
        </w:r>
        <w:r>
          <w:t>54</w:t>
        </w:r>
        <w:r>
          <w:fldChar w:fldCharType="end"/>
        </w:r>
      </w:hyperlink>
    </w:p>
    <w:p>
      <w:pPr>
        <w:pStyle w:val="TOC2"/>
        <w:tabs>
          <w:tab w:val="right" w:leader="dot" w:pos="8306"/>
        </w:tabs>
      </w:pPr>
      <w:hyperlink w:anchor="_Toc15367" w:history="1">
        <w:r>
          <w:rPr>
            <w:rFonts w:ascii="仿宋" w:eastAsia="仿宋" w:hAnsi="仿宋" w:cs="仿宋" w:hint="eastAsia"/>
            <w:lang w:eastAsia="zh-CN"/>
          </w:rPr>
          <w:t>(二)、市场定位与竞争分析</w:t>
        </w:r>
        <w:r>
          <w:tab/>
        </w:r>
        <w:r>
          <w:fldChar w:fldCharType="begin"/>
        </w:r>
        <w:r>
          <w:instrText xml:space="preserve"> PAGEREF _Toc15367 \h </w:instrText>
        </w:r>
        <w:r>
          <w:fldChar w:fldCharType="separate"/>
        </w:r>
        <w:r>
          <w:t>55</w:t>
        </w:r>
        <w:r>
          <w:fldChar w:fldCharType="end"/>
        </w:r>
      </w:hyperlink>
    </w:p>
    <w:p>
      <w:pPr>
        <w:pStyle w:val="TOC2"/>
        <w:tabs>
          <w:tab w:val="right" w:leader="dot" w:pos="8306"/>
        </w:tabs>
      </w:pPr>
      <w:hyperlink w:anchor="_Toc10561" w:history="1">
        <w:r>
          <w:rPr>
            <w:rFonts w:ascii="仿宋" w:eastAsia="仿宋" w:hAnsi="仿宋" w:cs="仿宋" w:hint="eastAsia"/>
            <w:lang w:eastAsia="zh-CN"/>
          </w:rPr>
          <w:t>(三)、营销渠道与策略</w:t>
        </w:r>
        <w:r>
          <w:tab/>
        </w:r>
        <w:r>
          <w:fldChar w:fldCharType="begin"/>
        </w:r>
        <w:r>
          <w:instrText xml:space="preserve"> PAGEREF _Toc10561 \h </w:instrText>
        </w:r>
        <w:r>
          <w:fldChar w:fldCharType="separate"/>
        </w:r>
        <w:r>
          <w:t>57</w:t>
        </w:r>
        <w:r>
          <w:fldChar w:fldCharType="end"/>
        </w:r>
      </w:hyperlink>
    </w:p>
    <w:p>
      <w:pPr>
        <w:pStyle w:val="TOC2"/>
        <w:tabs>
          <w:tab w:val="right" w:leader="dot" w:pos="8306"/>
        </w:tabs>
      </w:pPr>
      <w:hyperlink w:anchor="_Toc29317" w:history="1">
        <w:r>
          <w:rPr>
            <w:rFonts w:ascii="仿宋" w:eastAsia="仿宋" w:hAnsi="仿宋" w:cs="仿宋" w:hint="eastAsia"/>
            <w:lang w:eastAsia="zh-CN"/>
          </w:rPr>
          <w:t>(四)、推广与宣传活动</w:t>
        </w:r>
        <w:r>
          <w:tab/>
        </w:r>
        <w:r>
          <w:fldChar w:fldCharType="begin"/>
        </w:r>
        <w:r>
          <w:instrText xml:space="preserve"> PAGEREF _Toc29317 \h </w:instrText>
        </w:r>
        <w:r>
          <w:fldChar w:fldCharType="separate"/>
        </w:r>
        <w:r>
          <w:t>58</w:t>
        </w:r>
        <w:r>
          <w:fldChar w:fldCharType="end"/>
        </w:r>
      </w:hyperlink>
    </w:p>
    <w:p>
      <w:pPr>
        <w:pStyle w:val="TOC1"/>
        <w:tabs>
          <w:tab w:val="right" w:leader="dot" w:pos="8306"/>
        </w:tabs>
      </w:pPr>
      <w:hyperlink w:anchor="_Toc12562" w:history="1">
        <w:r>
          <w:rPr>
            <w:rFonts w:ascii="仿宋" w:eastAsia="仿宋" w:hAnsi="仿宋" w:cs="仿宋" w:hint="eastAsia"/>
            <w:lang w:eastAsia="zh-CN"/>
          </w:rPr>
          <w:t>十四、企业管理服务项目实施保障措施</w:t>
        </w:r>
        <w:r>
          <w:tab/>
        </w:r>
        <w:r>
          <w:fldChar w:fldCharType="begin"/>
        </w:r>
        <w:r>
          <w:instrText xml:space="preserve"> PAGEREF _Toc12562 \h </w:instrText>
        </w:r>
        <w:r>
          <w:fldChar w:fldCharType="separate"/>
        </w:r>
        <w:r>
          <w:t>63</w:t>
        </w:r>
        <w:r>
          <w:fldChar w:fldCharType="end"/>
        </w:r>
      </w:hyperlink>
    </w:p>
    <w:p>
      <w:pPr>
        <w:pStyle w:val="TOC2"/>
        <w:tabs>
          <w:tab w:val="right" w:leader="dot" w:pos="8306"/>
        </w:tabs>
      </w:pPr>
      <w:hyperlink w:anchor="_Toc32457" w:history="1">
        <w:r>
          <w:rPr>
            <w:rFonts w:ascii="仿宋" w:eastAsia="仿宋" w:hAnsi="仿宋" w:cs="仿宋" w:hint="eastAsia"/>
            <w:lang w:eastAsia="zh-CN"/>
          </w:rPr>
          <w:t>(一)、企业管理服务项目实施保障机制</w:t>
        </w:r>
        <w:r>
          <w:tab/>
        </w:r>
        <w:r>
          <w:fldChar w:fldCharType="begin"/>
        </w:r>
        <w:r>
          <w:instrText xml:space="preserve"> PAGEREF _Toc32457 \h </w:instrText>
        </w:r>
        <w:r>
          <w:fldChar w:fldCharType="separate"/>
        </w:r>
        <w:r>
          <w:t>63</w:t>
        </w:r>
        <w:r>
          <w:fldChar w:fldCharType="end"/>
        </w:r>
      </w:hyperlink>
    </w:p>
    <w:p>
      <w:pPr>
        <w:pStyle w:val="TOC2"/>
        <w:tabs>
          <w:tab w:val="right" w:leader="dot" w:pos="8306"/>
        </w:tabs>
      </w:pPr>
      <w:hyperlink w:anchor="_Toc12347" w:history="1">
        <w:r>
          <w:rPr>
            <w:rFonts w:ascii="仿宋" w:eastAsia="仿宋" w:hAnsi="仿宋" w:cs="仿宋" w:hint="eastAsia"/>
            <w:lang w:eastAsia="zh-CN"/>
          </w:rPr>
          <w:t>(二)、企业管理服务项目法律合规要求</w:t>
        </w:r>
        <w:r>
          <w:tab/>
        </w:r>
        <w:r>
          <w:fldChar w:fldCharType="begin"/>
        </w:r>
        <w:r>
          <w:instrText xml:space="preserve"> PAGEREF _Toc12347 \h </w:instrText>
        </w:r>
        <w:r>
          <w:fldChar w:fldCharType="separate"/>
        </w:r>
        <w:r>
          <w:t>67</w:t>
        </w:r>
        <w:r>
          <w:fldChar w:fldCharType="end"/>
        </w:r>
      </w:hyperlink>
    </w:p>
    <w:p>
      <w:pPr>
        <w:pStyle w:val="TOC2"/>
        <w:tabs>
          <w:tab w:val="right" w:leader="dot" w:pos="8306"/>
        </w:tabs>
      </w:pPr>
      <w:hyperlink w:anchor="_Toc26643" w:history="1">
        <w:r>
          <w:rPr>
            <w:rFonts w:ascii="仿宋" w:eastAsia="仿宋" w:hAnsi="仿宋" w:cs="仿宋" w:hint="eastAsia"/>
            <w:lang w:eastAsia="zh-CN"/>
          </w:rPr>
          <w:t>(三)、企业管理服务项目合同管理与法律事务</w:t>
        </w:r>
        <w:r>
          <w:tab/>
        </w:r>
        <w:r>
          <w:fldChar w:fldCharType="begin"/>
        </w:r>
        <w:r>
          <w:instrText xml:space="preserve"> PAGEREF _Toc26643 \h </w:instrText>
        </w:r>
        <w:r>
          <w:fldChar w:fldCharType="separate"/>
        </w:r>
        <w:r>
          <w:t>71</w:t>
        </w:r>
        <w:r>
          <w:fldChar w:fldCharType="end"/>
        </w:r>
      </w:hyperlink>
    </w:p>
    <w:p>
      <w:pPr>
        <w:pStyle w:val="TOC2"/>
        <w:tabs>
          <w:tab w:val="right" w:leader="dot" w:pos="8306"/>
        </w:tabs>
      </w:pPr>
      <w:hyperlink w:anchor="_Toc18483" w:history="1">
        <w:r>
          <w:rPr>
            <w:rFonts w:ascii="仿宋" w:eastAsia="仿宋" w:hAnsi="仿宋" w:cs="仿宋" w:hint="eastAsia"/>
            <w:lang w:eastAsia="zh-CN"/>
          </w:rPr>
          <w:t>(四)、企业管理服务项目知识产权保护策略</w:t>
        </w:r>
        <w:r>
          <w:tab/>
        </w:r>
        <w:r>
          <w:fldChar w:fldCharType="begin"/>
        </w:r>
        <w:r>
          <w:instrText xml:space="preserve"> PAGEREF _Toc18483 \h </w:instrText>
        </w:r>
        <w:r>
          <w:fldChar w:fldCharType="separate"/>
        </w:r>
        <w:r>
          <w:t>77</w:t>
        </w:r>
        <w:r>
          <w:fldChar w:fldCharType="end"/>
        </w:r>
      </w:hyperlink>
    </w:p>
    <w:p>
      <w:pPr>
        <w:pStyle w:val="TOC1"/>
        <w:tabs>
          <w:tab w:val="right" w:leader="dot" w:pos="8306"/>
        </w:tabs>
      </w:pPr>
      <w:hyperlink w:anchor="_Toc3148" w:history="1">
        <w:r>
          <w:rPr>
            <w:rFonts w:ascii="仿宋" w:eastAsia="仿宋" w:hAnsi="仿宋" w:cs="仿宋" w:hint="eastAsia"/>
            <w:lang w:eastAsia="zh-CN"/>
          </w:rPr>
          <w:t>十五、利益相关者分析与沟通计划</w:t>
        </w:r>
        <w:r>
          <w:tab/>
        </w:r>
        <w:r>
          <w:fldChar w:fldCharType="begin"/>
        </w:r>
        <w:r>
          <w:instrText xml:space="preserve"> PAGEREF _Toc3148 \h </w:instrText>
        </w:r>
        <w:r>
          <w:fldChar w:fldCharType="separate"/>
        </w:r>
        <w:r>
          <w:t>80</w:t>
        </w:r>
        <w:r>
          <w:fldChar w:fldCharType="end"/>
        </w:r>
      </w:hyperlink>
    </w:p>
    <w:p>
      <w:pPr>
        <w:pStyle w:val="TOC2"/>
        <w:tabs>
          <w:tab w:val="right" w:leader="dot" w:pos="8306"/>
        </w:tabs>
      </w:pPr>
      <w:hyperlink w:anchor="_Toc24649" w:history="1">
        <w:r>
          <w:rPr>
            <w:rFonts w:ascii="仿宋" w:eastAsia="仿宋" w:hAnsi="仿宋" w:cs="仿宋" w:hint="eastAsia"/>
            <w:lang w:eastAsia="zh-CN"/>
          </w:rPr>
          <w:t>(一)、利益相关者分析</w:t>
        </w:r>
        <w:r>
          <w:tab/>
        </w:r>
        <w:r>
          <w:fldChar w:fldCharType="begin"/>
        </w:r>
        <w:r>
          <w:instrText xml:space="preserve"> PAGEREF _Toc24649 \h </w:instrText>
        </w:r>
        <w:r>
          <w:fldChar w:fldCharType="separate"/>
        </w:r>
        <w:r>
          <w:t>80</w:t>
        </w:r>
        <w:r>
          <w:fldChar w:fldCharType="end"/>
        </w:r>
      </w:hyperlink>
    </w:p>
    <w:p>
      <w:pPr>
        <w:pStyle w:val="TOC2"/>
        <w:tabs>
          <w:tab w:val="right" w:leader="dot" w:pos="8306"/>
        </w:tabs>
      </w:pPr>
      <w:hyperlink w:anchor="_Toc23142" w:history="1">
        <w:r>
          <w:rPr>
            <w:rFonts w:ascii="仿宋" w:eastAsia="仿宋" w:hAnsi="仿宋" w:cs="仿宋" w:hint="eastAsia"/>
            <w:lang w:eastAsia="zh-CN"/>
          </w:rPr>
          <w:t>(二)、沟通计划</w:t>
        </w:r>
        <w:r>
          <w:tab/>
        </w:r>
        <w:r>
          <w:fldChar w:fldCharType="begin"/>
        </w:r>
        <w:r>
          <w:instrText xml:space="preserve"> PAGEREF _Toc23142 \h </w:instrText>
        </w:r>
        <w:r>
          <w:fldChar w:fldCharType="separate"/>
        </w:r>
        <w:r>
          <w:t>81</w:t>
        </w:r>
        <w:r>
          <w:fldChar w:fldCharType="end"/>
        </w:r>
      </w:hyperlink>
    </w:p>
    <w:p>
      <w:pPr>
        <w:pStyle w:val="TOC1"/>
        <w:tabs>
          <w:tab w:val="right" w:leader="dot" w:pos="8306"/>
        </w:tabs>
      </w:pPr>
      <w:hyperlink w:anchor="_Toc17665" w:history="1">
        <w:r>
          <w:rPr>
            <w:rFonts w:ascii="仿宋" w:eastAsia="仿宋" w:hAnsi="仿宋" w:cs="仿宋" w:hint="eastAsia"/>
            <w:lang w:eastAsia="zh-CN"/>
          </w:rPr>
          <w:t>十六、供应链管理</w:t>
        </w:r>
        <w:r>
          <w:tab/>
        </w:r>
        <w:r>
          <w:fldChar w:fldCharType="begin"/>
        </w:r>
        <w:r>
          <w:instrText xml:space="preserve"> PAGEREF _Toc17665 \h </w:instrText>
        </w:r>
        <w:r>
          <w:fldChar w:fldCharType="separate"/>
        </w:r>
        <w:r>
          <w:t>82</w:t>
        </w:r>
        <w:r>
          <w:fldChar w:fldCharType="end"/>
        </w:r>
      </w:hyperlink>
    </w:p>
    <w:p>
      <w:pPr>
        <w:pStyle w:val="TOC2"/>
        <w:tabs>
          <w:tab w:val="right" w:leader="dot" w:pos="8306"/>
        </w:tabs>
      </w:pPr>
      <w:hyperlink w:anchor="_Toc2252" w:history="1">
        <w:r>
          <w:rPr>
            <w:rFonts w:ascii="仿宋" w:eastAsia="仿宋" w:hAnsi="仿宋" w:cs="仿宋" w:hint="eastAsia"/>
            <w:lang w:eastAsia="zh-CN"/>
          </w:rPr>
          <w:t>(一)、供应链战略规划</w:t>
        </w:r>
        <w:r>
          <w:tab/>
        </w:r>
        <w:r>
          <w:fldChar w:fldCharType="begin"/>
        </w:r>
        <w:r>
          <w:instrText xml:space="preserve"> PAGEREF _Toc2252 \h </w:instrText>
        </w:r>
        <w:r>
          <w:fldChar w:fldCharType="separate"/>
        </w:r>
        <w:r>
          <w:t>82</w:t>
        </w:r>
        <w:r>
          <w:fldChar w:fldCharType="end"/>
        </w:r>
      </w:hyperlink>
    </w:p>
    <w:p>
      <w:pPr>
        <w:pStyle w:val="TOC2"/>
        <w:tabs>
          <w:tab w:val="right" w:leader="dot" w:pos="8306"/>
        </w:tabs>
      </w:pPr>
      <w:hyperlink w:anchor="_Toc18244" w:history="1">
        <w:r>
          <w:rPr>
            <w:rFonts w:ascii="仿宋" w:eastAsia="仿宋" w:hAnsi="仿宋" w:cs="仿宋" w:hint="eastAsia"/>
            <w:lang w:eastAsia="zh-CN"/>
          </w:rPr>
          <w:t>(二)、供应商选择与合作</w:t>
        </w:r>
        <w:r>
          <w:tab/>
        </w:r>
        <w:r>
          <w:fldChar w:fldCharType="begin"/>
        </w:r>
        <w:r>
          <w:instrText xml:space="preserve"> PAGEREF _Toc18244 \h </w:instrText>
        </w:r>
        <w:r>
          <w:fldChar w:fldCharType="separate"/>
        </w:r>
        <w:r>
          <w:t>84</w:t>
        </w:r>
        <w:r>
          <w:fldChar w:fldCharType="end"/>
        </w:r>
      </w:hyperlink>
    </w:p>
    <w:p>
      <w:pPr>
        <w:pStyle w:val="TOC2"/>
        <w:tabs>
          <w:tab w:val="right" w:leader="dot" w:pos="8306"/>
        </w:tabs>
      </w:pPr>
      <w:hyperlink w:anchor="_Toc28742" w:history="1">
        <w:r>
          <w:rPr>
            <w:rFonts w:ascii="仿宋" w:eastAsia="仿宋" w:hAnsi="仿宋" w:cs="仿宋" w:hint="eastAsia"/>
            <w:lang w:eastAsia="zh-CN"/>
          </w:rPr>
          <w:t>(三)、物流与库存管理</w:t>
        </w:r>
        <w:r>
          <w:tab/>
        </w:r>
        <w:r>
          <w:fldChar w:fldCharType="begin"/>
        </w:r>
        <w:r>
          <w:instrText xml:space="preserve"> PAGEREF _Toc28742 \h </w:instrText>
        </w:r>
        <w:r>
          <w:fldChar w:fldCharType="separate"/>
        </w:r>
        <w:r>
          <w:t>85</w:t>
        </w:r>
        <w:r>
          <w:fldChar w:fldCharType="end"/>
        </w:r>
      </w:hyperlink>
    </w:p>
    <w:p>
      <w:pPr>
        <w:pStyle w:val="TOC1"/>
        <w:tabs>
          <w:tab w:val="right" w:leader="dot" w:pos="8306"/>
        </w:tabs>
      </w:pPr>
      <w:hyperlink w:anchor="_Toc565" w:history="1">
        <w:r>
          <w:rPr>
            <w:rFonts w:ascii="仿宋" w:eastAsia="仿宋" w:hAnsi="仿宋" w:cs="仿宋" w:hint="eastAsia"/>
            <w:lang w:eastAsia="zh-CN"/>
          </w:rPr>
          <w:t>十七、企业管理服务项目实施时间节点</w:t>
        </w:r>
        <w:r>
          <w:tab/>
        </w:r>
        <w:r>
          <w:fldChar w:fldCharType="begin"/>
        </w:r>
        <w:r>
          <w:instrText xml:space="preserve"> PAGEREF _Toc565 \h </w:instrText>
        </w:r>
        <w:r>
          <w:fldChar w:fldCharType="separate"/>
        </w:r>
        <w:r>
          <w:t>86</w:t>
        </w:r>
        <w:r>
          <w:fldChar w:fldCharType="end"/>
        </w:r>
      </w:hyperlink>
    </w:p>
    <w:p>
      <w:pPr>
        <w:pStyle w:val="TOC2"/>
        <w:tabs>
          <w:tab w:val="right" w:leader="dot" w:pos="8306"/>
        </w:tabs>
      </w:pPr>
      <w:hyperlink w:anchor="_Toc14071" w:history="1">
        <w:r>
          <w:rPr>
            <w:rFonts w:ascii="仿宋" w:eastAsia="仿宋" w:hAnsi="仿宋" w:cs="仿宋" w:hint="eastAsia"/>
            <w:lang w:eastAsia="zh-CN"/>
          </w:rPr>
          <w:t>(一)、企业管理服务项目启动阶段时间节点</w:t>
        </w:r>
        <w:r>
          <w:tab/>
        </w:r>
        <w:r>
          <w:fldChar w:fldCharType="begin"/>
        </w:r>
        <w:r>
          <w:instrText xml:space="preserve"> PAGEREF _Toc14071 \h </w:instrText>
        </w:r>
        <w:r>
          <w:fldChar w:fldCharType="separate"/>
        </w:r>
        <w:r>
          <w:t>86</w:t>
        </w:r>
        <w:r>
          <w:fldChar w:fldCharType="end"/>
        </w:r>
      </w:hyperlink>
    </w:p>
    <w:p>
      <w:pPr>
        <w:pStyle w:val="TOC2"/>
        <w:tabs>
          <w:tab w:val="right" w:leader="dot" w:pos="8306"/>
        </w:tabs>
      </w:pPr>
      <w:hyperlink w:anchor="_Toc25780" w:history="1">
        <w:r>
          <w:rPr>
            <w:rFonts w:ascii="仿宋" w:eastAsia="仿宋" w:hAnsi="仿宋" w:cs="仿宋" w:hint="eastAsia"/>
            <w:lang w:eastAsia="zh-CN"/>
          </w:rPr>
          <w:t>(二)、企业管理服务项目执行阶段时间节点</w:t>
        </w:r>
        <w:r>
          <w:tab/>
        </w:r>
        <w:r>
          <w:fldChar w:fldCharType="begin"/>
        </w:r>
        <w:r>
          <w:instrText xml:space="preserve"> PAGEREF _Toc25780 \h </w:instrText>
        </w:r>
        <w:r>
          <w:fldChar w:fldCharType="separate"/>
        </w:r>
        <w:r>
          <w:t>87</w:t>
        </w:r>
        <w:r>
          <w:fldChar w:fldCharType="end"/>
        </w:r>
      </w:hyperlink>
    </w:p>
    <w:p>
      <w:pPr>
        <w:pStyle w:val="TOC2"/>
        <w:tabs>
          <w:tab w:val="right" w:leader="dot" w:pos="8306"/>
        </w:tabs>
      </w:pPr>
      <w:hyperlink w:anchor="_Toc5221" w:history="1">
        <w:r>
          <w:rPr>
            <w:rFonts w:ascii="仿宋" w:eastAsia="仿宋" w:hAnsi="仿宋" w:cs="仿宋" w:hint="eastAsia"/>
            <w:lang w:eastAsia="zh-CN"/>
          </w:rPr>
          <w:t>(三)、企业管理服务项目完成阶段时间节点</w:t>
        </w:r>
        <w:r>
          <w:tab/>
        </w:r>
        <w:r>
          <w:fldChar w:fldCharType="begin"/>
        </w:r>
        <w:r>
          <w:instrText xml:space="preserve"> PAGEREF _Toc5221 \h </w:instrText>
        </w:r>
        <w:r>
          <w:fldChar w:fldCharType="separate"/>
        </w:r>
        <w:r>
          <w:t>88</w:t>
        </w:r>
        <w:r>
          <w:fldChar w:fldCharType="end"/>
        </w:r>
      </w:hyperlink>
    </w:p>
    <w:p>
      <w:pPr>
        <w:pStyle w:val="TOC1"/>
        <w:tabs>
          <w:tab w:val="right" w:leader="dot" w:pos="8306"/>
        </w:tabs>
      </w:pPr>
      <w:hyperlink w:anchor="_Toc17352" w:history="1">
        <w:r>
          <w:rPr>
            <w:rFonts w:ascii="仿宋" w:eastAsia="仿宋" w:hAnsi="仿宋" w:cs="仿宋" w:hint="eastAsia"/>
            <w:lang w:eastAsia="zh-CN"/>
          </w:rPr>
          <w:t>十八、风险识别与分类</w:t>
        </w:r>
        <w:r>
          <w:tab/>
        </w:r>
        <w:r>
          <w:fldChar w:fldCharType="begin"/>
        </w:r>
        <w:r>
          <w:instrText xml:space="preserve"> PAGEREF _Toc17352 \h </w:instrText>
        </w:r>
        <w:r>
          <w:fldChar w:fldCharType="separate"/>
        </w:r>
        <w:r>
          <w:t>89</w:t>
        </w:r>
        <w:r>
          <w:fldChar w:fldCharType="end"/>
        </w:r>
      </w:hyperlink>
    </w:p>
    <w:p>
      <w:pPr>
        <w:pStyle w:val="TOC2"/>
        <w:tabs>
          <w:tab w:val="right" w:leader="dot" w:pos="8306"/>
        </w:tabs>
      </w:pPr>
      <w:hyperlink w:anchor="_Toc32427" w:history="1">
        <w:r>
          <w:rPr>
            <w:rFonts w:ascii="仿宋" w:eastAsia="仿宋" w:hAnsi="仿宋" w:cs="仿宋" w:hint="eastAsia"/>
            <w:lang w:eastAsia="zh-CN"/>
          </w:rPr>
          <w:t>(一)、风险识别</w:t>
        </w:r>
        <w:r>
          <w:tab/>
        </w:r>
        <w:r>
          <w:fldChar w:fldCharType="begin"/>
        </w:r>
        <w:r>
          <w:instrText xml:space="preserve"> PAGEREF _Toc32427 \h </w:instrText>
        </w:r>
        <w:r>
          <w:fldChar w:fldCharType="separate"/>
        </w:r>
        <w:r>
          <w:t>89</w:t>
        </w:r>
        <w:r>
          <w:fldChar w:fldCharType="end"/>
        </w:r>
      </w:hyperlink>
    </w:p>
    <w:p>
      <w:pPr>
        <w:pStyle w:val="TOC2"/>
        <w:tabs>
          <w:tab w:val="right" w:leader="dot" w:pos="8306"/>
        </w:tabs>
      </w:pPr>
      <w:hyperlink w:anchor="_Toc9610" w:history="1">
        <w:r>
          <w:rPr>
            <w:rFonts w:ascii="仿宋" w:eastAsia="仿宋" w:hAnsi="仿宋" w:cs="仿宋" w:hint="eastAsia"/>
            <w:lang w:eastAsia="zh-CN"/>
          </w:rPr>
          <w:t>(二)、风险分类</w:t>
        </w:r>
        <w:r>
          <w:tab/>
        </w:r>
        <w:r>
          <w:fldChar w:fldCharType="begin"/>
        </w:r>
        <w:r>
          <w:instrText xml:space="preserve"> PAGEREF _Toc9610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72"/>
      <w:r>
        <w:rPr>
          <w:rFonts w:ascii="仿宋" w:eastAsia="仿宋" w:hAnsi="仿宋" w:cs="仿宋" w:hint="eastAsia"/>
          <w:sz w:val="28"/>
          <w:lang w:eastAsia="zh-CN"/>
        </w:rPr>
        <w:t>一、企业管理服务项目土建工程</w:t>
      </w:r>
      <w:bookmarkEnd w:id="2"/>
    </w:p>
    <w:p>
      <w:pPr>
        <w:pStyle w:val="Heading2"/>
        <w:rPr>
          <w:rFonts w:ascii="仿宋" w:eastAsia="仿宋" w:hAnsi="仿宋" w:cs="仿宋" w:hint="eastAsia"/>
          <w:lang w:eastAsia="zh-CN"/>
        </w:rPr>
      </w:pPr>
      <w:bookmarkStart w:id="3" w:name="_Toc275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在企业管理服务项目的建筑工程设计中，我们将秉承一系列重要的设计原则，以确保企业管理服务项目建筑在功能、美观、可持续性等方面达到最佳效果。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首要原则是确保建筑的功能性得到最大化的发挥。我们将充分理解企业管理服务项目的实际需求，合理布局各个功能区域，保证建筑在满足业务需求的同时，提供高效的工作环境。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在建筑设计中，我们将综合考虑建设和运营成本。通过精细的经济效益分析，确保设计方案在高效利用资源的同时，对企业管理服务项目的长期盈利能力有积极的贡献。</w:t>
      </w:r>
    </w:p>
    <w:p>
      <w:pPr>
        <w:pStyle w:val="Heading2"/>
        <w:ind w:firstLine="560" w:firstLineChars="200"/>
        <w:rPr>
          <w:rFonts w:ascii="仿宋" w:eastAsia="仿宋" w:hAnsi="仿宋" w:cs="仿宋" w:hint="eastAsia"/>
          <w:sz w:val="28"/>
          <w:lang w:eastAsia="zh-CN"/>
        </w:rPr>
      </w:pPr>
      <w:bookmarkStart w:id="4" w:name="_Toc155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的土建工程设计中，我们将精准设定设计年限，结合企业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企业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企业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企业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企业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1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本期工程企业管理服务项目预计总建筑面积XXX平方米，其中：计容建筑面积XXX平方米，计划建筑工程投资XX万元，占企业管理服务项目总投资的XX%。</w:t>
      </w:r>
    </w:p>
    <w:p>
      <w:pPr>
        <w:pStyle w:val="Heading1"/>
        <w:ind w:firstLine="560" w:firstLineChars="200"/>
        <w:rPr>
          <w:rFonts w:ascii="仿宋" w:eastAsia="仿宋" w:hAnsi="仿宋" w:cs="仿宋" w:hint="eastAsia"/>
          <w:sz w:val="28"/>
          <w:lang w:eastAsia="zh-CN"/>
        </w:rPr>
      </w:pPr>
      <w:bookmarkStart w:id="7" w:name="_Toc18941"/>
      <w:r>
        <w:rPr>
          <w:rFonts w:ascii="仿宋" w:eastAsia="仿宋" w:hAnsi="仿宋" w:cs="仿宋" w:hint="eastAsia"/>
          <w:sz w:val="28"/>
          <w:lang w:eastAsia="zh-CN"/>
        </w:rPr>
        <w:t>二、企业管理服务项目可持续发展</w:t>
      </w:r>
      <w:bookmarkEnd w:id="7"/>
    </w:p>
    <w:p>
      <w:pPr>
        <w:pStyle w:val="Heading2"/>
        <w:rPr>
          <w:rFonts w:ascii="仿宋" w:eastAsia="仿宋" w:hAnsi="仿宋" w:cs="仿宋" w:hint="eastAsia"/>
          <w:lang w:eastAsia="zh-CN"/>
        </w:rPr>
      </w:pPr>
      <w:bookmarkStart w:id="8" w:name="_Toc2020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中，企业管理服务项目团队着眼于未来，明确了可持续发展的战略方向。制定的具体可持续发展目标包括降低资源使用、采用环保技术、最大化社会效益等。这一步骤不仅有助于企业管理服务项目在环保和社会责任方面达到最高标准，也为未来提供了明确的指引，确保企业管理服务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可持续实践的融入企业管理服务项目管理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企业管理服务项目管理周期。从企业管理服务项目规划开始，企业管理服务项目团队就考虑了环境和社会的因素。在执行阶段，企业管理服务项目团队积极推动绿色技术的应用，优化资源利用。此外，关注员工的社会责任，通过培训和沟通活动提高员工对可持续发展的认知，使他们能够在日常工作中践行可持续实践。这些举措不仅为企业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255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扎根于企业管理服务项目的可持续发展理念，我们深信环保与社会责任是企业管理服务项目成功的关键支柱。在企业管理服务项目的每一步，我们都致力于通过创新和实践，履行对环境和社会的坚定责任。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团队通过引入先进的环保技术、建立高效的废物处理系统以及推动能源节约措施，积极履行环保责任。定期的环保监测和评估确保企业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不仅致力于自身可持续发展，还注重对社会的回馈。通过支持社区企业管理服务项目、参与慈善事业、提供培训机会等方式，企业管理服务项目积极履行社会责任。与当地社区建立积极互动，关注员工的工作与生活平衡，以及员工的身心健康，是企业管理服务项目在社会责任层面的关键举措。这样的实践不仅增强了企业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9694"/>
      <w:r>
        <w:rPr>
          <w:rFonts w:ascii="仿宋" w:eastAsia="仿宋" w:hAnsi="仿宋" w:cs="仿宋" w:hint="eastAsia"/>
          <w:sz w:val="28"/>
          <w:lang w:eastAsia="zh-CN"/>
        </w:rPr>
        <w:t>三、企业管理服务项目概论</w:t>
      </w:r>
      <w:bookmarkEnd w:id="10"/>
    </w:p>
    <w:p>
      <w:pPr>
        <w:pStyle w:val="Heading2"/>
        <w:rPr>
          <w:rFonts w:ascii="仿宋" w:eastAsia="仿宋" w:hAnsi="仿宋" w:cs="仿宋" w:hint="eastAsia"/>
          <w:lang w:eastAsia="zh-CN"/>
        </w:rPr>
      </w:pPr>
      <w:bookmarkStart w:id="11" w:name="_Toc13617"/>
      <w:r>
        <w:rPr>
          <w:rFonts w:ascii="仿宋" w:eastAsia="仿宋" w:hAnsi="仿宋" w:cs="仿宋" w:hint="eastAsia"/>
          <w:lang w:eastAsia="zh-CN"/>
        </w:rPr>
        <w:t>(一)、企业管理服务项目概况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起源追溯至对市场的深入洞察。市场的不断演变与变革为企业管理服务项目提供了难得的机遇。当前市场存在的需求缺口和变革的大环境共同构成了企业管理服务项目的背景。这个企业管理服务项目旨在充分利用市场机遇，填补行业中尚未满足的需求，为客户提供全新的解决方案。市场的变革和需求的增长使得这个企业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企业管理服务项目名称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正式命名为企业管理服务。这个名称不仅仅是一个标识，更代表了企业管理服务项目的核心理念和愿景。它蕴含着企业管理服务项目所要解决问题的关键字，具有强烈的表达和辨识度，为企业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企业管理服务项目目标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核心目标是提供一种全新、高效的解决方案，满足客户日益增长的需求。企业管理服务项目追求的不仅仅是满足市场需求，更是在市场中获得卓越的竞争优势。通过不断提升产品或服务的质量和创新水平，企业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企业管理服务项目范围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全面涵盖了产品研发、制造、市场推广和售后服务，确保从产品设计到最终用户体验的全方位关注。这一全面的企业管理服务项目范围是为了确保企业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企业管理服务项目时间表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企业管理服务项目计划在未来18个月内完成，包括研发、测试、市场试点和正式推出等不同阶段。这个时间表的合理设计是为了确保企业管理服务项目各个阶段的顺利推进，以便按时交付高质量的成果。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企业管理服务项目预算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总预算估算为XX百万美元，主要分配在研发、市场推广、人员培训和运营等方面。这一充足的预算为企业管理服务项目提供了充足的资源，确保企业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企业管理服务项目风险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企业管理服务项目可能面临的风险包括市场接受度低、技术难题、竞争激烈等。企业管理服务项目团队已经制定了相应的风险应对计划，通过前瞻性的风险管理，确保企业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企业管理服务项目团队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企业管理服务项目汇聚了一支经验丰富、多领域专业素养的核心团队，确保企业管理服务项目在各个方面都能拥有高水平的执行力。团队的协同作战是企业管理服务项目成功的关键因素之一。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企业管理服务项目背景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企业管理服务项目的背景根植于市场对更高效、创新产品的渴望，同时也受到科技发展对行业格局的深刻改变的影响。这为企业管理服务项目提供了广阔的发展空间和市场需求。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企业管理服务项目现状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截至目前，企业管理服务项目已完成市场调研和技术验证，取得了初步的成功。这为企业管理服务项目在未来的发展奠定了坚实的基础，为更远大的目标打下了坚实的基石。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1"/>
      <w:r>
        <w:rPr>
          <w:rFonts w:ascii="仿宋" w:eastAsia="仿宋" w:hAnsi="仿宋" w:cs="仿宋" w:hint="eastAsia"/>
          <w:sz w:val="28"/>
          <w:lang w:eastAsia="zh-CN"/>
        </w:rPr>
        <w:t>(二)、企业管理服务项目目标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keyword》企业管理服务项目首要业务目标是在市场中占据有利地位，实现产品/服务的成功推广和销售。通过不断提升产品质量、创新性，企业管理服务项目追求成为行业中的领导者，赢得更多客户的青睐。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在科技迅速发展的时代，企业管理服务项目着眼于技术创新。通过持续的研发和技术升级，企业管理服务项目旨在推出更具创新性的产品或服务，以满足市场对新鲜、先进解决方案的需求。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为了建立可持续的客户关系，企业管理服务项目设定了客户满意度目标。通过提供卓越的产品质量和优质的客户服务，企业管理服务项目追求赢得客户的信任和忠诚度，确保他们的满意度达到行业领先水平。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企业管理服务项目注重社会责任和可持续发展。通过实施环保、社会责任企业管理服务项目，企业管理服务项目致力于在经济发展的同时保护环境，促进社会公平，实现可持续经营。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企业管理服务项目的团队是实现目标的核心驱动力。因此，企业管理服务项目设定了团队发展目标，包括提升团队成员的专业技能、培养领导力，以及搭建协同高效的团队工作氛围。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731"/>
      <w:r>
        <w:rPr>
          <w:rFonts w:ascii="仿宋" w:eastAsia="仿宋" w:hAnsi="仿宋" w:cs="仿宋" w:hint="eastAsia"/>
          <w:sz w:val="28"/>
          <w:lang w:eastAsia="zh-CN"/>
        </w:rPr>
        <w:t>(三)、企业管理服务项目提出的理由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企业管理服务项目提出的理由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源于对市场机遇的深刻洞察。当前市场中存在的需求缺口和行业发展趋势表明，有巨大的商业机会等待被开发。通过准确捕捉市场机遇，企业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企业管理服务项目的理念基于对技术创新的信仰。通过持续的研发和技术投入，企业管理服务项目有望推出更具创新性的产品或服务。在科技飞速发展的当下，企业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是为了增强企业的行业竞争力。通过提升产品或服务的质量和独特性，企业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响应了消费者需求的变化。随着社会和科技的不断发展，消费者对产品和服务的需求也在发生变化。通过深入了解并及时回应消费者的新需求，企业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企业管理服务项目的提出是企业战略发展规划的一部分。在面对日益激烈的市场竞争和不断变化的商业环境中，企业管理服务项目作为企业战略的一环，旨在为企业开辟新的增长领域，巩固企业在行业中的地位。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不仅仅是基于商业考量，还注重社会责任。通过推出环保、社会责任等方面的企业管理服务项目，企业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企业管理服务项目的提出反映了对利益相关者期望的关注。包括客户、员工、投资者等利益相关者在企业发展中都有着各自的期望，企业管理服务项目力求在满足这些期望的同时，取得更大的共赢。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251"/>
      <w:r>
        <w:rPr>
          <w:rFonts w:ascii="仿宋" w:eastAsia="仿宋" w:hAnsi="仿宋" w:cs="仿宋" w:hint="eastAsia"/>
          <w:sz w:val="28"/>
          <w:lang w:eastAsia="zh-CN"/>
        </w:rPr>
        <w:t>(四)、企业管理服务项目意义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在实施企业管理服务项目的过程中，我们不仅仅是在追逐商业成功，更是为企业和社会的多个层面创造了深远的意义。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首要意义在于提升企业的市场竞争力。通过持续的创新和对产品质量的高标准要求，企业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管理服务项目的推进将促使行业技术水平的提升。通过引入先进技术和创新性解决方案，企业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企业管理服务项目不仅创造了大量就业机会，提高了就业水平，还注重社会责任和环保。通过参与社会公益事业和推动环保企业管理服务项目，企业管理服务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综合而言，企业管理服务项目意义重大，不仅推动了企业的发展，也为行业和社会的进步贡献了积极力量。这是一个全面而深刻的影响，将在未来产生可持续的正面效应。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730"/>
      <w:r>
        <w:rPr>
          <w:rFonts w:ascii="仿宋" w:eastAsia="仿宋" w:hAnsi="仿宋" w:cs="仿宋" w:hint="eastAsia"/>
          <w:sz w:val="28"/>
          <w:lang w:eastAsia="zh-CN"/>
        </w:rPr>
        <w:t>(五)、企业管理服务项目背景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在当今迅猛发展的商业环境中，企业管理服务项目的动因根植于对多方面因素的审慎考量。这个企业管理服务项目的提出并非孤立的决策，而是对企业所处背景深入思考的产物。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企业管理服务项目背后的首要原因。科技的迅速发展和全球市场的快速变化使得企业必须灵活应对。企业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竞争的激烈程度也是企业管理服务项目背景中不可忽视的一环。企业需要在激烈竞争中脱颖而出，为此，企业管理服务项目致力于打破常规，提供独特的价值主张，以吸引客户并确保市场份额的增长。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技术的迅速发展为企业带来了机遇与挑战。作为企业管理服务项目启动的背景之一，对新兴技术的应用将有助于提升企业的技术水平，使其在不断演进的商业环境中保持竞争优势。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此外，社会对企业责任的期望也在逐渐升高。企业管理服务项目充分融入了社会责任的理念，通过可持续经营和社会公益企业管理服务项目，企图为社会贡献一份力量，在商业成功的同时关注社会价值。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3141"/>
      <w:r>
        <w:rPr>
          <w:rFonts w:ascii="仿宋" w:eastAsia="仿宋" w:hAnsi="仿宋" w:cs="仿宋" w:hint="eastAsia"/>
          <w:sz w:val="28"/>
          <w:lang w:eastAsia="zh-CN"/>
        </w:rPr>
        <w:t>四、企业管理服务项目选址可行性分析</w:t>
      </w:r>
      <w:bookmarkEnd w:id="16"/>
    </w:p>
    <w:p>
      <w:pPr>
        <w:pStyle w:val="Heading2"/>
        <w:rPr>
          <w:rFonts w:ascii="仿宋" w:eastAsia="仿宋" w:hAnsi="仿宋" w:cs="仿宋" w:hint="eastAsia"/>
          <w:lang w:eastAsia="zh-CN"/>
        </w:rPr>
      </w:pPr>
      <w:bookmarkStart w:id="17" w:name="_Toc32560"/>
      <w:r>
        <w:rPr>
          <w:rFonts w:ascii="仿宋" w:eastAsia="仿宋" w:hAnsi="仿宋" w:cs="仿宋" w:hint="eastAsia"/>
          <w:lang w:eastAsia="zh-CN"/>
        </w:rPr>
        <w:t>(一)、企业管理服务项目选址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该企业管理服务项目选址位于XX省XX市XX区XXX街道</w:t>
      </w:r>
    </w:p>
    <w:p>
      <w:pPr>
        <w:pStyle w:val="Heading2"/>
        <w:ind w:firstLine="560" w:firstLineChars="200"/>
        <w:rPr>
          <w:rFonts w:ascii="仿宋" w:eastAsia="仿宋" w:hAnsi="仿宋" w:cs="仿宋" w:hint="eastAsia"/>
          <w:sz w:val="28"/>
          <w:lang w:eastAsia="zh-CN"/>
        </w:rPr>
      </w:pPr>
      <w:bookmarkStart w:id="18" w:name="_Toc2553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企业管理服务项目的征地面积将根据企业管理服务项目的实际规模和需求进行精确规划。具体面积XXX平方米，旨在确保企业管理服务项目不仅能够满足当前的发展需求，还能够预留空间以适应未来的扩展。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净用地面积是在征地面积基础上去除不可利用面积后的实际可开发用地。具体面积XXX平方米，考虑到环保、交通、安全等多方面因素，以确保企业管理服务项目在整体利用效率上达到最优。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企业管理服务项目计划建设的建筑总规模具体面积XXX平方米。这一规模的确定综合考虑了企业管理服务项目的性质、规模，以及城市规划的相关要求，确保建筑布局与周边环境协调一致。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绿地率是企业管理服务项目用地中被规划为绿地的比例。具体面积XXX平方米，旨在通过合理规划绿地，改善企业管理服务项目周边环境，提升居民生活质量，并符合城市整体绿化规划。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容积率是用地上可以建设的建筑总体积与用地面积之比。具体面积XXX，通过合理的容积率规划，确保企业管理服务项目建筑规模与周边环境和谐共生。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企业管理服务项目选址与当地城市规划相一致，具体面积XXX平方米。通过与城市规划部门深入沟通，确保企业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企业管理服务项目选址符合当地产业政策，具体面积XXX平方米。这包括企业管理服务项目对当地经济的促进作用，以及对相关产业的带动效应，确保企业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用地总体要求必须符合环保和可持续发展的原则，具体面积XXX平方米。通过采用绿色建筑设计、节能减排等措施，确保企业管理服务项目在建设和运营过程中对环境的影响最小化，达到可持续发展的要求。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确保企业管理服务项目选址具备必要的公共设施配套，具体面积XXX平方米。这包括交通便利性、教育、医疗等基础设施，以提高居民生活品质，使得企业管理服务项目选址更具吸引力。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考虑用地总体要求对当地社会稳定性的影响，具体面积XXX平方米。通过深入了解当地社区反馈，确保企业管理服务项目的选址和建设过程对当地社会和谐稳定产生积极作用。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企业管理服务项目选址不仅符合法规和规划，还在实际操作中具有可行性。这一全面规划将为企业管理服务项目的成功实施提供坚实的基础，确保企业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064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https://d.book118.com/738022010033006030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67EA2"/>
    <w:rsid w:val="33467E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2201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2024-01-20T10:26:00Z</dcterms:created>
  <dcterms:modified xsi:type="dcterms:W3CDTF">2024-01-20T10:27:14Z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A77CFDD87C1B42F4AAB3DAEC7F60D9C6_11</vt:lpwstr>
  </property>
  <property fmtid="{D5CDD505-2E9C-101B-9397-08002B2CF9AE}" pid="3" name="KSOProductBuildVer">
    <vt:lpwstr>2052-12.1.0.16120</vt:lpwstr>
  </property>
</Properties>
</file>