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有机化学原料项目规划设计方案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28" w:history="1">
        <w:r>
          <w:rPr>
            <w:rFonts w:ascii="仿宋" w:eastAsia="仿宋" w:hAnsi="仿宋" w:cs="仿宋" w:hint="eastAsia"/>
            <w:lang w:eastAsia="zh-CN"/>
          </w:rPr>
          <w:t>前言</w:t>
        </w:r>
        <w:r>
          <w:tab/>
        </w:r>
        <w:r>
          <w:fldChar w:fldCharType="begin"/>
        </w:r>
        <w:r>
          <w:instrText xml:space="preserve"> PAGEREF _Toc13928 \h </w:instrText>
        </w:r>
        <w:r>
          <w:fldChar w:fldCharType="separate"/>
        </w:r>
        <w:r>
          <w:t>3</w:t>
        </w:r>
        <w:r>
          <w:fldChar w:fldCharType="end"/>
        </w:r>
      </w:hyperlink>
    </w:p>
    <w:p>
      <w:pPr>
        <w:pStyle w:val="TOC1"/>
        <w:tabs>
          <w:tab w:val="right" w:leader="dot" w:pos="8306"/>
        </w:tabs>
      </w:pPr>
      <w:hyperlink w:anchor="_Toc3627" w:history="1">
        <w:r>
          <w:rPr>
            <w:rFonts w:ascii="仿宋" w:eastAsia="仿宋" w:hAnsi="仿宋" w:cs="仿宋" w:hint="eastAsia"/>
            <w:lang w:eastAsia="zh-CN"/>
          </w:rPr>
          <w:t>一、有机化学原料项目概论</w:t>
        </w:r>
        <w:r>
          <w:tab/>
        </w:r>
        <w:r>
          <w:fldChar w:fldCharType="begin"/>
        </w:r>
        <w:r>
          <w:instrText xml:space="preserve"> PAGEREF _Toc3627 \h </w:instrText>
        </w:r>
        <w:r>
          <w:fldChar w:fldCharType="separate"/>
        </w:r>
        <w:r>
          <w:t>3</w:t>
        </w:r>
        <w:r>
          <w:fldChar w:fldCharType="end"/>
        </w:r>
      </w:hyperlink>
    </w:p>
    <w:p>
      <w:pPr>
        <w:pStyle w:val="TOC2"/>
        <w:tabs>
          <w:tab w:val="right" w:leader="dot" w:pos="8306"/>
        </w:tabs>
      </w:pPr>
      <w:hyperlink w:anchor="_Toc29325" w:history="1">
        <w:r>
          <w:rPr>
            <w:rFonts w:ascii="仿宋" w:eastAsia="仿宋" w:hAnsi="仿宋" w:cs="仿宋" w:hint="eastAsia"/>
            <w:lang w:eastAsia="zh-CN"/>
          </w:rPr>
          <w:t>(一)、有机化学原料项目概况</w:t>
        </w:r>
        <w:r>
          <w:tab/>
        </w:r>
        <w:r>
          <w:fldChar w:fldCharType="begin"/>
        </w:r>
        <w:r>
          <w:instrText xml:space="preserve"> PAGEREF _Toc29325 \h </w:instrText>
        </w:r>
        <w:r>
          <w:fldChar w:fldCharType="separate"/>
        </w:r>
        <w:r>
          <w:t>3</w:t>
        </w:r>
        <w:r>
          <w:fldChar w:fldCharType="end"/>
        </w:r>
      </w:hyperlink>
    </w:p>
    <w:p>
      <w:pPr>
        <w:pStyle w:val="TOC2"/>
        <w:tabs>
          <w:tab w:val="right" w:leader="dot" w:pos="8306"/>
        </w:tabs>
      </w:pPr>
      <w:hyperlink w:anchor="_Toc25560" w:history="1">
        <w:r>
          <w:rPr>
            <w:rFonts w:ascii="仿宋" w:eastAsia="仿宋" w:hAnsi="仿宋" w:cs="仿宋" w:hint="eastAsia"/>
            <w:lang w:eastAsia="zh-CN"/>
          </w:rPr>
          <w:t>(二)、有机化学原料项目目标</w:t>
        </w:r>
        <w:r>
          <w:tab/>
        </w:r>
        <w:r>
          <w:fldChar w:fldCharType="begin"/>
        </w:r>
        <w:r>
          <w:instrText xml:space="preserve"> PAGEREF _Toc25560 \h </w:instrText>
        </w:r>
        <w:r>
          <w:fldChar w:fldCharType="separate"/>
        </w:r>
        <w:r>
          <w:t>5</w:t>
        </w:r>
        <w:r>
          <w:fldChar w:fldCharType="end"/>
        </w:r>
      </w:hyperlink>
    </w:p>
    <w:p>
      <w:pPr>
        <w:pStyle w:val="TOC2"/>
        <w:tabs>
          <w:tab w:val="right" w:leader="dot" w:pos="8306"/>
        </w:tabs>
      </w:pPr>
      <w:hyperlink w:anchor="_Toc20558" w:history="1">
        <w:r>
          <w:rPr>
            <w:rFonts w:ascii="仿宋" w:eastAsia="仿宋" w:hAnsi="仿宋" w:cs="仿宋" w:hint="eastAsia"/>
            <w:lang w:eastAsia="zh-CN"/>
          </w:rPr>
          <w:t>(三)、有机化学原料项目提出的理由</w:t>
        </w:r>
        <w:r>
          <w:tab/>
        </w:r>
        <w:r>
          <w:fldChar w:fldCharType="begin"/>
        </w:r>
        <w:r>
          <w:instrText xml:space="preserve"> PAGEREF _Toc20558 \h </w:instrText>
        </w:r>
        <w:r>
          <w:fldChar w:fldCharType="separate"/>
        </w:r>
        <w:r>
          <w:t>6</w:t>
        </w:r>
        <w:r>
          <w:fldChar w:fldCharType="end"/>
        </w:r>
      </w:hyperlink>
    </w:p>
    <w:p>
      <w:pPr>
        <w:pStyle w:val="TOC2"/>
        <w:tabs>
          <w:tab w:val="right" w:leader="dot" w:pos="8306"/>
        </w:tabs>
      </w:pPr>
      <w:hyperlink w:anchor="_Toc14040" w:history="1">
        <w:r>
          <w:rPr>
            <w:rFonts w:ascii="仿宋" w:eastAsia="仿宋" w:hAnsi="仿宋" w:cs="仿宋" w:hint="eastAsia"/>
            <w:lang w:eastAsia="zh-CN"/>
          </w:rPr>
          <w:t>(四)、有机化学原料项目意义</w:t>
        </w:r>
        <w:r>
          <w:tab/>
        </w:r>
        <w:r>
          <w:fldChar w:fldCharType="begin"/>
        </w:r>
        <w:r>
          <w:instrText xml:space="preserve"> PAGEREF _Toc14040 \h </w:instrText>
        </w:r>
        <w:r>
          <w:fldChar w:fldCharType="separate"/>
        </w:r>
        <w:r>
          <w:t>8</w:t>
        </w:r>
        <w:r>
          <w:fldChar w:fldCharType="end"/>
        </w:r>
      </w:hyperlink>
    </w:p>
    <w:p>
      <w:pPr>
        <w:pStyle w:val="TOC2"/>
        <w:tabs>
          <w:tab w:val="right" w:leader="dot" w:pos="8306"/>
        </w:tabs>
      </w:pPr>
      <w:hyperlink w:anchor="_Toc30884" w:history="1">
        <w:r>
          <w:rPr>
            <w:rFonts w:ascii="仿宋" w:eastAsia="仿宋" w:hAnsi="仿宋" w:cs="仿宋" w:hint="eastAsia"/>
            <w:lang w:eastAsia="zh-CN"/>
          </w:rPr>
          <w:t>(五)、有机化学原料项目背景</w:t>
        </w:r>
        <w:r>
          <w:tab/>
        </w:r>
        <w:r>
          <w:fldChar w:fldCharType="begin"/>
        </w:r>
        <w:r>
          <w:instrText xml:space="preserve"> PAGEREF _Toc30884 \h </w:instrText>
        </w:r>
        <w:r>
          <w:fldChar w:fldCharType="separate"/>
        </w:r>
        <w:r>
          <w:t>9</w:t>
        </w:r>
        <w:r>
          <w:fldChar w:fldCharType="end"/>
        </w:r>
      </w:hyperlink>
    </w:p>
    <w:p>
      <w:pPr>
        <w:pStyle w:val="TOC1"/>
        <w:tabs>
          <w:tab w:val="right" w:leader="dot" w:pos="8306"/>
        </w:tabs>
      </w:pPr>
      <w:hyperlink w:anchor="_Toc10098" w:history="1">
        <w:r>
          <w:rPr>
            <w:rFonts w:ascii="仿宋" w:eastAsia="仿宋" w:hAnsi="仿宋" w:cs="仿宋" w:hint="eastAsia"/>
            <w:lang w:eastAsia="zh-CN"/>
          </w:rPr>
          <w:t>二、有机化学原料项目文档管理</w:t>
        </w:r>
        <w:r>
          <w:tab/>
        </w:r>
        <w:r>
          <w:fldChar w:fldCharType="begin"/>
        </w:r>
        <w:r>
          <w:instrText xml:space="preserve"> PAGEREF _Toc10098 \h </w:instrText>
        </w:r>
        <w:r>
          <w:fldChar w:fldCharType="separate"/>
        </w:r>
        <w:r>
          <w:t>10</w:t>
        </w:r>
        <w:r>
          <w:fldChar w:fldCharType="end"/>
        </w:r>
      </w:hyperlink>
    </w:p>
    <w:p>
      <w:pPr>
        <w:pStyle w:val="TOC2"/>
        <w:tabs>
          <w:tab w:val="right" w:leader="dot" w:pos="8306"/>
        </w:tabs>
      </w:pPr>
      <w:hyperlink w:anchor="_Toc293" w:history="1">
        <w:r>
          <w:rPr>
            <w:rFonts w:ascii="仿宋" w:eastAsia="仿宋" w:hAnsi="仿宋" w:cs="仿宋" w:hint="eastAsia"/>
            <w:lang w:eastAsia="zh-CN"/>
          </w:rPr>
          <w:t>(一)、文档编制与审查</w:t>
        </w:r>
        <w:r>
          <w:tab/>
        </w:r>
        <w:r>
          <w:fldChar w:fldCharType="begin"/>
        </w:r>
        <w:r>
          <w:instrText xml:space="preserve"> PAGEREF _Toc293 \h </w:instrText>
        </w:r>
        <w:r>
          <w:fldChar w:fldCharType="separate"/>
        </w:r>
        <w:r>
          <w:t>10</w:t>
        </w:r>
        <w:r>
          <w:fldChar w:fldCharType="end"/>
        </w:r>
      </w:hyperlink>
    </w:p>
    <w:p>
      <w:pPr>
        <w:pStyle w:val="TOC2"/>
        <w:tabs>
          <w:tab w:val="right" w:leader="dot" w:pos="8306"/>
        </w:tabs>
      </w:pPr>
      <w:hyperlink w:anchor="_Toc14756" w:history="1">
        <w:r>
          <w:rPr>
            <w:rFonts w:ascii="仿宋" w:eastAsia="仿宋" w:hAnsi="仿宋" w:cs="仿宋" w:hint="eastAsia"/>
            <w:lang w:eastAsia="zh-CN"/>
          </w:rPr>
          <w:t>(二)、文档发布与分发</w:t>
        </w:r>
        <w:r>
          <w:tab/>
        </w:r>
        <w:r>
          <w:fldChar w:fldCharType="begin"/>
        </w:r>
        <w:r>
          <w:instrText xml:space="preserve"> PAGEREF _Toc14756 \h </w:instrText>
        </w:r>
        <w:r>
          <w:fldChar w:fldCharType="separate"/>
        </w:r>
        <w:r>
          <w:t>11</w:t>
        </w:r>
        <w:r>
          <w:fldChar w:fldCharType="end"/>
        </w:r>
      </w:hyperlink>
    </w:p>
    <w:p>
      <w:pPr>
        <w:pStyle w:val="TOC2"/>
        <w:tabs>
          <w:tab w:val="right" w:leader="dot" w:pos="8306"/>
        </w:tabs>
      </w:pPr>
      <w:hyperlink w:anchor="_Toc6030" w:history="1">
        <w:r>
          <w:rPr>
            <w:rFonts w:ascii="仿宋" w:eastAsia="仿宋" w:hAnsi="仿宋" w:cs="仿宋" w:hint="eastAsia"/>
            <w:lang w:eastAsia="zh-CN"/>
          </w:rPr>
          <w:t>(三)、文档存档与归档</w:t>
        </w:r>
        <w:r>
          <w:tab/>
        </w:r>
        <w:r>
          <w:fldChar w:fldCharType="begin"/>
        </w:r>
        <w:r>
          <w:instrText xml:space="preserve"> PAGEREF _Toc6030 \h </w:instrText>
        </w:r>
        <w:r>
          <w:fldChar w:fldCharType="separate"/>
        </w:r>
        <w:r>
          <w:t>12</w:t>
        </w:r>
        <w:r>
          <w:fldChar w:fldCharType="end"/>
        </w:r>
      </w:hyperlink>
    </w:p>
    <w:p>
      <w:pPr>
        <w:pStyle w:val="TOC1"/>
        <w:tabs>
          <w:tab w:val="right" w:leader="dot" w:pos="8306"/>
        </w:tabs>
      </w:pPr>
      <w:hyperlink w:anchor="_Toc7947" w:history="1">
        <w:r>
          <w:rPr>
            <w:rFonts w:ascii="仿宋" w:eastAsia="仿宋" w:hAnsi="仿宋" w:cs="仿宋" w:hint="eastAsia"/>
            <w:lang w:eastAsia="zh-CN"/>
          </w:rPr>
          <w:t>三、市场分析、调研</w:t>
        </w:r>
        <w:r>
          <w:tab/>
        </w:r>
        <w:r>
          <w:fldChar w:fldCharType="begin"/>
        </w:r>
        <w:r>
          <w:instrText xml:space="preserve"> PAGEREF _Toc7947 \h </w:instrText>
        </w:r>
        <w:r>
          <w:fldChar w:fldCharType="separate"/>
        </w:r>
        <w:r>
          <w:t>13</w:t>
        </w:r>
        <w:r>
          <w:fldChar w:fldCharType="end"/>
        </w:r>
      </w:hyperlink>
    </w:p>
    <w:p>
      <w:pPr>
        <w:pStyle w:val="TOC2"/>
        <w:tabs>
          <w:tab w:val="right" w:leader="dot" w:pos="8306"/>
        </w:tabs>
      </w:pPr>
      <w:hyperlink w:anchor="_Toc16020" w:history="1">
        <w:r>
          <w:rPr>
            <w:rFonts w:ascii="仿宋" w:eastAsia="仿宋" w:hAnsi="仿宋" w:cs="仿宋" w:hint="eastAsia"/>
            <w:lang w:eastAsia="zh-CN"/>
          </w:rPr>
          <w:t>(一)、有机化学原料行业分析</w:t>
        </w:r>
        <w:r>
          <w:tab/>
        </w:r>
        <w:r>
          <w:fldChar w:fldCharType="begin"/>
        </w:r>
        <w:r>
          <w:instrText xml:space="preserve"> PAGEREF _Toc16020 \h </w:instrText>
        </w:r>
        <w:r>
          <w:fldChar w:fldCharType="separate"/>
        </w:r>
        <w:r>
          <w:t>13</w:t>
        </w:r>
        <w:r>
          <w:fldChar w:fldCharType="end"/>
        </w:r>
      </w:hyperlink>
    </w:p>
    <w:p>
      <w:pPr>
        <w:pStyle w:val="TOC2"/>
        <w:tabs>
          <w:tab w:val="right" w:leader="dot" w:pos="8306"/>
        </w:tabs>
      </w:pPr>
      <w:hyperlink w:anchor="_Toc12522" w:history="1">
        <w:r>
          <w:rPr>
            <w:rFonts w:ascii="仿宋" w:eastAsia="仿宋" w:hAnsi="仿宋" w:cs="仿宋" w:hint="eastAsia"/>
            <w:lang w:eastAsia="zh-CN"/>
          </w:rPr>
          <w:t>(二)、有机化学原料市场分析预测</w:t>
        </w:r>
        <w:r>
          <w:tab/>
        </w:r>
        <w:r>
          <w:fldChar w:fldCharType="begin"/>
        </w:r>
        <w:r>
          <w:instrText xml:space="preserve"> PAGEREF _Toc12522 \h </w:instrText>
        </w:r>
        <w:r>
          <w:fldChar w:fldCharType="separate"/>
        </w:r>
        <w:r>
          <w:t>14</w:t>
        </w:r>
        <w:r>
          <w:fldChar w:fldCharType="end"/>
        </w:r>
      </w:hyperlink>
    </w:p>
    <w:p>
      <w:pPr>
        <w:pStyle w:val="TOC1"/>
        <w:tabs>
          <w:tab w:val="right" w:leader="dot" w:pos="8306"/>
        </w:tabs>
      </w:pPr>
      <w:hyperlink w:anchor="_Toc20039" w:history="1">
        <w:r>
          <w:rPr>
            <w:rFonts w:ascii="仿宋" w:eastAsia="仿宋" w:hAnsi="仿宋" w:cs="仿宋" w:hint="eastAsia"/>
            <w:lang w:eastAsia="zh-CN"/>
          </w:rPr>
          <w:t>四、有机化学原料项目建设背景及必要性分析</w:t>
        </w:r>
        <w:r>
          <w:tab/>
        </w:r>
        <w:r>
          <w:fldChar w:fldCharType="begin"/>
        </w:r>
        <w:r>
          <w:instrText xml:space="preserve"> PAGEREF _Toc20039 \h </w:instrText>
        </w:r>
        <w:r>
          <w:fldChar w:fldCharType="separate"/>
        </w:r>
        <w:r>
          <w:t>15</w:t>
        </w:r>
        <w:r>
          <w:fldChar w:fldCharType="end"/>
        </w:r>
      </w:hyperlink>
    </w:p>
    <w:p>
      <w:pPr>
        <w:pStyle w:val="TOC2"/>
        <w:tabs>
          <w:tab w:val="right" w:leader="dot" w:pos="8306"/>
        </w:tabs>
      </w:pPr>
      <w:hyperlink w:anchor="_Toc9090" w:history="1">
        <w:r>
          <w:rPr>
            <w:rFonts w:ascii="仿宋" w:eastAsia="仿宋" w:hAnsi="仿宋" w:cs="仿宋" w:hint="eastAsia"/>
            <w:lang w:eastAsia="zh-CN"/>
          </w:rPr>
          <w:t>(一)、有机化学原料项目背景分析</w:t>
        </w:r>
        <w:r>
          <w:tab/>
        </w:r>
        <w:r>
          <w:fldChar w:fldCharType="begin"/>
        </w:r>
        <w:r>
          <w:instrText xml:space="preserve"> PAGEREF _Toc9090 \h </w:instrText>
        </w:r>
        <w:r>
          <w:fldChar w:fldCharType="separate"/>
        </w:r>
        <w:r>
          <w:t>15</w:t>
        </w:r>
        <w:r>
          <w:fldChar w:fldCharType="end"/>
        </w:r>
      </w:hyperlink>
    </w:p>
    <w:p>
      <w:pPr>
        <w:pStyle w:val="TOC2"/>
        <w:tabs>
          <w:tab w:val="right" w:leader="dot" w:pos="8306"/>
        </w:tabs>
      </w:pPr>
      <w:hyperlink w:anchor="_Toc15503" w:history="1">
        <w:r>
          <w:rPr>
            <w:rFonts w:ascii="仿宋" w:eastAsia="仿宋" w:hAnsi="仿宋" w:cs="仿宋" w:hint="eastAsia"/>
            <w:lang w:eastAsia="zh-CN"/>
          </w:rPr>
          <w:t>(二)、有机化学原料项目建设必要性分析</w:t>
        </w:r>
        <w:r>
          <w:tab/>
        </w:r>
        <w:r>
          <w:fldChar w:fldCharType="begin"/>
        </w:r>
        <w:r>
          <w:instrText xml:space="preserve"> PAGEREF _Toc15503 \h </w:instrText>
        </w:r>
        <w:r>
          <w:fldChar w:fldCharType="separate"/>
        </w:r>
        <w:r>
          <w:t>16</w:t>
        </w:r>
        <w:r>
          <w:fldChar w:fldCharType="end"/>
        </w:r>
      </w:hyperlink>
    </w:p>
    <w:p>
      <w:pPr>
        <w:pStyle w:val="TOC1"/>
        <w:tabs>
          <w:tab w:val="right" w:leader="dot" w:pos="8306"/>
        </w:tabs>
      </w:pPr>
      <w:hyperlink w:anchor="_Toc1308" w:history="1">
        <w:r>
          <w:rPr>
            <w:rFonts w:ascii="仿宋" w:eastAsia="仿宋" w:hAnsi="仿宋" w:cs="仿宋" w:hint="eastAsia"/>
            <w:lang w:eastAsia="zh-CN"/>
          </w:rPr>
          <w:t>五、产品规划分析</w:t>
        </w:r>
        <w:r>
          <w:tab/>
        </w:r>
        <w:r>
          <w:fldChar w:fldCharType="begin"/>
        </w:r>
        <w:r>
          <w:instrText xml:space="preserve"> PAGEREF _Toc1308 \h </w:instrText>
        </w:r>
        <w:r>
          <w:fldChar w:fldCharType="separate"/>
        </w:r>
        <w:r>
          <w:t>18</w:t>
        </w:r>
        <w:r>
          <w:fldChar w:fldCharType="end"/>
        </w:r>
      </w:hyperlink>
    </w:p>
    <w:p>
      <w:pPr>
        <w:pStyle w:val="TOC2"/>
        <w:tabs>
          <w:tab w:val="right" w:leader="dot" w:pos="8306"/>
        </w:tabs>
      </w:pPr>
      <w:hyperlink w:anchor="_Toc5769" w:history="1">
        <w:r>
          <w:rPr>
            <w:rFonts w:ascii="仿宋" w:eastAsia="仿宋" w:hAnsi="仿宋" w:cs="仿宋" w:hint="eastAsia"/>
            <w:lang w:eastAsia="zh-CN"/>
          </w:rPr>
          <w:t>(一)、产品规划</w:t>
        </w:r>
        <w:r>
          <w:tab/>
        </w:r>
        <w:r>
          <w:fldChar w:fldCharType="begin"/>
        </w:r>
        <w:r>
          <w:instrText xml:space="preserve"> PAGEREF _Toc5769 \h </w:instrText>
        </w:r>
        <w:r>
          <w:fldChar w:fldCharType="separate"/>
        </w:r>
        <w:r>
          <w:t>18</w:t>
        </w:r>
        <w:r>
          <w:fldChar w:fldCharType="end"/>
        </w:r>
      </w:hyperlink>
    </w:p>
    <w:p>
      <w:pPr>
        <w:pStyle w:val="TOC2"/>
        <w:tabs>
          <w:tab w:val="right" w:leader="dot" w:pos="8306"/>
        </w:tabs>
      </w:pPr>
      <w:hyperlink w:anchor="_Toc28276" w:history="1">
        <w:r>
          <w:rPr>
            <w:rFonts w:ascii="仿宋" w:eastAsia="仿宋" w:hAnsi="仿宋" w:cs="仿宋" w:hint="eastAsia"/>
            <w:lang w:eastAsia="zh-CN"/>
          </w:rPr>
          <w:t>(二)、建设规模</w:t>
        </w:r>
        <w:r>
          <w:tab/>
        </w:r>
        <w:r>
          <w:fldChar w:fldCharType="begin"/>
        </w:r>
        <w:r>
          <w:instrText xml:space="preserve"> PAGEREF _Toc28276 \h </w:instrText>
        </w:r>
        <w:r>
          <w:fldChar w:fldCharType="separate"/>
        </w:r>
        <w:r>
          <w:t>19</w:t>
        </w:r>
        <w:r>
          <w:fldChar w:fldCharType="end"/>
        </w:r>
      </w:hyperlink>
    </w:p>
    <w:p>
      <w:pPr>
        <w:pStyle w:val="TOC1"/>
        <w:tabs>
          <w:tab w:val="right" w:leader="dot" w:pos="8306"/>
        </w:tabs>
      </w:pPr>
      <w:hyperlink w:anchor="_Toc6605" w:history="1">
        <w:r>
          <w:rPr>
            <w:rFonts w:ascii="仿宋" w:eastAsia="仿宋" w:hAnsi="仿宋" w:cs="仿宋" w:hint="eastAsia"/>
            <w:lang w:eastAsia="zh-CN"/>
          </w:rPr>
          <w:t>六、有机化学原料项目可持续发展</w:t>
        </w:r>
        <w:r>
          <w:tab/>
        </w:r>
        <w:r>
          <w:fldChar w:fldCharType="begin"/>
        </w:r>
        <w:r>
          <w:instrText xml:space="preserve"> PAGEREF _Toc6605 \h </w:instrText>
        </w:r>
        <w:r>
          <w:fldChar w:fldCharType="separate"/>
        </w:r>
        <w:r>
          <w:t>20</w:t>
        </w:r>
        <w:r>
          <w:fldChar w:fldCharType="end"/>
        </w:r>
      </w:hyperlink>
    </w:p>
    <w:p>
      <w:pPr>
        <w:pStyle w:val="TOC2"/>
        <w:tabs>
          <w:tab w:val="right" w:leader="dot" w:pos="8306"/>
        </w:tabs>
      </w:pPr>
      <w:hyperlink w:anchor="_Toc14180" w:history="1">
        <w:r>
          <w:rPr>
            <w:rFonts w:ascii="仿宋" w:eastAsia="仿宋" w:hAnsi="仿宋" w:cs="仿宋" w:hint="eastAsia"/>
            <w:lang w:eastAsia="zh-CN"/>
          </w:rPr>
          <w:t>(一)、可持续战略与实践</w:t>
        </w:r>
        <w:r>
          <w:tab/>
        </w:r>
        <w:r>
          <w:fldChar w:fldCharType="begin"/>
        </w:r>
        <w:r>
          <w:instrText xml:space="preserve"> PAGEREF _Toc14180 \h </w:instrText>
        </w:r>
        <w:r>
          <w:fldChar w:fldCharType="separate"/>
        </w:r>
        <w:r>
          <w:t>20</w:t>
        </w:r>
        <w:r>
          <w:fldChar w:fldCharType="end"/>
        </w:r>
      </w:hyperlink>
    </w:p>
    <w:p>
      <w:pPr>
        <w:pStyle w:val="TOC2"/>
        <w:tabs>
          <w:tab w:val="right" w:leader="dot" w:pos="8306"/>
        </w:tabs>
      </w:pPr>
      <w:hyperlink w:anchor="_Toc5349" w:history="1">
        <w:r>
          <w:rPr>
            <w:rFonts w:ascii="仿宋" w:eastAsia="仿宋" w:hAnsi="仿宋" w:cs="仿宋" w:hint="eastAsia"/>
            <w:lang w:eastAsia="zh-CN"/>
          </w:rPr>
          <w:t>(二)、环保与社会责任</w:t>
        </w:r>
        <w:r>
          <w:tab/>
        </w:r>
        <w:r>
          <w:fldChar w:fldCharType="begin"/>
        </w:r>
        <w:r>
          <w:instrText xml:space="preserve"> PAGEREF _Toc5349 \h </w:instrText>
        </w:r>
        <w:r>
          <w:fldChar w:fldCharType="separate"/>
        </w:r>
        <w:r>
          <w:t>20</w:t>
        </w:r>
        <w:r>
          <w:fldChar w:fldCharType="end"/>
        </w:r>
      </w:hyperlink>
    </w:p>
    <w:p>
      <w:pPr>
        <w:pStyle w:val="TOC1"/>
        <w:tabs>
          <w:tab w:val="right" w:leader="dot" w:pos="8306"/>
        </w:tabs>
      </w:pPr>
      <w:hyperlink w:anchor="_Toc23042" w:history="1">
        <w:r>
          <w:rPr>
            <w:rFonts w:ascii="仿宋" w:eastAsia="仿宋" w:hAnsi="仿宋" w:cs="仿宋" w:hint="eastAsia"/>
            <w:lang w:eastAsia="zh-CN"/>
          </w:rPr>
          <w:t>七、有机化学原料项目创新与研发</w:t>
        </w:r>
        <w:r>
          <w:tab/>
        </w:r>
        <w:r>
          <w:fldChar w:fldCharType="begin"/>
        </w:r>
        <w:r>
          <w:instrText xml:space="preserve"> PAGEREF _Toc23042 \h </w:instrText>
        </w:r>
        <w:r>
          <w:fldChar w:fldCharType="separate"/>
        </w:r>
        <w:r>
          <w:t>21</w:t>
        </w:r>
        <w:r>
          <w:fldChar w:fldCharType="end"/>
        </w:r>
      </w:hyperlink>
    </w:p>
    <w:p>
      <w:pPr>
        <w:pStyle w:val="TOC2"/>
        <w:tabs>
          <w:tab w:val="right" w:leader="dot" w:pos="8306"/>
        </w:tabs>
      </w:pPr>
      <w:hyperlink w:anchor="_Toc12413" w:history="1">
        <w:r>
          <w:rPr>
            <w:rFonts w:ascii="仿宋" w:eastAsia="仿宋" w:hAnsi="仿宋" w:cs="仿宋" w:hint="eastAsia"/>
            <w:lang w:eastAsia="zh-CN"/>
          </w:rPr>
          <w:t>(一)、创新策略与方向</w:t>
        </w:r>
        <w:r>
          <w:tab/>
        </w:r>
        <w:r>
          <w:fldChar w:fldCharType="begin"/>
        </w:r>
        <w:r>
          <w:instrText xml:space="preserve"> PAGEREF _Toc12413 \h </w:instrText>
        </w:r>
        <w:r>
          <w:fldChar w:fldCharType="separate"/>
        </w:r>
        <w:r>
          <w:t>21</w:t>
        </w:r>
        <w:r>
          <w:fldChar w:fldCharType="end"/>
        </w:r>
      </w:hyperlink>
    </w:p>
    <w:p>
      <w:pPr>
        <w:pStyle w:val="TOC2"/>
        <w:tabs>
          <w:tab w:val="right" w:leader="dot" w:pos="8306"/>
        </w:tabs>
      </w:pPr>
      <w:hyperlink w:anchor="_Toc16267" w:history="1">
        <w:r>
          <w:rPr>
            <w:rFonts w:ascii="仿宋" w:eastAsia="仿宋" w:hAnsi="仿宋" w:cs="仿宋" w:hint="eastAsia"/>
            <w:lang w:eastAsia="zh-CN"/>
          </w:rPr>
          <w:t>(二)、研发规划与投入</w:t>
        </w:r>
        <w:r>
          <w:tab/>
        </w:r>
        <w:r>
          <w:fldChar w:fldCharType="begin"/>
        </w:r>
        <w:r>
          <w:instrText xml:space="preserve"> PAGEREF _Toc16267 \h </w:instrText>
        </w:r>
        <w:r>
          <w:fldChar w:fldCharType="separate"/>
        </w:r>
        <w:r>
          <w:t>23</w:t>
        </w:r>
        <w:r>
          <w:fldChar w:fldCharType="end"/>
        </w:r>
      </w:hyperlink>
    </w:p>
    <w:p>
      <w:pPr>
        <w:pStyle w:val="TOC1"/>
        <w:tabs>
          <w:tab w:val="right" w:leader="dot" w:pos="8306"/>
        </w:tabs>
      </w:pPr>
      <w:hyperlink w:anchor="_Toc3859" w:history="1">
        <w:r>
          <w:rPr>
            <w:rFonts w:ascii="仿宋" w:eastAsia="仿宋" w:hAnsi="仿宋" w:cs="仿宋" w:hint="eastAsia"/>
            <w:lang w:eastAsia="zh-CN"/>
          </w:rPr>
          <w:t>八、有机化学原料项目人力资源管理</w:t>
        </w:r>
        <w:r>
          <w:tab/>
        </w:r>
        <w:r>
          <w:fldChar w:fldCharType="begin"/>
        </w:r>
        <w:r>
          <w:instrText xml:space="preserve"> PAGEREF _Toc3859 \h </w:instrText>
        </w:r>
        <w:r>
          <w:fldChar w:fldCharType="separate"/>
        </w:r>
        <w:r>
          <w:t>24</w:t>
        </w:r>
        <w:r>
          <w:fldChar w:fldCharType="end"/>
        </w:r>
      </w:hyperlink>
    </w:p>
    <w:p>
      <w:pPr>
        <w:pStyle w:val="TOC2"/>
        <w:tabs>
          <w:tab w:val="right" w:leader="dot" w:pos="8306"/>
        </w:tabs>
      </w:pPr>
      <w:hyperlink w:anchor="_Toc19924" w:history="1">
        <w:r>
          <w:rPr>
            <w:rFonts w:ascii="仿宋" w:eastAsia="仿宋" w:hAnsi="仿宋" w:cs="仿宋" w:hint="eastAsia"/>
            <w:lang w:eastAsia="zh-CN"/>
          </w:rPr>
          <w:t>(一)、建立健全的预算管理制度</w:t>
        </w:r>
        <w:r>
          <w:tab/>
        </w:r>
        <w:r>
          <w:fldChar w:fldCharType="begin"/>
        </w:r>
        <w:r>
          <w:instrText xml:space="preserve"> PAGEREF _Toc19924 \h </w:instrText>
        </w:r>
        <w:r>
          <w:fldChar w:fldCharType="separate"/>
        </w:r>
        <w:r>
          <w:t>24</w:t>
        </w:r>
        <w:r>
          <w:fldChar w:fldCharType="end"/>
        </w:r>
      </w:hyperlink>
    </w:p>
    <w:p>
      <w:pPr>
        <w:pStyle w:val="TOC2"/>
        <w:tabs>
          <w:tab w:val="right" w:leader="dot" w:pos="8306"/>
        </w:tabs>
      </w:pPr>
      <w:hyperlink w:anchor="_Toc24373" w:history="1">
        <w:r>
          <w:rPr>
            <w:rFonts w:ascii="仿宋" w:eastAsia="仿宋" w:hAnsi="仿宋" w:cs="仿宋" w:hint="eastAsia"/>
            <w:lang w:eastAsia="zh-CN"/>
          </w:rPr>
          <w:t>(二)、加强资金流动监控</w:t>
        </w:r>
        <w:r>
          <w:tab/>
        </w:r>
        <w:r>
          <w:fldChar w:fldCharType="begin"/>
        </w:r>
        <w:r>
          <w:instrText xml:space="preserve"> PAGEREF _Toc24373 \h </w:instrText>
        </w:r>
        <w:r>
          <w:fldChar w:fldCharType="separate"/>
        </w:r>
        <w:r>
          <w:t>26</w:t>
        </w:r>
        <w:r>
          <w:fldChar w:fldCharType="end"/>
        </w:r>
      </w:hyperlink>
    </w:p>
    <w:p>
      <w:pPr>
        <w:pStyle w:val="TOC2"/>
        <w:tabs>
          <w:tab w:val="right" w:leader="dot" w:pos="8306"/>
        </w:tabs>
      </w:pPr>
      <w:hyperlink w:anchor="_Toc281" w:history="1">
        <w:r>
          <w:rPr>
            <w:rFonts w:ascii="仿宋" w:eastAsia="仿宋" w:hAnsi="仿宋" w:cs="仿宋" w:hint="eastAsia"/>
            <w:lang w:eastAsia="zh-CN"/>
          </w:rPr>
          <w:t>(三)、制定完善的风险控制机制</w:t>
        </w:r>
        <w:r>
          <w:tab/>
        </w:r>
        <w:r>
          <w:fldChar w:fldCharType="begin"/>
        </w:r>
        <w:r>
          <w:instrText xml:space="preserve"> PAGEREF _Toc281 \h </w:instrText>
        </w:r>
        <w:r>
          <w:fldChar w:fldCharType="separate"/>
        </w:r>
        <w:r>
          <w:t>27</w:t>
        </w:r>
        <w:r>
          <w:fldChar w:fldCharType="end"/>
        </w:r>
      </w:hyperlink>
    </w:p>
    <w:p>
      <w:pPr>
        <w:pStyle w:val="TOC2"/>
        <w:tabs>
          <w:tab w:val="right" w:leader="dot" w:pos="8306"/>
        </w:tabs>
      </w:pPr>
      <w:hyperlink w:anchor="_Toc7303" w:history="1">
        <w:r>
          <w:rPr>
            <w:rFonts w:ascii="仿宋" w:eastAsia="仿宋" w:hAnsi="仿宋" w:cs="仿宋" w:hint="eastAsia"/>
            <w:lang w:eastAsia="zh-CN"/>
          </w:rPr>
          <w:t>(四)、优化成本管理</w:t>
        </w:r>
        <w:r>
          <w:tab/>
        </w:r>
        <w:r>
          <w:fldChar w:fldCharType="begin"/>
        </w:r>
        <w:r>
          <w:instrText xml:space="preserve"> PAGEREF _Toc7303 \h </w:instrText>
        </w:r>
        <w:r>
          <w:fldChar w:fldCharType="separate"/>
        </w:r>
        <w:r>
          <w:t>29</w:t>
        </w:r>
        <w:r>
          <w:fldChar w:fldCharType="end"/>
        </w:r>
      </w:hyperlink>
    </w:p>
    <w:p>
      <w:pPr>
        <w:pStyle w:val="TOC1"/>
        <w:tabs>
          <w:tab w:val="right" w:leader="dot" w:pos="8306"/>
        </w:tabs>
      </w:pPr>
      <w:hyperlink w:anchor="_Toc32093" w:history="1">
        <w:r>
          <w:rPr>
            <w:rFonts w:ascii="仿宋" w:eastAsia="仿宋" w:hAnsi="仿宋" w:cs="仿宋" w:hint="eastAsia"/>
            <w:lang w:eastAsia="zh-CN"/>
          </w:rPr>
          <w:t>九、有机化学原料项目环境影响分析</w:t>
        </w:r>
        <w:r>
          <w:tab/>
        </w:r>
        <w:r>
          <w:fldChar w:fldCharType="begin"/>
        </w:r>
        <w:r>
          <w:instrText xml:space="preserve"> PAGEREF _Toc32093 \h </w:instrText>
        </w:r>
        <w:r>
          <w:fldChar w:fldCharType="separate"/>
        </w:r>
        <w:r>
          <w:t>30</w:t>
        </w:r>
        <w:r>
          <w:fldChar w:fldCharType="end"/>
        </w:r>
      </w:hyperlink>
    </w:p>
    <w:p>
      <w:pPr>
        <w:pStyle w:val="TOC2"/>
        <w:tabs>
          <w:tab w:val="right" w:leader="dot" w:pos="8306"/>
        </w:tabs>
      </w:pPr>
      <w:hyperlink w:anchor="_Toc24107" w:history="1">
        <w:r>
          <w:rPr>
            <w:rFonts w:ascii="仿宋" w:eastAsia="仿宋" w:hAnsi="仿宋" w:cs="仿宋" w:hint="eastAsia"/>
            <w:lang w:eastAsia="zh-CN"/>
          </w:rPr>
          <w:t>(一)、建设区域环境质量现状</w:t>
        </w:r>
        <w:r>
          <w:tab/>
        </w:r>
        <w:r>
          <w:fldChar w:fldCharType="begin"/>
        </w:r>
        <w:r>
          <w:instrText xml:space="preserve"> PAGEREF _Toc24107 \h </w:instrText>
        </w:r>
        <w:r>
          <w:fldChar w:fldCharType="separate"/>
        </w:r>
        <w:r>
          <w:t>30</w:t>
        </w:r>
        <w:r>
          <w:fldChar w:fldCharType="end"/>
        </w:r>
      </w:hyperlink>
    </w:p>
    <w:p>
      <w:pPr>
        <w:pStyle w:val="TOC2"/>
        <w:tabs>
          <w:tab w:val="right" w:leader="dot" w:pos="8306"/>
        </w:tabs>
      </w:pPr>
      <w:hyperlink w:anchor="_Toc7102" w:history="1">
        <w:r>
          <w:rPr>
            <w:rFonts w:ascii="仿宋" w:eastAsia="仿宋" w:hAnsi="仿宋" w:cs="仿宋" w:hint="eastAsia"/>
            <w:lang w:eastAsia="zh-CN"/>
          </w:rPr>
          <w:t>(二)、建设期环境保护</w:t>
        </w:r>
        <w:r>
          <w:tab/>
        </w:r>
        <w:r>
          <w:fldChar w:fldCharType="begin"/>
        </w:r>
        <w:r>
          <w:instrText xml:space="preserve"> PAGEREF _Toc7102 \h </w:instrText>
        </w:r>
        <w:r>
          <w:fldChar w:fldCharType="separate"/>
        </w:r>
        <w:r>
          <w:t>31</w:t>
        </w:r>
        <w:r>
          <w:fldChar w:fldCharType="end"/>
        </w:r>
      </w:hyperlink>
    </w:p>
    <w:p>
      <w:pPr>
        <w:pStyle w:val="TOC2"/>
        <w:tabs>
          <w:tab w:val="right" w:leader="dot" w:pos="8306"/>
        </w:tabs>
      </w:pPr>
      <w:hyperlink w:anchor="_Toc17732" w:history="1">
        <w:r>
          <w:rPr>
            <w:rFonts w:ascii="仿宋" w:eastAsia="仿宋" w:hAnsi="仿宋" w:cs="仿宋" w:hint="eastAsia"/>
            <w:lang w:eastAsia="zh-CN"/>
          </w:rPr>
          <w:t>(三)、运营期环境保护</w:t>
        </w:r>
        <w:r>
          <w:tab/>
        </w:r>
        <w:r>
          <w:fldChar w:fldCharType="begin"/>
        </w:r>
        <w:r>
          <w:instrText xml:space="preserve"> PAGEREF _Toc17732 \h </w:instrText>
        </w:r>
        <w:r>
          <w:fldChar w:fldCharType="separate"/>
        </w:r>
        <w:r>
          <w:t>33</w:t>
        </w:r>
        <w:r>
          <w:fldChar w:fldCharType="end"/>
        </w:r>
      </w:hyperlink>
    </w:p>
    <w:p>
      <w:pPr>
        <w:pStyle w:val="TOC2"/>
        <w:tabs>
          <w:tab w:val="right" w:leader="dot" w:pos="8306"/>
        </w:tabs>
      </w:pPr>
      <w:hyperlink w:anchor="_Toc23393" w:history="1">
        <w:r>
          <w:rPr>
            <w:rFonts w:ascii="仿宋" w:eastAsia="仿宋" w:hAnsi="仿宋" w:cs="仿宋" w:hint="eastAsia"/>
            <w:lang w:eastAsia="zh-CN"/>
          </w:rPr>
          <w:t>(四)、有机化学原料项目建设对区域经济的影响</w:t>
        </w:r>
        <w:r>
          <w:tab/>
        </w:r>
        <w:r>
          <w:fldChar w:fldCharType="begin"/>
        </w:r>
        <w:r>
          <w:instrText xml:space="preserve"> PAGEREF _Toc23393 \h </w:instrText>
        </w:r>
        <w:r>
          <w:fldChar w:fldCharType="separate"/>
        </w:r>
        <w:r>
          <w:t>34</w:t>
        </w:r>
        <w:r>
          <w:fldChar w:fldCharType="end"/>
        </w:r>
      </w:hyperlink>
    </w:p>
    <w:p>
      <w:pPr>
        <w:pStyle w:val="TOC2"/>
        <w:tabs>
          <w:tab w:val="right" w:leader="dot" w:pos="8306"/>
        </w:tabs>
      </w:pPr>
      <w:hyperlink w:anchor="_Toc29863" w:history="1">
        <w:r>
          <w:rPr>
            <w:rFonts w:ascii="仿宋" w:eastAsia="仿宋" w:hAnsi="仿宋" w:cs="仿宋" w:hint="eastAsia"/>
            <w:lang w:eastAsia="zh-CN"/>
          </w:rPr>
          <w:t>(五)、废弃物处理</w:t>
        </w:r>
        <w:r>
          <w:tab/>
        </w:r>
        <w:r>
          <w:fldChar w:fldCharType="begin"/>
        </w:r>
        <w:r>
          <w:instrText xml:space="preserve"> PAGEREF _Toc29863 \h </w:instrText>
        </w:r>
        <w:r>
          <w:fldChar w:fldCharType="separate"/>
        </w:r>
        <w:r>
          <w:t>36</w:t>
        </w:r>
        <w:r>
          <w:fldChar w:fldCharType="end"/>
        </w:r>
      </w:hyperlink>
    </w:p>
    <w:p>
      <w:pPr>
        <w:pStyle w:val="TOC2"/>
        <w:tabs>
          <w:tab w:val="right" w:leader="dot" w:pos="8306"/>
        </w:tabs>
      </w:pPr>
      <w:hyperlink w:anchor="_Toc6896" w:history="1">
        <w:r>
          <w:rPr>
            <w:rFonts w:ascii="仿宋" w:eastAsia="仿宋" w:hAnsi="仿宋" w:cs="仿宋" w:hint="eastAsia"/>
            <w:lang w:eastAsia="zh-CN"/>
          </w:rPr>
          <w:t>(六)、特殊环境影响分析</w:t>
        </w:r>
        <w:r>
          <w:tab/>
        </w:r>
        <w:r>
          <w:fldChar w:fldCharType="begin"/>
        </w:r>
        <w:r>
          <w:instrText xml:space="preserve"> PAGEREF _Toc6896 \h </w:instrText>
        </w:r>
        <w:r>
          <w:fldChar w:fldCharType="separate"/>
        </w:r>
        <w:r>
          <w:t>37</w:t>
        </w:r>
        <w:r>
          <w:fldChar w:fldCharType="end"/>
        </w:r>
      </w:hyperlink>
    </w:p>
    <w:p>
      <w:pPr>
        <w:pStyle w:val="TOC2"/>
        <w:tabs>
          <w:tab w:val="right" w:leader="dot" w:pos="8306"/>
        </w:tabs>
      </w:pPr>
      <w:hyperlink w:anchor="_Toc757" w:history="1">
        <w:r>
          <w:rPr>
            <w:rFonts w:ascii="仿宋" w:eastAsia="仿宋" w:hAnsi="仿宋" w:cs="仿宋" w:hint="eastAsia"/>
            <w:lang w:eastAsia="zh-CN"/>
          </w:rPr>
          <w:t>(七)、清洁生产</w:t>
        </w:r>
        <w:r>
          <w:tab/>
        </w:r>
        <w:r>
          <w:fldChar w:fldCharType="begin"/>
        </w:r>
        <w:r>
          <w:instrText xml:space="preserve"> PAGEREF _Toc757 \h </w:instrText>
        </w:r>
        <w:r>
          <w:fldChar w:fldCharType="separate"/>
        </w:r>
        <w:r>
          <w:t>38</w:t>
        </w:r>
        <w:r>
          <w:fldChar w:fldCharType="end"/>
        </w:r>
      </w:hyperlink>
    </w:p>
    <w:p>
      <w:pPr>
        <w:pStyle w:val="TOC2"/>
        <w:tabs>
          <w:tab w:val="right" w:leader="dot" w:pos="8306"/>
        </w:tabs>
      </w:pPr>
      <w:hyperlink w:anchor="_Toc26293" w:history="1">
        <w:r>
          <w:rPr>
            <w:rFonts w:ascii="仿宋" w:eastAsia="仿宋" w:hAnsi="仿宋" w:cs="仿宋" w:hint="eastAsia"/>
            <w:lang w:eastAsia="zh-CN"/>
          </w:rPr>
          <w:t>(八)、环境保护综合评价</w:t>
        </w:r>
        <w:r>
          <w:tab/>
        </w:r>
        <w:r>
          <w:fldChar w:fldCharType="begin"/>
        </w:r>
        <w:r>
          <w:instrText xml:space="preserve"> PAGEREF _Toc26293 \h </w:instrText>
        </w:r>
        <w:r>
          <w:fldChar w:fldCharType="separate"/>
        </w:r>
        <w:r>
          <w:t>39</w:t>
        </w:r>
        <w:r>
          <w:fldChar w:fldCharType="end"/>
        </w:r>
      </w:hyperlink>
    </w:p>
    <w:p>
      <w:pPr>
        <w:pStyle w:val="TOC1"/>
        <w:tabs>
          <w:tab w:val="right" w:leader="dot" w:pos="8306"/>
        </w:tabs>
      </w:pPr>
      <w:hyperlink w:anchor="_Toc8888" w:history="1">
        <w:r>
          <w:rPr>
            <w:rFonts w:ascii="仿宋" w:eastAsia="仿宋" w:hAnsi="仿宋" w:cs="仿宋" w:hint="eastAsia"/>
            <w:lang w:eastAsia="zh-CN"/>
          </w:rPr>
          <w:t>十、有机化学原料项目社会影响</w:t>
        </w:r>
        <w:r>
          <w:tab/>
        </w:r>
        <w:r>
          <w:fldChar w:fldCharType="begin"/>
        </w:r>
        <w:r>
          <w:instrText xml:space="preserve"> PAGEREF _Toc8888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46" w:history="1">
        <w:r>
          <w:rPr>
            <w:rFonts w:ascii="仿宋" w:eastAsia="仿宋" w:hAnsi="仿宋" w:cs="仿宋" w:hint="eastAsia"/>
            <w:lang w:eastAsia="zh-CN"/>
          </w:rPr>
          <w:t>(一)、社会责任与义务</w:t>
        </w:r>
        <w:r>
          <w:tab/>
        </w:r>
        <w:r>
          <w:fldChar w:fldCharType="begin"/>
        </w:r>
        <w:r>
          <w:instrText xml:space="preserve"> PAGEREF _Toc18646 \h </w:instrText>
        </w:r>
        <w:r>
          <w:fldChar w:fldCharType="separate"/>
        </w:r>
        <w:r>
          <w:t>41</w:t>
        </w:r>
        <w:r>
          <w:fldChar w:fldCharType="end"/>
        </w:r>
      </w:hyperlink>
    </w:p>
    <w:p>
      <w:pPr>
        <w:pStyle w:val="TOC2"/>
        <w:tabs>
          <w:tab w:val="right" w:leader="dot" w:pos="8306"/>
        </w:tabs>
      </w:pPr>
      <w:hyperlink w:anchor="_Toc22586" w:history="1">
        <w:r>
          <w:rPr>
            <w:rFonts w:ascii="仿宋" w:eastAsia="仿宋" w:hAnsi="仿宋" w:cs="仿宋" w:hint="eastAsia"/>
            <w:lang w:eastAsia="zh-CN"/>
          </w:rPr>
          <w:t>(二)、社会参与与沟通</w:t>
        </w:r>
        <w:r>
          <w:tab/>
        </w:r>
        <w:r>
          <w:fldChar w:fldCharType="begin"/>
        </w:r>
        <w:r>
          <w:instrText xml:space="preserve"> PAGEREF _Toc22586 \h </w:instrText>
        </w:r>
        <w:r>
          <w:fldChar w:fldCharType="separate"/>
        </w:r>
        <w:r>
          <w:t>41</w:t>
        </w:r>
        <w:r>
          <w:fldChar w:fldCharType="end"/>
        </w:r>
      </w:hyperlink>
    </w:p>
    <w:p>
      <w:pPr>
        <w:pStyle w:val="TOC1"/>
        <w:tabs>
          <w:tab w:val="right" w:leader="dot" w:pos="8306"/>
        </w:tabs>
      </w:pPr>
      <w:hyperlink w:anchor="_Toc13383" w:history="1">
        <w:r>
          <w:rPr>
            <w:rFonts w:ascii="仿宋" w:eastAsia="仿宋" w:hAnsi="仿宋" w:cs="仿宋" w:hint="eastAsia"/>
            <w:lang w:eastAsia="zh-CN"/>
          </w:rPr>
          <w:t>十一、生产安全保护</w:t>
        </w:r>
        <w:r>
          <w:tab/>
        </w:r>
        <w:r>
          <w:fldChar w:fldCharType="begin"/>
        </w:r>
        <w:r>
          <w:instrText xml:space="preserve"> PAGEREF _Toc13383 \h </w:instrText>
        </w:r>
        <w:r>
          <w:fldChar w:fldCharType="separate"/>
        </w:r>
        <w:r>
          <w:t>42</w:t>
        </w:r>
        <w:r>
          <w:fldChar w:fldCharType="end"/>
        </w:r>
      </w:hyperlink>
    </w:p>
    <w:p>
      <w:pPr>
        <w:pStyle w:val="TOC2"/>
        <w:tabs>
          <w:tab w:val="right" w:leader="dot" w:pos="8306"/>
        </w:tabs>
      </w:pPr>
      <w:hyperlink w:anchor="_Toc4903" w:history="1">
        <w:r>
          <w:rPr>
            <w:rFonts w:ascii="仿宋" w:eastAsia="仿宋" w:hAnsi="仿宋" w:cs="仿宋" w:hint="eastAsia"/>
            <w:lang w:eastAsia="zh-CN"/>
          </w:rPr>
          <w:t>(一)、消防安全</w:t>
        </w:r>
        <w:r>
          <w:tab/>
        </w:r>
        <w:r>
          <w:fldChar w:fldCharType="begin"/>
        </w:r>
        <w:r>
          <w:instrText xml:space="preserve"> PAGEREF _Toc4903 \h </w:instrText>
        </w:r>
        <w:r>
          <w:fldChar w:fldCharType="separate"/>
        </w:r>
        <w:r>
          <w:t>42</w:t>
        </w:r>
        <w:r>
          <w:fldChar w:fldCharType="end"/>
        </w:r>
      </w:hyperlink>
    </w:p>
    <w:p>
      <w:pPr>
        <w:pStyle w:val="TOC2"/>
        <w:tabs>
          <w:tab w:val="right" w:leader="dot" w:pos="8306"/>
        </w:tabs>
      </w:pPr>
      <w:hyperlink w:anchor="_Toc10341" w:history="1">
        <w:r>
          <w:rPr>
            <w:rFonts w:ascii="仿宋" w:eastAsia="仿宋" w:hAnsi="仿宋" w:cs="仿宋" w:hint="eastAsia"/>
            <w:lang w:eastAsia="zh-CN"/>
          </w:rPr>
          <w:t>(二)、防火防爆总图布置措施</w:t>
        </w:r>
        <w:r>
          <w:tab/>
        </w:r>
        <w:r>
          <w:fldChar w:fldCharType="begin"/>
        </w:r>
        <w:r>
          <w:instrText xml:space="preserve"> PAGEREF _Toc10341 \h </w:instrText>
        </w:r>
        <w:r>
          <w:fldChar w:fldCharType="separate"/>
        </w:r>
        <w:r>
          <w:t>44</w:t>
        </w:r>
        <w:r>
          <w:fldChar w:fldCharType="end"/>
        </w:r>
      </w:hyperlink>
    </w:p>
    <w:p>
      <w:pPr>
        <w:pStyle w:val="TOC2"/>
        <w:tabs>
          <w:tab w:val="right" w:leader="dot" w:pos="8306"/>
        </w:tabs>
      </w:pPr>
      <w:hyperlink w:anchor="_Toc29248" w:history="1">
        <w:r>
          <w:rPr>
            <w:rFonts w:ascii="仿宋" w:eastAsia="仿宋" w:hAnsi="仿宋" w:cs="仿宋" w:hint="eastAsia"/>
            <w:lang w:eastAsia="zh-CN"/>
          </w:rPr>
          <w:t>(三)、自然灾害防范措施</w:t>
        </w:r>
        <w:r>
          <w:tab/>
        </w:r>
        <w:r>
          <w:fldChar w:fldCharType="begin"/>
        </w:r>
        <w:r>
          <w:instrText xml:space="preserve"> PAGEREF _Toc29248 \h </w:instrText>
        </w:r>
        <w:r>
          <w:fldChar w:fldCharType="separate"/>
        </w:r>
        <w:r>
          <w:t>45</w:t>
        </w:r>
        <w:r>
          <w:fldChar w:fldCharType="end"/>
        </w:r>
      </w:hyperlink>
    </w:p>
    <w:p>
      <w:pPr>
        <w:pStyle w:val="TOC2"/>
        <w:tabs>
          <w:tab w:val="right" w:leader="dot" w:pos="8306"/>
        </w:tabs>
      </w:pPr>
      <w:hyperlink w:anchor="_Toc23134" w:history="1">
        <w:r>
          <w:rPr>
            <w:rFonts w:ascii="仿宋" w:eastAsia="仿宋" w:hAnsi="仿宋" w:cs="仿宋" w:hint="eastAsia"/>
            <w:lang w:eastAsia="zh-CN"/>
          </w:rPr>
          <w:t>(四)、安全色及安全标志使用要求</w:t>
        </w:r>
        <w:r>
          <w:tab/>
        </w:r>
        <w:r>
          <w:fldChar w:fldCharType="begin"/>
        </w:r>
        <w:r>
          <w:instrText xml:space="preserve"> PAGEREF _Toc23134 \h </w:instrText>
        </w:r>
        <w:r>
          <w:fldChar w:fldCharType="separate"/>
        </w:r>
        <w:r>
          <w:t>46</w:t>
        </w:r>
        <w:r>
          <w:fldChar w:fldCharType="end"/>
        </w:r>
      </w:hyperlink>
    </w:p>
    <w:p>
      <w:pPr>
        <w:pStyle w:val="TOC2"/>
        <w:tabs>
          <w:tab w:val="right" w:leader="dot" w:pos="8306"/>
        </w:tabs>
      </w:pPr>
      <w:hyperlink w:anchor="_Toc27049" w:history="1">
        <w:r>
          <w:rPr>
            <w:rFonts w:ascii="仿宋" w:eastAsia="仿宋" w:hAnsi="仿宋" w:cs="仿宋" w:hint="eastAsia"/>
            <w:lang w:eastAsia="zh-CN"/>
          </w:rPr>
          <w:t>(五)、防尘防毒措施</w:t>
        </w:r>
        <w:r>
          <w:tab/>
        </w:r>
        <w:r>
          <w:fldChar w:fldCharType="begin"/>
        </w:r>
        <w:r>
          <w:instrText xml:space="preserve"> PAGEREF _Toc27049 \h </w:instrText>
        </w:r>
        <w:r>
          <w:fldChar w:fldCharType="separate"/>
        </w:r>
        <w:r>
          <w:t>47</w:t>
        </w:r>
        <w:r>
          <w:fldChar w:fldCharType="end"/>
        </w:r>
      </w:hyperlink>
    </w:p>
    <w:p>
      <w:pPr>
        <w:pStyle w:val="TOC2"/>
        <w:tabs>
          <w:tab w:val="right" w:leader="dot" w:pos="8306"/>
        </w:tabs>
      </w:pPr>
      <w:hyperlink w:anchor="_Toc23241" w:history="1">
        <w:r>
          <w:rPr>
            <w:rFonts w:ascii="仿宋" w:eastAsia="仿宋" w:hAnsi="仿宋" w:cs="仿宋" w:hint="eastAsia"/>
            <w:lang w:eastAsia="zh-CN"/>
          </w:rPr>
          <w:t>(六)、防静电、触电防护及防雷措施</w:t>
        </w:r>
        <w:r>
          <w:tab/>
        </w:r>
        <w:r>
          <w:fldChar w:fldCharType="begin"/>
        </w:r>
        <w:r>
          <w:instrText xml:space="preserve"> PAGEREF _Toc23241 \h </w:instrText>
        </w:r>
        <w:r>
          <w:fldChar w:fldCharType="separate"/>
        </w:r>
        <w:r>
          <w:t>48</w:t>
        </w:r>
        <w:r>
          <w:fldChar w:fldCharType="end"/>
        </w:r>
      </w:hyperlink>
    </w:p>
    <w:p>
      <w:pPr>
        <w:pStyle w:val="TOC2"/>
        <w:tabs>
          <w:tab w:val="right" w:leader="dot" w:pos="8306"/>
        </w:tabs>
      </w:pPr>
      <w:hyperlink w:anchor="_Toc2196" w:history="1">
        <w:r>
          <w:rPr>
            <w:rFonts w:ascii="仿宋" w:eastAsia="仿宋" w:hAnsi="仿宋" w:cs="仿宋" w:hint="eastAsia"/>
            <w:lang w:eastAsia="zh-CN"/>
          </w:rPr>
          <w:t>(七)、机械设备安全保障措施</w:t>
        </w:r>
        <w:r>
          <w:tab/>
        </w:r>
        <w:r>
          <w:fldChar w:fldCharType="begin"/>
        </w:r>
        <w:r>
          <w:instrText xml:space="preserve"> PAGEREF _Toc2196 \h </w:instrText>
        </w:r>
        <w:r>
          <w:fldChar w:fldCharType="separate"/>
        </w:r>
        <w:r>
          <w:t>49</w:t>
        </w:r>
        <w:r>
          <w:fldChar w:fldCharType="end"/>
        </w:r>
      </w:hyperlink>
    </w:p>
    <w:p>
      <w:pPr>
        <w:pStyle w:val="TOC1"/>
        <w:tabs>
          <w:tab w:val="right" w:leader="dot" w:pos="8306"/>
        </w:tabs>
      </w:pPr>
      <w:hyperlink w:anchor="_Toc8482" w:history="1">
        <w:r>
          <w:rPr>
            <w:rFonts w:ascii="仿宋" w:eastAsia="仿宋" w:hAnsi="仿宋" w:cs="仿宋" w:hint="eastAsia"/>
            <w:lang w:eastAsia="zh-CN"/>
          </w:rPr>
          <w:t>十二、有机化学原料项目人力资源培养与发展</w:t>
        </w:r>
        <w:r>
          <w:tab/>
        </w:r>
        <w:r>
          <w:fldChar w:fldCharType="begin"/>
        </w:r>
        <w:r>
          <w:instrText xml:space="preserve"> PAGEREF _Toc8482 \h </w:instrText>
        </w:r>
        <w:r>
          <w:fldChar w:fldCharType="separate"/>
        </w:r>
        <w:r>
          <w:t>51</w:t>
        </w:r>
        <w:r>
          <w:fldChar w:fldCharType="end"/>
        </w:r>
      </w:hyperlink>
    </w:p>
    <w:p>
      <w:pPr>
        <w:pStyle w:val="TOC2"/>
        <w:tabs>
          <w:tab w:val="right" w:leader="dot" w:pos="8306"/>
        </w:tabs>
      </w:pPr>
      <w:hyperlink w:anchor="_Toc16728" w:history="1">
        <w:r>
          <w:rPr>
            <w:rFonts w:ascii="仿宋" w:eastAsia="仿宋" w:hAnsi="仿宋" w:cs="仿宋" w:hint="eastAsia"/>
            <w:lang w:eastAsia="zh-CN"/>
          </w:rPr>
          <w:t>(一)、人才需求与规划</w:t>
        </w:r>
        <w:r>
          <w:tab/>
        </w:r>
        <w:r>
          <w:fldChar w:fldCharType="begin"/>
        </w:r>
        <w:r>
          <w:instrText xml:space="preserve"> PAGEREF _Toc16728 \h </w:instrText>
        </w:r>
        <w:r>
          <w:fldChar w:fldCharType="separate"/>
        </w:r>
        <w:r>
          <w:t>51</w:t>
        </w:r>
        <w:r>
          <w:fldChar w:fldCharType="end"/>
        </w:r>
      </w:hyperlink>
    </w:p>
    <w:p>
      <w:pPr>
        <w:pStyle w:val="TOC2"/>
        <w:tabs>
          <w:tab w:val="right" w:leader="dot" w:pos="8306"/>
        </w:tabs>
      </w:pPr>
      <w:hyperlink w:anchor="_Toc29702" w:history="1">
        <w:r>
          <w:rPr>
            <w:rFonts w:ascii="仿宋" w:eastAsia="仿宋" w:hAnsi="仿宋" w:cs="仿宋" w:hint="eastAsia"/>
            <w:lang w:eastAsia="zh-CN"/>
          </w:rPr>
          <w:t>(二)、培训与发展计划</w:t>
        </w:r>
        <w:r>
          <w:tab/>
        </w:r>
        <w:r>
          <w:fldChar w:fldCharType="begin"/>
        </w:r>
        <w:r>
          <w:instrText xml:space="preserve"> PAGEREF _Toc29702 \h </w:instrText>
        </w:r>
        <w:r>
          <w:fldChar w:fldCharType="separate"/>
        </w:r>
        <w:r>
          <w:t>51</w:t>
        </w:r>
        <w:r>
          <w:fldChar w:fldCharType="end"/>
        </w:r>
      </w:hyperlink>
    </w:p>
    <w:p>
      <w:pPr>
        <w:pStyle w:val="TOC1"/>
        <w:tabs>
          <w:tab w:val="right" w:leader="dot" w:pos="8306"/>
        </w:tabs>
      </w:pPr>
      <w:hyperlink w:anchor="_Toc28473" w:history="1">
        <w:r>
          <w:rPr>
            <w:rFonts w:ascii="仿宋" w:eastAsia="仿宋" w:hAnsi="仿宋" w:cs="仿宋" w:hint="eastAsia"/>
            <w:lang w:eastAsia="zh-CN"/>
          </w:rPr>
          <w:t>十三、质量管理体系</w:t>
        </w:r>
        <w:r>
          <w:tab/>
        </w:r>
        <w:r>
          <w:fldChar w:fldCharType="begin"/>
        </w:r>
        <w:r>
          <w:instrText xml:space="preserve"> PAGEREF _Toc28473 \h </w:instrText>
        </w:r>
        <w:r>
          <w:fldChar w:fldCharType="separate"/>
        </w:r>
        <w:r>
          <w:t>52</w:t>
        </w:r>
        <w:r>
          <w:fldChar w:fldCharType="end"/>
        </w:r>
      </w:hyperlink>
    </w:p>
    <w:p>
      <w:pPr>
        <w:pStyle w:val="TOC2"/>
        <w:tabs>
          <w:tab w:val="right" w:leader="dot" w:pos="8306"/>
        </w:tabs>
      </w:pPr>
      <w:hyperlink w:anchor="_Toc7262" w:history="1">
        <w:r>
          <w:rPr>
            <w:rFonts w:ascii="仿宋" w:eastAsia="仿宋" w:hAnsi="仿宋" w:cs="仿宋" w:hint="eastAsia"/>
            <w:lang w:eastAsia="zh-CN"/>
          </w:rPr>
          <w:t>(一)、质量目标与方针</w:t>
        </w:r>
        <w:r>
          <w:tab/>
        </w:r>
        <w:r>
          <w:fldChar w:fldCharType="begin"/>
        </w:r>
        <w:r>
          <w:instrText xml:space="preserve"> PAGEREF _Toc7262 \h </w:instrText>
        </w:r>
        <w:r>
          <w:fldChar w:fldCharType="separate"/>
        </w:r>
        <w:r>
          <w:t>52</w:t>
        </w:r>
        <w:r>
          <w:fldChar w:fldCharType="end"/>
        </w:r>
      </w:hyperlink>
    </w:p>
    <w:p>
      <w:pPr>
        <w:pStyle w:val="TOC2"/>
        <w:tabs>
          <w:tab w:val="right" w:leader="dot" w:pos="8306"/>
        </w:tabs>
      </w:pPr>
      <w:hyperlink w:anchor="_Toc28516" w:history="1">
        <w:r>
          <w:rPr>
            <w:rFonts w:ascii="仿宋" w:eastAsia="仿宋" w:hAnsi="仿宋" w:cs="仿宋" w:hint="eastAsia"/>
            <w:lang w:eastAsia="zh-CN"/>
          </w:rPr>
          <w:t>(二)、质量管理责任</w:t>
        </w:r>
        <w:r>
          <w:tab/>
        </w:r>
        <w:r>
          <w:fldChar w:fldCharType="begin"/>
        </w:r>
        <w:r>
          <w:instrText xml:space="preserve"> PAGEREF _Toc28516 \h </w:instrText>
        </w:r>
        <w:r>
          <w:fldChar w:fldCharType="separate"/>
        </w:r>
        <w:r>
          <w:t>53</w:t>
        </w:r>
        <w:r>
          <w:fldChar w:fldCharType="end"/>
        </w:r>
      </w:hyperlink>
    </w:p>
    <w:p>
      <w:pPr>
        <w:pStyle w:val="TOC2"/>
        <w:tabs>
          <w:tab w:val="right" w:leader="dot" w:pos="8306"/>
        </w:tabs>
      </w:pPr>
      <w:hyperlink w:anchor="_Toc735" w:history="1">
        <w:r>
          <w:rPr>
            <w:rFonts w:ascii="仿宋" w:eastAsia="仿宋" w:hAnsi="仿宋" w:cs="仿宋" w:hint="eastAsia"/>
            <w:lang w:eastAsia="zh-CN"/>
          </w:rPr>
          <w:t>(三)、质量管理体系文件</w:t>
        </w:r>
        <w:r>
          <w:tab/>
        </w:r>
        <w:r>
          <w:fldChar w:fldCharType="begin"/>
        </w:r>
        <w:r>
          <w:instrText xml:space="preserve"> PAGEREF _Toc735 \h </w:instrText>
        </w:r>
        <w:r>
          <w:fldChar w:fldCharType="separate"/>
        </w:r>
        <w:r>
          <w:t>54</w:t>
        </w:r>
        <w:r>
          <w:fldChar w:fldCharType="end"/>
        </w:r>
      </w:hyperlink>
    </w:p>
    <w:p>
      <w:pPr>
        <w:pStyle w:val="TOC2"/>
        <w:tabs>
          <w:tab w:val="right" w:leader="dot" w:pos="8306"/>
        </w:tabs>
      </w:pPr>
      <w:hyperlink w:anchor="_Toc3832" w:history="1">
        <w:r>
          <w:rPr>
            <w:rFonts w:ascii="仿宋" w:eastAsia="仿宋" w:hAnsi="仿宋" w:cs="仿宋" w:hint="eastAsia"/>
            <w:lang w:eastAsia="zh-CN"/>
          </w:rPr>
          <w:t>(四)、质量培训与教育</w:t>
        </w:r>
        <w:r>
          <w:tab/>
        </w:r>
        <w:r>
          <w:fldChar w:fldCharType="begin"/>
        </w:r>
        <w:r>
          <w:instrText xml:space="preserve"> PAGEREF _Toc3832 \h </w:instrText>
        </w:r>
        <w:r>
          <w:fldChar w:fldCharType="separate"/>
        </w:r>
        <w:r>
          <w:t>56</w:t>
        </w:r>
        <w:r>
          <w:fldChar w:fldCharType="end"/>
        </w:r>
      </w:hyperlink>
    </w:p>
    <w:p>
      <w:pPr>
        <w:pStyle w:val="TOC2"/>
        <w:tabs>
          <w:tab w:val="right" w:leader="dot" w:pos="8306"/>
        </w:tabs>
      </w:pPr>
      <w:hyperlink w:anchor="_Toc4741" w:history="1">
        <w:r>
          <w:rPr>
            <w:rFonts w:ascii="仿宋" w:eastAsia="仿宋" w:hAnsi="仿宋" w:cs="仿宋" w:hint="eastAsia"/>
            <w:lang w:eastAsia="zh-CN"/>
          </w:rPr>
          <w:t>(五)、质量审核与评价</w:t>
        </w:r>
        <w:r>
          <w:tab/>
        </w:r>
        <w:r>
          <w:fldChar w:fldCharType="begin"/>
        </w:r>
        <w:r>
          <w:instrText xml:space="preserve"> PAGEREF _Toc4741 \h </w:instrText>
        </w:r>
        <w:r>
          <w:fldChar w:fldCharType="separate"/>
        </w:r>
        <w:r>
          <w:t>57</w:t>
        </w:r>
        <w:r>
          <w:fldChar w:fldCharType="end"/>
        </w:r>
      </w:hyperlink>
    </w:p>
    <w:p>
      <w:pPr>
        <w:pStyle w:val="TOC2"/>
        <w:tabs>
          <w:tab w:val="right" w:leader="dot" w:pos="8306"/>
        </w:tabs>
      </w:pPr>
      <w:hyperlink w:anchor="_Toc24070" w:history="1">
        <w:r>
          <w:rPr>
            <w:rFonts w:ascii="仿宋" w:eastAsia="仿宋" w:hAnsi="仿宋" w:cs="仿宋" w:hint="eastAsia"/>
            <w:lang w:eastAsia="zh-CN"/>
          </w:rPr>
          <w:t>(六)、不符合与纠正措施</w:t>
        </w:r>
        <w:r>
          <w:tab/>
        </w:r>
        <w:r>
          <w:fldChar w:fldCharType="begin"/>
        </w:r>
        <w:r>
          <w:instrText xml:space="preserve"> PAGEREF _Toc24070 \h </w:instrText>
        </w:r>
        <w:r>
          <w:fldChar w:fldCharType="separate"/>
        </w:r>
        <w:r>
          <w:t>59</w:t>
        </w:r>
        <w:r>
          <w:fldChar w:fldCharType="end"/>
        </w:r>
      </w:hyperlink>
    </w:p>
    <w:p>
      <w:pPr>
        <w:pStyle w:val="TOC1"/>
        <w:tabs>
          <w:tab w:val="right" w:leader="dot" w:pos="8306"/>
        </w:tabs>
      </w:pPr>
      <w:hyperlink w:anchor="_Toc20471" w:history="1">
        <w:r>
          <w:rPr>
            <w:rFonts w:ascii="仿宋" w:eastAsia="仿宋" w:hAnsi="仿宋" w:cs="仿宋" w:hint="eastAsia"/>
            <w:lang w:eastAsia="zh-CN"/>
          </w:rPr>
          <w:t>十四、有机化学原料项目实施时间节点</w:t>
        </w:r>
        <w:r>
          <w:tab/>
        </w:r>
        <w:r>
          <w:fldChar w:fldCharType="begin"/>
        </w:r>
        <w:r>
          <w:instrText xml:space="preserve"> PAGEREF _Toc20471 \h </w:instrText>
        </w:r>
        <w:r>
          <w:fldChar w:fldCharType="separate"/>
        </w:r>
        <w:r>
          <w:t>60</w:t>
        </w:r>
        <w:r>
          <w:fldChar w:fldCharType="end"/>
        </w:r>
      </w:hyperlink>
    </w:p>
    <w:p>
      <w:pPr>
        <w:pStyle w:val="TOC2"/>
        <w:tabs>
          <w:tab w:val="right" w:leader="dot" w:pos="8306"/>
        </w:tabs>
      </w:pPr>
      <w:hyperlink w:anchor="_Toc14327" w:history="1">
        <w:r>
          <w:rPr>
            <w:rFonts w:ascii="仿宋" w:eastAsia="仿宋" w:hAnsi="仿宋" w:cs="仿宋" w:hint="eastAsia"/>
            <w:lang w:eastAsia="zh-CN"/>
          </w:rPr>
          <w:t>(一)、有机化学原料项目启动阶段时间节点</w:t>
        </w:r>
        <w:r>
          <w:tab/>
        </w:r>
        <w:r>
          <w:fldChar w:fldCharType="begin"/>
        </w:r>
        <w:r>
          <w:instrText xml:space="preserve"> PAGEREF _Toc14327 \h </w:instrText>
        </w:r>
        <w:r>
          <w:fldChar w:fldCharType="separate"/>
        </w:r>
        <w:r>
          <w:t>60</w:t>
        </w:r>
        <w:r>
          <w:fldChar w:fldCharType="end"/>
        </w:r>
      </w:hyperlink>
    </w:p>
    <w:p>
      <w:pPr>
        <w:pStyle w:val="TOC2"/>
        <w:tabs>
          <w:tab w:val="right" w:leader="dot" w:pos="8306"/>
        </w:tabs>
      </w:pPr>
      <w:hyperlink w:anchor="_Toc21747" w:history="1">
        <w:r>
          <w:rPr>
            <w:rFonts w:ascii="仿宋" w:eastAsia="仿宋" w:hAnsi="仿宋" w:cs="仿宋" w:hint="eastAsia"/>
            <w:lang w:eastAsia="zh-CN"/>
          </w:rPr>
          <w:t>(二)、有机化学原料项目执行阶段时间节点</w:t>
        </w:r>
        <w:r>
          <w:tab/>
        </w:r>
        <w:r>
          <w:fldChar w:fldCharType="begin"/>
        </w:r>
        <w:r>
          <w:instrText xml:space="preserve"> PAGEREF _Toc21747 \h </w:instrText>
        </w:r>
        <w:r>
          <w:fldChar w:fldCharType="separate"/>
        </w:r>
        <w:r>
          <w:t>61</w:t>
        </w:r>
        <w:r>
          <w:fldChar w:fldCharType="end"/>
        </w:r>
      </w:hyperlink>
    </w:p>
    <w:p>
      <w:pPr>
        <w:pStyle w:val="TOC2"/>
        <w:tabs>
          <w:tab w:val="right" w:leader="dot" w:pos="8306"/>
        </w:tabs>
      </w:pPr>
      <w:hyperlink w:anchor="_Toc5046" w:history="1">
        <w:r>
          <w:rPr>
            <w:rFonts w:ascii="仿宋" w:eastAsia="仿宋" w:hAnsi="仿宋" w:cs="仿宋" w:hint="eastAsia"/>
            <w:lang w:eastAsia="zh-CN"/>
          </w:rPr>
          <w:t>(三)、有机化学原料项目完成阶段时间节点</w:t>
        </w:r>
        <w:r>
          <w:tab/>
        </w:r>
        <w:r>
          <w:fldChar w:fldCharType="begin"/>
        </w:r>
        <w:r>
          <w:instrText xml:space="preserve"> PAGEREF _Toc5046 \h </w:instrText>
        </w:r>
        <w:r>
          <w:fldChar w:fldCharType="separate"/>
        </w:r>
        <w:r>
          <w:t>62</w:t>
        </w:r>
        <w:r>
          <w:fldChar w:fldCharType="end"/>
        </w:r>
      </w:hyperlink>
    </w:p>
    <w:p>
      <w:pPr>
        <w:pStyle w:val="TOC1"/>
        <w:tabs>
          <w:tab w:val="right" w:leader="dot" w:pos="8306"/>
        </w:tabs>
      </w:pPr>
      <w:hyperlink w:anchor="_Toc6198" w:history="1">
        <w:r>
          <w:rPr>
            <w:rFonts w:ascii="仿宋" w:eastAsia="仿宋" w:hAnsi="仿宋" w:cs="仿宋" w:hint="eastAsia"/>
            <w:lang w:eastAsia="zh-CN"/>
          </w:rPr>
          <w:t>十五、供应链管理</w:t>
        </w:r>
        <w:r>
          <w:tab/>
        </w:r>
        <w:r>
          <w:fldChar w:fldCharType="begin"/>
        </w:r>
        <w:r>
          <w:instrText xml:space="preserve"> PAGEREF _Toc6198 \h </w:instrText>
        </w:r>
        <w:r>
          <w:fldChar w:fldCharType="separate"/>
        </w:r>
        <w:r>
          <w:t>63</w:t>
        </w:r>
        <w:r>
          <w:fldChar w:fldCharType="end"/>
        </w:r>
      </w:hyperlink>
    </w:p>
    <w:p>
      <w:pPr>
        <w:pStyle w:val="TOC2"/>
        <w:tabs>
          <w:tab w:val="right" w:leader="dot" w:pos="8306"/>
        </w:tabs>
      </w:pPr>
      <w:hyperlink w:anchor="_Toc653" w:history="1">
        <w:r>
          <w:rPr>
            <w:rFonts w:ascii="仿宋" w:eastAsia="仿宋" w:hAnsi="仿宋" w:cs="仿宋" w:hint="eastAsia"/>
            <w:lang w:eastAsia="zh-CN"/>
          </w:rPr>
          <w:t>(一)、供应链战略规划</w:t>
        </w:r>
        <w:r>
          <w:tab/>
        </w:r>
        <w:r>
          <w:fldChar w:fldCharType="begin"/>
        </w:r>
        <w:r>
          <w:instrText xml:space="preserve"> PAGEREF _Toc653 \h </w:instrText>
        </w:r>
        <w:r>
          <w:fldChar w:fldCharType="separate"/>
        </w:r>
        <w:r>
          <w:t>63</w:t>
        </w:r>
        <w:r>
          <w:fldChar w:fldCharType="end"/>
        </w:r>
      </w:hyperlink>
    </w:p>
    <w:p>
      <w:pPr>
        <w:pStyle w:val="TOC2"/>
        <w:tabs>
          <w:tab w:val="right" w:leader="dot" w:pos="8306"/>
        </w:tabs>
      </w:pPr>
      <w:hyperlink w:anchor="_Toc28022" w:history="1">
        <w:r>
          <w:rPr>
            <w:rFonts w:ascii="仿宋" w:eastAsia="仿宋" w:hAnsi="仿宋" w:cs="仿宋" w:hint="eastAsia"/>
            <w:lang w:eastAsia="zh-CN"/>
          </w:rPr>
          <w:t>(二)、供应商选择与合作</w:t>
        </w:r>
        <w:r>
          <w:tab/>
        </w:r>
        <w:r>
          <w:fldChar w:fldCharType="begin"/>
        </w:r>
        <w:r>
          <w:instrText xml:space="preserve"> PAGEREF _Toc28022 \h </w:instrText>
        </w:r>
        <w:r>
          <w:fldChar w:fldCharType="separate"/>
        </w:r>
        <w:r>
          <w:t>64</w:t>
        </w:r>
        <w:r>
          <w:fldChar w:fldCharType="end"/>
        </w:r>
      </w:hyperlink>
    </w:p>
    <w:p>
      <w:pPr>
        <w:pStyle w:val="TOC2"/>
        <w:tabs>
          <w:tab w:val="right" w:leader="dot" w:pos="8306"/>
        </w:tabs>
      </w:pPr>
      <w:hyperlink w:anchor="_Toc15006" w:history="1">
        <w:r>
          <w:rPr>
            <w:rFonts w:ascii="仿宋" w:eastAsia="仿宋" w:hAnsi="仿宋" w:cs="仿宋" w:hint="eastAsia"/>
            <w:lang w:eastAsia="zh-CN"/>
          </w:rPr>
          <w:t>(三)、物流与库存管理</w:t>
        </w:r>
        <w:r>
          <w:tab/>
        </w:r>
        <w:r>
          <w:fldChar w:fldCharType="begin"/>
        </w:r>
        <w:r>
          <w:instrText xml:space="preserve"> PAGEREF _Toc15006 \h </w:instrText>
        </w:r>
        <w:r>
          <w:fldChar w:fldCharType="separate"/>
        </w:r>
        <w:r>
          <w:t>66</w:t>
        </w:r>
        <w:r>
          <w:fldChar w:fldCharType="end"/>
        </w:r>
      </w:hyperlink>
    </w:p>
    <w:p>
      <w:pPr>
        <w:pStyle w:val="TOC1"/>
        <w:tabs>
          <w:tab w:val="right" w:leader="dot" w:pos="8306"/>
        </w:tabs>
      </w:pPr>
      <w:hyperlink w:anchor="_Toc18030" w:history="1">
        <w:r>
          <w:rPr>
            <w:rFonts w:ascii="仿宋" w:eastAsia="仿宋" w:hAnsi="仿宋" w:cs="仿宋" w:hint="eastAsia"/>
            <w:lang w:eastAsia="zh-CN"/>
          </w:rPr>
          <w:t>十六、有机化学原料项目实施保障措施</w:t>
        </w:r>
        <w:r>
          <w:tab/>
        </w:r>
        <w:r>
          <w:fldChar w:fldCharType="begin"/>
        </w:r>
        <w:r>
          <w:instrText xml:space="preserve"> PAGEREF _Toc18030 \h </w:instrText>
        </w:r>
        <w:r>
          <w:fldChar w:fldCharType="separate"/>
        </w:r>
        <w:r>
          <w:t>67</w:t>
        </w:r>
        <w:r>
          <w:fldChar w:fldCharType="end"/>
        </w:r>
      </w:hyperlink>
    </w:p>
    <w:p>
      <w:pPr>
        <w:pStyle w:val="TOC2"/>
        <w:tabs>
          <w:tab w:val="right" w:leader="dot" w:pos="8306"/>
        </w:tabs>
      </w:pPr>
      <w:hyperlink w:anchor="_Toc12885" w:history="1">
        <w:r>
          <w:rPr>
            <w:rFonts w:ascii="仿宋" w:eastAsia="仿宋" w:hAnsi="仿宋" w:cs="仿宋" w:hint="eastAsia"/>
            <w:lang w:eastAsia="zh-CN"/>
          </w:rPr>
          <w:t>(一)、有机化学原料项目实施保障机制</w:t>
        </w:r>
        <w:r>
          <w:tab/>
        </w:r>
        <w:r>
          <w:fldChar w:fldCharType="begin"/>
        </w:r>
        <w:r>
          <w:instrText xml:space="preserve"> PAGEREF _Toc12885 \h </w:instrText>
        </w:r>
        <w:r>
          <w:fldChar w:fldCharType="separate"/>
        </w:r>
        <w:r>
          <w:t>67</w:t>
        </w:r>
        <w:r>
          <w:fldChar w:fldCharType="end"/>
        </w:r>
      </w:hyperlink>
    </w:p>
    <w:p>
      <w:pPr>
        <w:pStyle w:val="TOC2"/>
        <w:tabs>
          <w:tab w:val="right" w:leader="dot" w:pos="8306"/>
        </w:tabs>
      </w:pPr>
      <w:hyperlink w:anchor="_Toc17677" w:history="1">
        <w:r>
          <w:rPr>
            <w:rFonts w:ascii="仿宋" w:eastAsia="仿宋" w:hAnsi="仿宋" w:cs="仿宋" w:hint="eastAsia"/>
            <w:lang w:eastAsia="zh-CN"/>
          </w:rPr>
          <w:t>(二)、有机化学原料项目法律合规要求</w:t>
        </w:r>
        <w:r>
          <w:tab/>
        </w:r>
        <w:r>
          <w:fldChar w:fldCharType="begin"/>
        </w:r>
        <w:r>
          <w:instrText xml:space="preserve"> PAGEREF _Toc17677 \h </w:instrText>
        </w:r>
        <w:r>
          <w:fldChar w:fldCharType="separate"/>
        </w:r>
        <w:r>
          <w:t>71</w:t>
        </w:r>
        <w:r>
          <w:fldChar w:fldCharType="end"/>
        </w:r>
      </w:hyperlink>
    </w:p>
    <w:p>
      <w:pPr>
        <w:pStyle w:val="TOC2"/>
        <w:tabs>
          <w:tab w:val="right" w:leader="dot" w:pos="8306"/>
        </w:tabs>
      </w:pPr>
      <w:hyperlink w:anchor="_Toc15438" w:history="1">
        <w:r>
          <w:rPr>
            <w:rFonts w:ascii="仿宋" w:eastAsia="仿宋" w:hAnsi="仿宋" w:cs="仿宋" w:hint="eastAsia"/>
            <w:lang w:eastAsia="zh-CN"/>
          </w:rPr>
          <w:t>(三)、有机化学原料项目合同管理与法律事务</w:t>
        </w:r>
        <w:r>
          <w:tab/>
        </w:r>
        <w:r>
          <w:fldChar w:fldCharType="begin"/>
        </w:r>
        <w:r>
          <w:instrText xml:space="preserve"> PAGEREF _Toc15438 \h </w:instrText>
        </w:r>
        <w:r>
          <w:fldChar w:fldCharType="separate"/>
        </w:r>
        <w:r>
          <w:t>75</w:t>
        </w:r>
        <w:r>
          <w:fldChar w:fldCharType="end"/>
        </w:r>
      </w:hyperlink>
    </w:p>
    <w:p>
      <w:pPr>
        <w:pStyle w:val="TOC2"/>
        <w:tabs>
          <w:tab w:val="right" w:leader="dot" w:pos="8306"/>
        </w:tabs>
      </w:pPr>
      <w:hyperlink w:anchor="_Toc28734" w:history="1">
        <w:r>
          <w:rPr>
            <w:rFonts w:ascii="仿宋" w:eastAsia="仿宋" w:hAnsi="仿宋" w:cs="仿宋" w:hint="eastAsia"/>
            <w:lang w:eastAsia="zh-CN"/>
          </w:rPr>
          <w:t>(四)、有机化学原料项目知识产权保护策略</w:t>
        </w:r>
        <w:r>
          <w:tab/>
        </w:r>
        <w:r>
          <w:fldChar w:fldCharType="begin"/>
        </w:r>
        <w:r>
          <w:instrText xml:space="preserve"> PAGEREF _Toc28734 \h </w:instrText>
        </w:r>
        <w:r>
          <w:fldChar w:fldCharType="separate"/>
        </w:r>
        <w:r>
          <w:t>81</w:t>
        </w:r>
        <w:r>
          <w:fldChar w:fldCharType="end"/>
        </w:r>
      </w:hyperlink>
    </w:p>
    <w:p>
      <w:pPr>
        <w:pStyle w:val="TOC1"/>
        <w:tabs>
          <w:tab w:val="right" w:leader="dot" w:pos="8306"/>
        </w:tabs>
      </w:pPr>
      <w:hyperlink w:anchor="_Toc20353" w:history="1">
        <w:r>
          <w:rPr>
            <w:rFonts w:ascii="仿宋" w:eastAsia="仿宋" w:hAnsi="仿宋" w:cs="仿宋" w:hint="eastAsia"/>
            <w:lang w:eastAsia="zh-CN"/>
          </w:rPr>
          <w:t>十七、有机化学原料项目治理与监督</w:t>
        </w:r>
        <w:r>
          <w:tab/>
        </w:r>
        <w:r>
          <w:fldChar w:fldCharType="begin"/>
        </w:r>
        <w:r>
          <w:instrText xml:space="preserve"> PAGEREF _Toc20353 \h </w:instrText>
        </w:r>
        <w:r>
          <w:fldChar w:fldCharType="separate"/>
        </w:r>
        <w:r>
          <w:t>84</w:t>
        </w:r>
        <w:r>
          <w:fldChar w:fldCharType="end"/>
        </w:r>
      </w:hyperlink>
    </w:p>
    <w:p>
      <w:pPr>
        <w:pStyle w:val="TOC2"/>
        <w:tabs>
          <w:tab w:val="right" w:leader="dot" w:pos="8306"/>
        </w:tabs>
      </w:pPr>
      <w:hyperlink w:anchor="_Toc10223" w:history="1">
        <w:r>
          <w:rPr>
            <w:rFonts w:ascii="仿宋" w:eastAsia="仿宋" w:hAnsi="仿宋" w:cs="仿宋" w:hint="eastAsia"/>
            <w:lang w:eastAsia="zh-CN"/>
          </w:rPr>
          <w:t>(一)、有机化学原料项目治理结构</w:t>
        </w:r>
        <w:r>
          <w:tab/>
        </w:r>
        <w:r>
          <w:fldChar w:fldCharType="begin"/>
        </w:r>
        <w:r>
          <w:instrText xml:space="preserve"> PAGEREF _Toc10223 \h </w:instrText>
        </w:r>
        <w:r>
          <w:fldChar w:fldCharType="separate"/>
        </w:r>
        <w:r>
          <w:t>84</w:t>
        </w:r>
        <w:r>
          <w:fldChar w:fldCharType="end"/>
        </w:r>
      </w:hyperlink>
    </w:p>
    <w:p>
      <w:pPr>
        <w:pStyle w:val="TOC2"/>
        <w:tabs>
          <w:tab w:val="right" w:leader="dot" w:pos="8306"/>
        </w:tabs>
      </w:pPr>
      <w:hyperlink w:anchor="_Toc17841" w:history="1">
        <w:r>
          <w:rPr>
            <w:rFonts w:ascii="仿宋" w:eastAsia="仿宋" w:hAnsi="仿宋" w:cs="仿宋" w:hint="eastAsia"/>
            <w:lang w:eastAsia="zh-CN"/>
          </w:rPr>
          <w:t>(二)、监督与审计</w:t>
        </w:r>
        <w:r>
          <w:tab/>
        </w:r>
        <w:r>
          <w:fldChar w:fldCharType="begin"/>
        </w:r>
        <w:r>
          <w:instrText xml:space="preserve"> PAGEREF _Toc17841 \h </w:instrText>
        </w:r>
        <w:r>
          <w:fldChar w:fldCharType="separate"/>
        </w:r>
        <w:r>
          <w:t>85</w:t>
        </w:r>
        <w:r>
          <w:fldChar w:fldCharType="end"/>
        </w:r>
      </w:hyperlink>
    </w:p>
    <w:p>
      <w:pPr>
        <w:pStyle w:val="TOC1"/>
        <w:tabs>
          <w:tab w:val="right" w:leader="dot" w:pos="8306"/>
        </w:tabs>
      </w:pPr>
      <w:hyperlink w:anchor="_Toc6711" w:history="1">
        <w:r>
          <w:rPr>
            <w:rFonts w:ascii="仿宋" w:eastAsia="仿宋" w:hAnsi="仿宋" w:cs="仿宋" w:hint="eastAsia"/>
            <w:lang w:eastAsia="zh-CN"/>
          </w:rPr>
          <w:t>十八、营销与推广策略</w:t>
        </w:r>
        <w:r>
          <w:tab/>
        </w:r>
        <w:r>
          <w:fldChar w:fldCharType="begin"/>
        </w:r>
        <w:r>
          <w:instrText xml:space="preserve"> PAGEREF _Toc6711 \h </w:instrText>
        </w:r>
        <w:r>
          <w:fldChar w:fldCharType="separate"/>
        </w:r>
        <w:r>
          <w:t>87</w:t>
        </w:r>
        <w:r>
          <w:fldChar w:fldCharType="end"/>
        </w:r>
      </w:hyperlink>
    </w:p>
    <w:p>
      <w:pPr>
        <w:pStyle w:val="TOC2"/>
        <w:tabs>
          <w:tab w:val="right" w:leader="dot" w:pos="8306"/>
        </w:tabs>
      </w:pPr>
      <w:hyperlink w:anchor="_Toc27249" w:history="1">
        <w:r>
          <w:rPr>
            <w:rFonts w:ascii="仿宋" w:eastAsia="仿宋" w:hAnsi="仿宋" w:cs="仿宋" w:hint="eastAsia"/>
            <w:lang w:eastAsia="zh-CN"/>
          </w:rPr>
          <w:t>(一)、产品/服务定位与特点</w:t>
        </w:r>
        <w:r>
          <w:tab/>
        </w:r>
        <w:r>
          <w:fldChar w:fldCharType="begin"/>
        </w:r>
        <w:r>
          <w:instrText xml:space="preserve"> PAGEREF _Toc27249 \h </w:instrText>
        </w:r>
        <w:r>
          <w:fldChar w:fldCharType="separate"/>
        </w:r>
        <w:r>
          <w:t>87</w:t>
        </w:r>
        <w:r>
          <w:fldChar w:fldCharType="end"/>
        </w:r>
      </w:hyperlink>
    </w:p>
    <w:p>
      <w:pPr>
        <w:pStyle w:val="TOC2"/>
        <w:tabs>
          <w:tab w:val="right" w:leader="dot" w:pos="8306"/>
        </w:tabs>
      </w:pPr>
      <w:hyperlink w:anchor="_Toc19151" w:history="1">
        <w:r>
          <w:rPr>
            <w:rFonts w:ascii="仿宋" w:eastAsia="仿宋" w:hAnsi="仿宋" w:cs="仿宋" w:hint="eastAsia"/>
            <w:lang w:eastAsia="zh-CN"/>
          </w:rPr>
          <w:t>(二)、市场定位与竞争分析</w:t>
        </w:r>
        <w:r>
          <w:tab/>
        </w:r>
        <w:r>
          <w:fldChar w:fldCharType="begin"/>
        </w:r>
        <w:r>
          <w:instrText xml:space="preserve"> PAGEREF _Toc19151 \h </w:instrText>
        </w:r>
        <w:r>
          <w:fldChar w:fldCharType="separate"/>
        </w:r>
        <w:r>
          <w:t>88</w:t>
        </w:r>
        <w:r>
          <w:fldChar w:fldCharType="end"/>
        </w:r>
      </w:hyperlink>
    </w:p>
    <w:p>
      <w:pPr>
        <w:pStyle w:val="TOC2"/>
        <w:tabs>
          <w:tab w:val="right" w:leader="dot" w:pos="8306"/>
        </w:tabs>
      </w:pPr>
      <w:hyperlink w:anchor="_Toc18240" w:history="1">
        <w:r>
          <w:rPr>
            <w:rFonts w:ascii="仿宋" w:eastAsia="仿宋" w:hAnsi="仿宋" w:cs="仿宋" w:hint="eastAsia"/>
            <w:lang w:eastAsia="zh-CN"/>
          </w:rPr>
          <w:t>(三)、营销渠道与策略</w:t>
        </w:r>
        <w:r>
          <w:tab/>
        </w:r>
        <w:r>
          <w:fldChar w:fldCharType="begin"/>
        </w:r>
        <w:r>
          <w:instrText xml:space="preserve"> PAGEREF _Toc18240 \h </w:instrText>
        </w:r>
        <w:r>
          <w:fldChar w:fldCharType="separate"/>
        </w:r>
        <w:r>
          <w:t>89</w:t>
        </w:r>
        <w:r>
          <w:fldChar w:fldCharType="end"/>
        </w:r>
      </w:hyperlink>
    </w:p>
    <w:p>
      <w:pPr>
        <w:pStyle w:val="TOC2"/>
        <w:tabs>
          <w:tab w:val="right" w:leader="dot" w:pos="8306"/>
        </w:tabs>
      </w:pPr>
      <w:hyperlink w:anchor="_Toc1854" w:history="1">
        <w:r>
          <w:rPr>
            <w:rFonts w:ascii="仿宋" w:eastAsia="仿宋" w:hAnsi="仿宋" w:cs="仿宋" w:hint="eastAsia"/>
            <w:lang w:eastAsia="zh-CN"/>
          </w:rPr>
          <w:t>(四)、推广与宣传活动</w:t>
        </w:r>
        <w:r>
          <w:tab/>
        </w:r>
        <w:r>
          <w:fldChar w:fldCharType="begin"/>
        </w:r>
        <w:r>
          <w:instrText xml:space="preserve"> PAGEREF _Toc1854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627"/>
      <w:r>
        <w:rPr>
          <w:rFonts w:ascii="仿宋" w:eastAsia="仿宋" w:hAnsi="仿宋" w:cs="仿宋" w:hint="eastAsia"/>
          <w:sz w:val="28"/>
          <w:lang w:eastAsia="zh-CN"/>
        </w:rPr>
        <w:t>一、有机化学原料项目概论</w:t>
      </w:r>
      <w:bookmarkEnd w:id="2"/>
    </w:p>
    <w:p>
      <w:pPr>
        <w:pStyle w:val="Heading2"/>
        <w:rPr>
          <w:rFonts w:ascii="仿宋" w:eastAsia="仿宋" w:hAnsi="仿宋" w:cs="仿宋" w:hint="eastAsia"/>
          <w:lang w:eastAsia="zh-CN"/>
        </w:rPr>
      </w:pPr>
      <w:bookmarkStart w:id="3" w:name="_Toc29325"/>
      <w:r>
        <w:rPr>
          <w:rFonts w:ascii="仿宋" w:eastAsia="仿宋" w:hAnsi="仿宋" w:cs="仿宋" w:hint="eastAsia"/>
          <w:lang w:eastAsia="zh-CN"/>
        </w:rPr>
        <w:t>(一)、有机化学原料项目概况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的起源追溯至对市场的深入洞察。市场的不断演变与变革为有机化学原料项目提供了难得的机遇。当前市场存在的需求缺口和变革的大环境共同构成了有机化学原料项目的背景。这个有机化学原料项目旨在充分利用市场机遇，填补行业中尚未满足的需求，为客户提供全新的解决方案。市场的变革和需求的增长使得这个有机化学原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有机化学原料项目名称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有机化学原料项目正式命名为有机化学原料。这个名称不仅仅是一个标识，更代表了有机化学原料项目的核心理念和愿景。它蕴含着有机化学原料项目所要解决问题的关键字，具有强烈的表达和辨识度，为有机化学原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有机化学原料项目目标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的核心目标是提供一种全新、高效的解决方案，满足客户日益增长的需求。有机化学原料项目追求的不仅仅是满足市场需求，更是在市场中获得卓越的竞争优势。通过不断提升产品或服务的质量和创新水平，有机化学原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有机化学原料项目范围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全面涵盖了产品研发、制造、市场推广和售后服务，确保从产品设计到最终用户体验的全方位关注。这一全面的有机化学原料项目范围是为了确保有机化学原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有机化学原料项目时间表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有机化学原料项目计划在未来18个月内完成，包括研发、测试、市场试点和正式推出等不同阶段。这个时间表的合理设计是为了确保有机化学原料项目各个阶段的顺利推进，以便按时交付高质量的成果。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有机化学原料项目预算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总预算估算为XX百万美元，主要分配在研发、市场推广、人员培训和运营等方面。这一充足的预算为有机化学原料项目提供了充足的资源，确保有机化学原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有机化学原料项目风险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可能面临的风险包括市场接受度低、技术难题、竞争激烈等。有机化学原料项目团队已经制定了相应的风险应对计划，通过前瞻性的风险管理，确保有机化学原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有机化学原料项目团队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有机化学原料项目汇聚了一支经验丰富、多领域专业素养的核心团队，确保有机化学原料项目在各个方面都能拥有高水平的执行力。团队的协同作战是有机化学原料项目成功的关键因素之一。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有机化学原料项目背景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有机化学原料项目的背景根植于市场对更高效、创新产品的渴望，同时也受到科技发展对行业格局的深刻改变的影响。这为有机化学原料项目提供了广阔的发展空间和市场需求。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有机化学原料项目现状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截至目前，有机化学原料项目已完成市场调研和技术验证，取得了初步的成功。这为有机化学原料项目在未来的发展奠定了坚实的基础，为更远大的目标打下了坚实的基石。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560"/>
      <w:r>
        <w:rPr>
          <w:rFonts w:ascii="仿宋" w:eastAsia="仿宋" w:hAnsi="仿宋" w:cs="仿宋" w:hint="eastAsia"/>
          <w:sz w:val="28"/>
          <w:lang w:eastAsia="zh-CN"/>
        </w:rPr>
        <w:t>(二)、有机化学原料项目目标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keyword》有机化学原料项目首要业务目标是在市场中占据有利地位，实现产品/服务的成功推广和销售。通过不断提升产品质量、创新性，有机化学原料项目追求成为行业中的领导者，赢得更多客户的青睐。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在科技迅速发展的时代，有机化学原料项目着眼于技术创新。通过持续的研发和技术升级，有机化学原料项目旨在推出更具创新性的产品或服务，以满足市场对新鲜、先进解决方案的需求。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为了建立可持续的客户关系，有机化学原料项目设定了客户满意度目标。通过提供卓越的产品质量和优质的客户服务，有机化学原料项目追求赢得客户的信任和忠诚度，确保他们的满意度达到行业领先水平。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有机化学原料项目注重社会责任和可持续发展。通过实施环保、社会责任有机化学原料项目，有机化学原料项目致力于在经济发展的同时保护环境，促进社会公平，实现可持续经营。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有机化学原料项目的团队是实现目标的核心驱动力。因此，有机化学原料项目设定了团队发展目标，包括提升团队成员的专业技能、培养领导力，以及搭建协同高效的团队工作氛围。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558"/>
      <w:r>
        <w:rPr>
          <w:rFonts w:ascii="仿宋" w:eastAsia="仿宋" w:hAnsi="仿宋" w:cs="仿宋" w:hint="eastAsia"/>
          <w:sz w:val="28"/>
          <w:lang w:eastAsia="zh-CN"/>
        </w:rPr>
        <w:t>(三)、有机化学原料项目提出的理由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有机化学原料项目提出的理由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的提出源于对市场机遇的深刻洞察。当前市场中存在的需求缺口和行业发展趋势表明，有巨大的商业机会等待被开发。通过准确捕捉市场机遇，有机化学原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的理念基于对技术创新的信仰。通过持续的研发和技术投入，有机化学原料项目有望推出更具创新性的产品或服务。在科技飞速发展的当下，有机化学原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的提出是为了增强企业的行业竞争力。通过提升产品或服务的质量和独特性，有机化学原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响应了消费者需求的变化。随着社会和科技的不断发展，消费者对产品和服务的需求也在发生变化。通过深入了解并及时回应消费者的新需求，有机化学原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有机化学原料项目的提出是企业战略发展规划的一部分。在面对日益激烈的市场竞争和不断变化的商业环境中，有机化学原料项目作为企业战略的一环，旨在为企业开辟新的增长领域，巩固企业在行业中的地位。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有机化学原料项目的提出不仅仅是基于商业考量，还注重社会责任。通过推出环保、社会责任等方面的有机化学原料项目，有机化学原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有机化学原料项目的提出反映了对利益相关者期望的关注。包括客户、员工、投资者等利益相关者在企业发展中都有着各自的期望，有机化学原料项目力求在满足这些期望的同时，取得更大的共赢。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040"/>
      <w:r>
        <w:rPr>
          <w:rFonts w:ascii="仿宋" w:eastAsia="仿宋" w:hAnsi="仿宋" w:cs="仿宋" w:hint="eastAsia"/>
          <w:sz w:val="28"/>
          <w:lang w:eastAsia="zh-CN"/>
        </w:rPr>
        <w:t>(四)、有机化学原料项目意义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在实施有机化学原料项目的过程中，我们不仅仅是在追逐商业成功，更是为企业和社会的多个层面创造了深远的意义。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的首要意义在于提升企业的市场竞争力。通过持续的创新和对产品质量的高标准要求，有机化学原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有机化学原料项目的推进将促使行业技术水平的提升。通过引入先进技术和创新性解决方案，有机化学原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有机化学原料项目不仅创造了大量就业机会，提高了就业水平，还注重社会责任和环保。通过参与社会公益事业和推动环保有机化学原料项目，有机化学原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综合而言，有机化学原料项目意义重大，不仅推动了企业的发展，也为行业和社会的进步贡献了积极力量。这是一个全面而深刻的影响，将在未来产生可持续的正面效应。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884"/>
      <w:r>
        <w:rPr>
          <w:rFonts w:ascii="仿宋" w:eastAsia="仿宋" w:hAnsi="仿宋" w:cs="仿宋" w:hint="eastAsia"/>
          <w:sz w:val="28"/>
          <w:lang w:eastAsia="zh-CN"/>
        </w:rPr>
        <w:t>(五)、有机化学原料项目背景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在当今迅猛发展的商业环境中，有机化学原料项目的动因根植于对多方面因素的审慎考量。这个有机化学原料项目的提出并非孤立的决策，而是对企业所处背景深入思考的产物。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有机化学原料项目背后的首要原因。科技的迅速发展和全球市场的快速变化使得企业必须灵活应对。有机化学原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竞争的激烈程度也是有机化学原料项目背景中不可忽视的一环。企业需要在激烈竞争中脱颖而出，为此，有机化学原料项目致力于打破常规，提供独特的价值主张，以吸引客户并确保市场份额的增长。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技术的迅速发展为企业带来了机遇与挑战。作为有机化学原料项目启动的背景之一，对新兴技术的应用将有助于提升企业的技术水平，使其在不断演进的商业环境中保持竞争优势。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此外，社会对企业责任的期望也在逐渐升高。有机化学原料项目充分融入了社会责任的理念，通过可持续经营和社会公益有机化学原料项目，企图为社会贡献一份力量，在商业成功的同时关注社会价值。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098"/>
      <w:r>
        <w:rPr>
          <w:rFonts w:ascii="仿宋" w:eastAsia="仿宋" w:hAnsi="仿宋" w:cs="仿宋" w:hint="eastAsia"/>
          <w:sz w:val="28"/>
          <w:lang w:eastAsia="zh-CN"/>
        </w:rPr>
        <w:t>二、有机化学原料项目文档管理</w:t>
      </w:r>
      <w:bookmarkEnd w:id="8"/>
    </w:p>
    <w:p>
      <w:pPr>
        <w:pStyle w:val="Heading2"/>
        <w:rPr>
          <w:rFonts w:ascii="仿宋" w:eastAsia="仿宋" w:hAnsi="仿宋" w:cs="仿宋" w:hint="eastAsia"/>
          <w:lang w:eastAsia="zh-CN"/>
        </w:rPr>
      </w:pPr>
      <w:bookmarkStart w:id="9" w:name="_Toc29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有机化学原料项目高度重视文档的质量和准确性，以支持有机化学原料项目的各项活动和决策。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文档的编制始于有机化学原料项目计划的初期，我们制定了详细的文档编制计划，明确了每个文档的内容、格式和编写责任人。在有机化学原料项目启动阶段，我们首先编制了有机化学原料项目章程，明确定义了有机化学原料项目的目标、范围、风险等关键要素。随后，有机化学原料项目团队根据计划陆续编制了需求文档、设计文档、测试文档等各类文档，确保有机化学原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有机化学原料项目管理中的重要环节，旨在确保有机化学原料项目文档符合质量标准和有机化学原料项目需求。在有机化学原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有机化学原料项目相关利益方和专业领域的专家对文档进行独立审查。这有助于获取更全面、客观的反馈，确保有机化学原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有机化学原料项目在文档编制与审查方面建立了严格的管理机制，通过规范的流程和多维度的审查，确保有机化学原料项目文档的质量、准确性和可靠性，为有机化学原料项目的顺利推进提供了有力支持。</w:t>
      </w:r>
    </w:p>
    <w:p>
      <w:pPr>
        <w:pStyle w:val="Heading2"/>
        <w:ind w:firstLine="560" w:firstLineChars="200"/>
        <w:rPr>
          <w:rFonts w:ascii="仿宋" w:eastAsia="仿宋" w:hAnsi="仿宋" w:cs="仿宋" w:hint="eastAsia"/>
          <w:sz w:val="28"/>
          <w:lang w:eastAsia="zh-CN"/>
        </w:rPr>
      </w:pPr>
      <w:bookmarkStart w:id="10" w:name="_Toc1475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在有机化学原料项目中，我们致力于优化文档发布与分发过程，以确保信息的高效传递和团队间协作的顺畅进行。以下是我们采取的关键优化策略：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我们通过多渠道发布文档，包括电子邮件、有机化学原料项目管理平台、内部网站等，以满足不同团队成员的偏好和需求。多渠道发布确保了信息的全面覆盖。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我们采用了精细的权限控制，确保只有授权人员可以访问敏感信息。这种安全措施保护了有机化学原料项目文档的机密性，防止了未经授权的信息泄露。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603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有机化学原料项目生命周期中一个至关重要的环节，直接关系到有机化学原料项目信息的长期保存和历史记录的完整性。在有机化学原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7947"/>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6020"/>
      <w:r>
        <w:rPr>
          <w:rFonts w:ascii="仿宋" w:eastAsia="仿宋" w:hAnsi="仿宋" w:cs="仿宋" w:hint="eastAsia"/>
          <w:lang w:eastAsia="zh-CN"/>
        </w:rPr>
        <w:t>(一)、有机化学原料行业分析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行业一直以来都是市场的关注焦点。行业内的发展趋势、竞争态势以及潜在机会都对有机化学原料项目的推进产生深远的影响。通过深入研究行业的整体概貌，我们将更好地理解行业的核心特征，为有机化学原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有机化学原料行业，技术一直是推动创新和发展的关键因素。我们将对当前技术趋势进行详尽分析，包括但不限于人工智能、大数据应用、先进制造技术等。这有助于有机化学原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有机化学原料项目成功的基础。我们将对主要竞争对手进行深入研究，包括其市场份额、产品特点、市场定位等。通过全面了解竞争对手的优势和劣势，有机化学原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2522"/>
      <w:r>
        <w:rPr>
          <w:rFonts w:ascii="仿宋" w:eastAsia="仿宋" w:hAnsi="仿宋" w:cs="仿宋" w:hint="eastAsia"/>
          <w:sz w:val="28"/>
          <w:lang w:eastAsia="zh-CN"/>
        </w:rPr>
        <w:t>(二)、有机化学原料市场分析预测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有机化学原料市场未来的增长趋势。这包括市场的整体规模、各细分领域的发展趋势等。有机化学原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有机化学原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有机化学原料项目实施过程中需要充分考虑的因素。我们将对市场风险进行全面评估，包括但不限于政策法规风险、市场竞争风险、技术变革风险等。通过对潜在风险的深入分析，有机化学原料项目可以制定相应的风险缓解策略，降低不确定性对有机化学原料项目的影响。</w:t>
      </w:r>
    </w:p>
    <w:p>
      <w:pPr>
        <w:pStyle w:val="Heading1"/>
        <w:ind w:firstLine="560" w:firstLineChars="200"/>
        <w:rPr>
          <w:rFonts w:ascii="仿宋" w:eastAsia="仿宋" w:hAnsi="仿宋" w:cs="仿宋" w:hint="eastAsia"/>
          <w:sz w:val="28"/>
          <w:lang w:eastAsia="zh-CN"/>
        </w:rPr>
      </w:pPr>
      <w:bookmarkStart w:id="15" w:name="_Toc20039"/>
      <w:r>
        <w:rPr>
          <w:rFonts w:ascii="仿宋" w:eastAsia="仿宋" w:hAnsi="仿宋" w:cs="仿宋" w:hint="eastAsia"/>
          <w:sz w:val="28"/>
          <w:lang w:eastAsia="zh-CN"/>
        </w:rPr>
        <w:t>四、有机化学原料项目建设背景及必要性分析</w:t>
      </w:r>
      <w:bookmarkEnd w:id="15"/>
    </w:p>
    <w:p>
      <w:pPr>
        <w:pStyle w:val="Heading2"/>
        <w:rPr>
          <w:rFonts w:ascii="仿宋" w:eastAsia="仿宋" w:hAnsi="仿宋" w:cs="仿宋" w:hint="eastAsia"/>
          <w:lang w:eastAsia="zh-CN"/>
        </w:rPr>
      </w:pPr>
      <w:bookmarkStart w:id="16" w:name="_Toc9090"/>
      <w:r>
        <w:rPr>
          <w:rFonts w:ascii="仿宋" w:eastAsia="仿宋" w:hAnsi="仿宋" w:cs="仿宋" w:hint="eastAsia"/>
          <w:lang w:eastAsia="zh-CN"/>
        </w:rPr>
        <w:t>(一)、有机化学原料项目背景分析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有机化学原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有机化学原料项目在这个潮流中的定位。同时，我们将关注行业内涌现的新兴机遇，以便有机化学原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有机化学原料项目提供了强大的发展动力。我们将聚焦于行业内最新的技术发展趋势，包括但不限于人工智能、大数据分析、物联网等领域。通过深度的技术研究，我们将确保有机化学原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有机化学原料项目发展的源泉。我们将投入更多的精力对市场需求进行深入剖析，超越表面的需求，深入挖掘潜在的市场痛点和机遇。通过对市场需求的细致了解，有机化学原料项目将更有针对性地设计解决方案，满足市场的多样化需求，从而更好地促进有机化学原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有机化学原料项目战略至关重要。我们将对竞争态势进行更为深入的分析，包括但不限于市场份额、产品特点、客户满意度等多个维度。通过深度的竞争分析，有机化学原料项目将能够更准确地把握市场脉搏，制定具有竞争力的有机化学原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有机化学原料项目的发展具有直接的影响。我们将进行更为全面的法规和政策分析，了解行业发展中的潜在法律风险和合规挑战。通过充分了解和遵守相关法规，有机化学原料项目将确保在法律框架内合法合规运营，为有机化学原料项目的稳健发展提供有力支持。</w:t>
      </w:r>
    </w:p>
    <w:p>
      <w:pPr>
        <w:pStyle w:val="Heading2"/>
        <w:ind w:firstLine="560" w:firstLineChars="200"/>
        <w:rPr>
          <w:rFonts w:ascii="仿宋" w:eastAsia="仿宋" w:hAnsi="仿宋" w:cs="仿宋" w:hint="eastAsia"/>
          <w:sz w:val="28"/>
          <w:lang w:eastAsia="zh-CN"/>
        </w:rPr>
      </w:pPr>
      <w:bookmarkStart w:id="17" w:name="_Toc15503"/>
      <w:r>
        <w:rPr>
          <w:rFonts w:ascii="仿宋" w:eastAsia="仿宋" w:hAnsi="仿宋" w:cs="仿宋" w:hint="eastAsia"/>
          <w:sz w:val="28"/>
          <w:lang w:eastAsia="zh-CN"/>
        </w:rPr>
        <w:t>(二)、有机化学原料项目建设必要性分析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https://d.book118.com/738027023122006024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24E"/>
    <w:rsid w:val="008862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2702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2024-01-07T12:43:00Z</dcterms:created>
  <dcterms:modified xsi:type="dcterms:W3CDTF">2024-01-07T12:44:05Z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8FD6E93B549C4C68A419BB1B72E8396F_11</vt:lpwstr>
  </property>
  <property fmtid="{D5CDD505-2E9C-101B-9397-08002B2CF9AE}" pid="3" name="KSOProductBuildVer">
    <vt:lpwstr>2052-12.1.0.16120</vt:lpwstr>
  </property>
</Properties>
</file>