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工艺品树脂项目规划设计纲要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043" w:history="1">
        <w:r>
          <w:rPr>
            <w:rFonts w:ascii="仿宋" w:eastAsia="仿宋" w:hAnsi="仿宋" w:cs="仿宋" w:hint="eastAsia"/>
            <w:lang w:eastAsia="zh-CN"/>
          </w:rPr>
          <w:t>概论</w:t>
        </w:r>
        <w:r>
          <w:tab/>
        </w:r>
        <w:r>
          <w:fldChar w:fldCharType="begin"/>
        </w:r>
        <w:r>
          <w:instrText xml:space="preserve"> PAGEREF _Toc10043 \h </w:instrText>
        </w:r>
        <w:r>
          <w:fldChar w:fldCharType="separate"/>
        </w:r>
        <w:r>
          <w:t>3</w:t>
        </w:r>
        <w:r>
          <w:fldChar w:fldCharType="end"/>
        </w:r>
      </w:hyperlink>
    </w:p>
    <w:p>
      <w:pPr>
        <w:pStyle w:val="TOC1"/>
        <w:tabs>
          <w:tab w:val="right" w:leader="dot" w:pos="8306"/>
        </w:tabs>
      </w:pPr>
      <w:hyperlink w:anchor="_Toc22390" w:history="1">
        <w:r>
          <w:rPr>
            <w:rFonts w:ascii="仿宋" w:eastAsia="仿宋" w:hAnsi="仿宋" w:cs="仿宋" w:hint="eastAsia"/>
            <w:lang w:eastAsia="zh-CN"/>
          </w:rPr>
          <w:t>一、工艺品树脂项目文档管理</w:t>
        </w:r>
        <w:r>
          <w:tab/>
        </w:r>
        <w:r>
          <w:fldChar w:fldCharType="begin"/>
        </w:r>
        <w:r>
          <w:instrText xml:space="preserve"> PAGEREF _Toc22390 \h </w:instrText>
        </w:r>
        <w:r>
          <w:fldChar w:fldCharType="separate"/>
        </w:r>
        <w:r>
          <w:t>3</w:t>
        </w:r>
        <w:r>
          <w:fldChar w:fldCharType="end"/>
        </w:r>
      </w:hyperlink>
    </w:p>
    <w:p>
      <w:pPr>
        <w:pStyle w:val="TOC2"/>
        <w:tabs>
          <w:tab w:val="right" w:leader="dot" w:pos="8306"/>
        </w:tabs>
      </w:pPr>
      <w:hyperlink w:anchor="_Toc14641" w:history="1">
        <w:r>
          <w:rPr>
            <w:rFonts w:ascii="仿宋" w:eastAsia="仿宋" w:hAnsi="仿宋" w:cs="仿宋" w:hint="eastAsia"/>
            <w:lang w:eastAsia="zh-CN"/>
          </w:rPr>
          <w:t>(一)、文档编制与审查</w:t>
        </w:r>
        <w:r>
          <w:tab/>
        </w:r>
        <w:r>
          <w:fldChar w:fldCharType="begin"/>
        </w:r>
        <w:r>
          <w:instrText xml:space="preserve"> PAGEREF _Toc14641 \h </w:instrText>
        </w:r>
        <w:r>
          <w:fldChar w:fldCharType="separate"/>
        </w:r>
        <w:r>
          <w:t>3</w:t>
        </w:r>
        <w:r>
          <w:fldChar w:fldCharType="end"/>
        </w:r>
      </w:hyperlink>
    </w:p>
    <w:p>
      <w:pPr>
        <w:pStyle w:val="TOC2"/>
        <w:tabs>
          <w:tab w:val="right" w:leader="dot" w:pos="8306"/>
        </w:tabs>
      </w:pPr>
      <w:hyperlink w:anchor="_Toc1770" w:history="1">
        <w:r>
          <w:rPr>
            <w:rFonts w:ascii="仿宋" w:eastAsia="仿宋" w:hAnsi="仿宋" w:cs="仿宋" w:hint="eastAsia"/>
            <w:lang w:eastAsia="zh-CN"/>
          </w:rPr>
          <w:t>(二)、文档发布与分发</w:t>
        </w:r>
        <w:r>
          <w:tab/>
        </w:r>
        <w:r>
          <w:fldChar w:fldCharType="begin"/>
        </w:r>
        <w:r>
          <w:instrText xml:space="preserve"> PAGEREF _Toc1770 \h </w:instrText>
        </w:r>
        <w:r>
          <w:fldChar w:fldCharType="separate"/>
        </w:r>
        <w:r>
          <w:t>4</w:t>
        </w:r>
        <w:r>
          <w:fldChar w:fldCharType="end"/>
        </w:r>
      </w:hyperlink>
    </w:p>
    <w:p>
      <w:pPr>
        <w:pStyle w:val="TOC2"/>
        <w:tabs>
          <w:tab w:val="right" w:leader="dot" w:pos="8306"/>
        </w:tabs>
      </w:pPr>
      <w:hyperlink w:anchor="_Toc9844" w:history="1">
        <w:r>
          <w:rPr>
            <w:rFonts w:ascii="仿宋" w:eastAsia="仿宋" w:hAnsi="仿宋" w:cs="仿宋" w:hint="eastAsia"/>
            <w:lang w:eastAsia="zh-CN"/>
          </w:rPr>
          <w:t>(三)、文档存档与归档</w:t>
        </w:r>
        <w:r>
          <w:tab/>
        </w:r>
        <w:r>
          <w:fldChar w:fldCharType="begin"/>
        </w:r>
        <w:r>
          <w:instrText xml:space="preserve"> PAGEREF _Toc9844 \h </w:instrText>
        </w:r>
        <w:r>
          <w:fldChar w:fldCharType="separate"/>
        </w:r>
        <w:r>
          <w:t>5</w:t>
        </w:r>
        <w:r>
          <w:fldChar w:fldCharType="end"/>
        </w:r>
      </w:hyperlink>
    </w:p>
    <w:p>
      <w:pPr>
        <w:pStyle w:val="TOC1"/>
        <w:tabs>
          <w:tab w:val="right" w:leader="dot" w:pos="8306"/>
        </w:tabs>
      </w:pPr>
      <w:hyperlink w:anchor="_Toc18796" w:history="1">
        <w:r>
          <w:rPr>
            <w:rFonts w:ascii="仿宋" w:eastAsia="仿宋" w:hAnsi="仿宋" w:cs="仿宋" w:hint="eastAsia"/>
            <w:lang w:eastAsia="zh-CN"/>
          </w:rPr>
          <w:t>二、产品规划分析</w:t>
        </w:r>
        <w:r>
          <w:tab/>
        </w:r>
        <w:r>
          <w:fldChar w:fldCharType="begin"/>
        </w:r>
        <w:r>
          <w:instrText xml:space="preserve"> PAGEREF _Toc18796 \h </w:instrText>
        </w:r>
        <w:r>
          <w:fldChar w:fldCharType="separate"/>
        </w:r>
        <w:r>
          <w:t>6</w:t>
        </w:r>
        <w:r>
          <w:fldChar w:fldCharType="end"/>
        </w:r>
      </w:hyperlink>
    </w:p>
    <w:p>
      <w:pPr>
        <w:pStyle w:val="TOC2"/>
        <w:tabs>
          <w:tab w:val="right" w:leader="dot" w:pos="8306"/>
        </w:tabs>
      </w:pPr>
      <w:hyperlink w:anchor="_Toc18608" w:history="1">
        <w:r>
          <w:rPr>
            <w:rFonts w:ascii="仿宋" w:eastAsia="仿宋" w:hAnsi="仿宋" w:cs="仿宋" w:hint="eastAsia"/>
            <w:lang w:eastAsia="zh-CN"/>
          </w:rPr>
          <w:t>(一)、产品规划</w:t>
        </w:r>
        <w:r>
          <w:tab/>
        </w:r>
        <w:r>
          <w:fldChar w:fldCharType="begin"/>
        </w:r>
        <w:r>
          <w:instrText xml:space="preserve"> PAGEREF _Toc18608 \h </w:instrText>
        </w:r>
        <w:r>
          <w:fldChar w:fldCharType="separate"/>
        </w:r>
        <w:r>
          <w:t>6</w:t>
        </w:r>
        <w:r>
          <w:fldChar w:fldCharType="end"/>
        </w:r>
      </w:hyperlink>
    </w:p>
    <w:p>
      <w:pPr>
        <w:pStyle w:val="TOC2"/>
        <w:tabs>
          <w:tab w:val="right" w:leader="dot" w:pos="8306"/>
        </w:tabs>
      </w:pPr>
      <w:hyperlink w:anchor="_Toc2958" w:history="1">
        <w:r>
          <w:rPr>
            <w:rFonts w:ascii="仿宋" w:eastAsia="仿宋" w:hAnsi="仿宋" w:cs="仿宋" w:hint="eastAsia"/>
            <w:lang w:eastAsia="zh-CN"/>
          </w:rPr>
          <w:t>(二)、建设规模</w:t>
        </w:r>
        <w:r>
          <w:tab/>
        </w:r>
        <w:r>
          <w:fldChar w:fldCharType="begin"/>
        </w:r>
        <w:r>
          <w:instrText xml:space="preserve"> PAGEREF _Toc2958 \h </w:instrText>
        </w:r>
        <w:r>
          <w:fldChar w:fldCharType="separate"/>
        </w:r>
        <w:r>
          <w:t>7</w:t>
        </w:r>
        <w:r>
          <w:fldChar w:fldCharType="end"/>
        </w:r>
      </w:hyperlink>
    </w:p>
    <w:p>
      <w:pPr>
        <w:pStyle w:val="TOC1"/>
        <w:tabs>
          <w:tab w:val="right" w:leader="dot" w:pos="8306"/>
        </w:tabs>
      </w:pPr>
      <w:hyperlink w:anchor="_Toc21860" w:history="1">
        <w:r>
          <w:rPr>
            <w:rFonts w:ascii="仿宋" w:eastAsia="仿宋" w:hAnsi="仿宋" w:cs="仿宋" w:hint="eastAsia"/>
            <w:lang w:eastAsia="zh-CN"/>
          </w:rPr>
          <w:t>三、工艺品树脂项目概论</w:t>
        </w:r>
        <w:r>
          <w:tab/>
        </w:r>
        <w:r>
          <w:fldChar w:fldCharType="begin"/>
        </w:r>
        <w:r>
          <w:instrText xml:space="preserve"> PAGEREF _Toc21860 \h </w:instrText>
        </w:r>
        <w:r>
          <w:fldChar w:fldCharType="separate"/>
        </w:r>
        <w:r>
          <w:t>8</w:t>
        </w:r>
        <w:r>
          <w:fldChar w:fldCharType="end"/>
        </w:r>
      </w:hyperlink>
    </w:p>
    <w:p>
      <w:pPr>
        <w:pStyle w:val="TOC2"/>
        <w:tabs>
          <w:tab w:val="right" w:leader="dot" w:pos="8306"/>
        </w:tabs>
      </w:pPr>
      <w:hyperlink w:anchor="_Toc831" w:history="1">
        <w:r>
          <w:rPr>
            <w:rFonts w:ascii="仿宋" w:eastAsia="仿宋" w:hAnsi="仿宋" w:cs="仿宋" w:hint="eastAsia"/>
            <w:lang w:eastAsia="zh-CN"/>
          </w:rPr>
          <w:t>(一)、工艺品树脂项目概况</w:t>
        </w:r>
        <w:r>
          <w:tab/>
        </w:r>
        <w:r>
          <w:fldChar w:fldCharType="begin"/>
        </w:r>
        <w:r>
          <w:instrText xml:space="preserve"> PAGEREF _Toc831 \h </w:instrText>
        </w:r>
        <w:r>
          <w:fldChar w:fldCharType="separate"/>
        </w:r>
        <w:r>
          <w:t>8</w:t>
        </w:r>
        <w:r>
          <w:fldChar w:fldCharType="end"/>
        </w:r>
      </w:hyperlink>
    </w:p>
    <w:p>
      <w:pPr>
        <w:pStyle w:val="TOC2"/>
        <w:tabs>
          <w:tab w:val="right" w:leader="dot" w:pos="8306"/>
        </w:tabs>
      </w:pPr>
      <w:hyperlink w:anchor="_Toc20360" w:history="1">
        <w:r>
          <w:rPr>
            <w:rFonts w:ascii="仿宋" w:eastAsia="仿宋" w:hAnsi="仿宋" w:cs="仿宋" w:hint="eastAsia"/>
            <w:lang w:eastAsia="zh-CN"/>
          </w:rPr>
          <w:t>(二)、工艺品树脂项目目标</w:t>
        </w:r>
        <w:r>
          <w:tab/>
        </w:r>
        <w:r>
          <w:fldChar w:fldCharType="begin"/>
        </w:r>
        <w:r>
          <w:instrText xml:space="preserve"> PAGEREF _Toc20360 \h </w:instrText>
        </w:r>
        <w:r>
          <w:fldChar w:fldCharType="separate"/>
        </w:r>
        <w:r>
          <w:t>11</w:t>
        </w:r>
        <w:r>
          <w:fldChar w:fldCharType="end"/>
        </w:r>
      </w:hyperlink>
    </w:p>
    <w:p>
      <w:pPr>
        <w:pStyle w:val="TOC2"/>
        <w:tabs>
          <w:tab w:val="right" w:leader="dot" w:pos="8306"/>
        </w:tabs>
      </w:pPr>
      <w:hyperlink w:anchor="_Toc16722" w:history="1">
        <w:r>
          <w:rPr>
            <w:rFonts w:ascii="仿宋" w:eastAsia="仿宋" w:hAnsi="仿宋" w:cs="仿宋" w:hint="eastAsia"/>
            <w:lang w:eastAsia="zh-CN"/>
          </w:rPr>
          <w:t>(三)、工艺品树脂项目提出的理由</w:t>
        </w:r>
        <w:r>
          <w:tab/>
        </w:r>
        <w:r>
          <w:fldChar w:fldCharType="begin"/>
        </w:r>
        <w:r>
          <w:instrText xml:space="preserve"> PAGEREF _Toc16722 \h </w:instrText>
        </w:r>
        <w:r>
          <w:fldChar w:fldCharType="separate"/>
        </w:r>
        <w:r>
          <w:t>11</w:t>
        </w:r>
        <w:r>
          <w:fldChar w:fldCharType="end"/>
        </w:r>
      </w:hyperlink>
    </w:p>
    <w:p>
      <w:pPr>
        <w:pStyle w:val="TOC2"/>
        <w:tabs>
          <w:tab w:val="right" w:leader="dot" w:pos="8306"/>
        </w:tabs>
      </w:pPr>
      <w:hyperlink w:anchor="_Toc8048" w:history="1">
        <w:r>
          <w:rPr>
            <w:rFonts w:ascii="仿宋" w:eastAsia="仿宋" w:hAnsi="仿宋" w:cs="仿宋" w:hint="eastAsia"/>
            <w:lang w:eastAsia="zh-CN"/>
          </w:rPr>
          <w:t>(四)、工艺品树脂项目意义</w:t>
        </w:r>
        <w:r>
          <w:tab/>
        </w:r>
        <w:r>
          <w:fldChar w:fldCharType="begin"/>
        </w:r>
        <w:r>
          <w:instrText xml:space="preserve"> PAGEREF _Toc8048 \h </w:instrText>
        </w:r>
        <w:r>
          <w:fldChar w:fldCharType="separate"/>
        </w:r>
        <w:r>
          <w:t>13</w:t>
        </w:r>
        <w:r>
          <w:fldChar w:fldCharType="end"/>
        </w:r>
      </w:hyperlink>
    </w:p>
    <w:p>
      <w:pPr>
        <w:pStyle w:val="TOC2"/>
        <w:tabs>
          <w:tab w:val="right" w:leader="dot" w:pos="8306"/>
        </w:tabs>
      </w:pPr>
      <w:hyperlink w:anchor="_Toc1109" w:history="1">
        <w:r>
          <w:rPr>
            <w:rFonts w:ascii="仿宋" w:eastAsia="仿宋" w:hAnsi="仿宋" w:cs="仿宋" w:hint="eastAsia"/>
            <w:lang w:eastAsia="zh-CN"/>
          </w:rPr>
          <w:t>(五)、工艺品树脂项目背景</w:t>
        </w:r>
        <w:r>
          <w:tab/>
        </w:r>
        <w:r>
          <w:fldChar w:fldCharType="begin"/>
        </w:r>
        <w:r>
          <w:instrText xml:space="preserve"> PAGEREF _Toc1109 \h </w:instrText>
        </w:r>
        <w:r>
          <w:fldChar w:fldCharType="separate"/>
        </w:r>
        <w:r>
          <w:t>14</w:t>
        </w:r>
        <w:r>
          <w:fldChar w:fldCharType="end"/>
        </w:r>
      </w:hyperlink>
    </w:p>
    <w:p>
      <w:pPr>
        <w:pStyle w:val="TOC1"/>
        <w:tabs>
          <w:tab w:val="right" w:leader="dot" w:pos="8306"/>
        </w:tabs>
      </w:pPr>
      <w:hyperlink w:anchor="_Toc19159" w:history="1">
        <w:r>
          <w:rPr>
            <w:rFonts w:ascii="仿宋" w:eastAsia="仿宋" w:hAnsi="仿宋" w:cs="仿宋" w:hint="eastAsia"/>
            <w:lang w:eastAsia="zh-CN"/>
          </w:rPr>
          <w:t>四、工艺品树脂项目选址可行性分析</w:t>
        </w:r>
        <w:r>
          <w:tab/>
        </w:r>
        <w:r>
          <w:fldChar w:fldCharType="begin"/>
        </w:r>
        <w:r>
          <w:instrText xml:space="preserve"> PAGEREF _Toc19159 \h </w:instrText>
        </w:r>
        <w:r>
          <w:fldChar w:fldCharType="separate"/>
        </w:r>
        <w:r>
          <w:t>15</w:t>
        </w:r>
        <w:r>
          <w:fldChar w:fldCharType="end"/>
        </w:r>
      </w:hyperlink>
    </w:p>
    <w:p>
      <w:pPr>
        <w:pStyle w:val="TOC2"/>
        <w:tabs>
          <w:tab w:val="right" w:leader="dot" w:pos="8306"/>
        </w:tabs>
      </w:pPr>
      <w:hyperlink w:anchor="_Toc32496" w:history="1">
        <w:r>
          <w:rPr>
            <w:rFonts w:ascii="仿宋" w:eastAsia="仿宋" w:hAnsi="仿宋" w:cs="仿宋" w:hint="eastAsia"/>
            <w:lang w:eastAsia="zh-CN"/>
          </w:rPr>
          <w:t>(一)、工艺品树脂项目选址</w:t>
        </w:r>
        <w:r>
          <w:tab/>
        </w:r>
        <w:r>
          <w:fldChar w:fldCharType="begin"/>
        </w:r>
        <w:r>
          <w:instrText xml:space="preserve"> PAGEREF _Toc32496 \h </w:instrText>
        </w:r>
        <w:r>
          <w:fldChar w:fldCharType="separate"/>
        </w:r>
        <w:r>
          <w:t>15</w:t>
        </w:r>
        <w:r>
          <w:fldChar w:fldCharType="end"/>
        </w:r>
      </w:hyperlink>
    </w:p>
    <w:p>
      <w:pPr>
        <w:pStyle w:val="TOC2"/>
        <w:tabs>
          <w:tab w:val="right" w:leader="dot" w:pos="8306"/>
        </w:tabs>
      </w:pPr>
      <w:hyperlink w:anchor="_Toc22070" w:history="1">
        <w:r>
          <w:rPr>
            <w:rFonts w:ascii="仿宋" w:eastAsia="仿宋" w:hAnsi="仿宋" w:cs="仿宋" w:hint="eastAsia"/>
            <w:lang w:eastAsia="zh-CN"/>
          </w:rPr>
          <w:t>(二)、用地控制指标</w:t>
        </w:r>
        <w:r>
          <w:tab/>
        </w:r>
        <w:r>
          <w:fldChar w:fldCharType="begin"/>
        </w:r>
        <w:r>
          <w:instrText xml:space="preserve"> PAGEREF _Toc22070 \h </w:instrText>
        </w:r>
        <w:r>
          <w:fldChar w:fldCharType="separate"/>
        </w:r>
        <w:r>
          <w:t>15</w:t>
        </w:r>
        <w:r>
          <w:fldChar w:fldCharType="end"/>
        </w:r>
      </w:hyperlink>
    </w:p>
    <w:p>
      <w:pPr>
        <w:pStyle w:val="TOC2"/>
        <w:tabs>
          <w:tab w:val="right" w:leader="dot" w:pos="8306"/>
        </w:tabs>
      </w:pPr>
      <w:hyperlink w:anchor="_Toc5732" w:history="1">
        <w:r>
          <w:rPr>
            <w:rFonts w:ascii="仿宋" w:eastAsia="仿宋" w:hAnsi="仿宋" w:cs="仿宋" w:hint="eastAsia"/>
            <w:lang w:eastAsia="zh-CN"/>
          </w:rPr>
          <w:t>(三)、节约用地措施</w:t>
        </w:r>
        <w:r>
          <w:tab/>
        </w:r>
        <w:r>
          <w:fldChar w:fldCharType="begin"/>
        </w:r>
        <w:r>
          <w:instrText xml:space="preserve"> PAGEREF _Toc5732 \h </w:instrText>
        </w:r>
        <w:r>
          <w:fldChar w:fldCharType="separate"/>
        </w:r>
        <w:r>
          <w:t>17</w:t>
        </w:r>
        <w:r>
          <w:fldChar w:fldCharType="end"/>
        </w:r>
      </w:hyperlink>
    </w:p>
    <w:p>
      <w:pPr>
        <w:pStyle w:val="TOC2"/>
        <w:tabs>
          <w:tab w:val="right" w:leader="dot" w:pos="8306"/>
        </w:tabs>
      </w:pPr>
      <w:hyperlink w:anchor="_Toc25038" w:history="1">
        <w:r>
          <w:rPr>
            <w:rFonts w:ascii="仿宋" w:eastAsia="仿宋" w:hAnsi="仿宋" w:cs="仿宋" w:hint="eastAsia"/>
            <w:lang w:eastAsia="zh-CN"/>
          </w:rPr>
          <w:t>(四)、总图布置方案</w:t>
        </w:r>
        <w:r>
          <w:tab/>
        </w:r>
        <w:r>
          <w:fldChar w:fldCharType="begin"/>
        </w:r>
        <w:r>
          <w:instrText xml:space="preserve"> PAGEREF _Toc25038 \h </w:instrText>
        </w:r>
        <w:r>
          <w:fldChar w:fldCharType="separate"/>
        </w:r>
        <w:r>
          <w:t>18</w:t>
        </w:r>
        <w:r>
          <w:fldChar w:fldCharType="end"/>
        </w:r>
      </w:hyperlink>
    </w:p>
    <w:p>
      <w:pPr>
        <w:pStyle w:val="TOC2"/>
        <w:tabs>
          <w:tab w:val="right" w:leader="dot" w:pos="8306"/>
        </w:tabs>
      </w:pPr>
      <w:hyperlink w:anchor="_Toc484" w:history="1">
        <w:r>
          <w:rPr>
            <w:rFonts w:ascii="仿宋" w:eastAsia="仿宋" w:hAnsi="仿宋" w:cs="仿宋" w:hint="eastAsia"/>
            <w:lang w:eastAsia="zh-CN"/>
          </w:rPr>
          <w:t>(五)、选址综合评价</w:t>
        </w:r>
        <w:r>
          <w:tab/>
        </w:r>
        <w:r>
          <w:fldChar w:fldCharType="begin"/>
        </w:r>
        <w:r>
          <w:instrText xml:space="preserve"> PAGEREF _Toc484 \h </w:instrText>
        </w:r>
        <w:r>
          <w:fldChar w:fldCharType="separate"/>
        </w:r>
        <w:r>
          <w:t>19</w:t>
        </w:r>
        <w:r>
          <w:fldChar w:fldCharType="end"/>
        </w:r>
      </w:hyperlink>
    </w:p>
    <w:p>
      <w:pPr>
        <w:pStyle w:val="TOC1"/>
        <w:tabs>
          <w:tab w:val="right" w:leader="dot" w:pos="8306"/>
        </w:tabs>
      </w:pPr>
      <w:hyperlink w:anchor="_Toc26642" w:history="1">
        <w:r>
          <w:rPr>
            <w:rFonts w:ascii="仿宋" w:eastAsia="仿宋" w:hAnsi="仿宋" w:cs="仿宋" w:hint="eastAsia"/>
            <w:lang w:eastAsia="zh-CN"/>
          </w:rPr>
          <w:t>五、工艺品树脂项目危机管理</w:t>
        </w:r>
        <w:r>
          <w:tab/>
        </w:r>
        <w:r>
          <w:fldChar w:fldCharType="begin"/>
        </w:r>
        <w:r>
          <w:instrText xml:space="preserve"> PAGEREF _Toc26642 \h </w:instrText>
        </w:r>
        <w:r>
          <w:fldChar w:fldCharType="separate"/>
        </w:r>
        <w:r>
          <w:t>20</w:t>
        </w:r>
        <w:r>
          <w:fldChar w:fldCharType="end"/>
        </w:r>
      </w:hyperlink>
    </w:p>
    <w:p>
      <w:pPr>
        <w:pStyle w:val="TOC2"/>
        <w:tabs>
          <w:tab w:val="right" w:leader="dot" w:pos="8306"/>
        </w:tabs>
      </w:pPr>
      <w:hyperlink w:anchor="_Toc14818" w:history="1">
        <w:r>
          <w:rPr>
            <w:rFonts w:ascii="仿宋" w:eastAsia="仿宋" w:hAnsi="仿宋" w:cs="仿宋" w:hint="eastAsia"/>
            <w:lang w:eastAsia="zh-CN"/>
          </w:rPr>
          <w:t>(一)、危机预警与识别</w:t>
        </w:r>
        <w:r>
          <w:tab/>
        </w:r>
        <w:r>
          <w:fldChar w:fldCharType="begin"/>
        </w:r>
        <w:r>
          <w:instrText xml:space="preserve"> PAGEREF _Toc14818 \h </w:instrText>
        </w:r>
        <w:r>
          <w:fldChar w:fldCharType="separate"/>
        </w:r>
        <w:r>
          <w:t>20</w:t>
        </w:r>
        <w:r>
          <w:fldChar w:fldCharType="end"/>
        </w:r>
      </w:hyperlink>
    </w:p>
    <w:p>
      <w:pPr>
        <w:pStyle w:val="TOC2"/>
        <w:tabs>
          <w:tab w:val="right" w:leader="dot" w:pos="8306"/>
        </w:tabs>
      </w:pPr>
      <w:hyperlink w:anchor="_Toc28759" w:history="1">
        <w:r>
          <w:rPr>
            <w:rFonts w:ascii="仿宋" w:eastAsia="仿宋" w:hAnsi="仿宋" w:cs="仿宋" w:hint="eastAsia"/>
            <w:lang w:eastAsia="zh-CN"/>
          </w:rPr>
          <w:t>(二)、危机应对与恢复</w:t>
        </w:r>
        <w:r>
          <w:tab/>
        </w:r>
        <w:r>
          <w:fldChar w:fldCharType="begin"/>
        </w:r>
        <w:r>
          <w:instrText xml:space="preserve"> PAGEREF _Toc28759 \h </w:instrText>
        </w:r>
        <w:r>
          <w:fldChar w:fldCharType="separate"/>
        </w:r>
        <w:r>
          <w:t>21</w:t>
        </w:r>
        <w:r>
          <w:fldChar w:fldCharType="end"/>
        </w:r>
      </w:hyperlink>
    </w:p>
    <w:p>
      <w:pPr>
        <w:pStyle w:val="TOC1"/>
        <w:tabs>
          <w:tab w:val="right" w:leader="dot" w:pos="8306"/>
        </w:tabs>
      </w:pPr>
      <w:hyperlink w:anchor="_Toc24190" w:history="1">
        <w:r>
          <w:rPr>
            <w:rFonts w:ascii="仿宋" w:eastAsia="仿宋" w:hAnsi="仿宋" w:cs="仿宋" w:hint="eastAsia"/>
            <w:lang w:eastAsia="zh-CN"/>
          </w:rPr>
          <w:t>六、工艺品树脂项目建设背景及必要性分析</w:t>
        </w:r>
        <w:r>
          <w:tab/>
        </w:r>
        <w:r>
          <w:fldChar w:fldCharType="begin"/>
        </w:r>
        <w:r>
          <w:instrText xml:space="preserve"> PAGEREF _Toc24190 \h </w:instrText>
        </w:r>
        <w:r>
          <w:fldChar w:fldCharType="separate"/>
        </w:r>
        <w:r>
          <w:t>23</w:t>
        </w:r>
        <w:r>
          <w:fldChar w:fldCharType="end"/>
        </w:r>
      </w:hyperlink>
    </w:p>
    <w:p>
      <w:pPr>
        <w:pStyle w:val="TOC2"/>
        <w:tabs>
          <w:tab w:val="right" w:leader="dot" w:pos="8306"/>
        </w:tabs>
      </w:pPr>
      <w:hyperlink w:anchor="_Toc24551" w:history="1">
        <w:r>
          <w:rPr>
            <w:rFonts w:ascii="仿宋" w:eastAsia="仿宋" w:hAnsi="仿宋" w:cs="仿宋" w:hint="eastAsia"/>
            <w:lang w:eastAsia="zh-CN"/>
          </w:rPr>
          <w:t>(一)、工艺品树脂项目背景分析</w:t>
        </w:r>
        <w:r>
          <w:tab/>
        </w:r>
        <w:r>
          <w:fldChar w:fldCharType="begin"/>
        </w:r>
        <w:r>
          <w:instrText xml:space="preserve"> PAGEREF _Toc24551 \h </w:instrText>
        </w:r>
        <w:r>
          <w:fldChar w:fldCharType="separate"/>
        </w:r>
        <w:r>
          <w:t>23</w:t>
        </w:r>
        <w:r>
          <w:fldChar w:fldCharType="end"/>
        </w:r>
      </w:hyperlink>
    </w:p>
    <w:p>
      <w:pPr>
        <w:pStyle w:val="TOC2"/>
        <w:tabs>
          <w:tab w:val="right" w:leader="dot" w:pos="8306"/>
        </w:tabs>
      </w:pPr>
      <w:hyperlink w:anchor="_Toc14013" w:history="1">
        <w:r>
          <w:rPr>
            <w:rFonts w:ascii="仿宋" w:eastAsia="仿宋" w:hAnsi="仿宋" w:cs="仿宋" w:hint="eastAsia"/>
            <w:lang w:eastAsia="zh-CN"/>
          </w:rPr>
          <w:t>(二)、工艺品树脂项目建设必要性分析</w:t>
        </w:r>
        <w:r>
          <w:tab/>
        </w:r>
        <w:r>
          <w:fldChar w:fldCharType="begin"/>
        </w:r>
        <w:r>
          <w:instrText xml:space="preserve"> PAGEREF _Toc14013 \h </w:instrText>
        </w:r>
        <w:r>
          <w:fldChar w:fldCharType="separate"/>
        </w:r>
        <w:r>
          <w:t>24</w:t>
        </w:r>
        <w:r>
          <w:fldChar w:fldCharType="end"/>
        </w:r>
      </w:hyperlink>
    </w:p>
    <w:p>
      <w:pPr>
        <w:pStyle w:val="TOC1"/>
        <w:tabs>
          <w:tab w:val="right" w:leader="dot" w:pos="8306"/>
        </w:tabs>
      </w:pPr>
      <w:hyperlink w:anchor="_Toc9466" w:history="1">
        <w:r>
          <w:rPr>
            <w:rFonts w:ascii="仿宋" w:eastAsia="仿宋" w:hAnsi="仿宋" w:cs="仿宋" w:hint="eastAsia"/>
            <w:lang w:eastAsia="zh-CN"/>
          </w:rPr>
          <w:t>七、工艺品树脂项目经营效益</w:t>
        </w:r>
        <w:r>
          <w:tab/>
        </w:r>
        <w:r>
          <w:fldChar w:fldCharType="begin"/>
        </w:r>
        <w:r>
          <w:instrText xml:space="preserve"> PAGEREF _Toc9466 \h </w:instrText>
        </w:r>
        <w:r>
          <w:fldChar w:fldCharType="separate"/>
        </w:r>
        <w:r>
          <w:t>26</w:t>
        </w:r>
        <w:r>
          <w:fldChar w:fldCharType="end"/>
        </w:r>
      </w:hyperlink>
    </w:p>
    <w:p>
      <w:pPr>
        <w:pStyle w:val="TOC2"/>
        <w:tabs>
          <w:tab w:val="right" w:leader="dot" w:pos="8306"/>
        </w:tabs>
      </w:pPr>
      <w:hyperlink w:anchor="_Toc13878" w:history="1">
        <w:r>
          <w:rPr>
            <w:rFonts w:ascii="仿宋" w:eastAsia="仿宋" w:hAnsi="仿宋" w:cs="仿宋" w:hint="eastAsia"/>
            <w:lang w:eastAsia="zh-CN"/>
          </w:rPr>
          <w:t>(一)、经济评价财务测算</w:t>
        </w:r>
        <w:r>
          <w:tab/>
        </w:r>
        <w:r>
          <w:fldChar w:fldCharType="begin"/>
        </w:r>
        <w:r>
          <w:instrText xml:space="preserve"> PAGEREF _Toc13878 \h </w:instrText>
        </w:r>
        <w:r>
          <w:fldChar w:fldCharType="separate"/>
        </w:r>
        <w:r>
          <w:t>26</w:t>
        </w:r>
        <w:r>
          <w:fldChar w:fldCharType="end"/>
        </w:r>
      </w:hyperlink>
    </w:p>
    <w:p>
      <w:pPr>
        <w:pStyle w:val="TOC2"/>
        <w:tabs>
          <w:tab w:val="right" w:leader="dot" w:pos="8306"/>
        </w:tabs>
      </w:pPr>
      <w:hyperlink w:anchor="_Toc4636" w:history="1">
        <w:r>
          <w:rPr>
            <w:rFonts w:ascii="仿宋" w:eastAsia="仿宋" w:hAnsi="仿宋" w:cs="仿宋" w:hint="eastAsia"/>
            <w:lang w:eastAsia="zh-CN"/>
          </w:rPr>
          <w:t>(二)、工艺品树脂项目盈利能力分析</w:t>
        </w:r>
        <w:r>
          <w:tab/>
        </w:r>
        <w:r>
          <w:fldChar w:fldCharType="begin"/>
        </w:r>
        <w:r>
          <w:instrText xml:space="preserve"> PAGEREF _Toc4636 \h </w:instrText>
        </w:r>
        <w:r>
          <w:fldChar w:fldCharType="separate"/>
        </w:r>
        <w:r>
          <w:t>27</w:t>
        </w:r>
        <w:r>
          <w:fldChar w:fldCharType="end"/>
        </w:r>
      </w:hyperlink>
    </w:p>
    <w:p>
      <w:pPr>
        <w:pStyle w:val="TOC1"/>
        <w:tabs>
          <w:tab w:val="right" w:leader="dot" w:pos="8306"/>
        </w:tabs>
      </w:pPr>
      <w:hyperlink w:anchor="_Toc9549" w:history="1">
        <w:r>
          <w:rPr>
            <w:rFonts w:ascii="仿宋" w:eastAsia="仿宋" w:hAnsi="仿宋" w:cs="仿宋" w:hint="eastAsia"/>
            <w:lang w:eastAsia="zh-CN"/>
          </w:rPr>
          <w:t>八、工艺品树脂项目环境影响分析</w:t>
        </w:r>
        <w:r>
          <w:tab/>
        </w:r>
        <w:r>
          <w:fldChar w:fldCharType="begin"/>
        </w:r>
        <w:r>
          <w:instrText xml:space="preserve"> PAGEREF _Toc9549 \h </w:instrText>
        </w:r>
        <w:r>
          <w:fldChar w:fldCharType="separate"/>
        </w:r>
        <w:r>
          <w:t>28</w:t>
        </w:r>
        <w:r>
          <w:fldChar w:fldCharType="end"/>
        </w:r>
      </w:hyperlink>
    </w:p>
    <w:p>
      <w:pPr>
        <w:pStyle w:val="TOC2"/>
        <w:tabs>
          <w:tab w:val="right" w:leader="dot" w:pos="8306"/>
        </w:tabs>
      </w:pPr>
      <w:hyperlink w:anchor="_Toc13825" w:history="1">
        <w:r>
          <w:rPr>
            <w:rFonts w:ascii="仿宋" w:eastAsia="仿宋" w:hAnsi="仿宋" w:cs="仿宋" w:hint="eastAsia"/>
            <w:lang w:eastAsia="zh-CN"/>
          </w:rPr>
          <w:t>(一)、建设区域环境质量现状</w:t>
        </w:r>
        <w:r>
          <w:tab/>
        </w:r>
        <w:r>
          <w:fldChar w:fldCharType="begin"/>
        </w:r>
        <w:r>
          <w:instrText xml:space="preserve"> PAGEREF _Toc13825 \h </w:instrText>
        </w:r>
        <w:r>
          <w:fldChar w:fldCharType="separate"/>
        </w:r>
        <w:r>
          <w:t>28</w:t>
        </w:r>
        <w:r>
          <w:fldChar w:fldCharType="end"/>
        </w:r>
      </w:hyperlink>
    </w:p>
    <w:p>
      <w:pPr>
        <w:pStyle w:val="TOC2"/>
        <w:tabs>
          <w:tab w:val="right" w:leader="dot" w:pos="8306"/>
        </w:tabs>
      </w:pPr>
      <w:hyperlink w:anchor="_Toc10303" w:history="1">
        <w:r>
          <w:rPr>
            <w:rFonts w:ascii="仿宋" w:eastAsia="仿宋" w:hAnsi="仿宋" w:cs="仿宋" w:hint="eastAsia"/>
            <w:lang w:eastAsia="zh-CN"/>
          </w:rPr>
          <w:t>(二)、建设期环境保护</w:t>
        </w:r>
        <w:r>
          <w:tab/>
        </w:r>
        <w:r>
          <w:fldChar w:fldCharType="begin"/>
        </w:r>
        <w:r>
          <w:instrText xml:space="preserve"> PAGEREF _Toc10303 \h </w:instrText>
        </w:r>
        <w:r>
          <w:fldChar w:fldCharType="separate"/>
        </w:r>
        <w:r>
          <w:t>29</w:t>
        </w:r>
        <w:r>
          <w:fldChar w:fldCharType="end"/>
        </w:r>
      </w:hyperlink>
    </w:p>
    <w:p>
      <w:pPr>
        <w:pStyle w:val="TOC2"/>
        <w:tabs>
          <w:tab w:val="right" w:leader="dot" w:pos="8306"/>
        </w:tabs>
      </w:pPr>
      <w:hyperlink w:anchor="_Toc6884" w:history="1">
        <w:r>
          <w:rPr>
            <w:rFonts w:ascii="仿宋" w:eastAsia="仿宋" w:hAnsi="仿宋" w:cs="仿宋" w:hint="eastAsia"/>
            <w:lang w:eastAsia="zh-CN"/>
          </w:rPr>
          <w:t>(三)、运营期环境保护</w:t>
        </w:r>
        <w:r>
          <w:tab/>
        </w:r>
        <w:r>
          <w:fldChar w:fldCharType="begin"/>
        </w:r>
        <w:r>
          <w:instrText xml:space="preserve"> PAGEREF _Toc6884 \h </w:instrText>
        </w:r>
        <w:r>
          <w:fldChar w:fldCharType="separate"/>
        </w:r>
        <w:r>
          <w:t>30</w:t>
        </w:r>
        <w:r>
          <w:fldChar w:fldCharType="end"/>
        </w:r>
      </w:hyperlink>
    </w:p>
    <w:p>
      <w:pPr>
        <w:pStyle w:val="TOC2"/>
        <w:tabs>
          <w:tab w:val="right" w:leader="dot" w:pos="8306"/>
        </w:tabs>
      </w:pPr>
      <w:hyperlink w:anchor="_Toc903" w:history="1">
        <w:r>
          <w:rPr>
            <w:rFonts w:ascii="仿宋" w:eastAsia="仿宋" w:hAnsi="仿宋" w:cs="仿宋" w:hint="eastAsia"/>
            <w:lang w:eastAsia="zh-CN"/>
          </w:rPr>
          <w:t>(四)、工艺品树脂项目建设对区域经济的影响</w:t>
        </w:r>
        <w:r>
          <w:tab/>
        </w:r>
        <w:r>
          <w:fldChar w:fldCharType="begin"/>
        </w:r>
        <w:r>
          <w:instrText xml:space="preserve"> PAGEREF _Toc903 \h </w:instrText>
        </w:r>
        <w:r>
          <w:fldChar w:fldCharType="separate"/>
        </w:r>
        <w:r>
          <w:t>32</w:t>
        </w:r>
        <w:r>
          <w:fldChar w:fldCharType="end"/>
        </w:r>
      </w:hyperlink>
    </w:p>
    <w:p>
      <w:pPr>
        <w:pStyle w:val="TOC2"/>
        <w:tabs>
          <w:tab w:val="right" w:leader="dot" w:pos="8306"/>
        </w:tabs>
      </w:pPr>
      <w:hyperlink w:anchor="_Toc29146" w:history="1">
        <w:r>
          <w:rPr>
            <w:rFonts w:ascii="仿宋" w:eastAsia="仿宋" w:hAnsi="仿宋" w:cs="仿宋" w:hint="eastAsia"/>
            <w:lang w:eastAsia="zh-CN"/>
          </w:rPr>
          <w:t>(五)、废弃物处理</w:t>
        </w:r>
        <w:r>
          <w:tab/>
        </w:r>
        <w:r>
          <w:fldChar w:fldCharType="begin"/>
        </w:r>
        <w:r>
          <w:instrText xml:space="preserve"> PAGEREF _Toc29146 \h </w:instrText>
        </w:r>
        <w:r>
          <w:fldChar w:fldCharType="separate"/>
        </w:r>
        <w:r>
          <w:t>34</w:t>
        </w:r>
        <w:r>
          <w:fldChar w:fldCharType="end"/>
        </w:r>
      </w:hyperlink>
    </w:p>
    <w:p>
      <w:pPr>
        <w:pStyle w:val="TOC2"/>
        <w:tabs>
          <w:tab w:val="right" w:leader="dot" w:pos="8306"/>
        </w:tabs>
      </w:pPr>
      <w:hyperlink w:anchor="_Toc12383" w:history="1">
        <w:r>
          <w:rPr>
            <w:rFonts w:ascii="仿宋" w:eastAsia="仿宋" w:hAnsi="仿宋" w:cs="仿宋" w:hint="eastAsia"/>
            <w:lang w:eastAsia="zh-CN"/>
          </w:rPr>
          <w:t>(六)、特殊环境影响分析</w:t>
        </w:r>
        <w:r>
          <w:tab/>
        </w:r>
        <w:r>
          <w:fldChar w:fldCharType="begin"/>
        </w:r>
        <w:r>
          <w:instrText xml:space="preserve"> PAGEREF _Toc12383 \h </w:instrText>
        </w:r>
        <w:r>
          <w:fldChar w:fldCharType="separate"/>
        </w:r>
        <w:r>
          <w:t>35</w:t>
        </w:r>
        <w:r>
          <w:fldChar w:fldCharType="end"/>
        </w:r>
      </w:hyperlink>
    </w:p>
    <w:p>
      <w:pPr>
        <w:pStyle w:val="TOC2"/>
        <w:tabs>
          <w:tab w:val="right" w:leader="dot" w:pos="8306"/>
        </w:tabs>
      </w:pPr>
      <w:hyperlink w:anchor="_Toc4547" w:history="1">
        <w:r>
          <w:rPr>
            <w:rFonts w:ascii="仿宋" w:eastAsia="仿宋" w:hAnsi="仿宋" w:cs="仿宋" w:hint="eastAsia"/>
            <w:lang w:eastAsia="zh-CN"/>
          </w:rPr>
          <w:t>(七)、清洁生产</w:t>
        </w:r>
        <w:r>
          <w:tab/>
        </w:r>
        <w:r>
          <w:fldChar w:fldCharType="begin"/>
        </w:r>
        <w:r>
          <w:instrText xml:space="preserve"> PAGEREF _Toc4547 \h </w:instrText>
        </w:r>
        <w:r>
          <w:fldChar w:fldCharType="separate"/>
        </w:r>
        <w:r>
          <w:t>36</w:t>
        </w:r>
        <w:r>
          <w:fldChar w:fldCharType="end"/>
        </w:r>
      </w:hyperlink>
    </w:p>
    <w:p>
      <w:pPr>
        <w:pStyle w:val="TOC2"/>
        <w:tabs>
          <w:tab w:val="right" w:leader="dot" w:pos="8306"/>
        </w:tabs>
      </w:pPr>
      <w:hyperlink w:anchor="_Toc10867" w:history="1">
        <w:r>
          <w:rPr>
            <w:rFonts w:ascii="仿宋" w:eastAsia="仿宋" w:hAnsi="仿宋" w:cs="仿宋" w:hint="eastAsia"/>
            <w:lang w:eastAsia="zh-CN"/>
          </w:rPr>
          <w:t>(八)、环境保护综合评价</w:t>
        </w:r>
        <w:r>
          <w:tab/>
        </w:r>
        <w:r>
          <w:fldChar w:fldCharType="begin"/>
        </w:r>
        <w:r>
          <w:instrText xml:space="preserve"> PAGEREF _Toc10867 \h </w:instrText>
        </w:r>
        <w:r>
          <w:fldChar w:fldCharType="separate"/>
        </w:r>
        <w:r>
          <w:t>37</w:t>
        </w:r>
        <w:r>
          <w:fldChar w:fldCharType="end"/>
        </w:r>
      </w:hyperlink>
    </w:p>
    <w:p>
      <w:pPr>
        <w:pStyle w:val="TOC1"/>
        <w:tabs>
          <w:tab w:val="right" w:leader="dot" w:pos="8306"/>
        </w:tabs>
      </w:pPr>
      <w:hyperlink w:anchor="_Toc11966" w:history="1">
        <w:r>
          <w:rPr>
            <w:rFonts w:ascii="仿宋" w:eastAsia="仿宋" w:hAnsi="仿宋" w:cs="仿宋" w:hint="eastAsia"/>
            <w:lang w:eastAsia="zh-CN"/>
          </w:rPr>
          <w:t>九、工艺品树脂项目创新与研发</w:t>
        </w:r>
        <w:r>
          <w:tab/>
        </w:r>
        <w:r>
          <w:fldChar w:fldCharType="begin"/>
        </w:r>
        <w:r>
          <w:instrText xml:space="preserve"> PAGEREF _Toc11966 \h </w:instrText>
        </w:r>
        <w:r>
          <w:fldChar w:fldCharType="separate"/>
        </w:r>
        <w:r>
          <w:t>38</w:t>
        </w:r>
        <w:r>
          <w:fldChar w:fldCharType="end"/>
        </w:r>
      </w:hyperlink>
    </w:p>
    <w:p>
      <w:pPr>
        <w:pStyle w:val="TOC2"/>
        <w:tabs>
          <w:tab w:val="right" w:leader="dot" w:pos="8306"/>
        </w:tabs>
      </w:pPr>
      <w:hyperlink w:anchor="_Toc26621" w:history="1">
        <w:r>
          <w:rPr>
            <w:rFonts w:ascii="仿宋" w:eastAsia="仿宋" w:hAnsi="仿宋" w:cs="仿宋" w:hint="eastAsia"/>
            <w:lang w:eastAsia="zh-CN"/>
          </w:rPr>
          <w:t>(一)、创新策略与方向</w:t>
        </w:r>
        <w:r>
          <w:tab/>
        </w:r>
        <w:r>
          <w:fldChar w:fldCharType="begin"/>
        </w:r>
        <w:r>
          <w:instrText xml:space="preserve"> PAGEREF _Toc26621 \h </w:instrText>
        </w:r>
        <w:r>
          <w:fldChar w:fldCharType="separate"/>
        </w:r>
        <w:r>
          <w:t>38</w:t>
        </w:r>
        <w:r>
          <w:fldChar w:fldCharType="end"/>
        </w:r>
      </w:hyperlink>
    </w:p>
    <w:p>
      <w:pPr>
        <w:pStyle w:val="TOC2"/>
        <w:tabs>
          <w:tab w:val="right" w:leader="dot" w:pos="8306"/>
        </w:tabs>
      </w:pPr>
      <w:hyperlink w:anchor="_Toc5710" w:history="1">
        <w:r>
          <w:rPr>
            <w:rFonts w:ascii="仿宋" w:eastAsia="仿宋" w:hAnsi="仿宋" w:cs="仿宋" w:hint="eastAsia"/>
            <w:lang w:eastAsia="zh-CN"/>
          </w:rPr>
          <w:t>(二)、研发规划与投入</w:t>
        </w:r>
        <w:r>
          <w:tab/>
        </w:r>
        <w:r>
          <w:fldChar w:fldCharType="begin"/>
        </w:r>
        <w:r>
          <w:instrText xml:space="preserve"> PAGEREF _Toc5710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304" w:history="1">
        <w:r>
          <w:rPr>
            <w:rFonts w:ascii="仿宋" w:eastAsia="仿宋" w:hAnsi="仿宋" w:cs="仿宋" w:hint="eastAsia"/>
            <w:lang w:eastAsia="zh-CN"/>
          </w:rPr>
          <w:t>十、生产安全保护</w:t>
        </w:r>
        <w:r>
          <w:tab/>
        </w:r>
        <w:r>
          <w:fldChar w:fldCharType="begin"/>
        </w:r>
        <w:r>
          <w:instrText xml:space="preserve"> PAGEREF _Toc14304 \h </w:instrText>
        </w:r>
        <w:r>
          <w:fldChar w:fldCharType="separate"/>
        </w:r>
        <w:r>
          <w:t>41</w:t>
        </w:r>
        <w:r>
          <w:fldChar w:fldCharType="end"/>
        </w:r>
      </w:hyperlink>
    </w:p>
    <w:p>
      <w:pPr>
        <w:pStyle w:val="TOC2"/>
        <w:tabs>
          <w:tab w:val="right" w:leader="dot" w:pos="8306"/>
        </w:tabs>
      </w:pPr>
      <w:hyperlink w:anchor="_Toc23952" w:history="1">
        <w:r>
          <w:rPr>
            <w:rFonts w:ascii="仿宋" w:eastAsia="仿宋" w:hAnsi="仿宋" w:cs="仿宋" w:hint="eastAsia"/>
            <w:lang w:eastAsia="zh-CN"/>
          </w:rPr>
          <w:t>(一)、消防安全</w:t>
        </w:r>
        <w:r>
          <w:tab/>
        </w:r>
        <w:r>
          <w:fldChar w:fldCharType="begin"/>
        </w:r>
        <w:r>
          <w:instrText xml:space="preserve"> PAGEREF _Toc23952 \h </w:instrText>
        </w:r>
        <w:r>
          <w:fldChar w:fldCharType="separate"/>
        </w:r>
        <w:r>
          <w:t>41</w:t>
        </w:r>
        <w:r>
          <w:fldChar w:fldCharType="end"/>
        </w:r>
      </w:hyperlink>
    </w:p>
    <w:p>
      <w:pPr>
        <w:pStyle w:val="TOC2"/>
        <w:tabs>
          <w:tab w:val="right" w:leader="dot" w:pos="8306"/>
        </w:tabs>
      </w:pPr>
      <w:hyperlink w:anchor="_Toc23932" w:history="1">
        <w:r>
          <w:rPr>
            <w:rFonts w:ascii="仿宋" w:eastAsia="仿宋" w:hAnsi="仿宋" w:cs="仿宋" w:hint="eastAsia"/>
            <w:lang w:eastAsia="zh-CN"/>
          </w:rPr>
          <w:t>(二)、防火防爆总图布置措施</w:t>
        </w:r>
        <w:r>
          <w:tab/>
        </w:r>
        <w:r>
          <w:fldChar w:fldCharType="begin"/>
        </w:r>
        <w:r>
          <w:instrText xml:space="preserve"> PAGEREF _Toc23932 \h </w:instrText>
        </w:r>
        <w:r>
          <w:fldChar w:fldCharType="separate"/>
        </w:r>
        <w:r>
          <w:t>43</w:t>
        </w:r>
        <w:r>
          <w:fldChar w:fldCharType="end"/>
        </w:r>
      </w:hyperlink>
    </w:p>
    <w:p>
      <w:pPr>
        <w:pStyle w:val="TOC2"/>
        <w:tabs>
          <w:tab w:val="right" w:leader="dot" w:pos="8306"/>
        </w:tabs>
      </w:pPr>
      <w:hyperlink w:anchor="_Toc6706" w:history="1">
        <w:r>
          <w:rPr>
            <w:rFonts w:ascii="仿宋" w:eastAsia="仿宋" w:hAnsi="仿宋" w:cs="仿宋" w:hint="eastAsia"/>
            <w:lang w:eastAsia="zh-CN"/>
          </w:rPr>
          <w:t>(三)、自然灾害防范措施</w:t>
        </w:r>
        <w:r>
          <w:tab/>
        </w:r>
        <w:r>
          <w:fldChar w:fldCharType="begin"/>
        </w:r>
        <w:r>
          <w:instrText xml:space="preserve"> PAGEREF _Toc6706 \h </w:instrText>
        </w:r>
        <w:r>
          <w:fldChar w:fldCharType="separate"/>
        </w:r>
        <w:r>
          <w:t>44</w:t>
        </w:r>
        <w:r>
          <w:fldChar w:fldCharType="end"/>
        </w:r>
      </w:hyperlink>
    </w:p>
    <w:p>
      <w:pPr>
        <w:pStyle w:val="TOC2"/>
        <w:tabs>
          <w:tab w:val="right" w:leader="dot" w:pos="8306"/>
        </w:tabs>
      </w:pPr>
      <w:hyperlink w:anchor="_Toc16470" w:history="1">
        <w:r>
          <w:rPr>
            <w:rFonts w:ascii="仿宋" w:eastAsia="仿宋" w:hAnsi="仿宋" w:cs="仿宋" w:hint="eastAsia"/>
            <w:lang w:eastAsia="zh-CN"/>
          </w:rPr>
          <w:t>(四)、安全色及安全标志使用要求</w:t>
        </w:r>
        <w:r>
          <w:tab/>
        </w:r>
        <w:r>
          <w:fldChar w:fldCharType="begin"/>
        </w:r>
        <w:r>
          <w:instrText xml:space="preserve"> PAGEREF _Toc16470 \h </w:instrText>
        </w:r>
        <w:r>
          <w:fldChar w:fldCharType="separate"/>
        </w:r>
        <w:r>
          <w:t>45</w:t>
        </w:r>
        <w:r>
          <w:fldChar w:fldCharType="end"/>
        </w:r>
      </w:hyperlink>
    </w:p>
    <w:p>
      <w:pPr>
        <w:pStyle w:val="TOC2"/>
        <w:tabs>
          <w:tab w:val="right" w:leader="dot" w:pos="8306"/>
        </w:tabs>
      </w:pPr>
      <w:hyperlink w:anchor="_Toc17416" w:history="1">
        <w:r>
          <w:rPr>
            <w:rFonts w:ascii="仿宋" w:eastAsia="仿宋" w:hAnsi="仿宋" w:cs="仿宋" w:hint="eastAsia"/>
            <w:lang w:eastAsia="zh-CN"/>
          </w:rPr>
          <w:t>(五)、防尘防毒措施</w:t>
        </w:r>
        <w:r>
          <w:tab/>
        </w:r>
        <w:r>
          <w:fldChar w:fldCharType="begin"/>
        </w:r>
        <w:r>
          <w:instrText xml:space="preserve"> PAGEREF _Toc17416 \h </w:instrText>
        </w:r>
        <w:r>
          <w:fldChar w:fldCharType="separate"/>
        </w:r>
        <w:r>
          <w:t>46</w:t>
        </w:r>
        <w:r>
          <w:fldChar w:fldCharType="end"/>
        </w:r>
      </w:hyperlink>
    </w:p>
    <w:p>
      <w:pPr>
        <w:pStyle w:val="TOC2"/>
        <w:tabs>
          <w:tab w:val="right" w:leader="dot" w:pos="8306"/>
        </w:tabs>
      </w:pPr>
      <w:hyperlink w:anchor="_Toc30151" w:history="1">
        <w:r>
          <w:rPr>
            <w:rFonts w:ascii="仿宋" w:eastAsia="仿宋" w:hAnsi="仿宋" w:cs="仿宋" w:hint="eastAsia"/>
            <w:lang w:eastAsia="zh-CN"/>
          </w:rPr>
          <w:t>(六)、防静电、触电防护及防雷措施</w:t>
        </w:r>
        <w:r>
          <w:tab/>
        </w:r>
        <w:r>
          <w:fldChar w:fldCharType="begin"/>
        </w:r>
        <w:r>
          <w:instrText xml:space="preserve"> PAGEREF _Toc30151 \h </w:instrText>
        </w:r>
        <w:r>
          <w:fldChar w:fldCharType="separate"/>
        </w:r>
        <w:r>
          <w:t>47</w:t>
        </w:r>
        <w:r>
          <w:fldChar w:fldCharType="end"/>
        </w:r>
      </w:hyperlink>
    </w:p>
    <w:p>
      <w:pPr>
        <w:pStyle w:val="TOC2"/>
        <w:tabs>
          <w:tab w:val="right" w:leader="dot" w:pos="8306"/>
        </w:tabs>
      </w:pPr>
      <w:hyperlink w:anchor="_Toc3191" w:history="1">
        <w:r>
          <w:rPr>
            <w:rFonts w:ascii="仿宋" w:eastAsia="仿宋" w:hAnsi="仿宋" w:cs="仿宋" w:hint="eastAsia"/>
            <w:lang w:eastAsia="zh-CN"/>
          </w:rPr>
          <w:t>(七)、机械设备安全保障措施</w:t>
        </w:r>
        <w:r>
          <w:tab/>
        </w:r>
        <w:r>
          <w:fldChar w:fldCharType="begin"/>
        </w:r>
        <w:r>
          <w:instrText xml:space="preserve"> PAGEREF _Toc3191 \h </w:instrText>
        </w:r>
        <w:r>
          <w:fldChar w:fldCharType="separate"/>
        </w:r>
        <w:r>
          <w:t>48</w:t>
        </w:r>
        <w:r>
          <w:fldChar w:fldCharType="end"/>
        </w:r>
      </w:hyperlink>
    </w:p>
    <w:p>
      <w:pPr>
        <w:pStyle w:val="TOC1"/>
        <w:tabs>
          <w:tab w:val="right" w:leader="dot" w:pos="8306"/>
        </w:tabs>
      </w:pPr>
      <w:hyperlink w:anchor="_Toc23884" w:history="1">
        <w:r>
          <w:rPr>
            <w:rFonts w:ascii="仿宋" w:eastAsia="仿宋" w:hAnsi="仿宋" w:cs="仿宋" w:hint="eastAsia"/>
            <w:lang w:eastAsia="zh-CN"/>
          </w:rPr>
          <w:t>十一、工艺品树脂项目人力资源培养与发展</w:t>
        </w:r>
        <w:r>
          <w:tab/>
        </w:r>
        <w:r>
          <w:fldChar w:fldCharType="begin"/>
        </w:r>
        <w:r>
          <w:instrText xml:space="preserve"> PAGEREF _Toc23884 \h </w:instrText>
        </w:r>
        <w:r>
          <w:fldChar w:fldCharType="separate"/>
        </w:r>
        <w:r>
          <w:t>49</w:t>
        </w:r>
        <w:r>
          <w:fldChar w:fldCharType="end"/>
        </w:r>
      </w:hyperlink>
    </w:p>
    <w:p>
      <w:pPr>
        <w:pStyle w:val="TOC2"/>
        <w:tabs>
          <w:tab w:val="right" w:leader="dot" w:pos="8306"/>
        </w:tabs>
      </w:pPr>
      <w:hyperlink w:anchor="_Toc8720" w:history="1">
        <w:r>
          <w:rPr>
            <w:rFonts w:ascii="仿宋" w:eastAsia="仿宋" w:hAnsi="仿宋" w:cs="仿宋" w:hint="eastAsia"/>
            <w:lang w:eastAsia="zh-CN"/>
          </w:rPr>
          <w:t>(一)、人才需求与规划</w:t>
        </w:r>
        <w:r>
          <w:tab/>
        </w:r>
        <w:r>
          <w:fldChar w:fldCharType="begin"/>
        </w:r>
        <w:r>
          <w:instrText xml:space="preserve"> PAGEREF _Toc8720 \h </w:instrText>
        </w:r>
        <w:r>
          <w:fldChar w:fldCharType="separate"/>
        </w:r>
        <w:r>
          <w:t>49</w:t>
        </w:r>
        <w:r>
          <w:fldChar w:fldCharType="end"/>
        </w:r>
      </w:hyperlink>
    </w:p>
    <w:p>
      <w:pPr>
        <w:pStyle w:val="TOC2"/>
        <w:tabs>
          <w:tab w:val="right" w:leader="dot" w:pos="8306"/>
        </w:tabs>
      </w:pPr>
      <w:hyperlink w:anchor="_Toc3117" w:history="1">
        <w:r>
          <w:rPr>
            <w:rFonts w:ascii="仿宋" w:eastAsia="仿宋" w:hAnsi="仿宋" w:cs="仿宋" w:hint="eastAsia"/>
            <w:lang w:eastAsia="zh-CN"/>
          </w:rPr>
          <w:t>(二)、培训与发展计划</w:t>
        </w:r>
        <w:r>
          <w:tab/>
        </w:r>
        <w:r>
          <w:fldChar w:fldCharType="begin"/>
        </w:r>
        <w:r>
          <w:instrText xml:space="preserve"> PAGEREF _Toc3117 \h </w:instrText>
        </w:r>
        <w:r>
          <w:fldChar w:fldCharType="separate"/>
        </w:r>
        <w:r>
          <w:t>50</w:t>
        </w:r>
        <w:r>
          <w:fldChar w:fldCharType="end"/>
        </w:r>
      </w:hyperlink>
    </w:p>
    <w:p>
      <w:pPr>
        <w:pStyle w:val="TOC1"/>
        <w:tabs>
          <w:tab w:val="right" w:leader="dot" w:pos="8306"/>
        </w:tabs>
      </w:pPr>
      <w:hyperlink w:anchor="_Toc18950" w:history="1">
        <w:r>
          <w:rPr>
            <w:rFonts w:ascii="仿宋" w:eastAsia="仿宋" w:hAnsi="仿宋" w:cs="仿宋" w:hint="eastAsia"/>
            <w:lang w:eastAsia="zh-CN"/>
          </w:rPr>
          <w:t>十二、工艺品树脂项目人力资源管理</w:t>
        </w:r>
        <w:r>
          <w:tab/>
        </w:r>
        <w:r>
          <w:fldChar w:fldCharType="begin"/>
        </w:r>
        <w:r>
          <w:instrText xml:space="preserve"> PAGEREF _Toc18950 \h </w:instrText>
        </w:r>
        <w:r>
          <w:fldChar w:fldCharType="separate"/>
        </w:r>
        <w:r>
          <w:t>50</w:t>
        </w:r>
        <w:r>
          <w:fldChar w:fldCharType="end"/>
        </w:r>
      </w:hyperlink>
    </w:p>
    <w:p>
      <w:pPr>
        <w:pStyle w:val="TOC2"/>
        <w:tabs>
          <w:tab w:val="right" w:leader="dot" w:pos="8306"/>
        </w:tabs>
      </w:pPr>
      <w:hyperlink w:anchor="_Toc27547" w:history="1">
        <w:r>
          <w:rPr>
            <w:rFonts w:ascii="仿宋" w:eastAsia="仿宋" w:hAnsi="仿宋" w:cs="仿宋" w:hint="eastAsia"/>
            <w:lang w:eastAsia="zh-CN"/>
          </w:rPr>
          <w:t>(一)、建立健全的预算管理制度</w:t>
        </w:r>
        <w:r>
          <w:tab/>
        </w:r>
        <w:r>
          <w:fldChar w:fldCharType="begin"/>
        </w:r>
        <w:r>
          <w:instrText xml:space="preserve"> PAGEREF _Toc27547 \h </w:instrText>
        </w:r>
        <w:r>
          <w:fldChar w:fldCharType="separate"/>
        </w:r>
        <w:r>
          <w:t>50</w:t>
        </w:r>
        <w:r>
          <w:fldChar w:fldCharType="end"/>
        </w:r>
      </w:hyperlink>
    </w:p>
    <w:p>
      <w:pPr>
        <w:pStyle w:val="TOC2"/>
        <w:tabs>
          <w:tab w:val="right" w:leader="dot" w:pos="8306"/>
        </w:tabs>
      </w:pPr>
      <w:hyperlink w:anchor="_Toc18030" w:history="1">
        <w:r>
          <w:rPr>
            <w:rFonts w:ascii="仿宋" w:eastAsia="仿宋" w:hAnsi="仿宋" w:cs="仿宋" w:hint="eastAsia"/>
            <w:lang w:eastAsia="zh-CN"/>
          </w:rPr>
          <w:t>(二)、加强资金流动监控</w:t>
        </w:r>
        <w:r>
          <w:tab/>
        </w:r>
        <w:r>
          <w:fldChar w:fldCharType="begin"/>
        </w:r>
        <w:r>
          <w:instrText xml:space="preserve"> PAGEREF _Toc18030 \h </w:instrText>
        </w:r>
        <w:r>
          <w:fldChar w:fldCharType="separate"/>
        </w:r>
        <w:r>
          <w:t>52</w:t>
        </w:r>
        <w:r>
          <w:fldChar w:fldCharType="end"/>
        </w:r>
      </w:hyperlink>
    </w:p>
    <w:p>
      <w:pPr>
        <w:pStyle w:val="TOC2"/>
        <w:tabs>
          <w:tab w:val="right" w:leader="dot" w:pos="8306"/>
        </w:tabs>
      </w:pPr>
      <w:hyperlink w:anchor="_Toc17520" w:history="1">
        <w:r>
          <w:rPr>
            <w:rFonts w:ascii="仿宋" w:eastAsia="仿宋" w:hAnsi="仿宋" w:cs="仿宋" w:hint="eastAsia"/>
            <w:lang w:eastAsia="zh-CN"/>
          </w:rPr>
          <w:t>(三)、制定完善的风险控制机制</w:t>
        </w:r>
        <w:r>
          <w:tab/>
        </w:r>
        <w:r>
          <w:fldChar w:fldCharType="begin"/>
        </w:r>
        <w:r>
          <w:instrText xml:space="preserve"> PAGEREF _Toc17520 \h </w:instrText>
        </w:r>
        <w:r>
          <w:fldChar w:fldCharType="separate"/>
        </w:r>
        <w:r>
          <w:t>53</w:t>
        </w:r>
        <w:r>
          <w:fldChar w:fldCharType="end"/>
        </w:r>
      </w:hyperlink>
    </w:p>
    <w:p>
      <w:pPr>
        <w:pStyle w:val="TOC2"/>
        <w:tabs>
          <w:tab w:val="right" w:leader="dot" w:pos="8306"/>
        </w:tabs>
      </w:pPr>
      <w:hyperlink w:anchor="_Toc30569" w:history="1">
        <w:r>
          <w:rPr>
            <w:rFonts w:ascii="仿宋" w:eastAsia="仿宋" w:hAnsi="仿宋" w:cs="仿宋" w:hint="eastAsia"/>
            <w:lang w:eastAsia="zh-CN"/>
          </w:rPr>
          <w:t>(四)、优化成本管理</w:t>
        </w:r>
        <w:r>
          <w:tab/>
        </w:r>
        <w:r>
          <w:fldChar w:fldCharType="begin"/>
        </w:r>
        <w:r>
          <w:instrText xml:space="preserve"> PAGEREF _Toc30569 \h </w:instrText>
        </w:r>
        <w:r>
          <w:fldChar w:fldCharType="separate"/>
        </w:r>
        <w:r>
          <w:t>54</w:t>
        </w:r>
        <w:r>
          <w:fldChar w:fldCharType="end"/>
        </w:r>
      </w:hyperlink>
    </w:p>
    <w:p>
      <w:pPr>
        <w:pStyle w:val="TOC1"/>
        <w:tabs>
          <w:tab w:val="right" w:leader="dot" w:pos="8306"/>
        </w:tabs>
      </w:pPr>
      <w:hyperlink w:anchor="_Toc3635" w:history="1">
        <w:r>
          <w:rPr>
            <w:rFonts w:ascii="仿宋" w:eastAsia="仿宋" w:hAnsi="仿宋" w:cs="仿宋" w:hint="eastAsia"/>
            <w:lang w:eastAsia="zh-CN"/>
          </w:rPr>
          <w:t>十三、工艺品树脂项目实施时间节点</w:t>
        </w:r>
        <w:r>
          <w:tab/>
        </w:r>
        <w:r>
          <w:fldChar w:fldCharType="begin"/>
        </w:r>
        <w:r>
          <w:instrText xml:space="preserve"> PAGEREF _Toc3635 \h </w:instrText>
        </w:r>
        <w:r>
          <w:fldChar w:fldCharType="separate"/>
        </w:r>
        <w:r>
          <w:t>56</w:t>
        </w:r>
        <w:r>
          <w:fldChar w:fldCharType="end"/>
        </w:r>
      </w:hyperlink>
    </w:p>
    <w:p>
      <w:pPr>
        <w:pStyle w:val="TOC2"/>
        <w:tabs>
          <w:tab w:val="right" w:leader="dot" w:pos="8306"/>
        </w:tabs>
      </w:pPr>
      <w:hyperlink w:anchor="_Toc22180" w:history="1">
        <w:r>
          <w:rPr>
            <w:rFonts w:ascii="仿宋" w:eastAsia="仿宋" w:hAnsi="仿宋" w:cs="仿宋" w:hint="eastAsia"/>
            <w:lang w:eastAsia="zh-CN"/>
          </w:rPr>
          <w:t>(一)、工艺品树脂项目启动阶段时间节点</w:t>
        </w:r>
        <w:r>
          <w:tab/>
        </w:r>
        <w:r>
          <w:fldChar w:fldCharType="begin"/>
        </w:r>
        <w:r>
          <w:instrText xml:space="preserve"> PAGEREF _Toc22180 \h </w:instrText>
        </w:r>
        <w:r>
          <w:fldChar w:fldCharType="separate"/>
        </w:r>
        <w:r>
          <w:t>56</w:t>
        </w:r>
        <w:r>
          <w:fldChar w:fldCharType="end"/>
        </w:r>
      </w:hyperlink>
    </w:p>
    <w:p>
      <w:pPr>
        <w:pStyle w:val="TOC2"/>
        <w:tabs>
          <w:tab w:val="right" w:leader="dot" w:pos="8306"/>
        </w:tabs>
      </w:pPr>
      <w:hyperlink w:anchor="_Toc17176" w:history="1">
        <w:r>
          <w:rPr>
            <w:rFonts w:ascii="仿宋" w:eastAsia="仿宋" w:hAnsi="仿宋" w:cs="仿宋" w:hint="eastAsia"/>
            <w:lang w:eastAsia="zh-CN"/>
          </w:rPr>
          <w:t>(二)、工艺品树脂项目执行阶段时间节点</w:t>
        </w:r>
        <w:r>
          <w:tab/>
        </w:r>
        <w:r>
          <w:fldChar w:fldCharType="begin"/>
        </w:r>
        <w:r>
          <w:instrText xml:space="preserve"> PAGEREF _Toc17176 \h </w:instrText>
        </w:r>
        <w:r>
          <w:fldChar w:fldCharType="separate"/>
        </w:r>
        <w:r>
          <w:t>57</w:t>
        </w:r>
        <w:r>
          <w:fldChar w:fldCharType="end"/>
        </w:r>
      </w:hyperlink>
    </w:p>
    <w:p>
      <w:pPr>
        <w:pStyle w:val="TOC2"/>
        <w:tabs>
          <w:tab w:val="right" w:leader="dot" w:pos="8306"/>
        </w:tabs>
      </w:pPr>
      <w:hyperlink w:anchor="_Toc10195" w:history="1">
        <w:r>
          <w:rPr>
            <w:rFonts w:ascii="仿宋" w:eastAsia="仿宋" w:hAnsi="仿宋" w:cs="仿宋" w:hint="eastAsia"/>
            <w:lang w:eastAsia="zh-CN"/>
          </w:rPr>
          <w:t>(三)、工艺品树脂项目完成阶段时间节点</w:t>
        </w:r>
        <w:r>
          <w:tab/>
        </w:r>
        <w:r>
          <w:fldChar w:fldCharType="begin"/>
        </w:r>
        <w:r>
          <w:instrText xml:space="preserve"> PAGEREF _Toc10195 \h </w:instrText>
        </w:r>
        <w:r>
          <w:fldChar w:fldCharType="separate"/>
        </w:r>
        <w:r>
          <w:t>58</w:t>
        </w:r>
        <w:r>
          <w:fldChar w:fldCharType="end"/>
        </w:r>
      </w:hyperlink>
    </w:p>
    <w:p>
      <w:pPr>
        <w:pStyle w:val="TOC1"/>
        <w:tabs>
          <w:tab w:val="right" w:leader="dot" w:pos="8306"/>
        </w:tabs>
      </w:pPr>
      <w:hyperlink w:anchor="_Toc18700" w:history="1">
        <w:r>
          <w:rPr>
            <w:rFonts w:ascii="仿宋" w:eastAsia="仿宋" w:hAnsi="仿宋" w:cs="仿宋" w:hint="eastAsia"/>
            <w:lang w:eastAsia="zh-CN"/>
          </w:rPr>
          <w:t>十四、质量管理体系</w:t>
        </w:r>
        <w:r>
          <w:tab/>
        </w:r>
        <w:r>
          <w:fldChar w:fldCharType="begin"/>
        </w:r>
        <w:r>
          <w:instrText xml:space="preserve"> PAGEREF _Toc18700 \h </w:instrText>
        </w:r>
        <w:r>
          <w:fldChar w:fldCharType="separate"/>
        </w:r>
        <w:r>
          <w:t>59</w:t>
        </w:r>
        <w:r>
          <w:fldChar w:fldCharType="end"/>
        </w:r>
      </w:hyperlink>
    </w:p>
    <w:p>
      <w:pPr>
        <w:pStyle w:val="TOC2"/>
        <w:tabs>
          <w:tab w:val="right" w:leader="dot" w:pos="8306"/>
        </w:tabs>
      </w:pPr>
      <w:hyperlink w:anchor="_Toc19988" w:history="1">
        <w:r>
          <w:rPr>
            <w:rFonts w:ascii="仿宋" w:eastAsia="仿宋" w:hAnsi="仿宋" w:cs="仿宋" w:hint="eastAsia"/>
            <w:lang w:eastAsia="zh-CN"/>
          </w:rPr>
          <w:t>(一)、质量目标与方针</w:t>
        </w:r>
        <w:r>
          <w:tab/>
        </w:r>
        <w:r>
          <w:fldChar w:fldCharType="begin"/>
        </w:r>
        <w:r>
          <w:instrText xml:space="preserve"> PAGEREF _Toc19988 \h </w:instrText>
        </w:r>
        <w:r>
          <w:fldChar w:fldCharType="separate"/>
        </w:r>
        <w:r>
          <w:t>59</w:t>
        </w:r>
        <w:r>
          <w:fldChar w:fldCharType="end"/>
        </w:r>
      </w:hyperlink>
    </w:p>
    <w:p>
      <w:pPr>
        <w:pStyle w:val="TOC2"/>
        <w:tabs>
          <w:tab w:val="right" w:leader="dot" w:pos="8306"/>
        </w:tabs>
      </w:pPr>
      <w:hyperlink w:anchor="_Toc16397" w:history="1">
        <w:r>
          <w:rPr>
            <w:rFonts w:ascii="仿宋" w:eastAsia="仿宋" w:hAnsi="仿宋" w:cs="仿宋" w:hint="eastAsia"/>
            <w:lang w:eastAsia="zh-CN"/>
          </w:rPr>
          <w:t>(二)、质量管理责任</w:t>
        </w:r>
        <w:r>
          <w:tab/>
        </w:r>
        <w:r>
          <w:fldChar w:fldCharType="begin"/>
        </w:r>
        <w:r>
          <w:instrText xml:space="preserve"> PAGEREF _Toc16397 \h </w:instrText>
        </w:r>
        <w:r>
          <w:fldChar w:fldCharType="separate"/>
        </w:r>
        <w:r>
          <w:t>60</w:t>
        </w:r>
        <w:r>
          <w:fldChar w:fldCharType="end"/>
        </w:r>
      </w:hyperlink>
    </w:p>
    <w:p>
      <w:pPr>
        <w:pStyle w:val="TOC2"/>
        <w:tabs>
          <w:tab w:val="right" w:leader="dot" w:pos="8306"/>
        </w:tabs>
      </w:pPr>
      <w:hyperlink w:anchor="_Toc30048" w:history="1">
        <w:r>
          <w:rPr>
            <w:rFonts w:ascii="仿宋" w:eastAsia="仿宋" w:hAnsi="仿宋" w:cs="仿宋" w:hint="eastAsia"/>
            <w:lang w:eastAsia="zh-CN"/>
          </w:rPr>
          <w:t>(三)、质量管理体系文件</w:t>
        </w:r>
        <w:r>
          <w:tab/>
        </w:r>
        <w:r>
          <w:fldChar w:fldCharType="begin"/>
        </w:r>
        <w:r>
          <w:instrText xml:space="preserve"> PAGEREF _Toc30048 \h </w:instrText>
        </w:r>
        <w:r>
          <w:fldChar w:fldCharType="separate"/>
        </w:r>
        <w:r>
          <w:t>61</w:t>
        </w:r>
        <w:r>
          <w:fldChar w:fldCharType="end"/>
        </w:r>
      </w:hyperlink>
    </w:p>
    <w:p>
      <w:pPr>
        <w:pStyle w:val="TOC2"/>
        <w:tabs>
          <w:tab w:val="right" w:leader="dot" w:pos="8306"/>
        </w:tabs>
      </w:pPr>
      <w:hyperlink w:anchor="_Toc18528" w:history="1">
        <w:r>
          <w:rPr>
            <w:rFonts w:ascii="仿宋" w:eastAsia="仿宋" w:hAnsi="仿宋" w:cs="仿宋" w:hint="eastAsia"/>
            <w:lang w:eastAsia="zh-CN"/>
          </w:rPr>
          <w:t>(四)、质量培训与教育</w:t>
        </w:r>
        <w:r>
          <w:tab/>
        </w:r>
        <w:r>
          <w:fldChar w:fldCharType="begin"/>
        </w:r>
        <w:r>
          <w:instrText xml:space="preserve"> PAGEREF _Toc18528 \h </w:instrText>
        </w:r>
        <w:r>
          <w:fldChar w:fldCharType="separate"/>
        </w:r>
        <w:r>
          <w:t>64</w:t>
        </w:r>
        <w:r>
          <w:fldChar w:fldCharType="end"/>
        </w:r>
      </w:hyperlink>
    </w:p>
    <w:p>
      <w:pPr>
        <w:pStyle w:val="TOC2"/>
        <w:tabs>
          <w:tab w:val="right" w:leader="dot" w:pos="8306"/>
        </w:tabs>
      </w:pPr>
      <w:hyperlink w:anchor="_Toc30824" w:history="1">
        <w:r>
          <w:rPr>
            <w:rFonts w:ascii="仿宋" w:eastAsia="仿宋" w:hAnsi="仿宋" w:cs="仿宋" w:hint="eastAsia"/>
            <w:lang w:eastAsia="zh-CN"/>
          </w:rPr>
          <w:t>(五)、质量审核与评价</w:t>
        </w:r>
        <w:r>
          <w:tab/>
        </w:r>
        <w:r>
          <w:fldChar w:fldCharType="begin"/>
        </w:r>
        <w:r>
          <w:instrText xml:space="preserve"> PAGEREF _Toc30824 \h </w:instrText>
        </w:r>
        <w:r>
          <w:fldChar w:fldCharType="separate"/>
        </w:r>
        <w:r>
          <w:t>65</w:t>
        </w:r>
        <w:r>
          <w:fldChar w:fldCharType="end"/>
        </w:r>
      </w:hyperlink>
    </w:p>
    <w:p>
      <w:pPr>
        <w:pStyle w:val="TOC2"/>
        <w:tabs>
          <w:tab w:val="right" w:leader="dot" w:pos="8306"/>
        </w:tabs>
      </w:pPr>
      <w:hyperlink w:anchor="_Toc10085" w:history="1">
        <w:r>
          <w:rPr>
            <w:rFonts w:ascii="仿宋" w:eastAsia="仿宋" w:hAnsi="仿宋" w:cs="仿宋" w:hint="eastAsia"/>
            <w:lang w:eastAsia="zh-CN"/>
          </w:rPr>
          <w:t>(六)、不符合与纠正措施</w:t>
        </w:r>
        <w:r>
          <w:tab/>
        </w:r>
        <w:r>
          <w:fldChar w:fldCharType="begin"/>
        </w:r>
        <w:r>
          <w:instrText xml:space="preserve"> PAGEREF _Toc10085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04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390"/>
      <w:r>
        <w:rPr>
          <w:rFonts w:ascii="仿宋" w:eastAsia="仿宋" w:hAnsi="仿宋" w:cs="仿宋" w:hint="eastAsia"/>
          <w:sz w:val="28"/>
          <w:lang w:eastAsia="zh-CN"/>
        </w:rPr>
        <w:t>一、工艺品树脂项目文档管理</w:t>
      </w:r>
      <w:bookmarkEnd w:id="2"/>
    </w:p>
    <w:p>
      <w:pPr>
        <w:pStyle w:val="Heading2"/>
        <w:rPr>
          <w:rFonts w:ascii="仿宋" w:eastAsia="仿宋" w:hAnsi="仿宋" w:cs="仿宋" w:hint="eastAsia"/>
          <w:lang w:eastAsia="zh-CN"/>
        </w:rPr>
      </w:pPr>
      <w:bookmarkStart w:id="3" w:name="_Toc14641"/>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工艺品树脂项目高度重视文档的质量和准确性，以支持工艺品树脂项目的各项活动和决策。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品树脂项目文档的编制始于工艺品树脂项目计划的初期，我们制定了详细的文档编制计划，明确了每个文档的内容、格式和编写责任人。在工艺品树脂项目启动阶段，我们首先编制了工艺品树脂项目章程，明确定义了工艺品树脂项目的目标、范围、风险等关键要素。随后，工艺品树脂项目团队根据计划陆续编制了需求文档、设计文档、测试文档等各类文档，确保工艺品树脂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工艺品树脂项目管理中的重要环节，旨在确保工艺品树脂项目文档符合质量标准和工艺品树脂项目需求。在工艺品树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工艺品树脂项目相关利益方和专业领域的专家对文档进行独立审查。这有助于获取更全面、客观的反馈，确保工艺品树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工艺品树脂项目在文档编制与审查方面建立了严格的管理机制，通过规范的流程和多维度的审查，确保工艺品树脂项目文档的质量、准确性和可靠性，为工艺品树脂项目的顺利推进提供了有力支持。</w:t>
      </w:r>
    </w:p>
    <w:p>
      <w:pPr>
        <w:pStyle w:val="Heading2"/>
        <w:ind w:firstLine="560" w:firstLineChars="200"/>
        <w:rPr>
          <w:rFonts w:ascii="仿宋" w:eastAsia="仿宋" w:hAnsi="仿宋" w:cs="仿宋" w:hint="eastAsia"/>
          <w:sz w:val="28"/>
          <w:lang w:eastAsia="zh-CN"/>
        </w:rPr>
      </w:pPr>
      <w:bookmarkStart w:id="4" w:name="_Toc1770"/>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在工艺品树脂项目中，我们致力于优化文档发布与分发过程，以确保信息的高效传递和团队间协作的顺畅进行。以下是我们采取的关键优化策略：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我们通过多渠道发布文档，包括电子邮件、工艺品树脂项目管理平台、内部网站等，以满足不同团队成员的偏好和需求。多渠道发布确保了信息的全面覆盖。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我们采用了精细的权限控制，确保只有授权人员可以访问敏感信息。这种安全措施保护了工艺品树脂项目文档的机密性，防止了未经授权的信息泄露。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9844"/>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文档存档与归档是工艺品树脂项目生命周期中一个至关重要的环节，直接关系到工艺品树脂项目信息的长期保存和历史记录的完整性。在工艺品树脂项目中，我们实施了一系列有效的文档存档与归档管理策略：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8796"/>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18608"/>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工艺品树脂项目的主要产品是XXXX，预计年产值为XXX万元。这一产品在市场中占据着重要的地位，其广泛的应用范围使得该工艺品树脂项目的市场前景非常广阔。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工艺品树脂项目的xxx产品作为重要的原材料之一，将在多个领域发挥关键作用。其在建筑、交通、能源等方面的广泛应用将为整个产业链提供强大的支持，形成产业协同效应。工艺品树脂项目的年产值XXX万XXX万XXX万万元不仅反映了其在市场上的巨大潜力，更预示着它对国民经济的积极贡献。这种关联度高、涉及面广的产业关系，使得该工艺品树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2958"/>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工艺品树脂项目总征地面积为XXXX平方米，相当于约XX.XX亩，其中净用地面积为XXXX平方米，红线范围内相当于约XX.XX亩。这一用地规模充分考虑了工艺品树脂项目的建设需求，保障了工艺品树脂项目在合适的空间内得以充分发展。工艺品树脂项目规划的总建筑面积为XXXX平方米，其中主体工程建设占XXXX平方米，计容建筑面积达XXXX平方米。预计建筑工程的投资将达到XXXX万元，为工艺品树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品树脂项目计划购置的设备共计XXXX台（套），设备购置费用为XXXX万元。这一设备购置计划充分考虑到工艺品树脂项目的生产需求和技术要求，确保了工艺品树脂项目在生产运营中具备先进的技术装备和高效的生产能力。设备的合理配置将为工艺品树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品树脂项目计划总投资为XXXX万元，预计年实现营业收入为XXXX万元。这一产能规模的设定旨在确保工艺品树脂项目能够在投资与回报之间取得平衡，实现长期可持续的发展。工艺品树脂项目的总投资充分考虑到各个方面的需求，包括用地建设、设备购置等多个环节，以确保工艺品树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21860"/>
      <w:r>
        <w:rPr>
          <w:rFonts w:ascii="仿宋" w:eastAsia="仿宋" w:hAnsi="仿宋" w:cs="仿宋" w:hint="eastAsia"/>
          <w:sz w:val="28"/>
          <w:lang w:eastAsia="zh-CN"/>
        </w:rPr>
        <w:t>三、工艺品树脂项目概论</w:t>
      </w:r>
      <w:bookmarkEnd w:id="9"/>
    </w:p>
    <w:p>
      <w:pPr>
        <w:pStyle w:val="Heading2"/>
        <w:rPr>
          <w:rFonts w:ascii="仿宋" w:eastAsia="仿宋" w:hAnsi="仿宋" w:cs="仿宋" w:hint="eastAsia"/>
          <w:lang w:eastAsia="zh-CN"/>
        </w:rPr>
      </w:pPr>
      <w:bookmarkStart w:id="10" w:name="_Toc831"/>
      <w:r>
        <w:rPr>
          <w:rFonts w:ascii="仿宋" w:eastAsia="仿宋" w:hAnsi="仿宋" w:cs="仿宋" w:hint="eastAsia"/>
          <w:lang w:eastAsia="zh-CN"/>
        </w:rPr>
        <w:t>(一)、工艺品树脂项目概况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艺品树脂项目的起源追溯至对市场的深入洞察。市场的不断演变与变革为工艺品树脂项目提供了难得的机遇。当前市场存在的需求缺口和变革的大环境共同构成了工艺品树脂项目的背景。这个工艺品树脂项目旨在充分利用市场机遇，填补行业中尚未满足的需求，为客户提供全新的解决方案。市场的变革和需求的增长使得这个工艺品树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工艺品树脂项目名称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品树脂项目正式命名为工艺品树脂。这个名称不仅仅是一个标识，更代表了工艺品树脂项目的核心理念和愿景。它蕴含着工艺品树脂项目所要解决问题的关键字，具有强烈的表达和辨识度，为工艺品树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工艺品树脂项目目标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品树脂项目的核心目标是提供一种全新、高效的解决方案，满足客户日益增长的需求。工艺品树脂项目追求的不仅仅是满足市场需求，更是在市场中获得卓越的竞争优势。通过不断提升产品或服务的质量和创新水平，工艺品树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工艺品树脂项目范围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品树脂项目全面涵盖了产品研发、制造、市场推广和售后服务，确保从产品设计到最终用户体验的全方位关注。这一全面的工艺品树脂项目范围是为了确保工艺品树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工艺品树脂项目时间表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工艺品树脂项目计划在未来18个月内完成，包括研发、测试、市场试点和正式推出等不同阶段。这个时间表的合理设计是为了确保工艺品树脂项目各个阶段的顺利推进，以便按时交付高质量的成果。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1.6 工艺品树脂项目预算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工艺品树脂项目总预算估算为XX百万美元，主要分配在研发、市场推广、人员培训和运营等方面。这一充足的预算为工艺品树脂项目提供了充足的资源，确保工艺品树脂项目在各个方面都能取得优异的表现。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工艺品树脂项目风险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品树脂项目可能面临的风险包括市场接受度低、技术难题、竞争激烈等。工艺品树脂项目团队已经制定了相应的风险应对计划，通过前瞻性的风险管理，确保工艺品树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工艺品树脂项目团队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工艺品树脂项目汇聚了一支经验丰富、多领域专业素养的核心团队，确保工艺品树脂项目在各个方面都能拥有高水平的执行力。团队的协同作战是工艺品树脂项目成功的关键因素之一。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工艺品树脂项目背景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工艺品树脂项目的背景根植于市场对更高效、创新产品的渴望，同时也受到科技发展对行业格局的深刻改变的影响。这为工艺品树脂项目提供了广阔的发展空间和市场需求。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工艺品树脂项目现状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截至目前，工艺品树脂项目已完成市场调研和技术验证，取得了初步的成功。这为工艺品树脂项目在未来的发展奠定了坚实的基础，为更远大的目标打下了坚实的基石。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20360"/>
      <w:r>
        <w:rPr>
          <w:rFonts w:ascii="仿宋" w:eastAsia="仿宋" w:hAnsi="仿宋" w:cs="仿宋" w:hint="eastAsia"/>
          <w:sz w:val="28"/>
          <w:lang w:eastAsia="zh-CN"/>
        </w:rPr>
        <w:t>(二)、工艺品树脂项目目标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keyword》工艺品树脂项目首要业务目标是在市场中占据有利地位，实现产品/服务的成功推广和销售。通过不断提升产品质量、创新性，工艺品树脂项目追求成为行业中的领导者，赢得更多客户的青睐。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在科技迅速发展的时代，工艺品树脂项目着眼于技术创新。通过持续的研发和技术升级，工艺品树脂项目旨在推出更具创新性的产品或服务，以满足市场对新鲜、先进解决方案的需求。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为了建立可持续的客户关系，工艺品树脂项目设定了客户满意度目标。通过提供卓越的产品质量和优质的客户服务，工艺品树脂项目追求赢得客户的信任和忠诚度，确保他们的满意度达到行业领先水平。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工艺品树脂项目注重社会责任和可持续发展。通过实施环保、社会责任工艺品树脂项目，工艺品树脂项目致力于在经济发展的同时保护环境，促进社会公平，实现可持续经营。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工艺品树脂项目的团队是实现目标的核心驱动力。因此，工艺品树脂项目设定了团队发展目标，包括提升团队成员的专业技能、培养领导力，以及搭建协同高效的团队工作氛围。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16722"/>
      <w:r>
        <w:rPr>
          <w:rFonts w:ascii="仿宋" w:eastAsia="仿宋" w:hAnsi="仿宋" w:cs="仿宋" w:hint="eastAsia"/>
          <w:sz w:val="28"/>
          <w:lang w:eastAsia="zh-CN"/>
        </w:rPr>
        <w:t>(三)、工艺品树脂项目提出的理由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工艺品树脂项目提出的理由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艺品树脂项目的提出源于对市场机遇的深刻洞察。当前市场中存在的需求缺口和行业发展趋势表明，有巨大的商业机会等待被开发。通过准确捕捉市场机遇，工艺品树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品树脂项目的理念基于对技术创新的信仰。通过持续的研发和技术投入，工艺品树脂项目有望推出更具创新性的产品或服务。在科技飞速发展的当下，工艺品树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品树脂项目的提出是为了增强企业的行业竞争力。通过提升产品或服务的质量和独特性，工艺品树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品树脂项目响应了消费者需求的变化。随着社会和科技的不断发展，消费者对产品和服务的需求也在发生变化。通过深入了解并及时回应消费者的新需求，工艺品树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工艺品树脂项目的提出是企业战略发展规划的一部分。在面对日益激烈的市场竞争和不断变化的商业环境中，工艺品树脂项目作为企业战略的一环，旨在为企业开辟新的增长领域，巩固企业在行业中的地位。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品树脂项目的提出不仅仅是基于商业考量，还注重社会责任。通过推出环保、社会责任等方面的工艺品树脂项目，工艺品树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工艺品树脂项目的提出反映了对利益相关者期望的关注。包括客户、员工、投资者等利益相关者在企业发展中都有着各自的期望，工艺品树脂项目力求在满足这些期望的同时，取得更大的共赢。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8048"/>
      <w:r>
        <w:rPr>
          <w:rFonts w:ascii="仿宋" w:eastAsia="仿宋" w:hAnsi="仿宋" w:cs="仿宋" w:hint="eastAsia"/>
          <w:sz w:val="28"/>
          <w:lang w:eastAsia="zh-CN"/>
        </w:rPr>
        <w:t>(四)、工艺品树脂项目意义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在实施工艺品树脂项目的过程中，我们不仅仅是在追逐商业成功，更是为企业和社会的多个层面创造了深远的意义。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品树脂项目的首要意义在于提升企业的市场竞争力。通过持续的创新和对产品质量的高标准要求，工艺品树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工艺品树脂项目的推进将促使行业技术水平的提升。通过引入先进技术和创新性解决方案，工艺品树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工艺品树脂项目不仅创造了大量就业机会，提高了就业水平，还注重社会责任和环保。通过参与社会公益事业和推动环保工艺品树脂项目，工艺品树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综合而言，工艺品树脂项目意义重大，不仅推动了企业的发展，也为行业和社会的进步贡献了积极力量。这是一个全面而深刻的影响，将在未来产生可持续的正面效应。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109"/>
      <w:r>
        <w:rPr>
          <w:rFonts w:ascii="仿宋" w:eastAsia="仿宋" w:hAnsi="仿宋" w:cs="仿宋" w:hint="eastAsia"/>
          <w:sz w:val="28"/>
          <w:lang w:eastAsia="zh-CN"/>
        </w:rPr>
        <w:t>(五)、工艺品树脂项目背景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在当今迅猛发展的商业环境中，工艺品树脂项目的动因根植于对多方面因素的审慎考量。这个工艺品树脂项目的提出并非孤立的决策，而是对企业所处背景深入思考的产物。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工艺品树脂项目背后的首要原因。科技的迅速发展和全球市场的快速变化使得企业必须灵活应对。工艺品树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竞争的激烈程度也是工艺品树脂项目背景中不可忽视的一环。企业需要在激烈竞争中脱颖而出，为此，工艺品树脂项目致力于打破常规，提供独特的价值主张，以吸引客户并确保市场份额的增长。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技术的迅速发展为企业带来了机遇与挑战。作为工艺品树脂项目启动的背景之一，对新兴技术的应用将有助于提升企业的技术水平，使其在不断演进的商业环境中保持竞争优势。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此外，社会对企业责任的期望也在逐渐升高。工艺品树脂项目充分融入了社会责任的理念，通过可持续经营和社会公益工艺品树脂项目，企图为社会贡献一份力量，在商业成功的同时关注社会价值。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19159"/>
      <w:r>
        <w:rPr>
          <w:rFonts w:ascii="仿宋" w:eastAsia="仿宋" w:hAnsi="仿宋" w:cs="仿宋" w:hint="eastAsia"/>
          <w:sz w:val="28"/>
          <w:lang w:eastAsia="zh-CN"/>
        </w:rPr>
        <w:t>四、工艺品树脂项目选址可行性分析</w:t>
      </w:r>
      <w:bookmarkEnd w:id="15"/>
    </w:p>
    <w:p>
      <w:pPr>
        <w:pStyle w:val="Heading2"/>
        <w:rPr>
          <w:rFonts w:ascii="仿宋" w:eastAsia="仿宋" w:hAnsi="仿宋" w:cs="仿宋" w:hint="eastAsia"/>
          <w:lang w:eastAsia="zh-CN"/>
        </w:rPr>
      </w:pPr>
      <w:bookmarkStart w:id="16" w:name="_Toc32496"/>
      <w:r>
        <w:rPr>
          <w:rFonts w:ascii="仿宋" w:eastAsia="仿宋" w:hAnsi="仿宋" w:cs="仿宋" w:hint="eastAsia"/>
          <w:lang w:eastAsia="zh-CN"/>
        </w:rPr>
        <w:t>(一)、工艺品树脂项目选址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该工艺品树脂项目选址位于XX省XX市XX区XXX街道</w:t>
      </w:r>
    </w:p>
    <w:p>
      <w:pPr>
        <w:pStyle w:val="Heading2"/>
        <w:ind w:firstLine="560" w:firstLineChars="200"/>
        <w:rPr>
          <w:rFonts w:ascii="仿宋" w:eastAsia="仿宋" w:hAnsi="仿宋" w:cs="仿宋" w:hint="eastAsia"/>
          <w:sz w:val="28"/>
          <w:lang w:eastAsia="zh-CN"/>
        </w:rPr>
      </w:pPr>
      <w:bookmarkStart w:id="17" w:name="_Toc22070"/>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工艺品树脂项目的征地面积将根据工艺品树脂项目的实际规模和需求进行精确规划。具体面积XXX平方米，旨在确保工艺品树脂项目不仅能够满足当前的发展需求，还能够预留空间以适应未来的扩展。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净用地面积是在征地面积基础上去除不可利用面积后的实际可开发用地。具体面积XXX平方米，考虑到环保、交通、安全等多方面因素，以确保工艺品树脂项目在整体利用效率上达到最优。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工艺品树脂项目计划建设的建筑总规模具体面积XXX平方米。这一规模的确定综合考虑了工艺品树脂项目的性质、规模，以及城市规划的相关要求，确保建筑布局与周边环境协调一致。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绿地率是工艺品树脂项目用地中被规划为绿地的比例。具体面积XXX平方米，旨在通过合理规划绿地，改善工艺品树脂项目周边环境，提升居民生活质量，并符合城市整体绿化规划。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容积率是用地上可以建设的建筑总体积与用地面积之比。具体面积XXX，通过合理的容积率规划，确保工艺品树脂项目建筑规模与周边环境和谐共生。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工艺品树脂项目选址与当地城市规划相一致，具体面积XXX平方米。通过与城市规划部门深入沟通，确保工艺品树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工艺品树脂项目选址符合当地产业政策，具体面积XXX平方米。这包括工艺品树脂项目对当地经济的促进作用，以及对相关产业的带动效应，确保工艺品树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用地总体要求必须符合环保和可持续发展的原则，具体面积XXX平方米。通过采用绿色建筑设计、节能减排等措施，确保工艺品树脂项目在建设和运营过程中对环境的影响最小化，达到可持续发展的要求。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确保工艺品树脂项目选址具备必要的公共设施配套，具体面积XXX平方米。这包括交通便利性、教育、医疗等基础设施，以提高居民生活品质，使得工艺品树脂项目选址更具吸引力。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https://d.book118.com/738030032007006024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工艺品树脂项目规划设计纲要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工艺品树脂项目规划设计纲要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工艺品树脂项目规划设计纲要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工艺品树脂项目规划设计纲要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工艺品树脂项目规划设计纲要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工艺品树脂项目规划设计纲要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工艺品树脂项目规划设计纲要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工艺品树脂项目规划设计纲要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工艺品树脂项目规划设计纲要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工艺品树脂项目规划设计纲要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工艺品树脂项目规划设计纲要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工艺品树脂项目规划设计纲要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工艺品树脂项目规划设计纲要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工艺品树脂项目规划设计纲要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工艺品树脂项目规划设计纲要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工艺品树脂项目规划设计纲要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工艺品树脂项目规划设计纲要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B201B33"/>
    <w:rsid w:val="2B201B3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8030032007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2024-01-03T21:59:00Z</dcterms:created>
  <dcterms:modified xsi:type="dcterms:W3CDTF">2024-01-03T21:59:42Z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38708C51EF6846DB8C62FA788AEC3FB3_11</vt:lpwstr>
  </property>
  <property fmtid="{D5CDD505-2E9C-101B-9397-08002B2CF9AE}" pid="3" name="KSOProductBuildVer">
    <vt:lpwstr>2052-12.1.0.16120</vt:lpwstr>
  </property>
</Properties>
</file>