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发动机水泵项目规划设计方案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1" w:history="1">
        <w:r>
          <w:rPr>
            <w:rFonts w:ascii="仿宋" w:eastAsia="仿宋" w:hAnsi="仿宋" w:cs="仿宋" w:hint="eastAsia"/>
            <w:lang w:eastAsia="zh-CN"/>
          </w:rPr>
          <w:t>前言</w:t>
        </w:r>
        <w:r>
          <w:tab/>
        </w:r>
        <w:r>
          <w:fldChar w:fldCharType="begin"/>
        </w:r>
        <w:r>
          <w:instrText xml:space="preserve"> PAGEREF _Toc18991 \h </w:instrText>
        </w:r>
        <w:r>
          <w:fldChar w:fldCharType="separate"/>
        </w:r>
        <w:r>
          <w:t>3</w:t>
        </w:r>
        <w:r>
          <w:fldChar w:fldCharType="end"/>
        </w:r>
      </w:hyperlink>
    </w:p>
    <w:p>
      <w:pPr>
        <w:pStyle w:val="TOC1"/>
        <w:tabs>
          <w:tab w:val="right" w:leader="dot" w:pos="8306"/>
        </w:tabs>
      </w:pPr>
      <w:hyperlink w:anchor="_Toc32213" w:history="1">
        <w:r>
          <w:rPr>
            <w:rFonts w:ascii="仿宋" w:eastAsia="仿宋" w:hAnsi="仿宋" w:cs="仿宋" w:hint="eastAsia"/>
            <w:lang w:eastAsia="zh-CN"/>
          </w:rPr>
          <w:t>一、产品规划分析</w:t>
        </w:r>
        <w:r>
          <w:tab/>
        </w:r>
        <w:r>
          <w:fldChar w:fldCharType="begin"/>
        </w:r>
        <w:r>
          <w:instrText xml:space="preserve"> PAGEREF _Toc32213 \h </w:instrText>
        </w:r>
        <w:r>
          <w:fldChar w:fldCharType="separate"/>
        </w:r>
        <w:r>
          <w:t>3</w:t>
        </w:r>
        <w:r>
          <w:fldChar w:fldCharType="end"/>
        </w:r>
      </w:hyperlink>
    </w:p>
    <w:p>
      <w:pPr>
        <w:pStyle w:val="TOC2"/>
        <w:tabs>
          <w:tab w:val="right" w:leader="dot" w:pos="8306"/>
        </w:tabs>
      </w:pPr>
      <w:hyperlink w:anchor="_Toc12189" w:history="1">
        <w:r>
          <w:rPr>
            <w:rFonts w:ascii="仿宋" w:eastAsia="仿宋" w:hAnsi="仿宋" w:cs="仿宋" w:hint="eastAsia"/>
            <w:lang w:eastAsia="zh-CN"/>
          </w:rPr>
          <w:t>(一)、产品规划</w:t>
        </w:r>
        <w:r>
          <w:tab/>
        </w:r>
        <w:r>
          <w:fldChar w:fldCharType="begin"/>
        </w:r>
        <w:r>
          <w:instrText xml:space="preserve"> PAGEREF _Toc12189 \h </w:instrText>
        </w:r>
        <w:r>
          <w:fldChar w:fldCharType="separate"/>
        </w:r>
        <w:r>
          <w:t>3</w:t>
        </w:r>
        <w:r>
          <w:fldChar w:fldCharType="end"/>
        </w:r>
      </w:hyperlink>
    </w:p>
    <w:p>
      <w:pPr>
        <w:pStyle w:val="TOC2"/>
        <w:tabs>
          <w:tab w:val="right" w:leader="dot" w:pos="8306"/>
        </w:tabs>
      </w:pPr>
      <w:hyperlink w:anchor="_Toc8521" w:history="1">
        <w:r>
          <w:rPr>
            <w:rFonts w:ascii="仿宋" w:eastAsia="仿宋" w:hAnsi="仿宋" w:cs="仿宋" w:hint="eastAsia"/>
            <w:lang w:eastAsia="zh-CN"/>
          </w:rPr>
          <w:t>(二)、建设规模</w:t>
        </w:r>
        <w:r>
          <w:tab/>
        </w:r>
        <w:r>
          <w:fldChar w:fldCharType="begin"/>
        </w:r>
        <w:r>
          <w:instrText xml:space="preserve"> PAGEREF _Toc8521 \h </w:instrText>
        </w:r>
        <w:r>
          <w:fldChar w:fldCharType="separate"/>
        </w:r>
        <w:r>
          <w:t>4</w:t>
        </w:r>
        <w:r>
          <w:fldChar w:fldCharType="end"/>
        </w:r>
      </w:hyperlink>
    </w:p>
    <w:p>
      <w:pPr>
        <w:pStyle w:val="TOC1"/>
        <w:tabs>
          <w:tab w:val="right" w:leader="dot" w:pos="8306"/>
        </w:tabs>
      </w:pPr>
      <w:hyperlink w:anchor="_Toc12203" w:history="1">
        <w:r>
          <w:rPr>
            <w:rFonts w:ascii="仿宋" w:eastAsia="仿宋" w:hAnsi="仿宋" w:cs="仿宋" w:hint="eastAsia"/>
            <w:lang w:eastAsia="zh-CN"/>
          </w:rPr>
          <w:t>二、发动机水泵项目绩效评估</w:t>
        </w:r>
        <w:r>
          <w:tab/>
        </w:r>
        <w:r>
          <w:fldChar w:fldCharType="begin"/>
        </w:r>
        <w:r>
          <w:instrText xml:space="preserve"> PAGEREF _Toc12203 \h </w:instrText>
        </w:r>
        <w:r>
          <w:fldChar w:fldCharType="separate"/>
        </w:r>
        <w:r>
          <w:t>5</w:t>
        </w:r>
        <w:r>
          <w:fldChar w:fldCharType="end"/>
        </w:r>
      </w:hyperlink>
    </w:p>
    <w:p>
      <w:pPr>
        <w:pStyle w:val="TOC2"/>
        <w:tabs>
          <w:tab w:val="right" w:leader="dot" w:pos="8306"/>
        </w:tabs>
      </w:pPr>
      <w:hyperlink w:anchor="_Toc12547" w:history="1">
        <w:r>
          <w:rPr>
            <w:rFonts w:ascii="仿宋" w:eastAsia="仿宋" w:hAnsi="仿宋" w:cs="仿宋" w:hint="eastAsia"/>
            <w:lang w:eastAsia="zh-CN"/>
          </w:rPr>
          <w:t>(一)、绩效评估指标</w:t>
        </w:r>
        <w:r>
          <w:tab/>
        </w:r>
        <w:r>
          <w:fldChar w:fldCharType="begin"/>
        </w:r>
        <w:r>
          <w:instrText xml:space="preserve"> PAGEREF _Toc12547 \h </w:instrText>
        </w:r>
        <w:r>
          <w:fldChar w:fldCharType="separate"/>
        </w:r>
        <w:r>
          <w:t>5</w:t>
        </w:r>
        <w:r>
          <w:fldChar w:fldCharType="end"/>
        </w:r>
      </w:hyperlink>
    </w:p>
    <w:p>
      <w:pPr>
        <w:pStyle w:val="TOC2"/>
        <w:tabs>
          <w:tab w:val="right" w:leader="dot" w:pos="8306"/>
        </w:tabs>
      </w:pPr>
      <w:hyperlink w:anchor="_Toc25457" w:history="1">
        <w:r>
          <w:rPr>
            <w:rFonts w:ascii="仿宋" w:eastAsia="仿宋" w:hAnsi="仿宋" w:cs="仿宋" w:hint="eastAsia"/>
            <w:lang w:eastAsia="zh-CN"/>
          </w:rPr>
          <w:t>(二)、绩效评估方法</w:t>
        </w:r>
        <w:r>
          <w:tab/>
        </w:r>
        <w:r>
          <w:fldChar w:fldCharType="begin"/>
        </w:r>
        <w:r>
          <w:instrText xml:space="preserve"> PAGEREF _Toc25457 \h </w:instrText>
        </w:r>
        <w:r>
          <w:fldChar w:fldCharType="separate"/>
        </w:r>
        <w:r>
          <w:t>6</w:t>
        </w:r>
        <w:r>
          <w:fldChar w:fldCharType="end"/>
        </w:r>
      </w:hyperlink>
    </w:p>
    <w:p>
      <w:pPr>
        <w:pStyle w:val="TOC2"/>
        <w:tabs>
          <w:tab w:val="right" w:leader="dot" w:pos="8306"/>
        </w:tabs>
      </w:pPr>
      <w:hyperlink w:anchor="_Toc13558" w:history="1">
        <w:r>
          <w:rPr>
            <w:rFonts w:ascii="仿宋" w:eastAsia="仿宋" w:hAnsi="仿宋" w:cs="仿宋" w:hint="eastAsia"/>
            <w:lang w:eastAsia="zh-CN"/>
          </w:rPr>
          <w:t>(三)、绩效评估周期</w:t>
        </w:r>
        <w:r>
          <w:tab/>
        </w:r>
        <w:r>
          <w:fldChar w:fldCharType="begin"/>
        </w:r>
        <w:r>
          <w:instrText xml:space="preserve"> PAGEREF _Toc13558 \h </w:instrText>
        </w:r>
        <w:r>
          <w:fldChar w:fldCharType="separate"/>
        </w:r>
        <w:r>
          <w:t>7</w:t>
        </w:r>
        <w:r>
          <w:fldChar w:fldCharType="end"/>
        </w:r>
      </w:hyperlink>
    </w:p>
    <w:p>
      <w:pPr>
        <w:pStyle w:val="TOC1"/>
        <w:tabs>
          <w:tab w:val="right" w:leader="dot" w:pos="8306"/>
        </w:tabs>
      </w:pPr>
      <w:hyperlink w:anchor="_Toc8551" w:history="1">
        <w:r>
          <w:rPr>
            <w:rFonts w:ascii="仿宋" w:eastAsia="仿宋" w:hAnsi="仿宋" w:cs="仿宋" w:hint="eastAsia"/>
            <w:lang w:eastAsia="zh-CN"/>
          </w:rPr>
          <w:t>三、发动机水泵项目选址可行性分析</w:t>
        </w:r>
        <w:r>
          <w:tab/>
        </w:r>
        <w:r>
          <w:fldChar w:fldCharType="begin"/>
        </w:r>
        <w:r>
          <w:instrText xml:space="preserve"> PAGEREF _Toc8551 \h </w:instrText>
        </w:r>
        <w:r>
          <w:fldChar w:fldCharType="separate"/>
        </w:r>
        <w:r>
          <w:t>8</w:t>
        </w:r>
        <w:r>
          <w:fldChar w:fldCharType="end"/>
        </w:r>
      </w:hyperlink>
    </w:p>
    <w:p>
      <w:pPr>
        <w:pStyle w:val="TOC2"/>
        <w:tabs>
          <w:tab w:val="right" w:leader="dot" w:pos="8306"/>
        </w:tabs>
      </w:pPr>
      <w:hyperlink w:anchor="_Toc9926" w:history="1">
        <w:r>
          <w:rPr>
            <w:rFonts w:ascii="仿宋" w:eastAsia="仿宋" w:hAnsi="仿宋" w:cs="仿宋" w:hint="eastAsia"/>
            <w:lang w:eastAsia="zh-CN"/>
          </w:rPr>
          <w:t>(一)、发动机水泵项目选址</w:t>
        </w:r>
        <w:r>
          <w:tab/>
        </w:r>
        <w:r>
          <w:fldChar w:fldCharType="begin"/>
        </w:r>
        <w:r>
          <w:instrText xml:space="preserve"> PAGEREF _Toc9926 \h </w:instrText>
        </w:r>
        <w:r>
          <w:fldChar w:fldCharType="separate"/>
        </w:r>
        <w:r>
          <w:t>8</w:t>
        </w:r>
        <w:r>
          <w:fldChar w:fldCharType="end"/>
        </w:r>
      </w:hyperlink>
    </w:p>
    <w:p>
      <w:pPr>
        <w:pStyle w:val="TOC2"/>
        <w:tabs>
          <w:tab w:val="right" w:leader="dot" w:pos="8306"/>
        </w:tabs>
      </w:pPr>
      <w:hyperlink w:anchor="_Toc11654" w:history="1">
        <w:r>
          <w:rPr>
            <w:rFonts w:ascii="仿宋" w:eastAsia="仿宋" w:hAnsi="仿宋" w:cs="仿宋" w:hint="eastAsia"/>
            <w:lang w:eastAsia="zh-CN"/>
          </w:rPr>
          <w:t>(二)、用地控制指标</w:t>
        </w:r>
        <w:r>
          <w:tab/>
        </w:r>
        <w:r>
          <w:fldChar w:fldCharType="begin"/>
        </w:r>
        <w:r>
          <w:instrText xml:space="preserve"> PAGEREF _Toc11654 \h </w:instrText>
        </w:r>
        <w:r>
          <w:fldChar w:fldCharType="separate"/>
        </w:r>
        <w:r>
          <w:t>8</w:t>
        </w:r>
        <w:r>
          <w:fldChar w:fldCharType="end"/>
        </w:r>
      </w:hyperlink>
    </w:p>
    <w:p>
      <w:pPr>
        <w:pStyle w:val="TOC2"/>
        <w:tabs>
          <w:tab w:val="right" w:leader="dot" w:pos="8306"/>
        </w:tabs>
      </w:pPr>
      <w:hyperlink w:anchor="_Toc12255" w:history="1">
        <w:r>
          <w:rPr>
            <w:rFonts w:ascii="仿宋" w:eastAsia="仿宋" w:hAnsi="仿宋" w:cs="仿宋" w:hint="eastAsia"/>
            <w:lang w:eastAsia="zh-CN"/>
          </w:rPr>
          <w:t>(三)、节约用地措施</w:t>
        </w:r>
        <w:r>
          <w:tab/>
        </w:r>
        <w:r>
          <w:fldChar w:fldCharType="begin"/>
        </w:r>
        <w:r>
          <w:instrText xml:space="preserve"> PAGEREF _Toc12255 \h </w:instrText>
        </w:r>
        <w:r>
          <w:fldChar w:fldCharType="separate"/>
        </w:r>
        <w:r>
          <w:t>10</w:t>
        </w:r>
        <w:r>
          <w:fldChar w:fldCharType="end"/>
        </w:r>
      </w:hyperlink>
    </w:p>
    <w:p>
      <w:pPr>
        <w:pStyle w:val="TOC2"/>
        <w:tabs>
          <w:tab w:val="right" w:leader="dot" w:pos="8306"/>
        </w:tabs>
      </w:pPr>
      <w:hyperlink w:anchor="_Toc4984" w:history="1">
        <w:r>
          <w:rPr>
            <w:rFonts w:ascii="仿宋" w:eastAsia="仿宋" w:hAnsi="仿宋" w:cs="仿宋" w:hint="eastAsia"/>
            <w:lang w:eastAsia="zh-CN"/>
          </w:rPr>
          <w:t>(四)、总图布置方案</w:t>
        </w:r>
        <w:r>
          <w:tab/>
        </w:r>
        <w:r>
          <w:fldChar w:fldCharType="begin"/>
        </w:r>
        <w:r>
          <w:instrText xml:space="preserve"> PAGEREF _Toc4984 \h </w:instrText>
        </w:r>
        <w:r>
          <w:fldChar w:fldCharType="separate"/>
        </w:r>
        <w:r>
          <w:t>11</w:t>
        </w:r>
        <w:r>
          <w:fldChar w:fldCharType="end"/>
        </w:r>
      </w:hyperlink>
    </w:p>
    <w:p>
      <w:pPr>
        <w:pStyle w:val="TOC2"/>
        <w:tabs>
          <w:tab w:val="right" w:leader="dot" w:pos="8306"/>
        </w:tabs>
      </w:pPr>
      <w:hyperlink w:anchor="_Toc23918" w:history="1">
        <w:r>
          <w:rPr>
            <w:rFonts w:ascii="仿宋" w:eastAsia="仿宋" w:hAnsi="仿宋" w:cs="仿宋" w:hint="eastAsia"/>
            <w:lang w:eastAsia="zh-CN"/>
          </w:rPr>
          <w:t>(五)、选址综合评价</w:t>
        </w:r>
        <w:r>
          <w:tab/>
        </w:r>
        <w:r>
          <w:fldChar w:fldCharType="begin"/>
        </w:r>
        <w:r>
          <w:instrText xml:space="preserve"> PAGEREF _Toc23918 \h </w:instrText>
        </w:r>
        <w:r>
          <w:fldChar w:fldCharType="separate"/>
        </w:r>
        <w:r>
          <w:t>12</w:t>
        </w:r>
        <w:r>
          <w:fldChar w:fldCharType="end"/>
        </w:r>
      </w:hyperlink>
    </w:p>
    <w:p>
      <w:pPr>
        <w:pStyle w:val="TOC1"/>
        <w:tabs>
          <w:tab w:val="right" w:leader="dot" w:pos="8306"/>
        </w:tabs>
      </w:pPr>
      <w:hyperlink w:anchor="_Toc17211" w:history="1">
        <w:r>
          <w:rPr>
            <w:rFonts w:ascii="仿宋" w:eastAsia="仿宋" w:hAnsi="仿宋" w:cs="仿宋" w:hint="eastAsia"/>
            <w:lang w:eastAsia="zh-CN"/>
          </w:rPr>
          <w:t>四、发动机水泵项目可持续发展</w:t>
        </w:r>
        <w:r>
          <w:tab/>
        </w:r>
        <w:r>
          <w:fldChar w:fldCharType="begin"/>
        </w:r>
        <w:r>
          <w:instrText xml:space="preserve"> PAGEREF _Toc17211 \h </w:instrText>
        </w:r>
        <w:r>
          <w:fldChar w:fldCharType="separate"/>
        </w:r>
        <w:r>
          <w:t>13</w:t>
        </w:r>
        <w:r>
          <w:fldChar w:fldCharType="end"/>
        </w:r>
      </w:hyperlink>
    </w:p>
    <w:p>
      <w:pPr>
        <w:pStyle w:val="TOC2"/>
        <w:tabs>
          <w:tab w:val="right" w:leader="dot" w:pos="8306"/>
        </w:tabs>
      </w:pPr>
      <w:hyperlink w:anchor="_Toc8435" w:history="1">
        <w:r>
          <w:rPr>
            <w:rFonts w:ascii="仿宋" w:eastAsia="仿宋" w:hAnsi="仿宋" w:cs="仿宋" w:hint="eastAsia"/>
            <w:lang w:eastAsia="zh-CN"/>
          </w:rPr>
          <w:t>(一)、可持续战略与实践</w:t>
        </w:r>
        <w:r>
          <w:tab/>
        </w:r>
        <w:r>
          <w:fldChar w:fldCharType="begin"/>
        </w:r>
        <w:r>
          <w:instrText xml:space="preserve"> PAGEREF _Toc8435 \h </w:instrText>
        </w:r>
        <w:r>
          <w:fldChar w:fldCharType="separate"/>
        </w:r>
        <w:r>
          <w:t>13</w:t>
        </w:r>
        <w:r>
          <w:fldChar w:fldCharType="end"/>
        </w:r>
      </w:hyperlink>
    </w:p>
    <w:p>
      <w:pPr>
        <w:pStyle w:val="TOC2"/>
        <w:tabs>
          <w:tab w:val="right" w:leader="dot" w:pos="8306"/>
        </w:tabs>
      </w:pPr>
      <w:hyperlink w:anchor="_Toc3042" w:history="1">
        <w:r>
          <w:rPr>
            <w:rFonts w:ascii="仿宋" w:eastAsia="仿宋" w:hAnsi="仿宋" w:cs="仿宋" w:hint="eastAsia"/>
            <w:lang w:eastAsia="zh-CN"/>
          </w:rPr>
          <w:t>(二)、环保与社会责任</w:t>
        </w:r>
        <w:r>
          <w:tab/>
        </w:r>
        <w:r>
          <w:fldChar w:fldCharType="begin"/>
        </w:r>
        <w:r>
          <w:instrText xml:space="preserve"> PAGEREF _Toc3042 \h </w:instrText>
        </w:r>
        <w:r>
          <w:fldChar w:fldCharType="separate"/>
        </w:r>
        <w:r>
          <w:t>14</w:t>
        </w:r>
        <w:r>
          <w:fldChar w:fldCharType="end"/>
        </w:r>
      </w:hyperlink>
    </w:p>
    <w:p>
      <w:pPr>
        <w:pStyle w:val="TOC1"/>
        <w:tabs>
          <w:tab w:val="right" w:leader="dot" w:pos="8306"/>
        </w:tabs>
      </w:pPr>
      <w:hyperlink w:anchor="_Toc27262" w:history="1">
        <w:r>
          <w:rPr>
            <w:rFonts w:ascii="仿宋" w:eastAsia="仿宋" w:hAnsi="仿宋" w:cs="仿宋" w:hint="eastAsia"/>
            <w:lang w:eastAsia="zh-CN"/>
          </w:rPr>
          <w:t>五、发动机水泵项目文档管理</w:t>
        </w:r>
        <w:r>
          <w:tab/>
        </w:r>
        <w:r>
          <w:fldChar w:fldCharType="begin"/>
        </w:r>
        <w:r>
          <w:instrText xml:space="preserve"> PAGEREF _Toc27262 \h </w:instrText>
        </w:r>
        <w:r>
          <w:fldChar w:fldCharType="separate"/>
        </w:r>
        <w:r>
          <w:t>15</w:t>
        </w:r>
        <w:r>
          <w:fldChar w:fldCharType="end"/>
        </w:r>
      </w:hyperlink>
    </w:p>
    <w:p>
      <w:pPr>
        <w:pStyle w:val="TOC2"/>
        <w:tabs>
          <w:tab w:val="right" w:leader="dot" w:pos="8306"/>
        </w:tabs>
      </w:pPr>
      <w:hyperlink w:anchor="_Toc11611" w:history="1">
        <w:r>
          <w:rPr>
            <w:rFonts w:ascii="仿宋" w:eastAsia="仿宋" w:hAnsi="仿宋" w:cs="仿宋" w:hint="eastAsia"/>
            <w:lang w:eastAsia="zh-CN"/>
          </w:rPr>
          <w:t>(一)、文档编制与审查</w:t>
        </w:r>
        <w:r>
          <w:tab/>
        </w:r>
        <w:r>
          <w:fldChar w:fldCharType="begin"/>
        </w:r>
        <w:r>
          <w:instrText xml:space="preserve"> PAGEREF _Toc11611 \h </w:instrText>
        </w:r>
        <w:r>
          <w:fldChar w:fldCharType="separate"/>
        </w:r>
        <w:r>
          <w:t>15</w:t>
        </w:r>
        <w:r>
          <w:fldChar w:fldCharType="end"/>
        </w:r>
      </w:hyperlink>
    </w:p>
    <w:p>
      <w:pPr>
        <w:pStyle w:val="TOC2"/>
        <w:tabs>
          <w:tab w:val="right" w:leader="dot" w:pos="8306"/>
        </w:tabs>
      </w:pPr>
      <w:hyperlink w:anchor="_Toc20964" w:history="1">
        <w:r>
          <w:rPr>
            <w:rFonts w:ascii="仿宋" w:eastAsia="仿宋" w:hAnsi="仿宋" w:cs="仿宋" w:hint="eastAsia"/>
            <w:lang w:eastAsia="zh-CN"/>
          </w:rPr>
          <w:t>(二)、文档发布与分发</w:t>
        </w:r>
        <w:r>
          <w:tab/>
        </w:r>
        <w:r>
          <w:fldChar w:fldCharType="begin"/>
        </w:r>
        <w:r>
          <w:instrText xml:space="preserve"> PAGEREF _Toc20964 \h </w:instrText>
        </w:r>
        <w:r>
          <w:fldChar w:fldCharType="separate"/>
        </w:r>
        <w:r>
          <w:t>16</w:t>
        </w:r>
        <w:r>
          <w:fldChar w:fldCharType="end"/>
        </w:r>
      </w:hyperlink>
    </w:p>
    <w:p>
      <w:pPr>
        <w:pStyle w:val="TOC2"/>
        <w:tabs>
          <w:tab w:val="right" w:leader="dot" w:pos="8306"/>
        </w:tabs>
      </w:pPr>
      <w:hyperlink w:anchor="_Toc16735" w:history="1">
        <w:r>
          <w:rPr>
            <w:rFonts w:ascii="仿宋" w:eastAsia="仿宋" w:hAnsi="仿宋" w:cs="仿宋" w:hint="eastAsia"/>
            <w:lang w:eastAsia="zh-CN"/>
          </w:rPr>
          <w:t>(三)、文档存档与归档</w:t>
        </w:r>
        <w:r>
          <w:tab/>
        </w:r>
        <w:r>
          <w:fldChar w:fldCharType="begin"/>
        </w:r>
        <w:r>
          <w:instrText xml:space="preserve"> PAGEREF _Toc16735 \h </w:instrText>
        </w:r>
        <w:r>
          <w:fldChar w:fldCharType="separate"/>
        </w:r>
        <w:r>
          <w:t>17</w:t>
        </w:r>
        <w:r>
          <w:fldChar w:fldCharType="end"/>
        </w:r>
      </w:hyperlink>
    </w:p>
    <w:p>
      <w:pPr>
        <w:pStyle w:val="TOC1"/>
        <w:tabs>
          <w:tab w:val="right" w:leader="dot" w:pos="8306"/>
        </w:tabs>
      </w:pPr>
      <w:hyperlink w:anchor="_Toc11870" w:history="1">
        <w:r>
          <w:rPr>
            <w:rFonts w:ascii="仿宋" w:eastAsia="仿宋" w:hAnsi="仿宋" w:cs="仿宋" w:hint="eastAsia"/>
            <w:lang w:eastAsia="zh-CN"/>
          </w:rPr>
          <w:t>六、工艺说明</w:t>
        </w:r>
        <w:r>
          <w:tab/>
        </w:r>
        <w:r>
          <w:fldChar w:fldCharType="begin"/>
        </w:r>
        <w:r>
          <w:instrText xml:space="preserve"> PAGEREF _Toc11870 \h </w:instrText>
        </w:r>
        <w:r>
          <w:fldChar w:fldCharType="separate"/>
        </w:r>
        <w:r>
          <w:t>18</w:t>
        </w:r>
        <w:r>
          <w:fldChar w:fldCharType="end"/>
        </w:r>
      </w:hyperlink>
    </w:p>
    <w:p>
      <w:pPr>
        <w:pStyle w:val="TOC2"/>
        <w:tabs>
          <w:tab w:val="right" w:leader="dot" w:pos="8306"/>
        </w:tabs>
      </w:pPr>
      <w:hyperlink w:anchor="_Toc31997" w:history="1">
        <w:r>
          <w:rPr>
            <w:rFonts w:ascii="仿宋" w:eastAsia="仿宋" w:hAnsi="仿宋" w:cs="仿宋" w:hint="eastAsia"/>
            <w:lang w:eastAsia="zh-CN"/>
          </w:rPr>
          <w:t>(一)、技术管理特点</w:t>
        </w:r>
        <w:r>
          <w:tab/>
        </w:r>
        <w:r>
          <w:fldChar w:fldCharType="begin"/>
        </w:r>
        <w:r>
          <w:instrText xml:space="preserve"> PAGEREF _Toc31997 \h </w:instrText>
        </w:r>
        <w:r>
          <w:fldChar w:fldCharType="separate"/>
        </w:r>
        <w:r>
          <w:t>18</w:t>
        </w:r>
        <w:r>
          <w:fldChar w:fldCharType="end"/>
        </w:r>
      </w:hyperlink>
    </w:p>
    <w:p>
      <w:pPr>
        <w:pStyle w:val="TOC2"/>
        <w:tabs>
          <w:tab w:val="right" w:leader="dot" w:pos="8306"/>
        </w:tabs>
      </w:pPr>
      <w:hyperlink w:anchor="_Toc14460" w:history="1">
        <w:r>
          <w:rPr>
            <w:rFonts w:ascii="仿宋" w:eastAsia="仿宋" w:hAnsi="仿宋" w:cs="仿宋" w:hint="eastAsia"/>
            <w:lang w:eastAsia="zh-CN"/>
          </w:rPr>
          <w:t>(二)、发动机水泵项目工艺技术设计方案</w:t>
        </w:r>
        <w:r>
          <w:tab/>
        </w:r>
        <w:r>
          <w:fldChar w:fldCharType="begin"/>
        </w:r>
        <w:r>
          <w:instrText xml:space="preserve"> PAGEREF _Toc14460 \h </w:instrText>
        </w:r>
        <w:r>
          <w:fldChar w:fldCharType="separate"/>
        </w:r>
        <w:r>
          <w:t>19</w:t>
        </w:r>
        <w:r>
          <w:fldChar w:fldCharType="end"/>
        </w:r>
      </w:hyperlink>
    </w:p>
    <w:p>
      <w:pPr>
        <w:pStyle w:val="TOC2"/>
        <w:tabs>
          <w:tab w:val="right" w:leader="dot" w:pos="8306"/>
        </w:tabs>
      </w:pPr>
      <w:hyperlink w:anchor="_Toc5980" w:history="1">
        <w:r>
          <w:rPr>
            <w:rFonts w:ascii="仿宋" w:eastAsia="仿宋" w:hAnsi="仿宋" w:cs="仿宋" w:hint="eastAsia"/>
            <w:lang w:eastAsia="zh-CN"/>
          </w:rPr>
          <w:t>(三)、设备选型方案</w:t>
        </w:r>
        <w:r>
          <w:tab/>
        </w:r>
        <w:r>
          <w:fldChar w:fldCharType="begin"/>
        </w:r>
        <w:r>
          <w:instrText xml:space="preserve"> PAGEREF _Toc5980 \h </w:instrText>
        </w:r>
        <w:r>
          <w:fldChar w:fldCharType="separate"/>
        </w:r>
        <w:r>
          <w:t>21</w:t>
        </w:r>
        <w:r>
          <w:fldChar w:fldCharType="end"/>
        </w:r>
      </w:hyperlink>
    </w:p>
    <w:p>
      <w:pPr>
        <w:pStyle w:val="TOC1"/>
        <w:tabs>
          <w:tab w:val="right" w:leader="dot" w:pos="8306"/>
        </w:tabs>
      </w:pPr>
      <w:hyperlink w:anchor="_Toc28752" w:history="1">
        <w:r>
          <w:rPr>
            <w:rFonts w:ascii="仿宋" w:eastAsia="仿宋" w:hAnsi="仿宋" w:cs="仿宋" w:hint="eastAsia"/>
            <w:lang w:eastAsia="zh-CN"/>
          </w:rPr>
          <w:t>七、发动机水泵项目经营效益</w:t>
        </w:r>
        <w:r>
          <w:tab/>
        </w:r>
        <w:r>
          <w:fldChar w:fldCharType="begin"/>
        </w:r>
        <w:r>
          <w:instrText xml:space="preserve"> PAGEREF _Toc28752 \h </w:instrText>
        </w:r>
        <w:r>
          <w:fldChar w:fldCharType="separate"/>
        </w:r>
        <w:r>
          <w:t>22</w:t>
        </w:r>
        <w:r>
          <w:fldChar w:fldCharType="end"/>
        </w:r>
      </w:hyperlink>
    </w:p>
    <w:p>
      <w:pPr>
        <w:pStyle w:val="TOC2"/>
        <w:tabs>
          <w:tab w:val="right" w:leader="dot" w:pos="8306"/>
        </w:tabs>
      </w:pPr>
      <w:hyperlink w:anchor="_Toc18344" w:history="1">
        <w:r>
          <w:rPr>
            <w:rFonts w:ascii="仿宋" w:eastAsia="仿宋" w:hAnsi="仿宋" w:cs="仿宋" w:hint="eastAsia"/>
            <w:lang w:eastAsia="zh-CN"/>
          </w:rPr>
          <w:t>(一)、经济评价财务测算</w:t>
        </w:r>
        <w:r>
          <w:tab/>
        </w:r>
        <w:r>
          <w:fldChar w:fldCharType="begin"/>
        </w:r>
        <w:r>
          <w:instrText xml:space="preserve"> PAGEREF _Toc18344 \h </w:instrText>
        </w:r>
        <w:r>
          <w:fldChar w:fldCharType="separate"/>
        </w:r>
        <w:r>
          <w:t>22</w:t>
        </w:r>
        <w:r>
          <w:fldChar w:fldCharType="end"/>
        </w:r>
      </w:hyperlink>
    </w:p>
    <w:p>
      <w:pPr>
        <w:pStyle w:val="TOC2"/>
        <w:tabs>
          <w:tab w:val="right" w:leader="dot" w:pos="8306"/>
        </w:tabs>
      </w:pPr>
      <w:hyperlink w:anchor="_Toc4660" w:history="1">
        <w:r>
          <w:rPr>
            <w:rFonts w:ascii="仿宋" w:eastAsia="仿宋" w:hAnsi="仿宋" w:cs="仿宋" w:hint="eastAsia"/>
            <w:lang w:eastAsia="zh-CN"/>
          </w:rPr>
          <w:t>(二)、发动机水泵项目盈利能力分析</w:t>
        </w:r>
        <w:r>
          <w:tab/>
        </w:r>
        <w:r>
          <w:fldChar w:fldCharType="begin"/>
        </w:r>
        <w:r>
          <w:instrText xml:space="preserve"> PAGEREF _Toc4660 \h </w:instrText>
        </w:r>
        <w:r>
          <w:fldChar w:fldCharType="separate"/>
        </w:r>
        <w:r>
          <w:t>23</w:t>
        </w:r>
        <w:r>
          <w:fldChar w:fldCharType="end"/>
        </w:r>
      </w:hyperlink>
    </w:p>
    <w:p>
      <w:pPr>
        <w:pStyle w:val="TOC1"/>
        <w:tabs>
          <w:tab w:val="right" w:leader="dot" w:pos="8306"/>
        </w:tabs>
      </w:pPr>
      <w:hyperlink w:anchor="_Toc6981" w:history="1">
        <w:r>
          <w:rPr>
            <w:rFonts w:ascii="仿宋" w:eastAsia="仿宋" w:hAnsi="仿宋" w:cs="仿宋" w:hint="eastAsia"/>
            <w:lang w:eastAsia="zh-CN"/>
          </w:rPr>
          <w:t>八、发动机水泵项目环境影响分析</w:t>
        </w:r>
        <w:r>
          <w:tab/>
        </w:r>
        <w:r>
          <w:fldChar w:fldCharType="begin"/>
        </w:r>
        <w:r>
          <w:instrText xml:space="preserve"> PAGEREF _Toc6981 \h </w:instrText>
        </w:r>
        <w:r>
          <w:fldChar w:fldCharType="separate"/>
        </w:r>
        <w:r>
          <w:t>24</w:t>
        </w:r>
        <w:r>
          <w:fldChar w:fldCharType="end"/>
        </w:r>
      </w:hyperlink>
    </w:p>
    <w:p>
      <w:pPr>
        <w:pStyle w:val="TOC2"/>
        <w:tabs>
          <w:tab w:val="right" w:leader="dot" w:pos="8306"/>
        </w:tabs>
      </w:pPr>
      <w:hyperlink w:anchor="_Toc30373" w:history="1">
        <w:r>
          <w:rPr>
            <w:rFonts w:ascii="仿宋" w:eastAsia="仿宋" w:hAnsi="仿宋" w:cs="仿宋" w:hint="eastAsia"/>
            <w:lang w:eastAsia="zh-CN"/>
          </w:rPr>
          <w:t>(一)、建设区域环境质量现状</w:t>
        </w:r>
        <w:r>
          <w:tab/>
        </w:r>
        <w:r>
          <w:fldChar w:fldCharType="begin"/>
        </w:r>
        <w:r>
          <w:instrText xml:space="preserve"> PAGEREF _Toc30373 \h </w:instrText>
        </w:r>
        <w:r>
          <w:fldChar w:fldCharType="separate"/>
        </w:r>
        <w:r>
          <w:t>24</w:t>
        </w:r>
        <w:r>
          <w:fldChar w:fldCharType="end"/>
        </w:r>
      </w:hyperlink>
    </w:p>
    <w:p>
      <w:pPr>
        <w:pStyle w:val="TOC2"/>
        <w:tabs>
          <w:tab w:val="right" w:leader="dot" w:pos="8306"/>
        </w:tabs>
      </w:pPr>
      <w:hyperlink w:anchor="_Toc11963" w:history="1">
        <w:r>
          <w:rPr>
            <w:rFonts w:ascii="仿宋" w:eastAsia="仿宋" w:hAnsi="仿宋" w:cs="仿宋" w:hint="eastAsia"/>
            <w:lang w:eastAsia="zh-CN"/>
          </w:rPr>
          <w:t>(二)、建设期环境保护</w:t>
        </w:r>
        <w:r>
          <w:tab/>
        </w:r>
        <w:r>
          <w:fldChar w:fldCharType="begin"/>
        </w:r>
        <w:r>
          <w:instrText xml:space="preserve"> PAGEREF _Toc11963 \h </w:instrText>
        </w:r>
        <w:r>
          <w:fldChar w:fldCharType="separate"/>
        </w:r>
        <w:r>
          <w:t>25</w:t>
        </w:r>
        <w:r>
          <w:fldChar w:fldCharType="end"/>
        </w:r>
      </w:hyperlink>
    </w:p>
    <w:p>
      <w:pPr>
        <w:pStyle w:val="TOC2"/>
        <w:tabs>
          <w:tab w:val="right" w:leader="dot" w:pos="8306"/>
        </w:tabs>
      </w:pPr>
      <w:hyperlink w:anchor="_Toc24067" w:history="1">
        <w:r>
          <w:rPr>
            <w:rFonts w:ascii="仿宋" w:eastAsia="仿宋" w:hAnsi="仿宋" w:cs="仿宋" w:hint="eastAsia"/>
            <w:lang w:eastAsia="zh-CN"/>
          </w:rPr>
          <w:t>(三)、运营期环境保护</w:t>
        </w:r>
        <w:r>
          <w:tab/>
        </w:r>
        <w:r>
          <w:fldChar w:fldCharType="begin"/>
        </w:r>
        <w:r>
          <w:instrText xml:space="preserve"> PAGEREF _Toc24067 \h </w:instrText>
        </w:r>
        <w:r>
          <w:fldChar w:fldCharType="separate"/>
        </w:r>
        <w:r>
          <w:t>27</w:t>
        </w:r>
        <w:r>
          <w:fldChar w:fldCharType="end"/>
        </w:r>
      </w:hyperlink>
    </w:p>
    <w:p>
      <w:pPr>
        <w:pStyle w:val="TOC2"/>
        <w:tabs>
          <w:tab w:val="right" w:leader="dot" w:pos="8306"/>
        </w:tabs>
      </w:pPr>
      <w:hyperlink w:anchor="_Toc26370" w:history="1">
        <w:r>
          <w:rPr>
            <w:rFonts w:ascii="仿宋" w:eastAsia="仿宋" w:hAnsi="仿宋" w:cs="仿宋" w:hint="eastAsia"/>
            <w:lang w:eastAsia="zh-CN"/>
          </w:rPr>
          <w:t>(四)、发动机水泵项目建设对区域经济的影响</w:t>
        </w:r>
        <w:r>
          <w:tab/>
        </w:r>
        <w:r>
          <w:fldChar w:fldCharType="begin"/>
        </w:r>
        <w:r>
          <w:instrText xml:space="preserve"> PAGEREF _Toc26370 \h </w:instrText>
        </w:r>
        <w:r>
          <w:fldChar w:fldCharType="separate"/>
        </w:r>
        <w:r>
          <w:t>28</w:t>
        </w:r>
        <w:r>
          <w:fldChar w:fldCharType="end"/>
        </w:r>
      </w:hyperlink>
    </w:p>
    <w:p>
      <w:pPr>
        <w:pStyle w:val="TOC2"/>
        <w:tabs>
          <w:tab w:val="right" w:leader="dot" w:pos="8306"/>
        </w:tabs>
      </w:pPr>
      <w:hyperlink w:anchor="_Toc28465" w:history="1">
        <w:r>
          <w:rPr>
            <w:rFonts w:ascii="仿宋" w:eastAsia="仿宋" w:hAnsi="仿宋" w:cs="仿宋" w:hint="eastAsia"/>
            <w:lang w:eastAsia="zh-CN"/>
          </w:rPr>
          <w:t>(五)、废弃物处理</w:t>
        </w:r>
        <w:r>
          <w:tab/>
        </w:r>
        <w:r>
          <w:fldChar w:fldCharType="begin"/>
        </w:r>
        <w:r>
          <w:instrText xml:space="preserve"> PAGEREF _Toc28465 \h </w:instrText>
        </w:r>
        <w:r>
          <w:fldChar w:fldCharType="separate"/>
        </w:r>
        <w:r>
          <w:t>30</w:t>
        </w:r>
        <w:r>
          <w:fldChar w:fldCharType="end"/>
        </w:r>
      </w:hyperlink>
    </w:p>
    <w:p>
      <w:pPr>
        <w:pStyle w:val="TOC2"/>
        <w:tabs>
          <w:tab w:val="right" w:leader="dot" w:pos="8306"/>
        </w:tabs>
      </w:pPr>
      <w:hyperlink w:anchor="_Toc30220" w:history="1">
        <w:r>
          <w:rPr>
            <w:rFonts w:ascii="仿宋" w:eastAsia="仿宋" w:hAnsi="仿宋" w:cs="仿宋" w:hint="eastAsia"/>
            <w:lang w:eastAsia="zh-CN"/>
          </w:rPr>
          <w:t>(六)、特殊环境影响分析</w:t>
        </w:r>
        <w:r>
          <w:tab/>
        </w:r>
        <w:r>
          <w:fldChar w:fldCharType="begin"/>
        </w:r>
        <w:r>
          <w:instrText xml:space="preserve"> PAGEREF _Toc30220 \h </w:instrText>
        </w:r>
        <w:r>
          <w:fldChar w:fldCharType="separate"/>
        </w:r>
        <w:r>
          <w:t>31</w:t>
        </w:r>
        <w:r>
          <w:fldChar w:fldCharType="end"/>
        </w:r>
      </w:hyperlink>
    </w:p>
    <w:p>
      <w:pPr>
        <w:pStyle w:val="TOC2"/>
        <w:tabs>
          <w:tab w:val="right" w:leader="dot" w:pos="8306"/>
        </w:tabs>
      </w:pPr>
      <w:hyperlink w:anchor="_Toc10356" w:history="1">
        <w:r>
          <w:rPr>
            <w:rFonts w:ascii="仿宋" w:eastAsia="仿宋" w:hAnsi="仿宋" w:cs="仿宋" w:hint="eastAsia"/>
            <w:lang w:eastAsia="zh-CN"/>
          </w:rPr>
          <w:t>(七)、清洁生产</w:t>
        </w:r>
        <w:r>
          <w:tab/>
        </w:r>
        <w:r>
          <w:fldChar w:fldCharType="begin"/>
        </w:r>
        <w:r>
          <w:instrText xml:space="preserve"> PAGEREF _Toc10356 \h </w:instrText>
        </w:r>
        <w:r>
          <w:fldChar w:fldCharType="separate"/>
        </w:r>
        <w:r>
          <w:t>32</w:t>
        </w:r>
        <w:r>
          <w:fldChar w:fldCharType="end"/>
        </w:r>
      </w:hyperlink>
    </w:p>
    <w:p>
      <w:pPr>
        <w:pStyle w:val="TOC2"/>
        <w:tabs>
          <w:tab w:val="right" w:leader="dot" w:pos="8306"/>
        </w:tabs>
      </w:pPr>
      <w:hyperlink w:anchor="_Toc3266" w:history="1">
        <w:r>
          <w:rPr>
            <w:rFonts w:ascii="仿宋" w:eastAsia="仿宋" w:hAnsi="仿宋" w:cs="仿宋" w:hint="eastAsia"/>
            <w:lang w:eastAsia="zh-CN"/>
          </w:rPr>
          <w:t>(八)、环境保护综合评价</w:t>
        </w:r>
        <w:r>
          <w:tab/>
        </w:r>
        <w:r>
          <w:fldChar w:fldCharType="begin"/>
        </w:r>
        <w:r>
          <w:instrText xml:space="preserve"> PAGEREF _Toc3266 \h </w:instrText>
        </w:r>
        <w:r>
          <w:fldChar w:fldCharType="separate"/>
        </w:r>
        <w:r>
          <w:t>33</w:t>
        </w:r>
        <w:r>
          <w:fldChar w:fldCharType="end"/>
        </w:r>
      </w:hyperlink>
    </w:p>
    <w:p>
      <w:pPr>
        <w:pStyle w:val="TOC1"/>
        <w:tabs>
          <w:tab w:val="right" w:leader="dot" w:pos="8306"/>
        </w:tabs>
      </w:pPr>
      <w:hyperlink w:anchor="_Toc15356" w:history="1">
        <w:r>
          <w:rPr>
            <w:rFonts w:ascii="仿宋" w:eastAsia="仿宋" w:hAnsi="仿宋" w:cs="仿宋" w:hint="eastAsia"/>
            <w:lang w:eastAsia="zh-CN"/>
          </w:rPr>
          <w:t>九、发动机水泵项目投资规划</w:t>
        </w:r>
        <w:r>
          <w:tab/>
        </w:r>
        <w:r>
          <w:fldChar w:fldCharType="begin"/>
        </w:r>
        <w:r>
          <w:instrText xml:space="preserve"> PAGEREF _Toc15356 \h </w:instrText>
        </w:r>
        <w:r>
          <w:fldChar w:fldCharType="separate"/>
        </w:r>
        <w:r>
          <w:t>35</w:t>
        </w:r>
        <w:r>
          <w:fldChar w:fldCharType="end"/>
        </w:r>
      </w:hyperlink>
    </w:p>
    <w:p>
      <w:pPr>
        <w:pStyle w:val="TOC2"/>
        <w:tabs>
          <w:tab w:val="right" w:leader="dot" w:pos="8306"/>
        </w:tabs>
      </w:pPr>
      <w:hyperlink w:anchor="_Toc28112" w:history="1">
        <w:r>
          <w:rPr>
            <w:rFonts w:ascii="仿宋" w:eastAsia="仿宋" w:hAnsi="仿宋" w:cs="仿宋" w:hint="eastAsia"/>
            <w:lang w:eastAsia="zh-CN"/>
          </w:rPr>
          <w:t>(一)、发动机水泵项目总投资估算</w:t>
        </w:r>
        <w:r>
          <w:tab/>
        </w:r>
        <w:r>
          <w:fldChar w:fldCharType="begin"/>
        </w:r>
        <w:r>
          <w:instrText xml:space="preserve"> PAGEREF _Toc28112 \h </w:instrText>
        </w:r>
        <w:r>
          <w:fldChar w:fldCharType="separate"/>
        </w:r>
        <w:r>
          <w:t>35</w:t>
        </w:r>
        <w:r>
          <w:fldChar w:fldCharType="end"/>
        </w:r>
      </w:hyperlink>
    </w:p>
    <w:p>
      <w:pPr>
        <w:pStyle w:val="TOC2"/>
        <w:tabs>
          <w:tab w:val="right" w:leader="dot" w:pos="8306"/>
        </w:tabs>
      </w:pPr>
      <w:hyperlink w:anchor="_Toc24059" w:history="1">
        <w:r>
          <w:rPr>
            <w:rFonts w:ascii="仿宋" w:eastAsia="仿宋" w:hAnsi="仿宋" w:cs="仿宋" w:hint="eastAsia"/>
            <w:lang w:eastAsia="zh-CN"/>
          </w:rPr>
          <w:t>(二)、资金筹措</w:t>
        </w:r>
        <w:r>
          <w:tab/>
        </w:r>
        <w:r>
          <w:fldChar w:fldCharType="begin"/>
        </w:r>
        <w:r>
          <w:instrText xml:space="preserve"> PAGEREF _Toc24059 \h </w:instrText>
        </w:r>
        <w:r>
          <w:fldChar w:fldCharType="separate"/>
        </w:r>
        <w:r>
          <w:t>36</w:t>
        </w:r>
        <w:r>
          <w:fldChar w:fldCharType="end"/>
        </w:r>
      </w:hyperlink>
    </w:p>
    <w:p>
      <w:pPr>
        <w:pStyle w:val="TOC1"/>
        <w:tabs>
          <w:tab w:val="right" w:leader="dot" w:pos="8306"/>
        </w:tabs>
      </w:pPr>
      <w:hyperlink w:anchor="_Toc28663" w:history="1">
        <w:r>
          <w:rPr>
            <w:rFonts w:ascii="仿宋" w:eastAsia="仿宋" w:hAnsi="仿宋" w:cs="仿宋" w:hint="eastAsia"/>
            <w:lang w:eastAsia="zh-CN"/>
          </w:rPr>
          <w:t>十、发动机水泵项目创新与研发</w:t>
        </w:r>
        <w:r>
          <w:tab/>
        </w:r>
        <w:r>
          <w:fldChar w:fldCharType="begin"/>
        </w:r>
        <w:r>
          <w:instrText xml:space="preserve"> PAGEREF _Toc28663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8" w:history="1">
        <w:r>
          <w:rPr>
            <w:rFonts w:ascii="仿宋" w:eastAsia="仿宋" w:hAnsi="仿宋" w:cs="仿宋" w:hint="eastAsia"/>
            <w:lang w:eastAsia="zh-CN"/>
          </w:rPr>
          <w:t>(一)、创新策略与方向</w:t>
        </w:r>
        <w:r>
          <w:tab/>
        </w:r>
        <w:r>
          <w:fldChar w:fldCharType="begin"/>
        </w:r>
        <w:r>
          <w:instrText xml:space="preserve"> PAGEREF _Toc30778 \h </w:instrText>
        </w:r>
        <w:r>
          <w:fldChar w:fldCharType="separate"/>
        </w:r>
        <w:r>
          <w:t>37</w:t>
        </w:r>
        <w:r>
          <w:fldChar w:fldCharType="end"/>
        </w:r>
      </w:hyperlink>
    </w:p>
    <w:p>
      <w:pPr>
        <w:pStyle w:val="TOC2"/>
        <w:tabs>
          <w:tab w:val="right" w:leader="dot" w:pos="8306"/>
        </w:tabs>
      </w:pPr>
      <w:hyperlink w:anchor="_Toc13243" w:history="1">
        <w:r>
          <w:rPr>
            <w:rFonts w:ascii="仿宋" w:eastAsia="仿宋" w:hAnsi="仿宋" w:cs="仿宋" w:hint="eastAsia"/>
            <w:lang w:eastAsia="zh-CN"/>
          </w:rPr>
          <w:t>(二)、研发规划与投入</w:t>
        </w:r>
        <w:r>
          <w:tab/>
        </w:r>
        <w:r>
          <w:fldChar w:fldCharType="begin"/>
        </w:r>
        <w:r>
          <w:instrText xml:space="preserve"> PAGEREF _Toc13243 \h </w:instrText>
        </w:r>
        <w:r>
          <w:fldChar w:fldCharType="separate"/>
        </w:r>
        <w:r>
          <w:t>38</w:t>
        </w:r>
        <w:r>
          <w:fldChar w:fldCharType="end"/>
        </w:r>
      </w:hyperlink>
    </w:p>
    <w:p>
      <w:pPr>
        <w:pStyle w:val="TOC1"/>
        <w:tabs>
          <w:tab w:val="right" w:leader="dot" w:pos="8306"/>
        </w:tabs>
      </w:pPr>
      <w:hyperlink w:anchor="_Toc6025" w:history="1">
        <w:r>
          <w:rPr>
            <w:rFonts w:ascii="仿宋" w:eastAsia="仿宋" w:hAnsi="仿宋" w:cs="仿宋" w:hint="eastAsia"/>
            <w:lang w:eastAsia="zh-CN"/>
          </w:rPr>
          <w:t>十一、发动机水泵项目财务管理</w:t>
        </w:r>
        <w:r>
          <w:tab/>
        </w:r>
        <w:r>
          <w:fldChar w:fldCharType="begin"/>
        </w:r>
        <w:r>
          <w:instrText xml:space="preserve"> PAGEREF _Toc6025 \h </w:instrText>
        </w:r>
        <w:r>
          <w:fldChar w:fldCharType="separate"/>
        </w:r>
        <w:r>
          <w:t>40</w:t>
        </w:r>
        <w:r>
          <w:fldChar w:fldCharType="end"/>
        </w:r>
      </w:hyperlink>
    </w:p>
    <w:p>
      <w:pPr>
        <w:pStyle w:val="TOC2"/>
        <w:tabs>
          <w:tab w:val="right" w:leader="dot" w:pos="8306"/>
        </w:tabs>
      </w:pPr>
      <w:hyperlink w:anchor="_Toc12193" w:history="1">
        <w:r>
          <w:rPr>
            <w:rFonts w:ascii="仿宋" w:eastAsia="仿宋" w:hAnsi="仿宋" w:cs="仿宋" w:hint="eastAsia"/>
            <w:lang w:eastAsia="zh-CN"/>
          </w:rPr>
          <w:t>(一)、资金需求大</w:t>
        </w:r>
        <w:r>
          <w:tab/>
        </w:r>
        <w:r>
          <w:fldChar w:fldCharType="begin"/>
        </w:r>
        <w:r>
          <w:instrText xml:space="preserve"> PAGEREF _Toc12193 \h </w:instrText>
        </w:r>
        <w:r>
          <w:fldChar w:fldCharType="separate"/>
        </w:r>
        <w:r>
          <w:t>40</w:t>
        </w:r>
        <w:r>
          <w:fldChar w:fldCharType="end"/>
        </w:r>
      </w:hyperlink>
    </w:p>
    <w:p>
      <w:pPr>
        <w:pStyle w:val="TOC2"/>
        <w:tabs>
          <w:tab w:val="right" w:leader="dot" w:pos="8306"/>
        </w:tabs>
      </w:pPr>
      <w:hyperlink w:anchor="_Toc18814" w:history="1">
        <w:r>
          <w:rPr>
            <w:rFonts w:ascii="仿宋" w:eastAsia="仿宋" w:hAnsi="仿宋" w:cs="仿宋" w:hint="eastAsia"/>
            <w:lang w:eastAsia="zh-CN"/>
          </w:rPr>
          <w:t>(二)、研发周期长</w:t>
        </w:r>
        <w:r>
          <w:tab/>
        </w:r>
        <w:r>
          <w:fldChar w:fldCharType="begin"/>
        </w:r>
        <w:r>
          <w:instrText xml:space="preserve"> PAGEREF _Toc18814 \h </w:instrText>
        </w:r>
        <w:r>
          <w:fldChar w:fldCharType="separate"/>
        </w:r>
        <w:r>
          <w:t>41</w:t>
        </w:r>
        <w:r>
          <w:fldChar w:fldCharType="end"/>
        </w:r>
      </w:hyperlink>
    </w:p>
    <w:p>
      <w:pPr>
        <w:pStyle w:val="TOC2"/>
        <w:tabs>
          <w:tab w:val="right" w:leader="dot" w:pos="8306"/>
        </w:tabs>
      </w:pPr>
      <w:hyperlink w:anchor="_Toc3944" w:history="1">
        <w:r>
          <w:rPr>
            <w:rFonts w:ascii="仿宋" w:eastAsia="仿宋" w:hAnsi="仿宋" w:cs="仿宋" w:hint="eastAsia"/>
            <w:lang w:eastAsia="zh-CN"/>
          </w:rPr>
          <w:t>(三)、市场风险大</w:t>
        </w:r>
        <w:r>
          <w:tab/>
        </w:r>
        <w:r>
          <w:fldChar w:fldCharType="begin"/>
        </w:r>
        <w:r>
          <w:instrText xml:space="preserve"> PAGEREF _Toc3944 \h </w:instrText>
        </w:r>
        <w:r>
          <w:fldChar w:fldCharType="separate"/>
        </w:r>
        <w:r>
          <w:t>42</w:t>
        </w:r>
        <w:r>
          <w:fldChar w:fldCharType="end"/>
        </w:r>
      </w:hyperlink>
    </w:p>
    <w:p>
      <w:pPr>
        <w:pStyle w:val="TOC2"/>
        <w:tabs>
          <w:tab w:val="right" w:leader="dot" w:pos="8306"/>
        </w:tabs>
      </w:pPr>
      <w:hyperlink w:anchor="_Toc5470" w:history="1">
        <w:r>
          <w:rPr>
            <w:rFonts w:ascii="仿宋" w:eastAsia="仿宋" w:hAnsi="仿宋" w:cs="仿宋" w:hint="eastAsia"/>
            <w:lang w:eastAsia="zh-CN"/>
          </w:rPr>
          <w:t>(四)、利润率高</w:t>
        </w:r>
        <w:r>
          <w:tab/>
        </w:r>
        <w:r>
          <w:fldChar w:fldCharType="begin"/>
        </w:r>
        <w:r>
          <w:instrText xml:space="preserve"> PAGEREF _Toc5470 \h </w:instrText>
        </w:r>
        <w:r>
          <w:fldChar w:fldCharType="separate"/>
        </w:r>
        <w:r>
          <w:t>45</w:t>
        </w:r>
        <w:r>
          <w:fldChar w:fldCharType="end"/>
        </w:r>
      </w:hyperlink>
    </w:p>
    <w:p>
      <w:pPr>
        <w:pStyle w:val="TOC1"/>
        <w:tabs>
          <w:tab w:val="right" w:leader="dot" w:pos="8306"/>
        </w:tabs>
      </w:pPr>
      <w:hyperlink w:anchor="_Toc1488" w:history="1">
        <w:r>
          <w:rPr>
            <w:rFonts w:ascii="仿宋" w:eastAsia="仿宋" w:hAnsi="仿宋" w:cs="仿宋" w:hint="eastAsia"/>
            <w:lang w:eastAsia="zh-CN"/>
          </w:rPr>
          <w:t>十二、发动机水泵项目风险管理</w:t>
        </w:r>
        <w:r>
          <w:tab/>
        </w:r>
        <w:r>
          <w:fldChar w:fldCharType="begin"/>
        </w:r>
        <w:r>
          <w:instrText xml:space="preserve"> PAGEREF _Toc1488 \h </w:instrText>
        </w:r>
        <w:r>
          <w:fldChar w:fldCharType="separate"/>
        </w:r>
        <w:r>
          <w:t>47</w:t>
        </w:r>
        <w:r>
          <w:fldChar w:fldCharType="end"/>
        </w:r>
      </w:hyperlink>
    </w:p>
    <w:p>
      <w:pPr>
        <w:pStyle w:val="TOC2"/>
        <w:tabs>
          <w:tab w:val="right" w:leader="dot" w:pos="8306"/>
        </w:tabs>
      </w:pPr>
      <w:hyperlink w:anchor="_Toc20778" w:history="1">
        <w:r>
          <w:rPr>
            <w:rFonts w:ascii="仿宋" w:eastAsia="仿宋" w:hAnsi="仿宋" w:cs="仿宋" w:hint="eastAsia"/>
            <w:lang w:eastAsia="zh-CN"/>
          </w:rPr>
          <w:t>(一)、风险识别与评估</w:t>
        </w:r>
        <w:r>
          <w:tab/>
        </w:r>
        <w:r>
          <w:fldChar w:fldCharType="begin"/>
        </w:r>
        <w:r>
          <w:instrText xml:space="preserve"> PAGEREF _Toc20778 \h </w:instrText>
        </w:r>
        <w:r>
          <w:fldChar w:fldCharType="separate"/>
        </w:r>
        <w:r>
          <w:t>47</w:t>
        </w:r>
        <w:r>
          <w:fldChar w:fldCharType="end"/>
        </w:r>
      </w:hyperlink>
    </w:p>
    <w:p>
      <w:pPr>
        <w:pStyle w:val="TOC2"/>
        <w:tabs>
          <w:tab w:val="right" w:leader="dot" w:pos="8306"/>
        </w:tabs>
      </w:pPr>
      <w:hyperlink w:anchor="_Toc28154" w:history="1">
        <w:r>
          <w:rPr>
            <w:rFonts w:ascii="仿宋" w:eastAsia="仿宋" w:hAnsi="仿宋" w:cs="仿宋" w:hint="eastAsia"/>
            <w:lang w:eastAsia="zh-CN"/>
          </w:rPr>
          <w:t>(二)、风险应对策略</w:t>
        </w:r>
        <w:r>
          <w:tab/>
        </w:r>
        <w:r>
          <w:fldChar w:fldCharType="begin"/>
        </w:r>
        <w:r>
          <w:instrText xml:space="preserve"> PAGEREF _Toc28154 \h </w:instrText>
        </w:r>
        <w:r>
          <w:fldChar w:fldCharType="separate"/>
        </w:r>
        <w:r>
          <w:t>48</w:t>
        </w:r>
        <w:r>
          <w:fldChar w:fldCharType="end"/>
        </w:r>
      </w:hyperlink>
    </w:p>
    <w:p>
      <w:pPr>
        <w:pStyle w:val="TOC2"/>
        <w:tabs>
          <w:tab w:val="right" w:leader="dot" w:pos="8306"/>
        </w:tabs>
      </w:pPr>
      <w:hyperlink w:anchor="_Toc23583" w:history="1">
        <w:r>
          <w:rPr>
            <w:rFonts w:ascii="仿宋" w:eastAsia="仿宋" w:hAnsi="仿宋" w:cs="仿宋" w:hint="eastAsia"/>
            <w:lang w:eastAsia="zh-CN"/>
          </w:rPr>
          <w:t>(三)、风险监控与控制</w:t>
        </w:r>
        <w:r>
          <w:tab/>
        </w:r>
        <w:r>
          <w:fldChar w:fldCharType="begin"/>
        </w:r>
        <w:r>
          <w:instrText xml:space="preserve"> PAGEREF _Toc23583 \h </w:instrText>
        </w:r>
        <w:r>
          <w:fldChar w:fldCharType="separate"/>
        </w:r>
        <w:r>
          <w:t>50</w:t>
        </w:r>
        <w:r>
          <w:fldChar w:fldCharType="end"/>
        </w:r>
      </w:hyperlink>
    </w:p>
    <w:p>
      <w:pPr>
        <w:pStyle w:val="TOC1"/>
        <w:tabs>
          <w:tab w:val="right" w:leader="dot" w:pos="8306"/>
        </w:tabs>
      </w:pPr>
      <w:hyperlink w:anchor="_Toc16484" w:history="1">
        <w:r>
          <w:rPr>
            <w:rFonts w:ascii="仿宋" w:eastAsia="仿宋" w:hAnsi="仿宋" w:cs="仿宋" w:hint="eastAsia"/>
            <w:lang w:eastAsia="zh-CN"/>
          </w:rPr>
          <w:t>十三、风险识别与分类</w:t>
        </w:r>
        <w:r>
          <w:tab/>
        </w:r>
        <w:r>
          <w:fldChar w:fldCharType="begin"/>
        </w:r>
        <w:r>
          <w:instrText xml:space="preserve"> PAGEREF _Toc16484 \h </w:instrText>
        </w:r>
        <w:r>
          <w:fldChar w:fldCharType="separate"/>
        </w:r>
        <w:r>
          <w:t>51</w:t>
        </w:r>
        <w:r>
          <w:fldChar w:fldCharType="end"/>
        </w:r>
      </w:hyperlink>
    </w:p>
    <w:p>
      <w:pPr>
        <w:pStyle w:val="TOC2"/>
        <w:tabs>
          <w:tab w:val="right" w:leader="dot" w:pos="8306"/>
        </w:tabs>
      </w:pPr>
      <w:hyperlink w:anchor="_Toc21034" w:history="1">
        <w:r>
          <w:rPr>
            <w:rFonts w:ascii="仿宋" w:eastAsia="仿宋" w:hAnsi="仿宋" w:cs="仿宋" w:hint="eastAsia"/>
            <w:lang w:eastAsia="zh-CN"/>
          </w:rPr>
          <w:t>(一)、风险识别</w:t>
        </w:r>
        <w:r>
          <w:tab/>
        </w:r>
        <w:r>
          <w:fldChar w:fldCharType="begin"/>
        </w:r>
        <w:r>
          <w:instrText xml:space="preserve"> PAGEREF _Toc21034 \h </w:instrText>
        </w:r>
        <w:r>
          <w:fldChar w:fldCharType="separate"/>
        </w:r>
        <w:r>
          <w:t>51</w:t>
        </w:r>
        <w:r>
          <w:fldChar w:fldCharType="end"/>
        </w:r>
      </w:hyperlink>
    </w:p>
    <w:p>
      <w:pPr>
        <w:pStyle w:val="TOC2"/>
        <w:tabs>
          <w:tab w:val="right" w:leader="dot" w:pos="8306"/>
        </w:tabs>
      </w:pPr>
      <w:hyperlink w:anchor="_Toc16644" w:history="1">
        <w:r>
          <w:rPr>
            <w:rFonts w:ascii="仿宋" w:eastAsia="仿宋" w:hAnsi="仿宋" w:cs="仿宋" w:hint="eastAsia"/>
            <w:lang w:eastAsia="zh-CN"/>
          </w:rPr>
          <w:t>(二)、风险分类</w:t>
        </w:r>
        <w:r>
          <w:tab/>
        </w:r>
        <w:r>
          <w:fldChar w:fldCharType="begin"/>
        </w:r>
        <w:r>
          <w:instrText xml:space="preserve"> PAGEREF _Toc16644 \h </w:instrText>
        </w:r>
        <w:r>
          <w:fldChar w:fldCharType="separate"/>
        </w:r>
        <w:r>
          <w:t>52</w:t>
        </w:r>
        <w:r>
          <w:fldChar w:fldCharType="end"/>
        </w:r>
      </w:hyperlink>
    </w:p>
    <w:p>
      <w:pPr>
        <w:pStyle w:val="TOC1"/>
        <w:tabs>
          <w:tab w:val="right" w:leader="dot" w:pos="8306"/>
        </w:tabs>
      </w:pPr>
      <w:hyperlink w:anchor="_Toc10280" w:history="1">
        <w:r>
          <w:rPr>
            <w:rFonts w:ascii="仿宋" w:eastAsia="仿宋" w:hAnsi="仿宋" w:cs="仿宋" w:hint="eastAsia"/>
            <w:lang w:eastAsia="zh-CN"/>
          </w:rPr>
          <w:t>十四、发动机水泵项目治理与监督</w:t>
        </w:r>
        <w:r>
          <w:tab/>
        </w:r>
        <w:r>
          <w:fldChar w:fldCharType="begin"/>
        </w:r>
        <w:r>
          <w:instrText xml:space="preserve"> PAGEREF _Toc10280 \h </w:instrText>
        </w:r>
        <w:r>
          <w:fldChar w:fldCharType="separate"/>
        </w:r>
        <w:r>
          <w:t>54</w:t>
        </w:r>
        <w:r>
          <w:fldChar w:fldCharType="end"/>
        </w:r>
      </w:hyperlink>
    </w:p>
    <w:p>
      <w:pPr>
        <w:pStyle w:val="TOC2"/>
        <w:tabs>
          <w:tab w:val="right" w:leader="dot" w:pos="8306"/>
        </w:tabs>
      </w:pPr>
      <w:hyperlink w:anchor="_Toc14104" w:history="1">
        <w:r>
          <w:rPr>
            <w:rFonts w:ascii="仿宋" w:eastAsia="仿宋" w:hAnsi="仿宋" w:cs="仿宋" w:hint="eastAsia"/>
            <w:lang w:eastAsia="zh-CN"/>
          </w:rPr>
          <w:t>(一)、发动机水泵项目治理结构</w:t>
        </w:r>
        <w:r>
          <w:tab/>
        </w:r>
        <w:r>
          <w:fldChar w:fldCharType="begin"/>
        </w:r>
        <w:r>
          <w:instrText xml:space="preserve"> PAGEREF _Toc14104 \h </w:instrText>
        </w:r>
        <w:r>
          <w:fldChar w:fldCharType="separate"/>
        </w:r>
        <w:r>
          <w:t>54</w:t>
        </w:r>
        <w:r>
          <w:fldChar w:fldCharType="end"/>
        </w:r>
      </w:hyperlink>
    </w:p>
    <w:p>
      <w:pPr>
        <w:pStyle w:val="TOC2"/>
        <w:tabs>
          <w:tab w:val="right" w:leader="dot" w:pos="8306"/>
        </w:tabs>
      </w:pPr>
      <w:hyperlink w:anchor="_Toc24290" w:history="1">
        <w:r>
          <w:rPr>
            <w:rFonts w:ascii="仿宋" w:eastAsia="仿宋" w:hAnsi="仿宋" w:cs="仿宋" w:hint="eastAsia"/>
            <w:lang w:eastAsia="zh-CN"/>
          </w:rPr>
          <w:t>(二)、监督与审计</w:t>
        </w:r>
        <w:r>
          <w:tab/>
        </w:r>
        <w:r>
          <w:fldChar w:fldCharType="begin"/>
        </w:r>
        <w:r>
          <w:instrText xml:space="preserve"> PAGEREF _Toc24290 \h </w:instrText>
        </w:r>
        <w:r>
          <w:fldChar w:fldCharType="separate"/>
        </w:r>
        <w:r>
          <w:t>55</w:t>
        </w:r>
        <w:r>
          <w:fldChar w:fldCharType="end"/>
        </w:r>
      </w:hyperlink>
    </w:p>
    <w:p>
      <w:pPr>
        <w:pStyle w:val="TOC1"/>
        <w:tabs>
          <w:tab w:val="right" w:leader="dot" w:pos="8306"/>
        </w:tabs>
      </w:pPr>
      <w:hyperlink w:anchor="_Toc17574" w:history="1">
        <w:r>
          <w:rPr>
            <w:rFonts w:ascii="仿宋" w:eastAsia="仿宋" w:hAnsi="仿宋" w:cs="仿宋" w:hint="eastAsia"/>
            <w:lang w:eastAsia="zh-CN"/>
          </w:rPr>
          <w:t>十五、发动机水泵项目变更管理</w:t>
        </w:r>
        <w:r>
          <w:tab/>
        </w:r>
        <w:r>
          <w:fldChar w:fldCharType="begin"/>
        </w:r>
        <w:r>
          <w:instrText xml:space="preserve"> PAGEREF _Toc17574 \h </w:instrText>
        </w:r>
        <w:r>
          <w:fldChar w:fldCharType="separate"/>
        </w:r>
        <w:r>
          <w:t>57</w:t>
        </w:r>
        <w:r>
          <w:fldChar w:fldCharType="end"/>
        </w:r>
      </w:hyperlink>
    </w:p>
    <w:p>
      <w:pPr>
        <w:pStyle w:val="TOC2"/>
        <w:tabs>
          <w:tab w:val="right" w:leader="dot" w:pos="8306"/>
        </w:tabs>
      </w:pPr>
      <w:hyperlink w:anchor="_Toc11043" w:history="1">
        <w:r>
          <w:rPr>
            <w:rFonts w:ascii="仿宋" w:eastAsia="仿宋" w:hAnsi="仿宋" w:cs="仿宋" w:hint="eastAsia"/>
            <w:lang w:eastAsia="zh-CN"/>
          </w:rPr>
          <w:t>(一)、变更申请与评估</w:t>
        </w:r>
        <w:r>
          <w:tab/>
        </w:r>
        <w:r>
          <w:fldChar w:fldCharType="begin"/>
        </w:r>
        <w:r>
          <w:instrText xml:space="preserve"> PAGEREF _Toc11043 \h </w:instrText>
        </w:r>
        <w:r>
          <w:fldChar w:fldCharType="separate"/>
        </w:r>
        <w:r>
          <w:t>57</w:t>
        </w:r>
        <w:r>
          <w:fldChar w:fldCharType="end"/>
        </w:r>
      </w:hyperlink>
    </w:p>
    <w:p>
      <w:pPr>
        <w:pStyle w:val="TOC2"/>
        <w:tabs>
          <w:tab w:val="right" w:leader="dot" w:pos="8306"/>
        </w:tabs>
      </w:pPr>
      <w:hyperlink w:anchor="_Toc25279" w:history="1">
        <w:r>
          <w:rPr>
            <w:rFonts w:ascii="仿宋" w:eastAsia="仿宋" w:hAnsi="仿宋" w:cs="仿宋" w:hint="eastAsia"/>
            <w:lang w:eastAsia="zh-CN"/>
          </w:rPr>
          <w:t>(二)、变更实施与控制</w:t>
        </w:r>
        <w:r>
          <w:tab/>
        </w:r>
        <w:r>
          <w:fldChar w:fldCharType="begin"/>
        </w:r>
        <w:r>
          <w:instrText xml:space="preserve"> PAGEREF _Toc25279 \h </w:instrText>
        </w:r>
        <w:r>
          <w:fldChar w:fldCharType="separate"/>
        </w:r>
        <w:r>
          <w:t>57</w:t>
        </w:r>
        <w:r>
          <w:fldChar w:fldCharType="end"/>
        </w:r>
      </w:hyperlink>
    </w:p>
    <w:p>
      <w:pPr>
        <w:pStyle w:val="TOC1"/>
        <w:tabs>
          <w:tab w:val="right" w:leader="dot" w:pos="8306"/>
        </w:tabs>
      </w:pPr>
      <w:hyperlink w:anchor="_Toc9060" w:history="1">
        <w:r>
          <w:rPr>
            <w:rFonts w:ascii="仿宋" w:eastAsia="仿宋" w:hAnsi="仿宋" w:cs="仿宋" w:hint="eastAsia"/>
            <w:lang w:eastAsia="zh-CN"/>
          </w:rPr>
          <w:t>十六、发动机水泵项目实施时间节点</w:t>
        </w:r>
        <w:r>
          <w:tab/>
        </w:r>
        <w:r>
          <w:fldChar w:fldCharType="begin"/>
        </w:r>
        <w:r>
          <w:instrText xml:space="preserve"> PAGEREF _Toc9060 \h </w:instrText>
        </w:r>
        <w:r>
          <w:fldChar w:fldCharType="separate"/>
        </w:r>
        <w:r>
          <w:t>58</w:t>
        </w:r>
        <w:r>
          <w:fldChar w:fldCharType="end"/>
        </w:r>
      </w:hyperlink>
    </w:p>
    <w:p>
      <w:pPr>
        <w:pStyle w:val="TOC2"/>
        <w:tabs>
          <w:tab w:val="right" w:leader="dot" w:pos="8306"/>
        </w:tabs>
      </w:pPr>
      <w:hyperlink w:anchor="_Toc28921" w:history="1">
        <w:r>
          <w:rPr>
            <w:rFonts w:ascii="仿宋" w:eastAsia="仿宋" w:hAnsi="仿宋" w:cs="仿宋" w:hint="eastAsia"/>
            <w:lang w:eastAsia="zh-CN"/>
          </w:rPr>
          <w:t>(一)、发动机水泵项目启动阶段时间节点</w:t>
        </w:r>
        <w:r>
          <w:tab/>
        </w:r>
        <w:r>
          <w:fldChar w:fldCharType="begin"/>
        </w:r>
        <w:r>
          <w:instrText xml:space="preserve"> PAGEREF _Toc28921 \h </w:instrText>
        </w:r>
        <w:r>
          <w:fldChar w:fldCharType="separate"/>
        </w:r>
        <w:r>
          <w:t>58</w:t>
        </w:r>
        <w:r>
          <w:fldChar w:fldCharType="end"/>
        </w:r>
      </w:hyperlink>
    </w:p>
    <w:p>
      <w:pPr>
        <w:pStyle w:val="TOC2"/>
        <w:tabs>
          <w:tab w:val="right" w:leader="dot" w:pos="8306"/>
        </w:tabs>
      </w:pPr>
      <w:hyperlink w:anchor="_Toc18393" w:history="1">
        <w:r>
          <w:rPr>
            <w:rFonts w:ascii="仿宋" w:eastAsia="仿宋" w:hAnsi="仿宋" w:cs="仿宋" w:hint="eastAsia"/>
            <w:lang w:eastAsia="zh-CN"/>
          </w:rPr>
          <w:t>(二)、发动机水泵项目执行阶段时间节点</w:t>
        </w:r>
        <w:r>
          <w:tab/>
        </w:r>
        <w:r>
          <w:fldChar w:fldCharType="begin"/>
        </w:r>
        <w:r>
          <w:instrText xml:space="preserve"> PAGEREF _Toc18393 \h </w:instrText>
        </w:r>
        <w:r>
          <w:fldChar w:fldCharType="separate"/>
        </w:r>
        <w:r>
          <w:t>59</w:t>
        </w:r>
        <w:r>
          <w:fldChar w:fldCharType="end"/>
        </w:r>
      </w:hyperlink>
    </w:p>
    <w:p>
      <w:pPr>
        <w:pStyle w:val="TOC2"/>
        <w:tabs>
          <w:tab w:val="right" w:leader="dot" w:pos="8306"/>
        </w:tabs>
      </w:pPr>
      <w:hyperlink w:anchor="_Toc31181" w:history="1">
        <w:r>
          <w:rPr>
            <w:rFonts w:ascii="仿宋" w:eastAsia="仿宋" w:hAnsi="仿宋" w:cs="仿宋" w:hint="eastAsia"/>
            <w:lang w:eastAsia="zh-CN"/>
          </w:rPr>
          <w:t>(三)、发动机水泵项目完成阶段时间节点</w:t>
        </w:r>
        <w:r>
          <w:tab/>
        </w:r>
        <w:r>
          <w:fldChar w:fldCharType="begin"/>
        </w:r>
        <w:r>
          <w:instrText xml:space="preserve"> PAGEREF _Toc31181 \h </w:instrText>
        </w:r>
        <w:r>
          <w:fldChar w:fldCharType="separate"/>
        </w:r>
        <w:r>
          <w:t>60</w:t>
        </w:r>
        <w:r>
          <w:fldChar w:fldCharType="end"/>
        </w:r>
      </w:hyperlink>
    </w:p>
    <w:p>
      <w:pPr>
        <w:pStyle w:val="TOC1"/>
        <w:tabs>
          <w:tab w:val="right" w:leader="dot" w:pos="8306"/>
        </w:tabs>
      </w:pPr>
      <w:hyperlink w:anchor="_Toc8167" w:history="1">
        <w:r>
          <w:rPr>
            <w:rFonts w:ascii="仿宋" w:eastAsia="仿宋" w:hAnsi="仿宋" w:cs="仿宋" w:hint="eastAsia"/>
            <w:lang w:eastAsia="zh-CN"/>
          </w:rPr>
          <w:t>十七、供应链管理</w:t>
        </w:r>
        <w:r>
          <w:tab/>
        </w:r>
        <w:r>
          <w:fldChar w:fldCharType="begin"/>
        </w:r>
        <w:r>
          <w:instrText xml:space="preserve"> PAGEREF _Toc8167 \h </w:instrText>
        </w:r>
        <w:r>
          <w:fldChar w:fldCharType="separate"/>
        </w:r>
        <w:r>
          <w:t>61</w:t>
        </w:r>
        <w:r>
          <w:fldChar w:fldCharType="end"/>
        </w:r>
      </w:hyperlink>
    </w:p>
    <w:p>
      <w:pPr>
        <w:pStyle w:val="TOC2"/>
        <w:tabs>
          <w:tab w:val="right" w:leader="dot" w:pos="8306"/>
        </w:tabs>
      </w:pPr>
      <w:hyperlink w:anchor="_Toc6829" w:history="1">
        <w:r>
          <w:rPr>
            <w:rFonts w:ascii="仿宋" w:eastAsia="仿宋" w:hAnsi="仿宋" w:cs="仿宋" w:hint="eastAsia"/>
            <w:lang w:eastAsia="zh-CN"/>
          </w:rPr>
          <w:t>(一)、供应链战略规划</w:t>
        </w:r>
        <w:r>
          <w:tab/>
        </w:r>
        <w:r>
          <w:fldChar w:fldCharType="begin"/>
        </w:r>
        <w:r>
          <w:instrText xml:space="preserve"> PAGEREF _Toc6829 \h </w:instrText>
        </w:r>
        <w:r>
          <w:fldChar w:fldCharType="separate"/>
        </w:r>
        <w:r>
          <w:t>61</w:t>
        </w:r>
        <w:r>
          <w:fldChar w:fldCharType="end"/>
        </w:r>
      </w:hyperlink>
    </w:p>
    <w:p>
      <w:pPr>
        <w:pStyle w:val="TOC2"/>
        <w:tabs>
          <w:tab w:val="right" w:leader="dot" w:pos="8306"/>
        </w:tabs>
      </w:pPr>
      <w:hyperlink w:anchor="_Toc16457" w:history="1">
        <w:r>
          <w:rPr>
            <w:rFonts w:ascii="仿宋" w:eastAsia="仿宋" w:hAnsi="仿宋" w:cs="仿宋" w:hint="eastAsia"/>
            <w:lang w:eastAsia="zh-CN"/>
          </w:rPr>
          <w:t>(二)、供应商选择与合作</w:t>
        </w:r>
        <w:r>
          <w:tab/>
        </w:r>
        <w:r>
          <w:fldChar w:fldCharType="begin"/>
        </w:r>
        <w:r>
          <w:instrText xml:space="preserve"> PAGEREF _Toc16457 \h </w:instrText>
        </w:r>
        <w:r>
          <w:fldChar w:fldCharType="separate"/>
        </w:r>
        <w:r>
          <w:t>63</w:t>
        </w:r>
        <w:r>
          <w:fldChar w:fldCharType="end"/>
        </w:r>
      </w:hyperlink>
    </w:p>
    <w:p>
      <w:pPr>
        <w:pStyle w:val="TOC2"/>
        <w:tabs>
          <w:tab w:val="right" w:leader="dot" w:pos="8306"/>
        </w:tabs>
      </w:pPr>
      <w:hyperlink w:anchor="_Toc13848" w:history="1">
        <w:r>
          <w:rPr>
            <w:rFonts w:ascii="仿宋" w:eastAsia="仿宋" w:hAnsi="仿宋" w:cs="仿宋" w:hint="eastAsia"/>
            <w:lang w:eastAsia="zh-CN"/>
          </w:rPr>
          <w:t>(三)、物流与库存管理</w:t>
        </w:r>
        <w:r>
          <w:tab/>
        </w:r>
        <w:r>
          <w:fldChar w:fldCharType="begin"/>
        </w:r>
        <w:r>
          <w:instrText xml:space="preserve"> PAGEREF _Toc13848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发动机水泵项目的主要产品是XXXX，预计年产值为XXX万元。这一产品在市场中占据着重要的地位，其广泛的应用范围使得该发动机水泵项目的市场前景非常广阔。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水泵项目的xxx产品作为重要的原材料之一，将在多个领域发挥关键作用。其在建筑、交通、能源等方面的广泛应用将为整个产业链提供强大的支持，形成产业协同效应。发动机水泵项目的年产值XXX万XXX万XXX万万元不仅反映了其在市场上的巨大潜力，更预示着它对国民经济的积极贡献。这种关联度高、涉及面广的产业关系，使得该发动机水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5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总征地面积为XXXX平方米，相当于约XX.XX亩，其中净用地面积为XXXX平方米，红线范围内相当于约XX.XX亩。这一用地规模充分考虑了发动机水泵项目的建设需求，保障了发动机水泵项目在合适的空间内得以充分发展。发动机水泵项目规划的总建筑面积为XXXX平方米，其中主体工程建设占XXXX平方米，计容建筑面积达XXXX平方米。预计建筑工程的投资将达到XXXX万元，为发动机水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计划购置的设备共计XXXX台（套），设备购置费用为XXXX万元。这一设备购置计划充分考虑到发动机水泵项目的生产需求和技术要求，确保了发动机水泵项目在生产运营中具备先进的技术装备和高效的生产能力。设备的合理配置将为发动机水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计划总投资为XXXX万元，预计年实现营业收入为XXXX万元。这一产能规模的设定旨在确保发动机水泵项目能够在投资与回报之间取得平衡，实现长期可持续的发展。发动机水泵项目的总投资充分考虑到各个方面的需求，包括用地建设、设备购置等多个环节，以确保发动机水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203"/>
      <w:r>
        <w:rPr>
          <w:rFonts w:ascii="仿宋" w:eastAsia="仿宋" w:hAnsi="仿宋" w:cs="仿宋" w:hint="eastAsia"/>
          <w:sz w:val="28"/>
          <w:lang w:eastAsia="zh-CN"/>
        </w:rPr>
        <w:t>二、发动机水泵项目绩效评估</w:t>
      </w:r>
      <w:bookmarkEnd w:id="5"/>
    </w:p>
    <w:p>
      <w:pPr>
        <w:pStyle w:val="Heading2"/>
        <w:rPr>
          <w:rFonts w:ascii="仿宋" w:eastAsia="仿宋" w:hAnsi="仿宋" w:cs="仿宋" w:hint="eastAsia"/>
          <w:lang w:eastAsia="zh-CN"/>
        </w:rPr>
      </w:pPr>
      <w:bookmarkStart w:id="6" w:name="_Toc1254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水泵项目中，我们设计了一套全面的绩效评估指标，以确保发动机水泵项目的可控和成功交付。这些指标跨足发动机水泵项目目标、成本、进度和质量等多个维度，为我们提供了全面洞察发动机水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目标达成率是我们关注的首要指标。我们设定了明确的目标，并通过定期监测和评估，迅速发现并应对潜在的目标偏差。这为发动机水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成本绩效是另一个核心关注点。通过实际成本与预算成本的对比分析，我们深入了解成本差异的原因，及时调整资源分配，保持发动机水泵项目在经济效益方面的合理水平。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进度作为关键的绩效指标之一，得到了精心的关注。我们制定了详细的发动机水泵项目进度计划，并设立了进度符合度指标，确保实际进度与计划进度保持一致。这使我们能够快速发现和解决潜在的进度问题，保持发动机水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水泵项目绩效的不可或缺的一环。我们引入了一系列的质量标准和客户满意度指标，以确保发动机水泵项目交付的成果在质量上达到或超越预期水平。通过持续监测这些指标，我们努力提升发动机水泵项目整体质量水平，为发动机水泵项目的成功交付提供有力保障。通过这些科学且全面的绩效评估，我们能够更好地引导发动机水泵项目的持续改进，确保发动机水泵项目目标的顺利达成。</w:t>
      </w:r>
    </w:p>
    <w:p>
      <w:pPr>
        <w:pStyle w:val="Heading2"/>
        <w:ind w:firstLine="560" w:firstLineChars="200"/>
        <w:rPr>
          <w:rFonts w:ascii="仿宋" w:eastAsia="仿宋" w:hAnsi="仿宋" w:cs="仿宋" w:hint="eastAsia"/>
          <w:sz w:val="28"/>
          <w:lang w:eastAsia="zh-CN"/>
        </w:rPr>
      </w:pPr>
      <w:bookmarkStart w:id="7" w:name="_Toc254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绩效评估是发动机水泵项目中的关键环节，为确保发动机水泵项目达到预期目标，我们采用了多层次、多维度的绩效评估方法。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水泵项目的战略目标对齐，确保每个决策和行动都与发动机水泵项目整体目标保持一致。团队会定期召开战略对齐会议，审视当前工作与发动机水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水泵项目进度、质量、成本和风险等方面。这些指标通过数据收集和分析，为发动机水泵项目管理团队提供了客观的评估依据。例如，我们通过发动机水泵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绩效评估不仅仅停留在发动机水泵项目内部，还考虑了发动机水泵项目对外部环境的影响。我们定期进行干系人满意度调查，以了解各利益相关方对发动机水泵项目的期望和满意度，并及时做出调整。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这种多层次、多角度的绩效评估方法，使得我们能够全面了解发动机水泵项目的运行状态，及时做出调整，确保发动机水泵项目在不断变化的环境中保持稳健前行。</w:t>
      </w:r>
    </w:p>
    <w:p>
      <w:pPr>
        <w:pStyle w:val="Heading2"/>
        <w:ind w:firstLine="560" w:firstLineChars="200"/>
        <w:rPr>
          <w:rFonts w:ascii="仿宋" w:eastAsia="仿宋" w:hAnsi="仿宋" w:cs="仿宋" w:hint="eastAsia"/>
          <w:sz w:val="28"/>
          <w:lang w:eastAsia="zh-CN"/>
        </w:rPr>
      </w:pPr>
      <w:bookmarkStart w:id="8" w:name="_Toc135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为了确保发动机水泵项目的有效管理和不断优化，我们采用了精心设计的绩效评估周期。这个周期旨在实现灵活、实时和全面的评估，以适应发动机水泵项目执行中的各种挑战。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水泵项目的不同需求，分为短期、中期和长期。短期评估关注每个迭代或工作周期，以及时发现和解决当前任务中的问题。中期评估涵盖几个迭代，深入了解整体发动机水泵项目的趋势和性能。长期评估则着眼于整个发动机水泵项目阶段，确保发动机水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水泵项目管理工具和协作平台，团队成员能够随时更新和分享发动机水泵项目数据。这种实时性的反馈机制使我们能够及时察觉潜在问题，快速调整，保持发动机水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水泵项目的决策制定密不可分。每个周期的发动机水泵项目回顾会议成为集体总结经验、识别问题深层次原因并找到创新解决方案的平台。这种定期的反思与调整机制使发动机水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551"/>
      <w:r>
        <w:rPr>
          <w:rFonts w:ascii="仿宋" w:eastAsia="仿宋" w:hAnsi="仿宋" w:cs="仿宋" w:hint="eastAsia"/>
          <w:sz w:val="28"/>
          <w:lang w:eastAsia="zh-CN"/>
        </w:rPr>
        <w:t>三、发动机水泵项目选址可行性分析</w:t>
      </w:r>
      <w:bookmarkEnd w:id="9"/>
    </w:p>
    <w:p>
      <w:pPr>
        <w:pStyle w:val="Heading2"/>
        <w:rPr>
          <w:rFonts w:ascii="仿宋" w:eastAsia="仿宋" w:hAnsi="仿宋" w:cs="仿宋" w:hint="eastAsia"/>
          <w:lang w:eastAsia="zh-CN"/>
        </w:rPr>
      </w:pPr>
      <w:bookmarkStart w:id="10" w:name="_Toc9926"/>
      <w:r>
        <w:rPr>
          <w:rFonts w:ascii="仿宋" w:eastAsia="仿宋" w:hAnsi="仿宋" w:cs="仿宋" w:hint="eastAsia"/>
          <w:lang w:eastAsia="zh-CN"/>
        </w:rPr>
        <w:t>(一)、发动机水泵项目选址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该发动机水泵项目选址位于XX省XX市XX区XXX街道</w:t>
      </w:r>
    </w:p>
    <w:p>
      <w:pPr>
        <w:pStyle w:val="Heading2"/>
        <w:ind w:firstLine="560" w:firstLineChars="200"/>
        <w:rPr>
          <w:rFonts w:ascii="仿宋" w:eastAsia="仿宋" w:hAnsi="仿宋" w:cs="仿宋" w:hint="eastAsia"/>
          <w:sz w:val="28"/>
          <w:lang w:eastAsia="zh-CN"/>
        </w:rPr>
      </w:pPr>
      <w:bookmarkStart w:id="11" w:name="_Toc116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发动机水泵项目的征地面积将根据发动机水泵项目的实际规模和需求进行精确规划。具体面积XXX平方米，旨在确保发动机水泵项目不仅能够满足当前的发展需求，还能够预留空间以适应未来的扩展。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净用地面积是在征地面积基础上去除不可利用面积后的实际可开发用地。具体面积XXX平方米，考虑到环保、交通、安全等多方面因素，以确保发动机水泵项目在整体利用效率上达到最优。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发动机水泵项目计划建设的建筑总规模具体面积XXX平方米。这一规模的确定综合考虑了发动机水泵项目的性质、规模，以及城市规划的相关要求，确保建筑布局与周边环境协调一致。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绿地率是发动机水泵项目用地中被规划为绿地的比例。具体面积XXX平方米，旨在通过合理规划绿地，改善发动机水泵项目周边环境，提升居民生活质量，并符合城市整体绿化规划。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容积率是用地上可以建设的建筑总体积与用地面积之比。具体面积XXX，通过合理的容积率规划，确保发动机水泵项目建筑规模与周边环境和谐共生。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水泵项目选址与当地城市规划相一致，具体面积XXX平方米。通过与城市规划部门深入沟通，确保发动机水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水泵项目选址符合当地产业政策，具体面积XXX平方米。这包括发动机水泵项目对当地经济的促进作用，以及对相关产业的带动效应，确保发动机水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用地总体要求必须符合环保和可持续发展的原则，具体面积XXX平方米。通过采用绿色建筑设计、节能减排等措施，确保发动机水泵项目在建设和运营过程中对环境的影响最小化，达到可持续发展的要求。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确保发动机水泵项目选址具备必要的公共设施配套，具体面积XXX平方米。这包括交通便利性、教育、医疗等基础设施，以提高居民生活品质，使得发动机水泵项目选址更具吸引力。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考虑用地总体要求对当地社会稳定性的影响，具体面积XXX平方米。通过深入了解当地社区反馈，确保发动机水泵项目的选址和建设过程对当地社会和谐稳定产生积极作用。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水泵项目选址不仅符合法规和规划，还在实际操作中具有可行性。这一全面规划将为发动机水泵项目的成功实施提供坚实的基础，确保发动机水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25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水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水泵项目的设备规划和空间设计中，我们将采取灵活设备布局的措施。设备布局将根据实际需求进行灵活设计，避免不必要的浪费。通过合理规划设备摆放位置，我们将提高设备的利用率，减少设备间距，以确保发动机水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水泵项目内部引入共享设施的概念，例如共享会议室、办公区等。通过这种方式，我们可以减少对资源的重复建设，提高资源共享效率，从而减小发动机水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9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水泵项目的总图布置中，我们将不同功能区域进行明确的规划，以最大程度满足发动机水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9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水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发动机水泵项目对环境的影响是综合评价的重要因素之一。我们将详细考虑选址周边的自然环境、生态保护区、水源地等情况，确保发动机水泵项目的建设和运营对环境影响最小化，并符合当地的环保法规标准。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对选址的评价还需充分考虑当地政府的产业政策和法规。我们将详细了解发动机水泵项目所在地的相关政策，确保发动机水泵项目的规划和运营与当地法规相符，降低不必要的法律风险。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考虑到社会稳定性对企业运营的重要性，我们将评估选址地区的社会安全情况、劳工关系、社区反馈等方面，以确保发动机水泵项目的建设和运营不会受到社会稳定性的负面影响。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最后，我们将综合考虑用地成本，包括土地购置费用、土地开发成本等。通过对用地成本的详细评估，我们能够做出更为精确的经济效益分析，为发动机水泵项目的投资决策提供有力支持。</w:t>
      </w:r>
    </w:p>
    <w:p>
      <w:pPr>
        <w:pStyle w:val="Heading1"/>
        <w:ind w:firstLine="560" w:firstLineChars="200"/>
        <w:rPr>
          <w:rFonts w:ascii="仿宋" w:eastAsia="仿宋" w:hAnsi="仿宋" w:cs="仿宋" w:hint="eastAsia"/>
          <w:sz w:val="28"/>
          <w:lang w:eastAsia="zh-CN"/>
        </w:rPr>
      </w:pPr>
      <w:bookmarkStart w:id="15" w:name="_Toc17211"/>
      <w:r>
        <w:rPr>
          <w:rFonts w:ascii="仿宋" w:eastAsia="仿宋" w:hAnsi="仿宋" w:cs="仿宋" w:hint="eastAsia"/>
          <w:sz w:val="28"/>
          <w:lang w:eastAsia="zh-CN"/>
        </w:rPr>
        <w:t>四、发动机水泵项目可持续发展</w:t>
      </w:r>
      <w:bookmarkEnd w:id="15"/>
    </w:p>
    <w:p>
      <w:pPr>
        <w:pStyle w:val="Heading2"/>
        <w:rPr>
          <w:rFonts w:ascii="仿宋" w:eastAsia="仿宋" w:hAnsi="仿宋" w:cs="仿宋" w:hint="eastAsia"/>
          <w:lang w:eastAsia="zh-CN"/>
        </w:rPr>
      </w:pPr>
      <w:bookmarkStart w:id="16" w:name="_Toc84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发动机水泵项目中，发动机水泵项目团队着眼于未来，明确了可持续发展的战略方向。制定的具体可持续发展目标包括降低资源使用、采用环保技术、最大化社会效益等。这一步骤不仅有助于发动机水泵项目在环保和社会责任方面达到最高标准，也为未来提供了明确的指引，确保发动机水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可持续实践的融入发动机水泵项目管理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水泵项目管理周期。从发动机水泵项目规划开始，发动机水泵项目团队就考虑了环境和社会的因素。在执行阶段，发动机水泵项目团队积极推动绿色技术的应用，优化资源利用。此外，关注员工的社会责任，通过培训和沟通活动提高员工对可持续发展的认知，使他们能够在日常工作中践行可持续实践。这些举措不仅为发动机水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4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扎根于发动机水泵项目的可持续发展理念，我们深信环保与社会责任是发动机水泵项目成功的关键支柱。在发动机水泵项目的每一步，我们都致力于通过创新和实践，履行对环境和社会的坚定责任。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团队通过引入先进的环保技术、建立高效的废物处理系统以及推动能源节约措施，积极履行环保责任。定期的环保监测和评估确保发动机水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不仅致力于自身可持续发展，还注重对社会的回馈。通过支持社区发动机水泵项目、参与慈善事业、提供培训机会等方式，发动机水泵项目积极履行社会责任。与当地社区建立积极互动，关注员工的工作与生活平衡，以及员工的身心健康，是发动机水泵项目在社会责任层面的关键举措。这样的实践不仅增强了发动机水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262"/>
      <w:r>
        <w:rPr>
          <w:rFonts w:ascii="仿宋" w:eastAsia="仿宋" w:hAnsi="仿宋" w:cs="仿宋" w:hint="eastAsia"/>
          <w:sz w:val="28"/>
          <w:lang w:eastAsia="zh-CN"/>
        </w:rPr>
        <w:t>五、发动机水泵项目文档管理</w:t>
      </w:r>
      <w:bookmarkEnd w:id="18"/>
    </w:p>
    <w:p>
      <w:pPr>
        <w:pStyle w:val="Heading2"/>
        <w:rPr>
          <w:rFonts w:ascii="仿宋" w:eastAsia="仿宋" w:hAnsi="仿宋" w:cs="仿宋" w:hint="eastAsia"/>
          <w:lang w:eastAsia="zh-CN"/>
        </w:rPr>
      </w:pPr>
      <w:bookmarkStart w:id="19" w:name="_Toc1161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发动机水泵项目高度重视文档的质量和准确性，以支持发动机水泵项目的各项活动和决策。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文档的编制始于发动机水泵项目计划的初期，我们制定了详细的文档编制计划，明确了每个文档的内容、格式和编写责任人。在发动机水泵项目启动阶段，我们首先编制了发动机水泵项目章程，明确定义了发动机水泵项目的目标、范围、风险等关键要素。随后，发动机水泵项目团队根据计划陆续编制了需求文档、设计文档、测试文档等各类文档，确保发动机水泵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水泵项目管理中的重要环节，旨在确保发动机水泵项目文档符合质量标准和发动机水泵项目需求。在发动机水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水泵项目相关利益方和专业领域的专家对文档进行独立审查。这有助于获取更全面、客观的反馈，确保发动机水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发动机水泵项目在文档编制与审查方面建立了严格的管理机制，通过规范的流程和多维度的审查，确保发动机水泵项目文档的质量、准确性和可靠性，为发动机水泵项目的顺利推进提供了有力支持。</w:t>
      </w:r>
    </w:p>
    <w:p>
      <w:pPr>
        <w:pStyle w:val="Heading2"/>
        <w:ind w:firstLine="560" w:firstLineChars="200"/>
        <w:rPr>
          <w:rFonts w:ascii="仿宋" w:eastAsia="仿宋" w:hAnsi="仿宋" w:cs="仿宋" w:hint="eastAsia"/>
          <w:sz w:val="28"/>
          <w:lang w:eastAsia="zh-CN"/>
        </w:rPr>
      </w:pPr>
      <w:bookmarkStart w:id="20" w:name="_Toc2096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在发动机水泵项目中，我们致力于优化文档发布与分发过程，以确保信息的高效传递和团队间协作的顺畅进行。以下是我们采取的关键优化策略：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https://d.book118.com/738045124122006024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发动机水泵项目规划设计方案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743FE"/>
    <w:rsid w:val="6EC743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45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2024-01-07T02:00:00Z</dcterms:created>
  <dcterms:modified xsi:type="dcterms:W3CDTF">2024-01-07T02:00:50Z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0DAD79043EA64CBBBD2D73FDC1CB3E93_11</vt:lpwstr>
  </property>
  <property fmtid="{D5CDD505-2E9C-101B-9397-08002B2CF9AE}" pid="3" name="KSOProductBuildVer">
    <vt:lpwstr>2052-12.1.0.16120</vt:lpwstr>
  </property>
</Properties>
</file>