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装箱机相关行业公司成立报告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1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_Toc1310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31" w:history="1">
        <w:r>
          <w:rPr>
            <w:rFonts w:ascii="仿宋" w:eastAsia="仿宋" w:hAnsi="仿宋" w:cs="仿宋" w:hint="eastAsia"/>
            <w:lang w:eastAsia="zh-CN"/>
          </w:rPr>
          <w:t>一、装箱机项目概况</w:t>
        </w:r>
        <w:r>
          <w:tab/>
        </w:r>
        <w:r>
          <w:fldChar w:fldCharType="begin"/>
        </w:r>
        <w:r>
          <w:instrText xml:space="preserve"> PAGEREF _Toc4931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3" w:history="1">
        <w:r>
          <w:rPr>
            <w:rFonts w:ascii="仿宋" w:eastAsia="仿宋" w:hAnsi="仿宋" w:cs="仿宋" w:hint="eastAsia"/>
            <w:lang w:eastAsia="zh-CN"/>
          </w:rPr>
          <w:t>(二)、装箱机项目提出的理由</w:t>
        </w:r>
        <w:r>
          <w:tab/>
        </w:r>
        <w:r>
          <w:fldChar w:fldCharType="begin"/>
        </w:r>
        <w:r>
          <w:instrText xml:space="preserve"> PAGEREF _Toc24783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0" w:history="1">
        <w:r>
          <w:rPr>
            <w:rFonts w:ascii="仿宋" w:eastAsia="仿宋" w:hAnsi="仿宋" w:cs="仿宋" w:hint="eastAsia"/>
            <w:lang w:eastAsia="zh-CN"/>
          </w:rPr>
          <w:t>(三)、装箱机项目选址</w:t>
        </w:r>
        <w:r>
          <w:tab/>
        </w:r>
        <w:r>
          <w:fldChar w:fldCharType="begin"/>
        </w:r>
        <w:r>
          <w:instrText xml:space="preserve"> PAGEREF _Toc23830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3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_Toc18263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0" w:history="1">
        <w:r>
          <w:rPr>
            <w:rFonts w:ascii="仿宋" w:eastAsia="仿宋" w:hAnsi="仿宋" w:cs="仿宋" w:hint="eastAsia"/>
            <w:lang w:eastAsia="zh-CN"/>
          </w:rPr>
          <w:t>(六)、装箱机项目投资</w:t>
        </w:r>
        <w:r>
          <w:tab/>
        </w:r>
        <w:r>
          <w:fldChar w:fldCharType="begin"/>
        </w:r>
        <w:r>
          <w:instrText xml:space="preserve"> PAGEREF _Toc2920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3" w:history="1">
        <w:r>
          <w:rPr>
            <w:rFonts w:ascii="仿宋" w:eastAsia="仿宋" w:hAnsi="仿宋" w:cs="仿宋" w:hint="eastAsia"/>
            <w:lang w:eastAsia="zh-CN"/>
          </w:rPr>
          <w:t>(七)、装箱机项目进度规划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_Toc10852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1" w:history="1">
        <w:r>
          <w:rPr>
            <w:rFonts w:ascii="仿宋" w:eastAsia="仿宋" w:hAnsi="仿宋" w:cs="仿宋" w:hint="eastAsia"/>
            <w:lang w:eastAsia="zh-CN"/>
          </w:rPr>
          <w:t>(九)、装箱机项目综合评价</w:t>
        </w:r>
        <w:r>
          <w:tab/>
        </w:r>
        <w:r>
          <w:fldChar w:fldCharType="begin"/>
        </w:r>
        <w:r>
          <w:instrText xml:space="preserve"> PAGEREF _Toc28541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3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_Toc32023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_Toc17866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2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_Toc16025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_Toc9510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_Toc24956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2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_Toc29623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_Toc25026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1" w:history="1">
        <w:r>
          <w:rPr>
            <w:rFonts w:ascii="仿宋" w:eastAsia="仿宋" w:hAnsi="仿宋" w:cs="仿宋" w:hint="eastAsia"/>
            <w:lang w:eastAsia="zh-CN"/>
          </w:rPr>
          <w:t>(七)、装箱机项目建设必要性分析</w:t>
        </w:r>
        <w:r>
          <w:tab/>
        </w:r>
        <w:r>
          <w:fldChar w:fldCharType="begin"/>
        </w:r>
        <w:r>
          <w:instrText xml:space="preserve"> PAGEREF _Toc31261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_Toc22411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_Toc8689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_Toc22558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3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_Toc32043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_Toc24628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_Toc6580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_Toc16082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59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_Toc8259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_Toc28096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_Toc17232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46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_Toc3646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9" w:history="1">
        <w:r>
          <w:rPr>
            <w:rFonts w:ascii="仿宋" w:eastAsia="仿宋" w:hAnsi="仿宋" w:cs="仿宋" w:hint="eastAsia"/>
            <w:lang w:eastAsia="zh-CN"/>
          </w:rPr>
          <w:t>(一)、装箱机项目选址原则</w:t>
        </w:r>
        <w:r>
          <w:tab/>
        </w:r>
        <w:r>
          <w:fldChar w:fldCharType="begin"/>
        </w:r>
        <w:r>
          <w:instrText xml:space="preserve"> PAGEREF _Toc31109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_Toc1705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_Toc6344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_Toc633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2" w:history="1">
        <w:r>
          <w:rPr>
            <w:rFonts w:ascii="仿宋" w:eastAsia="仿宋" w:hAnsi="仿宋" w:cs="仿宋" w:hint="eastAsia"/>
            <w:lang w:eastAsia="zh-CN"/>
          </w:rPr>
          <w:t>(五)、装箱机项目选址综合评价</w:t>
        </w:r>
        <w:r>
          <w:tab/>
        </w:r>
        <w:r>
          <w:fldChar w:fldCharType="begin"/>
        </w:r>
        <w:r>
          <w:instrText xml:space="preserve"> PAGEREF _Toc16172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51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_Toc19951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7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_Toc31875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_Toc9182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_Toc2420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66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_Toc9966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0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6" w:history="1">
        <w:r>
          <w:rPr>
            <w:rFonts w:ascii="仿宋" w:eastAsia="仿宋" w:hAnsi="仿宋" w:cs="仿宋" w:hint="eastAsia"/>
            <w:lang w:eastAsia="zh-CN"/>
          </w:rPr>
          <w:t>(一)、装箱机项目背景分析</w:t>
        </w:r>
        <w:r>
          <w:tab/>
        </w:r>
        <w:r>
          <w:fldChar w:fldCharType="begin"/>
        </w:r>
        <w:r>
          <w:instrText xml:space="preserve"> PAGEREF _Toc18896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83" w:history="1">
        <w:r>
          <w:rPr>
            <w:rFonts w:ascii="仿宋" w:eastAsia="仿宋" w:hAnsi="仿宋" w:cs="仿宋" w:hint="eastAsia"/>
            <w:lang w:eastAsia="zh-CN"/>
          </w:rPr>
          <w:t>(二)、装箱机项目建设必要性分析</w:t>
        </w:r>
        <w:r>
          <w:tab/>
        </w:r>
        <w:r>
          <w:fldChar w:fldCharType="begin"/>
        </w:r>
        <w:r>
          <w:instrText xml:space="preserve"> PAGEREF _Toc27783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_Toc17979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_Toc29444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" w:history="1">
        <w:r>
          <w:rPr>
            <w:rFonts w:ascii="仿宋" w:eastAsia="仿宋" w:hAnsi="仿宋" w:cs="仿宋" w:hint="eastAsia"/>
            <w:lang w:eastAsia="zh-CN"/>
          </w:rPr>
          <w:t>八、装箱机项目经济效益</w:t>
        </w:r>
        <w:r>
          <w:tab/>
        </w:r>
        <w:r>
          <w:fldChar w:fldCharType="begin"/>
        </w:r>
        <w:r>
          <w:instrText xml:space="preserve"> PAGEREF _Toc172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9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_Toc5790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_Toc26424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0" w:history="1">
        <w:r>
          <w:rPr>
            <w:rFonts w:ascii="仿宋" w:eastAsia="仿宋" w:hAnsi="仿宋" w:cs="仿宋" w:hint="eastAsia"/>
            <w:lang w:eastAsia="zh-CN"/>
          </w:rPr>
          <w:t>(三)、装箱机项目盈利能力分析</w:t>
        </w:r>
        <w:r>
          <w:tab/>
        </w:r>
        <w:r>
          <w:fldChar w:fldCharType="begin"/>
        </w:r>
        <w:r>
          <w:instrText xml:space="preserve"> PAGEREF _Toc4230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_Toc3067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6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_Toc6506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_Toc32741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11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_Toc13711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_Toc22765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_Toc25266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6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_Toc26361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5" w:history="1">
        <w:r>
          <w:rPr>
            <w:rFonts w:ascii="仿宋" w:eastAsia="仿宋" w:hAnsi="仿宋" w:cs="仿宋" w:hint="eastAsia"/>
            <w:lang w:eastAsia="zh-CN"/>
          </w:rPr>
          <w:t>(五)、装箱机项目总投资</w:t>
        </w:r>
        <w:r>
          <w:tab/>
        </w:r>
        <w:r>
          <w:fldChar w:fldCharType="begin"/>
        </w:r>
        <w:r>
          <w:instrText xml:space="preserve"> PAGEREF _Toc29955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42" w:history="1">
        <w:r>
          <w:rPr>
            <w:rFonts w:ascii="仿宋" w:eastAsia="仿宋" w:hAnsi="仿宋" w:cs="仿宋" w:hint="eastAsia"/>
            <w:lang w:eastAsia="zh-CN"/>
          </w:rPr>
          <w:t>十、装箱机项目风险分析</w:t>
        </w:r>
        <w:r>
          <w:tab/>
        </w:r>
        <w:r>
          <w:fldChar w:fldCharType="begin"/>
        </w:r>
        <w:r>
          <w:instrText xml:space="preserve"> PAGEREF _Toc8242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6" w:history="1">
        <w:r>
          <w:rPr>
            <w:rFonts w:ascii="仿宋" w:eastAsia="仿宋" w:hAnsi="仿宋" w:cs="仿宋" w:hint="eastAsia"/>
            <w:lang w:eastAsia="zh-CN"/>
          </w:rPr>
          <w:t>(一)、装箱机项目风险分析</w:t>
        </w:r>
        <w:r>
          <w:tab/>
        </w:r>
        <w:r>
          <w:fldChar w:fldCharType="begin"/>
        </w:r>
        <w:r>
          <w:instrText xml:space="preserve"> PAGEREF _Toc28376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9" w:history="1">
        <w:r>
          <w:rPr>
            <w:rFonts w:ascii="仿宋" w:eastAsia="仿宋" w:hAnsi="仿宋" w:cs="仿宋" w:hint="eastAsia"/>
            <w:lang w:eastAsia="zh-CN"/>
          </w:rPr>
          <w:t>(二)、装箱机项目风险对策</w:t>
        </w:r>
        <w:r>
          <w:tab/>
        </w:r>
        <w:r>
          <w:fldChar w:fldCharType="begin"/>
        </w:r>
        <w:r>
          <w:instrText xml:space="preserve"> PAGEREF _Toc23819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8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_Toc19186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_Toc17129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30" w:history="1">
        <w:r>
          <w:rPr>
            <w:rFonts w:ascii="仿宋" w:eastAsia="仿宋" w:hAnsi="仿宋" w:cs="仿宋" w:hint="eastAsia"/>
            <w:lang w:eastAsia="zh-CN"/>
          </w:rPr>
          <w:t>(二)、合作装箱机项目</w:t>
        </w:r>
        <w:r>
          <w:tab/>
        </w:r>
        <w:r>
          <w:fldChar w:fldCharType="begin"/>
        </w:r>
        <w:r>
          <w:instrText xml:space="preserve"> PAGEREF _Toc5230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_Toc14417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_Toc30014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_Toc12009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_Toc12803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_Toc21524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2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_Toc30902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7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_Toc897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_Toc28025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_Toc29495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1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931"/>
      <w:r>
        <w:rPr>
          <w:rFonts w:ascii="仿宋" w:eastAsia="仿宋" w:hAnsi="仿宋" w:cs="仿宋" w:hint="eastAsia"/>
          <w:sz w:val="28"/>
          <w:lang w:eastAsia="zh-CN"/>
        </w:rPr>
        <w:t>一、装箱机项目概况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586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783"/>
      <w:r>
        <w:rPr>
          <w:rFonts w:ascii="仿宋" w:eastAsia="仿宋" w:hAnsi="仿宋" w:cs="仿宋" w:hint="eastAsia"/>
          <w:sz w:val="28"/>
          <w:lang w:eastAsia="zh-CN"/>
        </w:rPr>
        <w:t>(二)、装箱机项目提出的理由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装箱机项目提出的理由可能包括以下几个方面：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市场需求：随着人们对生活品质的追求，对装箱机的需求也在不断增加。市场上对于高品质、符合个性化需求的装箱机需求量大，因此装箱机项目可以满足这一市场需求。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利润空间：装箱机行业的利润空间较大，通过生产和销售高品质的装箱机，可以获得可观的利润。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创新和发展：装箱机行业是一个不断创新和发展的行业，随着人们生活方式和审美观念的改变，对装箱机的需求也在不断变化。因此，在装箱机行业创业可以不断探索新的设计、材料和技术，以满足客户的需求。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环保和可持续发展：人们越来越关注环保和可持续发展，装箱机行业也开始注重环保和可持续性发展。通过使用环保材料和生产工艺，装箱机项目可以减少对环境的影响，并提高产品的可持续性。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个人兴趣和激情：一些人可能对装箱机设计和制造有着浓厚的兴趣和激情，他们希望通过自己的努力和创新，提供更好的装箱机产品和服务，满足消费者的需求。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装箱机项目的理由可能因具体情况而异，不同的装箱机项目可能有不同的原因和背景。因此，在选择装箱机项目时，我们需要根据自己的实际情况和需求来综合考虑各种因素，并选择最适合自己的装箱机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830"/>
      <w:r>
        <w:rPr>
          <w:rFonts w:ascii="仿宋" w:eastAsia="仿宋" w:hAnsi="仿宋" w:cs="仿宋" w:hint="eastAsia"/>
          <w:sz w:val="28"/>
          <w:lang w:eastAsia="zh-CN"/>
        </w:rPr>
        <w:t>(三)、装箱机项目选址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该装箱机项目计划选址于xx园区，占地面积约XXX亩。所选地理位置得天独厚，交通便捷，同时享有完善的电力、供水、排水、通讯等公用设施，非常适合本装箱机项目的建设需求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319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https://d.book118.com/738053040133006027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装箱机相关行业公司成立报告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8053040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2024-01-08T04:22:00Z</dcterms:created>
  <dcterms:modified xsi:type="dcterms:W3CDTF">2024-01-08T04:23:16Z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397C881A253946B69C9F76B763045DBC_11</vt:lpwstr>
  </property>
  <property fmtid="{D5CDD505-2E9C-101B-9397-08002B2CF9AE}" pid="3" name="KSOProductBuildVer">
    <vt:lpwstr>2052-12.1.0.16120</vt:lpwstr>
  </property>
</Properties>
</file>