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纸浆项目可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543676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(二)、纸浆项目总平面设计要求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纸浆项目建设背景及必要性分析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(一)、纸浆项目建设期原辅材料供应情况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、纸浆项目运营期原辅材料供应及质量管理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、纸浆项目可行性研究报告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二)、社会责任纸浆项目与计划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一)、纸浆项目进度安排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纸浆项目实施保障措施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一)、纸浆项目风险分析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二)、纸浆项目风险对策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247393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五)、纸浆项目实施保障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431846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项目商业计划书是为了规范纸浆项目的实施步骤和计划而编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写</w:t>
      </w:r>
      <w:r>
        <w:rPr>
          <w:rFonts w:ascii="FangSong" w:eastAsia="FangSong" w:hAnsi="FangSong" w:cs="FangSong"/>
          <w:spacing w:val="-8"/>
          <w:sz w:val="28"/>
          <w:szCs w:val="28"/>
        </w:rPr>
        <w:t>的。通过详细描述纸浆项目的背景和目标，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分析项目的可行性和可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供</w:t>
      </w:r>
      <w:r>
        <w:rPr>
          <w:rFonts w:ascii="FangSong" w:eastAsia="FangSong" w:hAnsi="FangSong" w:cs="FangSong"/>
          <w:spacing w:val="-12"/>
          <w:sz w:val="28"/>
          <w:szCs w:val="28"/>
        </w:rPr>
        <w:t>一个清晰的指导和参考。请注意，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在纸</w:t>
      </w:r>
      <w:r>
        <w:rPr>
          <w:rFonts w:ascii="FangSong" w:eastAsia="FangSong" w:hAnsi="FangSong" w:cs="FangSong"/>
          <w:spacing w:val="-15"/>
          <w:sz w:val="28"/>
          <w:szCs w:val="28"/>
        </w:rPr>
        <w:t>浆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以确保纸浆项目的可持续发展和建筑结构的安全性：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(二)、纸浆项目总平面设计要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纸浆项目总平面设计将充分考虑以下要求，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以确保整体设计满</w:t>
      </w:r>
      <w:r>
        <w:rPr>
          <w:rFonts w:ascii="FangSong" w:eastAsia="FangSong" w:hAnsi="FangSong" w:cs="FangSong"/>
          <w:spacing w:val="-6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适应纸浆项目的实际使用需要。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纸</w:t>
      </w:r>
      <w:r>
        <w:rPr>
          <w:rFonts w:ascii="FangSong" w:eastAsia="FangSong" w:hAnsi="FangSong" w:cs="FangSong"/>
          <w:spacing w:val="-8"/>
          <w:sz w:val="28"/>
          <w:szCs w:val="28"/>
        </w:rPr>
        <w:t>浆项目所处地区的地质条件和地震风险，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结合纸浆项目的实际需求和环境条件，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筑工程的设计总体要求是确保纸浆项目实现预期功能、安全稳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建筑的功能布局满足纸浆项目需求，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够达到高标准，满足纸浆项目的长期发展需求。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176" w:firstLine="5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纸浆项目规划的总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平方米，充分考虑到纸浆项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纸浆项目总投资比例：</w:t>
      </w:r>
    </w:p>
    <w:p>
      <w:pPr>
        <w:spacing w:before="289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纸</w:t>
      </w:r>
      <w:r>
        <w:rPr>
          <w:rFonts w:ascii="FangSong" w:eastAsia="FangSong" w:hAnsi="FangSong" w:cs="FangSong"/>
          <w:spacing w:val="-3"/>
          <w:sz w:val="28"/>
          <w:szCs w:val="28"/>
        </w:rPr>
        <w:t>浆项目总投资的比例为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纸浆项目运营的需求，同时避免了过度浪费。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纸</w:t>
      </w:r>
      <w:r>
        <w:rPr>
          <w:rFonts w:ascii="FangSong" w:eastAsia="FangSong" w:hAnsi="FangSong" w:cs="FangSong"/>
          <w:spacing w:val="-8"/>
          <w:sz w:val="28"/>
          <w:szCs w:val="28"/>
        </w:rPr>
        <w:t>浆项目整体布局：</w:t>
      </w:r>
    </w:p>
    <w:p>
      <w:pPr>
        <w:spacing w:before="29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使纸浆项目更好地适应当地的自然和人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二、纸浆项目建设背景及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6" w:lineRule="auto"/>
        <w:ind w:left="42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纸浆行业作为一个充满活力的领域，涵盖了广泛的产品和服务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国家经济的健康发展做出了积极贡献。其多元化的业务领域使得该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6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6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纸浆行业在技术上取得了显著的突破。高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*纸浆行业**是一片充满活力的领域，囊括了广泛的产品和服务。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</w:p>
    <w:p>
      <w:pPr>
        <w:sectPr>
          <w:pgSz w:w="11906" w:h="16839"/>
          <w:pgMar w:top="1431" w:right="1638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598" w:right="36" w:hanging="56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济的健康发展</w:t>
      </w:r>
      <w:r>
        <w:rPr>
          <w:rFonts w:ascii="FangSong" w:eastAsia="FangSong" w:hAnsi="FangSong" w:cs="FangSong"/>
          <w:spacing w:val="-4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1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纸浆行业市场规模庞大，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纸浆行业在技术上取得了显著的突破。高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纸浆项目建设期原辅材料供应情况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在纸</w:t>
      </w:r>
      <w:r>
        <w:rPr>
          <w:rFonts w:ascii="FangSong" w:eastAsia="FangSong" w:hAnsi="FangSong" w:cs="FangSong"/>
          <w:spacing w:val="-15"/>
          <w:sz w:val="28"/>
          <w:szCs w:val="28"/>
        </w:rPr>
        <w:t>浆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利进行和产品质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稳定的重要环节。本章将详细探讨纸浆项目建设期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纸浆项目建设期原辅材料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在纸</w:t>
      </w:r>
      <w:r>
        <w:rPr>
          <w:rFonts w:ascii="FangSong" w:eastAsia="FangSong" w:hAnsi="FangSong" w:cs="FangSong"/>
          <w:spacing w:val="-15"/>
          <w:sz w:val="28"/>
          <w:szCs w:val="28"/>
        </w:rPr>
        <w:t>浆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接的影响。下面是纸浆项目建设期原辅材料供应情况的主要内容：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01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0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ectPr>
          <w:pgSz w:w="11906" w:h="16839"/>
          <w:pgMar w:top="1431" w:right="1698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(二)、纸浆项目运营期原辅材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纸浆项目进入运营期后，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pacing w:val="-6"/>
          <w:sz w:val="28"/>
          <w:szCs w:val="28"/>
        </w:rPr>
        <w:t>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关重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9"/>
          <w:sz w:val="28"/>
          <w:szCs w:val="28"/>
        </w:rPr>
        <w:t>。下面是纸浆项目运营期原辅材料供应及质量管理的关键方面：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五、纸浆项目可行性研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7" w:right="101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在纸</w:t>
      </w:r>
      <w:r>
        <w:rPr>
          <w:rFonts w:ascii="FangSong" w:eastAsia="FangSong" w:hAnsi="FangSong" w:cs="FangSong"/>
          <w:spacing w:val="-15"/>
          <w:sz w:val="28"/>
          <w:szCs w:val="28"/>
        </w:rPr>
        <w:t>浆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ectPr>
          <w:pgSz w:w="11906" w:h="16839"/>
          <w:pgMar w:top="1431" w:right="1698" w:bottom="0" w:left="1785" w:header="0" w:footer="0" w:gutter="0"/>
          <w:pgNumType w:start="17"/>
          <w:cols w:space="708"/>
        </w:sectPr>
      </w:pPr>
    </w:p>
    <w:p>
      <w:pPr>
        <w:spacing w:before="183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上脱颖而出，成为消费者首选的纸浆产品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纸</w:t>
      </w:r>
      <w:r>
        <w:rPr>
          <w:rFonts w:ascii="FangSong" w:eastAsia="FangSong" w:hAnsi="FangSong" w:cs="FangSong"/>
          <w:spacing w:val="-2"/>
          <w:sz w:val="28"/>
          <w:szCs w:val="28"/>
        </w:rPr>
        <w:t>浆项目总投资</w:t>
      </w:r>
    </w:p>
    <w:p>
      <w:pPr>
        <w:spacing w:before="288" w:line="411" w:lineRule="auto"/>
        <w:ind w:left="81" w:right="14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建设规模旨在实现一个全面、可持续的纸浆项目。纸浆项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411" w:lineRule="auto"/>
        <w:ind w:left="33" w:right="14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浆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目的顺利进行。</w:t>
      </w:r>
    </w:p>
    <w:p>
      <w:pPr>
        <w:spacing w:before="1" w:line="411" w:lineRule="auto"/>
        <w:ind w:left="34" w:right="14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一部分资金将用于技术研发，以确保纸浆项目引领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4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纸浆项目规模与产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9" w:line="339" w:lineRule="auto"/>
        <w:ind w:left="34" w:right="14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我们计划在纸浆项目建设后的第一年实现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4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纸</w:t>
      </w:r>
      <w:r>
        <w:rPr>
          <w:rFonts w:ascii="FangSong" w:eastAsia="FangSong" w:hAnsi="FangSong" w:cs="FangSong"/>
          <w:spacing w:val="-20"/>
          <w:sz w:val="28"/>
          <w:szCs w:val="28"/>
        </w:rPr>
        <w:t>浆</w:t>
      </w:r>
      <w:r>
        <w:rPr>
          <w:rFonts w:ascii="FangSong" w:eastAsia="FangSong" w:hAnsi="FangSong" w:cs="FangSong"/>
          <w:spacing w:val="-16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纸浆项目将建设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、仓储设施等。这将确保纸浆项目能够满足预期的产能需求，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4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废气处理等，以确保纸浆项目的环保性。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纸浆项目总投资与用地规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该纸浆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亩)。纸浆项目规划的总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7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纸浆项目计</w:t>
      </w:r>
      <w:r>
        <w:rPr>
          <w:rFonts w:ascii="FangSong" w:eastAsia="FangSong" w:hAnsi="FangSong" w:cs="FangSong"/>
          <w:spacing w:val="-7"/>
          <w:sz w:val="28"/>
          <w:szCs w:val="28"/>
        </w:rPr>
        <w:t>划</w:t>
      </w:r>
      <w:r>
        <w:rPr>
          <w:rFonts w:ascii="FangSong" w:eastAsia="FangSong" w:hAnsi="FangSong" w:cs="FangSong"/>
          <w:spacing w:val="-4"/>
          <w:sz w:val="28"/>
          <w:szCs w:val="28"/>
        </w:rPr>
        <w:t>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设备将在纸浆项目运营中发挥关键作用，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纸浆项目计划总投资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将为纸浆项目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社会责任纸浆</w:t>
      </w:r>
      <w:r>
        <w:rPr>
          <w:rFonts w:ascii="FangSong" w:eastAsia="FangSong" w:hAnsi="FangSong" w:cs="FangSong"/>
          <w:spacing w:val="-1"/>
          <w:sz w:val="28"/>
          <w:szCs w:val="28"/>
        </w:rPr>
        <w:t>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(二)、社会责任纸浆项目与计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9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扶</w:t>
      </w:r>
      <w:r>
        <w:rPr>
          <w:rFonts w:ascii="FangSong" w:eastAsia="FangSong" w:hAnsi="FangSong" w:cs="FangSong"/>
          <w:spacing w:val="-3"/>
          <w:sz w:val="28"/>
          <w:szCs w:val="28"/>
        </w:rPr>
        <w:t>贫</w:t>
      </w:r>
      <w:r>
        <w:rPr>
          <w:rFonts w:ascii="FangSong" w:eastAsia="FangSong" w:hAnsi="FangSong" w:cs="FangSong"/>
          <w:spacing w:val="-2"/>
          <w:sz w:val="28"/>
          <w:szCs w:val="28"/>
        </w:rPr>
        <w:t>帮困纸浆项目</w:t>
      </w:r>
    </w:p>
    <w:p>
      <w:pPr>
        <w:spacing w:before="290" w:line="411" w:lineRule="auto"/>
        <w:ind w:left="4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开展扶贫帮困纸浆项目，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</w:t>
      </w:r>
      <w:r>
        <w:rPr>
          <w:rFonts w:ascii="FangSong" w:eastAsia="FangSong" w:hAnsi="FangSong" w:cs="FangSong"/>
          <w:spacing w:val="-5"/>
          <w:sz w:val="28"/>
          <w:szCs w:val="28"/>
        </w:rPr>
        <w:t>职</w:t>
      </w:r>
      <w:r>
        <w:rPr>
          <w:rFonts w:ascii="FangSong" w:eastAsia="FangSong" w:hAnsi="FangSong" w:cs="FangSong"/>
          <w:spacing w:val="-3"/>
          <w:sz w:val="28"/>
          <w:szCs w:val="28"/>
        </w:rPr>
        <w:t>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社区环境改善纸浆项目，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包括植树造林、垃圾分类与处理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会公益纸浆项目</w:t>
      </w:r>
    </w:p>
    <w:p>
      <w:pPr>
        <w:spacing w:before="288" w:line="411" w:lineRule="auto"/>
        <w:ind w:left="60" w:right="3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极参与社会公益纸浆项目，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问</w:t>
      </w:r>
      <w:r>
        <w:rPr>
          <w:rFonts w:ascii="FangSong" w:eastAsia="FangSong" w:hAnsi="FangSong" w:cs="FangSong"/>
          <w:spacing w:val="-5"/>
          <w:sz w:val="28"/>
          <w:szCs w:val="28"/>
        </w:rPr>
        <w:t>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)、纸浆项目进度安排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81" w:right="36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确保纸浆项目按时、按质完成，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我们精心设计了详细的纸浆项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度安排，工作周期预计为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个月，主要包括以下关键阶段：</w:t>
      </w:r>
    </w:p>
    <w:p>
      <w:pPr>
        <w:spacing w:before="3" w:line="411" w:lineRule="auto"/>
        <w:ind w:left="32" w:firstLine="572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  <w:r>
        <w:rPr>
          <w:rFonts w:ascii="FangSong" w:eastAsia="FangSong" w:hAnsi="FangSong" w:cs="FangSong"/>
          <w:spacing w:val="-6"/>
          <w:sz w:val="28"/>
          <w:szCs w:val="28"/>
        </w:rPr>
        <w:t>1.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纸浆项目前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3"/>
          <w:sz w:val="28"/>
          <w:szCs w:val="28"/>
        </w:rPr>
        <w:t>准备(X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在纸浆项目启动阶段，我们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进行各项前期准备工作，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包括纸浆项目立项、人员组建、资源调查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和需求分析等。这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阶段的目标是确保纸浆项目有足够的准备工作，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后续工作打下坚实基础。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</w:p>
    <w:p>
      <w:pPr>
        <w:sectPr>
          <w:type w:val="nextPage"/>
          <w:pgSz w:w="11906" w:h="16839"/>
          <w:pgMar w:top="1431" w:right="1763" w:bottom="0" w:left="1785" w:header="0" w:footer="0" w:gutter="0"/>
          <w:pgNumType w:start="24"/>
          <w:cols w:space="708"/>
          <w:titlePg w:val="0"/>
        </w:sectPr>
      </w:pPr>
    </w:p>
    <w:p>
      <w:pPr>
        <w:spacing w:before="185" w:line="411" w:lineRule="auto"/>
        <w:ind w:left="38" w:right="82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的工</w:t>
      </w:r>
      <w:r>
        <w:rPr>
          <w:rFonts w:ascii="FangSong" w:eastAsia="FangSong" w:hAnsi="FangSong" w:cs="FangSong"/>
          <w:spacing w:val="-14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确保对纸浆项目地理环境和资源有全面了解。基于勘察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结</w:t>
      </w:r>
      <w:r>
        <w:rPr>
          <w:rFonts w:ascii="FangSong" w:eastAsia="FangSong" w:hAnsi="FangSong" w:cs="FangSong"/>
          <w:spacing w:val="-15"/>
          <w:sz w:val="28"/>
          <w:szCs w:val="28"/>
        </w:rPr>
        <w:t>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包括土建工程和设备配置等方面。这个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阶段的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标是确保纸浆项目的设计是科学、合理且可行的。</w:t>
      </w:r>
    </w:p>
    <w:p>
      <w:pPr>
        <w:spacing w:before="2" w:line="411" w:lineRule="auto"/>
        <w:ind w:left="31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以保证纸浆项目的高质量完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411" w:lineRule="auto"/>
        <w:ind w:left="32" w:right="8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照纸浆项目需求，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选择并采购所需的设备。这一过程将涉及供应商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谈判、合同签</w:t>
      </w:r>
      <w:r>
        <w:rPr>
          <w:rFonts w:ascii="FangSong" w:eastAsia="FangSong" w:hAnsi="FangSong" w:cs="FangSong"/>
          <w:spacing w:val="-2"/>
          <w:sz w:val="28"/>
          <w:szCs w:val="28"/>
        </w:rPr>
        <w:t>订等步骤，确保设备的及时到位。</w:t>
      </w:r>
    </w:p>
    <w:p>
      <w:pPr>
        <w:spacing w:before="5" w:line="413" w:lineRule="auto"/>
        <w:ind w:left="33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为纸浆项目后续的运营提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10"/>
          <w:sz w:val="28"/>
          <w:szCs w:val="28"/>
        </w:rPr>
        <w:t>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二)、纸浆项目实施保障措施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7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确保纸浆项目的顺利实施，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障措</w:t>
      </w:r>
      <w:r>
        <w:rPr>
          <w:rFonts w:ascii="FangSong" w:eastAsia="FangSong" w:hAnsi="FangSong" w:cs="FangSong"/>
          <w:spacing w:val="-5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，以应对各种可能出现的挑战和问题。</w:t>
      </w:r>
    </w:p>
    <w:p>
      <w:pPr>
        <w:spacing w:before="5" w:line="413" w:lineRule="auto"/>
        <w:ind w:left="3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纸浆项目管理体系建立：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我们将建立一个全面的纸浆项目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确保每个纸浆项目阶段都有清晰的组织结构和明确定义的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职</w:t>
      </w:r>
      <w:r>
        <w:rPr>
          <w:rFonts w:ascii="FangSong" w:eastAsia="FangSong" w:hAnsi="FangSong" w:cs="FangSong"/>
          <w:spacing w:val="-14"/>
          <w:sz w:val="28"/>
          <w:szCs w:val="28"/>
        </w:rPr>
        <w:t>责。纸浆项目管理团队将定期召开会议，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审查和更新纸浆项目计划，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证纸浆项目目标的实现。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 w:right="14" w:firstLine="55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浆项目的进展进行</w:t>
      </w:r>
      <w:r>
        <w:rPr>
          <w:rFonts w:ascii="FangSong" w:eastAsia="FangSong" w:hAnsi="FangSong" w:cs="FangSong"/>
          <w:spacing w:val="-3"/>
          <w:sz w:val="28"/>
          <w:szCs w:val="28"/>
        </w:rPr>
        <w:t>详细审查。这包括每周例行会议和每月一次的全团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我们能够快速发现并纠正潜在的进度滞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后</w:t>
      </w:r>
      <w:r>
        <w:rPr>
          <w:rFonts w:ascii="FangSong" w:eastAsia="FangSong" w:hAnsi="FangSong" w:cs="FangSong"/>
          <w:spacing w:val="-9"/>
          <w:sz w:val="28"/>
          <w:szCs w:val="28"/>
        </w:rPr>
        <w:t>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纸</w:t>
      </w:r>
      <w:r>
        <w:rPr>
          <w:rFonts w:ascii="FangSong" w:eastAsia="FangSong" w:hAnsi="FangSong" w:cs="FangSong"/>
          <w:spacing w:val="-5"/>
          <w:sz w:val="28"/>
          <w:szCs w:val="28"/>
        </w:rPr>
        <w:t>浆项目的影响。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将提高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3"/>
          <w:sz w:val="28"/>
          <w:szCs w:val="28"/>
        </w:rPr>
        <w:t>个纸浆项目执行效率。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团队成员可以分享纸浆项目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6"/>
          <w:sz w:val="28"/>
          <w:szCs w:val="28"/>
        </w:rPr>
        <w:t>展、反馈问题，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我们将定期组织团队活动，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进</w:t>
      </w:r>
      <w:r>
        <w:rPr>
          <w:rFonts w:ascii="FangSong" w:eastAsia="FangSong" w:hAnsi="FangSong" w:cs="FangSong"/>
          <w:spacing w:val="-7"/>
          <w:sz w:val="28"/>
          <w:szCs w:val="28"/>
        </w:rPr>
        <w:t>团</w:t>
      </w:r>
      <w:r>
        <w:rPr>
          <w:rFonts w:ascii="FangSong" w:eastAsia="FangSong" w:hAnsi="FangSong" w:cs="FangSong"/>
          <w:spacing w:val="-5"/>
          <w:sz w:val="28"/>
          <w:szCs w:val="28"/>
        </w:rPr>
        <w:t>队协作与默契。</w:t>
      </w:r>
    </w:p>
    <w:p>
      <w:pPr>
        <w:spacing w:before="3" w:line="414" w:lineRule="auto"/>
        <w:ind w:left="3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我们将建立严格的质量控制体系，涵盖纸</w:t>
      </w:r>
      <w:r>
        <w:rPr>
          <w:rFonts w:ascii="FangSong" w:eastAsia="FangSong" w:hAnsi="FangSong" w:cs="FangSong"/>
          <w:spacing w:val="-7"/>
          <w:sz w:val="28"/>
          <w:szCs w:val="28"/>
        </w:rPr>
        <w:t>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确保纸浆项目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交付的成</w:t>
      </w:r>
      <w:r>
        <w:rPr>
          <w:rFonts w:ascii="FangSong" w:eastAsia="FangSong" w:hAnsi="FangSong" w:cs="FangSong"/>
          <w:spacing w:val="-3"/>
          <w:sz w:val="28"/>
          <w:szCs w:val="28"/>
        </w:rPr>
        <w:t>果</w:t>
      </w:r>
      <w:r>
        <w:rPr>
          <w:rFonts w:ascii="FangSong" w:eastAsia="FangSong" w:hAnsi="FangSong" w:cs="FangSong"/>
          <w:spacing w:val="-2"/>
          <w:sz w:val="28"/>
          <w:szCs w:val="28"/>
        </w:rPr>
        <w:t>符合预期标准，提高纸浆项目整体质量。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245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)、纸浆项目风险分析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3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受市场变化和竞争压力的影响，纸浆项目面临市场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需求</w:t>
      </w:r>
      <w:r>
        <w:rPr>
          <w:rFonts w:ascii="FangSong" w:eastAsia="FangSong" w:hAnsi="FangSong" w:cs="FangSong"/>
          <w:spacing w:val="-8"/>
          <w:sz w:val="28"/>
          <w:szCs w:val="28"/>
        </w:rPr>
        <w:t>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影响纸浆项目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盈利能力。</w:t>
      </w:r>
    </w:p>
    <w:p>
      <w:pPr>
        <w:spacing w:before="1" w:line="411" w:lineRule="auto"/>
        <w:ind w:left="34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技术方面的不确定性可能导致纸浆项目进度延误</w:t>
      </w:r>
      <w:r>
        <w:rPr>
          <w:rFonts w:ascii="FangSong" w:eastAsia="FangSong" w:hAnsi="FangSong" w:cs="FangSong"/>
          <w:spacing w:val="-2"/>
          <w:sz w:val="28"/>
          <w:szCs w:val="28"/>
        </w:rPr>
        <w:t>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成本增加。新技术的引入或技术问题的发生可能对纸浆项目的顺</w:t>
      </w:r>
      <w:r>
        <w:rPr>
          <w:rFonts w:ascii="FangSong" w:eastAsia="FangSong" w:hAnsi="FangSong" w:cs="FangSong"/>
          <w:spacing w:val="-3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产生负面影响。</w:t>
      </w:r>
    </w:p>
    <w:p>
      <w:pPr>
        <w:spacing w:before="2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政府政策和法规的变化可能对纸浆项目产生</w:t>
      </w:r>
      <w:r>
        <w:rPr>
          <w:rFonts w:ascii="FangSong" w:eastAsia="FangSong" w:hAnsi="FangSong" w:cs="FangSong"/>
          <w:spacing w:val="-2"/>
          <w:sz w:val="28"/>
          <w:szCs w:val="28"/>
        </w:rPr>
        <w:t>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大影响。不符合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保、安全等法规要求可能导致纸浆项目的停工或罚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款</w:t>
      </w:r>
      <w:r>
        <w:rPr>
          <w:rFonts w:ascii="FangSong" w:eastAsia="FangSong" w:hAnsi="FangSong" w:cs="FangSong"/>
          <w:spacing w:val="-5"/>
          <w:sz w:val="28"/>
          <w:szCs w:val="28"/>
        </w:rPr>
        <w:t>，增加经济成本。</w:t>
      </w:r>
    </w:p>
    <w:p>
      <w:pPr>
        <w:spacing w:before="2" w:line="411" w:lineRule="auto"/>
        <w:ind w:left="31" w:right="8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资金紧张或融资渠道受限可能导致纸浆项目无法按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计划进行。汇率</w:t>
      </w:r>
      <w:r>
        <w:rPr>
          <w:rFonts w:ascii="FangSong" w:eastAsia="FangSong" w:hAnsi="FangSong" w:cs="FangSong"/>
          <w:spacing w:val="-4"/>
          <w:sz w:val="28"/>
          <w:szCs w:val="28"/>
        </w:rPr>
        <w:t>波</w:t>
      </w:r>
      <w:r>
        <w:rPr>
          <w:rFonts w:ascii="FangSong" w:eastAsia="FangSong" w:hAnsi="FangSong" w:cs="FangSong"/>
          <w:spacing w:val="-3"/>
          <w:sz w:val="28"/>
          <w:szCs w:val="28"/>
        </w:rPr>
        <w:t>动和利率上升也可能对纸浆项目的资金需求和成本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6"/>
          <w:sz w:val="28"/>
          <w:szCs w:val="28"/>
        </w:rPr>
        <w:t>成不利影响。</w:t>
      </w:r>
    </w:p>
    <w:p>
      <w:pPr>
        <w:spacing w:before="3" w:line="415" w:lineRule="auto"/>
        <w:ind w:left="49" w:right="82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地震、洪水等自然灾害可能对纸浆项目区域产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生负面影响，损坏</w:t>
      </w:r>
      <w:r>
        <w:rPr>
          <w:rFonts w:ascii="FangSong" w:eastAsia="FangSong" w:hAnsi="FangSong" w:cs="FangSong"/>
          <w:spacing w:val="-2"/>
          <w:sz w:val="28"/>
          <w:szCs w:val="28"/>
        </w:rPr>
        <w:t>设施、影响生产，增加恢复和修复的成本。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(二)、纸浆项目风险对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我们旨在最大程度地降低纸浆项目面临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各</w:t>
      </w:r>
      <w:r>
        <w:rPr>
          <w:rFonts w:ascii="FangSong" w:eastAsia="FangSong" w:hAnsi="FangSong" w:cs="FangSong"/>
          <w:spacing w:val="-2"/>
          <w:sz w:val="28"/>
          <w:szCs w:val="28"/>
        </w:rPr>
        <w:t>种风险，确保纸浆项目能够在复杂多变的环境中稳健前行。</w:t>
      </w:r>
    </w:p>
    <w:p>
      <w:pPr>
        <w:spacing w:before="1" w:line="220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</w:t>
      </w:r>
      <w:r>
        <w:rPr>
          <w:rFonts w:ascii="FangSong" w:eastAsia="FangSong" w:hAnsi="FangSong" w:cs="FangSong"/>
          <w:spacing w:val="-10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在纸浆项目开始前进行充分的技术可行性研究，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引</w:t>
      </w:r>
      <w:r>
        <w:rPr>
          <w:rFonts w:ascii="FangSong" w:eastAsia="FangSong" w:hAnsi="FangSong" w:cs="FangSong"/>
          <w:spacing w:val="-12"/>
          <w:sz w:val="28"/>
          <w:szCs w:val="28"/>
        </w:rPr>
        <w:t>入可靠的技术团队，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确保纸浆项目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按</w:t>
      </w:r>
      <w:r>
        <w:rPr>
          <w:rFonts w:ascii="FangSong" w:eastAsia="FangSong" w:hAnsi="FangSong" w:cs="FangSong"/>
          <w:spacing w:val="-7"/>
          <w:sz w:val="28"/>
          <w:szCs w:val="28"/>
        </w:rPr>
        <w:t>计划进行。</w:t>
      </w:r>
    </w:p>
    <w:p>
      <w:pPr>
        <w:spacing w:before="1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降低法规变更对纸浆项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6" w:lineRule="auto"/>
        <w:ind w:left="31" w:right="2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轻纸浆项目因不可抗力而受到的损失，确保纸浆项目的可持续</w:t>
      </w:r>
      <w:r>
        <w:rPr>
          <w:rFonts w:ascii="FangSong" w:eastAsia="FangSong" w:hAnsi="FangSong" w:cs="FangSong"/>
          <w:spacing w:val="-1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营。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九、实施计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5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纸浆项目的建设周期被设定为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个月，其中包括纸浆项目前期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准备、工程勘察与设计、土建工程施工、设备采购、设备安装调试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关键阶段。这个时间框架将充分考虑到各个阶段的工作内容和交叉</w:t>
      </w:r>
      <w:r>
        <w:rPr>
          <w:rFonts w:ascii="FangSong" w:eastAsia="FangSong" w:hAnsi="FangSong" w:cs="FangSong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响，以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保纸浆项目的高效推进。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35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具体的建设进度将在纸浆项目启动时明确制定，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并按照里程碑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划进行监测和调整。各个阶段的完成情况将通过定期的进度报告进</w:t>
      </w:r>
      <w:r>
        <w:rPr>
          <w:rFonts w:ascii="FangSong" w:eastAsia="FangSong" w:hAnsi="FangSong" w:cs="FangSong"/>
          <w:sz w:val="28"/>
          <w:szCs w:val="28"/>
        </w:rPr>
        <w:t>行</w:t>
      </w:r>
    </w:p>
    <w:p>
      <w:pPr>
        <w:sectPr>
          <w:pgSz w:w="11906" w:h="16839"/>
          <w:pgMar w:top="1431" w:right="1718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跟踪，确保整个建设过程按照计划进行。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纸浆项目将根据各个阶段的需求合理配置人力资源，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确保每个</w:t>
      </w:r>
      <w:r>
        <w:rPr>
          <w:rFonts w:ascii="FangSong" w:eastAsia="FangSong" w:hAnsi="FangSong" w:cs="FangSong"/>
          <w:spacing w:val="-6"/>
          <w:sz w:val="28"/>
          <w:szCs w:val="28"/>
        </w:rPr>
        <w:t>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以保障纸浆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3" w:right="14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员工培训将是纸浆项目实施的一个重要环节。我们将提供全面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包括但不限于纸浆项目背景、工作流程、安全操作规程等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面的培训。这旨在确保每位员工都具备必要的知识和技能，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地完</w:t>
      </w:r>
      <w:r>
        <w:rPr>
          <w:rFonts w:ascii="FangSong" w:eastAsia="FangSong" w:hAnsi="FangSong" w:cs="FangSong"/>
          <w:spacing w:val="-4"/>
          <w:sz w:val="28"/>
          <w:szCs w:val="28"/>
        </w:rPr>
        <w:t>成各自的工作任务。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(五)、纸浆项目实施保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纸浆项目实施过程中，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我们将采取以下措施保障纸浆项目的顺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8"/>
          <w:sz w:val="28"/>
          <w:szCs w:val="28"/>
        </w:rPr>
        <w:t>行：</w:t>
      </w:r>
    </w:p>
    <w:p>
      <w:pPr>
        <w:spacing w:before="1" w:line="411" w:lineRule="auto"/>
        <w:ind w:left="35" w:right="10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定</w:t>
      </w:r>
      <w:r>
        <w:rPr>
          <w:rFonts w:ascii="FangSong" w:eastAsia="FangSong" w:hAnsi="FangSong" w:cs="FangSong"/>
          <w:spacing w:val="-17"/>
          <w:sz w:val="28"/>
          <w:szCs w:val="28"/>
        </w:rPr>
        <w:t>期</w:t>
      </w:r>
      <w:r>
        <w:rPr>
          <w:rFonts w:ascii="FangSong" w:eastAsia="FangSong" w:hAnsi="FangSong" w:cs="FangSong"/>
          <w:spacing w:val="-10"/>
          <w:sz w:val="28"/>
          <w:szCs w:val="28"/>
        </w:rPr>
        <w:t>评估和调整：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对纸浆项目进度、成本和质量进行定期评估，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及</w:t>
      </w:r>
      <w:r>
        <w:rPr>
          <w:rFonts w:ascii="FangSong" w:eastAsia="FangSong" w:hAnsi="FangSong" w:cs="FangSong"/>
          <w:spacing w:val="-7"/>
          <w:sz w:val="28"/>
          <w:szCs w:val="28"/>
        </w:rPr>
        <w:t>时</w:t>
      </w:r>
      <w:r>
        <w:rPr>
          <w:rFonts w:ascii="FangSong" w:eastAsia="FangSong" w:hAnsi="FangSong" w:cs="FangSong"/>
          <w:spacing w:val="-4"/>
          <w:sz w:val="28"/>
          <w:szCs w:val="28"/>
        </w:rPr>
        <w:t>调整计划以适应变化。</w:t>
      </w:r>
    </w:p>
    <w:p>
      <w:pPr>
        <w:spacing w:before="1" w:line="411" w:lineRule="auto"/>
        <w:ind w:left="37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建立高效的沟通渠道，促进纸浆项目团队之间的</w:t>
      </w:r>
      <w:r>
        <w:rPr>
          <w:rFonts w:ascii="FangSong" w:eastAsia="FangSong" w:hAnsi="FangSong" w:cs="FangSong"/>
          <w:spacing w:val="-3"/>
          <w:sz w:val="28"/>
          <w:szCs w:val="28"/>
        </w:rPr>
        <w:t>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作，减少信息滞后。</w:t>
      </w:r>
    </w:p>
    <w:p>
      <w:pPr>
        <w:spacing w:before="1" w:line="411" w:lineRule="auto"/>
        <w:ind w:left="63" w:right="189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实施全面的质量管理体系，确保纸浆项目交付的产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1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2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过以上一系列的管理和保障措施，我们确信纸浆项目将在高效、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有序的环境中</w:t>
      </w:r>
      <w:r>
        <w:rPr>
          <w:rFonts w:ascii="FangSong" w:eastAsia="FangSong" w:hAnsi="FangSong" w:cs="FangSong"/>
          <w:spacing w:val="-2"/>
          <w:sz w:val="28"/>
          <w:szCs w:val="28"/>
        </w:rPr>
        <w:t>稳步推进，实现预期的目标。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)、公司制度建设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司制度建设</w:t>
      </w:r>
    </w:p>
    <w:p>
      <w:pPr>
        <w:spacing w:before="289" w:line="411" w:lineRule="auto"/>
        <w:ind w:left="34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公司制度是组织内部管理的框架，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对企业运营和员工行为起到</w:t>
      </w:r>
      <w:r>
        <w:rPr>
          <w:rFonts w:ascii="FangSong" w:eastAsia="FangSong" w:hAnsi="FangSong" w:cs="FangSong"/>
          <w:spacing w:val="-7"/>
          <w:sz w:val="28"/>
          <w:szCs w:val="28"/>
        </w:rPr>
        <w:t>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导和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范作用。下面是公司制度建设的几个具体方面：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组织架构制度：</w:t>
      </w:r>
    </w:p>
    <w:p>
      <w:pPr>
        <w:spacing w:before="288" w:line="416" w:lineRule="auto"/>
        <w:ind w:left="49" w:right="18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建立</w:t>
      </w:r>
      <w:r>
        <w:rPr>
          <w:rFonts w:ascii="FangSong" w:eastAsia="FangSong" w:hAnsi="FangSong" w:cs="FangSong"/>
          <w:spacing w:val="-13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规定各个部门的职责和权限。这包括公司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的层</w:t>
      </w:r>
      <w:r>
        <w:rPr>
          <w:rFonts w:ascii="FangSong" w:eastAsia="FangSong" w:hAnsi="FangSong" w:cs="FangSong"/>
          <w:spacing w:val="-14"/>
          <w:sz w:val="28"/>
          <w:szCs w:val="28"/>
        </w:rPr>
        <w:t>级</w:t>
      </w:r>
      <w:r>
        <w:rPr>
          <w:rFonts w:ascii="FangSong" w:eastAsia="FangSong" w:hAnsi="FangSong" w:cs="FangSong"/>
          <w:spacing w:val="-8"/>
          <w:sz w:val="28"/>
          <w:szCs w:val="28"/>
        </w:rPr>
        <w:t>结构、部门设置、人员编制等。制度要注重灵活性，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以适应公</w:t>
      </w:r>
    </w:p>
    <w:p>
      <w:pPr>
        <w:sectPr>
          <w:pgSz w:w="11906" w:h="16839"/>
          <w:pgMar w:top="1431" w:right="1610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54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9"/>
          <w:sz w:val="28"/>
          <w:szCs w:val="28"/>
        </w:rPr>
        <w:t>发展的变化。</w:t>
      </w:r>
    </w:p>
    <w:p>
      <w:pPr>
        <w:spacing w:before="286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管理制度：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设定</w:t>
      </w:r>
      <w:r>
        <w:rPr>
          <w:rFonts w:ascii="FangSong" w:eastAsia="FangSong" w:hAnsi="FangSong" w:cs="FangSong"/>
          <w:spacing w:val="-10"/>
          <w:sz w:val="28"/>
          <w:szCs w:val="28"/>
        </w:rPr>
        <w:t>决策流程、报告体系和绩效考核机制。明确管理人员的职责，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保信息流通的畅通，评估员工绩效，促进团队合作与发展。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人事管理制度：</w:t>
      </w:r>
    </w:p>
    <w:p>
      <w:pPr>
        <w:spacing w:before="289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包括招</w:t>
      </w:r>
      <w:r>
        <w:rPr>
          <w:rFonts w:ascii="FangSong" w:eastAsia="FangSong" w:hAnsi="FangSong" w:cs="FangSong"/>
          <w:spacing w:val="-4"/>
          <w:sz w:val="28"/>
          <w:szCs w:val="28"/>
        </w:rPr>
        <w:t>聘、薪酬福利、绩效评估等方面的规定。明确员工的权益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和义务，确</w:t>
      </w:r>
      <w:r>
        <w:rPr>
          <w:rFonts w:ascii="FangSong" w:eastAsia="FangSong" w:hAnsi="FangSong" w:cs="FangSong"/>
          <w:spacing w:val="-2"/>
          <w:sz w:val="28"/>
          <w:szCs w:val="28"/>
        </w:rPr>
        <w:t>保人才的合理利用，提高员工满意度。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财务管理制度：</w:t>
      </w:r>
    </w:p>
    <w:p>
      <w:pPr>
        <w:spacing w:before="289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保公司财务活动合规、透明。制定详细的预算计划、报销政策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和审计</w:t>
      </w:r>
      <w:r>
        <w:rPr>
          <w:rFonts w:ascii="FangSong" w:eastAsia="FangSong" w:hAnsi="FangSong" w:cs="FangSong"/>
          <w:spacing w:val="-2"/>
          <w:sz w:val="28"/>
          <w:szCs w:val="28"/>
        </w:rPr>
        <w:t>流程，以规范资金使用，维护公司的财务健康。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信息安全制度：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规定信息的获取、存储、传递和处理的规则。包括网络安全、数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据保护等方面，以防范信息泄露和损害。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6</w:t>
      </w:r>
      <w:r>
        <w:rPr>
          <w:rFonts w:ascii="FangSong" w:eastAsia="FangSong" w:hAnsi="FangSong" w:cs="FangSong"/>
          <w:spacing w:val="-9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合规与道德准则：</w:t>
      </w:r>
    </w:p>
    <w:p>
      <w:pPr>
        <w:spacing w:before="288" w:line="411" w:lineRule="auto"/>
        <w:ind w:left="42" w:right="4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建立企业的合规框架，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保业务活动符合法规。制定道德准则，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引导员</w:t>
      </w:r>
      <w:r>
        <w:rPr>
          <w:rFonts w:ascii="FangSong" w:eastAsia="FangSong" w:hAnsi="FangSong" w:cs="FangSong"/>
          <w:spacing w:val="-3"/>
          <w:sz w:val="28"/>
          <w:szCs w:val="28"/>
        </w:rPr>
        <w:t>工诚实守信，维护公司良好声誉。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培训与发展制度：</w:t>
      </w:r>
    </w:p>
    <w:p>
      <w:pPr>
        <w:spacing w:before="290" w:line="411" w:lineRule="auto"/>
        <w:ind w:left="32" w:right="8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规</w:t>
      </w:r>
      <w:r>
        <w:rPr>
          <w:rFonts w:ascii="FangSong" w:eastAsia="FangSong" w:hAnsi="FangSong" w:cs="FangSong"/>
          <w:spacing w:val="-13"/>
          <w:sz w:val="28"/>
          <w:szCs w:val="28"/>
        </w:rPr>
        <w:t>划员工的职业发展路径，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制定培训计划。培养员工技能，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整体团队素质，以适应市场的快速变化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8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纪律与处罚制度：</w:t>
      </w:r>
    </w:p>
    <w:p>
      <w:pPr>
        <w:spacing w:before="287" w:line="417" w:lineRule="auto"/>
        <w:ind w:left="39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立明确的纪律规范，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规定员工行为的底线。对于违规行为，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立合理、公正的处罚机制，以维护公司秩序。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https://d.book118.com/738054042130006045</w:t>
        </w:r>
      </w:hyperlink>
    </w:p>
    <w:p/>
    <w:sectPr>
      <w:pgSz w:w="11906" w:h="16839"/>
      <w:pgMar w:top="1431" w:right="1718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38054042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2024-03-14T07:54:08Z</vt:filetime>
  </property>
  <property fmtid="{D5CDD505-2E9C-101B-9397-08002B2CF9AE}" pid="3" name="CRO">
    <vt:lpwstr>wqlLaW5nc29mdCBQREYgdG8gV1BTIDgw</vt:lpwstr>
  </property>
</Properties>
</file>