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矿业物探仪器行业商业计划书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 w:history="1">
        <w:r>
          <w:rPr>
            <w:rFonts w:ascii="仿宋" w:eastAsia="仿宋" w:hAnsi="仿宋" w:cs="仿宋" w:hint="eastAsia"/>
            <w:lang w:eastAsia="zh-CN"/>
          </w:rPr>
          <w:t>概论</w:t>
        </w:r>
        <w:r>
          <w:tab/>
        </w:r>
        <w:r>
          <w:fldChar w:fldCharType="begin"/>
        </w:r>
        <w:r>
          <w:instrText xml:space="preserve"> PAGEREF _Toc622 \h </w:instrText>
        </w:r>
        <w:r>
          <w:fldChar w:fldCharType="separate"/>
        </w:r>
        <w:r>
          <w:t>4</w:t>
        </w:r>
        <w:r>
          <w:fldChar w:fldCharType="end"/>
        </w:r>
      </w:hyperlink>
    </w:p>
    <w:p>
      <w:pPr>
        <w:pStyle w:val="TOC1"/>
        <w:tabs>
          <w:tab w:val="right" w:leader="dot" w:pos="8306"/>
        </w:tabs>
      </w:pPr>
      <w:hyperlink w:anchor="_Toc28444" w:history="1">
        <w:r>
          <w:rPr>
            <w:rFonts w:ascii="仿宋" w:eastAsia="仿宋" w:hAnsi="仿宋" w:cs="仿宋" w:hint="eastAsia"/>
            <w:lang w:eastAsia="zh-CN"/>
          </w:rPr>
          <w:t>一、矿业物探仪器项目概论</w:t>
        </w:r>
        <w:r>
          <w:tab/>
        </w:r>
        <w:r>
          <w:fldChar w:fldCharType="begin"/>
        </w:r>
        <w:r>
          <w:instrText xml:space="preserve"> PAGEREF _Toc28444 \h </w:instrText>
        </w:r>
        <w:r>
          <w:fldChar w:fldCharType="separate"/>
        </w:r>
        <w:r>
          <w:t>4</w:t>
        </w:r>
        <w:r>
          <w:fldChar w:fldCharType="end"/>
        </w:r>
      </w:hyperlink>
    </w:p>
    <w:p>
      <w:pPr>
        <w:pStyle w:val="TOC2"/>
        <w:tabs>
          <w:tab w:val="right" w:leader="dot" w:pos="8306"/>
        </w:tabs>
      </w:pPr>
      <w:hyperlink w:anchor="_Toc16260" w:history="1">
        <w:r>
          <w:rPr>
            <w:rFonts w:ascii="仿宋" w:eastAsia="仿宋" w:hAnsi="仿宋" w:cs="仿宋" w:hint="eastAsia"/>
            <w:lang w:eastAsia="zh-CN"/>
          </w:rPr>
          <w:t>(一)、评价目的</w:t>
        </w:r>
        <w:r>
          <w:tab/>
        </w:r>
        <w:r>
          <w:fldChar w:fldCharType="begin"/>
        </w:r>
        <w:r>
          <w:instrText xml:space="preserve"> PAGEREF _Toc16260 \h </w:instrText>
        </w:r>
        <w:r>
          <w:fldChar w:fldCharType="separate"/>
        </w:r>
        <w:r>
          <w:t>4</w:t>
        </w:r>
        <w:r>
          <w:fldChar w:fldCharType="end"/>
        </w:r>
      </w:hyperlink>
    </w:p>
    <w:p>
      <w:pPr>
        <w:pStyle w:val="TOC2"/>
        <w:tabs>
          <w:tab w:val="right" w:leader="dot" w:pos="8306"/>
        </w:tabs>
      </w:pPr>
      <w:hyperlink w:anchor="_Toc12577" w:history="1">
        <w:r>
          <w:rPr>
            <w:rFonts w:ascii="仿宋" w:eastAsia="仿宋" w:hAnsi="仿宋" w:cs="仿宋" w:hint="eastAsia"/>
            <w:lang w:eastAsia="zh-CN"/>
          </w:rPr>
          <w:t>(二)、评价依据</w:t>
        </w:r>
        <w:r>
          <w:tab/>
        </w:r>
        <w:r>
          <w:fldChar w:fldCharType="begin"/>
        </w:r>
        <w:r>
          <w:instrText xml:space="preserve"> PAGEREF _Toc12577 \h </w:instrText>
        </w:r>
        <w:r>
          <w:fldChar w:fldCharType="separate"/>
        </w:r>
        <w:r>
          <w:t>5</w:t>
        </w:r>
        <w:r>
          <w:fldChar w:fldCharType="end"/>
        </w:r>
      </w:hyperlink>
    </w:p>
    <w:p>
      <w:pPr>
        <w:pStyle w:val="TOC2"/>
        <w:tabs>
          <w:tab w:val="right" w:leader="dot" w:pos="8306"/>
        </w:tabs>
      </w:pPr>
      <w:hyperlink w:anchor="_Toc318" w:history="1">
        <w:r>
          <w:rPr>
            <w:rFonts w:ascii="仿宋" w:eastAsia="仿宋" w:hAnsi="仿宋" w:cs="仿宋" w:hint="eastAsia"/>
            <w:lang w:eastAsia="zh-CN"/>
          </w:rPr>
          <w:t>(三)、相关安全生产法律、法规</w:t>
        </w:r>
        <w:r>
          <w:tab/>
        </w:r>
        <w:r>
          <w:fldChar w:fldCharType="begin"/>
        </w:r>
        <w:r>
          <w:instrText xml:space="preserve"> PAGEREF _Toc318 \h </w:instrText>
        </w:r>
        <w:r>
          <w:fldChar w:fldCharType="separate"/>
        </w:r>
        <w:r>
          <w:t>6</w:t>
        </w:r>
        <w:r>
          <w:fldChar w:fldCharType="end"/>
        </w:r>
      </w:hyperlink>
    </w:p>
    <w:p>
      <w:pPr>
        <w:pStyle w:val="TOC2"/>
        <w:tabs>
          <w:tab w:val="right" w:leader="dot" w:pos="8306"/>
        </w:tabs>
      </w:pPr>
      <w:hyperlink w:anchor="_Toc31168" w:history="1">
        <w:r>
          <w:rPr>
            <w:rFonts w:ascii="仿宋" w:eastAsia="仿宋" w:hAnsi="仿宋" w:cs="仿宋" w:hint="eastAsia"/>
            <w:lang w:eastAsia="zh-CN"/>
          </w:rPr>
          <w:t>(四)、相关安全技术标准、规范</w:t>
        </w:r>
        <w:r>
          <w:tab/>
        </w:r>
        <w:r>
          <w:fldChar w:fldCharType="begin"/>
        </w:r>
        <w:r>
          <w:instrText xml:space="preserve"> PAGEREF _Toc31168 \h </w:instrText>
        </w:r>
        <w:r>
          <w:fldChar w:fldCharType="separate"/>
        </w:r>
        <w:r>
          <w:t>6</w:t>
        </w:r>
        <w:r>
          <w:fldChar w:fldCharType="end"/>
        </w:r>
      </w:hyperlink>
    </w:p>
    <w:p>
      <w:pPr>
        <w:pStyle w:val="TOC2"/>
        <w:tabs>
          <w:tab w:val="right" w:leader="dot" w:pos="8306"/>
        </w:tabs>
      </w:pPr>
      <w:hyperlink w:anchor="_Toc3741" w:history="1">
        <w:r>
          <w:rPr>
            <w:rFonts w:ascii="仿宋" w:eastAsia="仿宋" w:hAnsi="仿宋" w:cs="仿宋" w:hint="eastAsia"/>
            <w:lang w:eastAsia="zh-CN"/>
          </w:rPr>
          <w:t>(五)、企业提供的资料</w:t>
        </w:r>
        <w:r>
          <w:tab/>
        </w:r>
        <w:r>
          <w:fldChar w:fldCharType="begin"/>
        </w:r>
        <w:r>
          <w:instrText xml:space="preserve"> PAGEREF _Toc3741 \h </w:instrText>
        </w:r>
        <w:r>
          <w:fldChar w:fldCharType="separate"/>
        </w:r>
        <w:r>
          <w:t>7</w:t>
        </w:r>
        <w:r>
          <w:fldChar w:fldCharType="end"/>
        </w:r>
      </w:hyperlink>
    </w:p>
    <w:p>
      <w:pPr>
        <w:pStyle w:val="TOC2"/>
        <w:tabs>
          <w:tab w:val="right" w:leader="dot" w:pos="8306"/>
        </w:tabs>
      </w:pPr>
      <w:hyperlink w:anchor="_Toc27148" w:history="1">
        <w:r>
          <w:rPr>
            <w:rFonts w:ascii="仿宋" w:eastAsia="仿宋" w:hAnsi="仿宋" w:cs="仿宋" w:hint="eastAsia"/>
            <w:lang w:eastAsia="zh-CN"/>
          </w:rPr>
          <w:t>(六)、评价范围</w:t>
        </w:r>
        <w:r>
          <w:tab/>
        </w:r>
        <w:r>
          <w:fldChar w:fldCharType="begin"/>
        </w:r>
        <w:r>
          <w:instrText xml:space="preserve"> PAGEREF _Toc27148 \h </w:instrText>
        </w:r>
        <w:r>
          <w:fldChar w:fldCharType="separate"/>
        </w:r>
        <w:r>
          <w:t>8</w:t>
        </w:r>
        <w:r>
          <w:fldChar w:fldCharType="end"/>
        </w:r>
      </w:hyperlink>
    </w:p>
    <w:p>
      <w:pPr>
        <w:pStyle w:val="TOC2"/>
        <w:tabs>
          <w:tab w:val="right" w:leader="dot" w:pos="8306"/>
        </w:tabs>
      </w:pPr>
      <w:hyperlink w:anchor="_Toc2590" w:history="1">
        <w:r>
          <w:rPr>
            <w:rFonts w:ascii="仿宋" w:eastAsia="仿宋" w:hAnsi="仿宋" w:cs="仿宋" w:hint="eastAsia"/>
            <w:lang w:eastAsia="zh-CN"/>
          </w:rPr>
          <w:t>(七)、评价程序</w:t>
        </w:r>
        <w:r>
          <w:tab/>
        </w:r>
        <w:r>
          <w:fldChar w:fldCharType="begin"/>
        </w:r>
        <w:r>
          <w:instrText xml:space="preserve"> PAGEREF _Toc2590 \h </w:instrText>
        </w:r>
        <w:r>
          <w:fldChar w:fldCharType="separate"/>
        </w:r>
        <w:r>
          <w:t>8</w:t>
        </w:r>
        <w:r>
          <w:fldChar w:fldCharType="end"/>
        </w:r>
      </w:hyperlink>
    </w:p>
    <w:p>
      <w:pPr>
        <w:pStyle w:val="TOC1"/>
        <w:tabs>
          <w:tab w:val="right" w:leader="dot" w:pos="8306"/>
        </w:tabs>
      </w:pPr>
      <w:hyperlink w:anchor="_Toc20857" w:history="1">
        <w:r>
          <w:rPr>
            <w:rFonts w:ascii="仿宋" w:eastAsia="仿宋" w:hAnsi="仿宋" w:cs="仿宋" w:hint="eastAsia"/>
            <w:lang w:eastAsia="zh-CN"/>
          </w:rPr>
          <w:t>二、矿业物探仪器行业行业特征</w:t>
        </w:r>
        <w:r>
          <w:tab/>
        </w:r>
        <w:r>
          <w:fldChar w:fldCharType="begin"/>
        </w:r>
        <w:r>
          <w:instrText xml:space="preserve"> PAGEREF _Toc20857 \h </w:instrText>
        </w:r>
        <w:r>
          <w:fldChar w:fldCharType="separate"/>
        </w:r>
        <w:r>
          <w:t>10</w:t>
        </w:r>
        <w:r>
          <w:fldChar w:fldCharType="end"/>
        </w:r>
      </w:hyperlink>
    </w:p>
    <w:p>
      <w:pPr>
        <w:pStyle w:val="TOC2"/>
        <w:tabs>
          <w:tab w:val="right" w:leader="dot" w:pos="8306"/>
        </w:tabs>
      </w:pPr>
      <w:hyperlink w:anchor="_Toc2215" w:history="1">
        <w:r>
          <w:rPr>
            <w:rFonts w:ascii="仿宋" w:eastAsia="仿宋" w:hAnsi="仿宋" w:cs="仿宋" w:hint="eastAsia"/>
            <w:lang w:eastAsia="zh-CN"/>
          </w:rPr>
          <w:t>(一)、市场规模庞大</w:t>
        </w:r>
        <w:r>
          <w:tab/>
        </w:r>
        <w:r>
          <w:fldChar w:fldCharType="begin"/>
        </w:r>
        <w:r>
          <w:instrText xml:space="preserve"> PAGEREF _Toc2215 \h </w:instrText>
        </w:r>
        <w:r>
          <w:fldChar w:fldCharType="separate"/>
        </w:r>
        <w:r>
          <w:t>10</w:t>
        </w:r>
        <w:r>
          <w:fldChar w:fldCharType="end"/>
        </w:r>
      </w:hyperlink>
    </w:p>
    <w:p>
      <w:pPr>
        <w:pStyle w:val="TOC2"/>
        <w:tabs>
          <w:tab w:val="right" w:leader="dot" w:pos="8306"/>
        </w:tabs>
      </w:pPr>
      <w:hyperlink w:anchor="_Toc28557" w:history="1">
        <w:r>
          <w:rPr>
            <w:rFonts w:ascii="仿宋" w:eastAsia="仿宋" w:hAnsi="仿宋" w:cs="仿宋" w:hint="eastAsia"/>
            <w:lang w:eastAsia="zh-CN"/>
          </w:rPr>
          <w:t>(二)、消费需求多元化</w:t>
        </w:r>
        <w:r>
          <w:tab/>
        </w:r>
        <w:r>
          <w:fldChar w:fldCharType="begin"/>
        </w:r>
        <w:r>
          <w:instrText xml:space="preserve"> PAGEREF _Toc28557 \h </w:instrText>
        </w:r>
        <w:r>
          <w:fldChar w:fldCharType="separate"/>
        </w:r>
        <w:r>
          <w:t>10</w:t>
        </w:r>
        <w:r>
          <w:fldChar w:fldCharType="end"/>
        </w:r>
      </w:hyperlink>
    </w:p>
    <w:p>
      <w:pPr>
        <w:pStyle w:val="TOC2"/>
        <w:tabs>
          <w:tab w:val="right" w:leader="dot" w:pos="8306"/>
        </w:tabs>
      </w:pPr>
      <w:hyperlink w:anchor="_Toc14582" w:history="1">
        <w:r>
          <w:rPr>
            <w:rFonts w:ascii="仿宋" w:eastAsia="仿宋" w:hAnsi="仿宋" w:cs="仿宋" w:hint="eastAsia"/>
            <w:lang w:eastAsia="zh-CN"/>
          </w:rPr>
          <w:t>(三)、竞争激烈</w:t>
        </w:r>
        <w:r>
          <w:tab/>
        </w:r>
        <w:r>
          <w:fldChar w:fldCharType="begin"/>
        </w:r>
        <w:r>
          <w:instrText xml:space="preserve"> PAGEREF _Toc14582 \h </w:instrText>
        </w:r>
        <w:r>
          <w:fldChar w:fldCharType="separate"/>
        </w:r>
        <w:r>
          <w:t>11</w:t>
        </w:r>
        <w:r>
          <w:fldChar w:fldCharType="end"/>
        </w:r>
      </w:hyperlink>
    </w:p>
    <w:p>
      <w:pPr>
        <w:pStyle w:val="TOC2"/>
        <w:tabs>
          <w:tab w:val="right" w:leader="dot" w:pos="8306"/>
        </w:tabs>
      </w:pPr>
      <w:hyperlink w:anchor="_Toc14366" w:history="1">
        <w:r>
          <w:rPr>
            <w:rFonts w:ascii="仿宋" w:eastAsia="仿宋" w:hAnsi="仿宋" w:cs="仿宋" w:hint="eastAsia"/>
            <w:lang w:eastAsia="zh-CN"/>
          </w:rPr>
          <w:t>(四)、设计和科技的结合</w:t>
        </w:r>
        <w:r>
          <w:tab/>
        </w:r>
        <w:r>
          <w:fldChar w:fldCharType="begin"/>
        </w:r>
        <w:r>
          <w:instrText xml:space="preserve"> PAGEREF _Toc14366 \h </w:instrText>
        </w:r>
        <w:r>
          <w:fldChar w:fldCharType="separate"/>
        </w:r>
        <w:r>
          <w:t>11</w:t>
        </w:r>
        <w:r>
          <w:fldChar w:fldCharType="end"/>
        </w:r>
      </w:hyperlink>
    </w:p>
    <w:p>
      <w:pPr>
        <w:pStyle w:val="TOC2"/>
        <w:tabs>
          <w:tab w:val="right" w:leader="dot" w:pos="8306"/>
        </w:tabs>
      </w:pPr>
      <w:hyperlink w:anchor="_Toc26478" w:history="1">
        <w:r>
          <w:rPr>
            <w:rFonts w:ascii="仿宋" w:eastAsia="仿宋" w:hAnsi="仿宋" w:cs="仿宋" w:hint="eastAsia"/>
            <w:lang w:eastAsia="zh-CN"/>
          </w:rPr>
          <w:t>(五)、环保意识增强</w:t>
        </w:r>
        <w:r>
          <w:tab/>
        </w:r>
        <w:r>
          <w:fldChar w:fldCharType="begin"/>
        </w:r>
        <w:r>
          <w:instrText xml:space="preserve"> PAGEREF _Toc26478 \h </w:instrText>
        </w:r>
        <w:r>
          <w:fldChar w:fldCharType="separate"/>
        </w:r>
        <w:r>
          <w:t>11</w:t>
        </w:r>
        <w:r>
          <w:fldChar w:fldCharType="end"/>
        </w:r>
      </w:hyperlink>
    </w:p>
    <w:p>
      <w:pPr>
        <w:pStyle w:val="TOC1"/>
        <w:tabs>
          <w:tab w:val="right" w:leader="dot" w:pos="8306"/>
        </w:tabs>
      </w:pPr>
      <w:hyperlink w:anchor="_Toc22104" w:history="1">
        <w:r>
          <w:rPr>
            <w:rFonts w:ascii="仿宋" w:eastAsia="仿宋" w:hAnsi="仿宋" w:cs="仿宋" w:hint="eastAsia"/>
            <w:lang w:eastAsia="zh-CN"/>
          </w:rPr>
          <w:t>三、市场分析</w:t>
        </w:r>
        <w:r>
          <w:tab/>
        </w:r>
        <w:r>
          <w:fldChar w:fldCharType="begin"/>
        </w:r>
        <w:r>
          <w:instrText xml:space="preserve"> PAGEREF _Toc22104 \h </w:instrText>
        </w:r>
        <w:r>
          <w:fldChar w:fldCharType="separate"/>
        </w:r>
        <w:r>
          <w:t>12</w:t>
        </w:r>
        <w:r>
          <w:fldChar w:fldCharType="end"/>
        </w:r>
      </w:hyperlink>
    </w:p>
    <w:p>
      <w:pPr>
        <w:pStyle w:val="TOC2"/>
        <w:tabs>
          <w:tab w:val="right" w:leader="dot" w:pos="8306"/>
        </w:tabs>
      </w:pPr>
      <w:hyperlink w:anchor="_Toc18810" w:history="1">
        <w:r>
          <w:rPr>
            <w:rFonts w:ascii="仿宋" w:eastAsia="仿宋" w:hAnsi="仿宋" w:cs="仿宋" w:hint="eastAsia"/>
            <w:lang w:eastAsia="zh-CN"/>
          </w:rPr>
          <w:t>(一)、矿业物探仪器行业发展前景</w:t>
        </w:r>
        <w:r>
          <w:tab/>
        </w:r>
        <w:r>
          <w:fldChar w:fldCharType="begin"/>
        </w:r>
        <w:r>
          <w:instrText xml:space="preserve"> PAGEREF _Toc18810 \h </w:instrText>
        </w:r>
        <w:r>
          <w:fldChar w:fldCharType="separate"/>
        </w:r>
        <w:r>
          <w:t>12</w:t>
        </w:r>
        <w:r>
          <w:fldChar w:fldCharType="end"/>
        </w:r>
      </w:hyperlink>
    </w:p>
    <w:p>
      <w:pPr>
        <w:pStyle w:val="TOC2"/>
        <w:tabs>
          <w:tab w:val="right" w:leader="dot" w:pos="8306"/>
        </w:tabs>
      </w:pPr>
      <w:hyperlink w:anchor="_Toc19749" w:history="1">
        <w:r>
          <w:rPr>
            <w:rFonts w:ascii="仿宋" w:eastAsia="仿宋" w:hAnsi="仿宋" w:cs="仿宋" w:hint="eastAsia"/>
            <w:lang w:eastAsia="zh-CN"/>
          </w:rPr>
          <w:t>(二)、矿业物探仪器产业链分析</w:t>
        </w:r>
        <w:r>
          <w:tab/>
        </w:r>
        <w:r>
          <w:fldChar w:fldCharType="begin"/>
        </w:r>
        <w:r>
          <w:instrText xml:space="preserve"> PAGEREF _Toc19749 \h </w:instrText>
        </w:r>
        <w:r>
          <w:fldChar w:fldCharType="separate"/>
        </w:r>
        <w:r>
          <w:t>13</w:t>
        </w:r>
        <w:r>
          <w:fldChar w:fldCharType="end"/>
        </w:r>
      </w:hyperlink>
    </w:p>
    <w:p>
      <w:pPr>
        <w:pStyle w:val="TOC2"/>
        <w:tabs>
          <w:tab w:val="right" w:leader="dot" w:pos="8306"/>
        </w:tabs>
      </w:pPr>
      <w:hyperlink w:anchor="_Toc5343" w:history="1">
        <w:r>
          <w:rPr>
            <w:rFonts w:ascii="仿宋" w:eastAsia="仿宋" w:hAnsi="仿宋" w:cs="仿宋" w:hint="eastAsia"/>
            <w:lang w:eastAsia="zh-CN"/>
          </w:rPr>
          <w:t>(三)、矿业物探仪器项目市场营销</w:t>
        </w:r>
        <w:r>
          <w:tab/>
        </w:r>
        <w:r>
          <w:fldChar w:fldCharType="begin"/>
        </w:r>
        <w:r>
          <w:instrText xml:space="preserve"> PAGEREF _Toc5343 \h </w:instrText>
        </w:r>
        <w:r>
          <w:fldChar w:fldCharType="separate"/>
        </w:r>
        <w:r>
          <w:t>14</w:t>
        </w:r>
        <w:r>
          <w:fldChar w:fldCharType="end"/>
        </w:r>
      </w:hyperlink>
    </w:p>
    <w:p>
      <w:pPr>
        <w:pStyle w:val="TOC2"/>
        <w:tabs>
          <w:tab w:val="right" w:leader="dot" w:pos="8306"/>
        </w:tabs>
      </w:pPr>
      <w:hyperlink w:anchor="_Toc18353" w:history="1">
        <w:r>
          <w:rPr>
            <w:rFonts w:ascii="仿宋" w:eastAsia="仿宋" w:hAnsi="仿宋" w:cs="仿宋" w:hint="eastAsia"/>
            <w:lang w:eastAsia="zh-CN"/>
          </w:rPr>
          <w:t>(四)、矿业物探仪器行业发展特点</w:t>
        </w:r>
        <w:r>
          <w:tab/>
        </w:r>
        <w:r>
          <w:fldChar w:fldCharType="begin"/>
        </w:r>
        <w:r>
          <w:instrText xml:space="preserve"> PAGEREF _Toc18353 \h </w:instrText>
        </w:r>
        <w:r>
          <w:fldChar w:fldCharType="separate"/>
        </w:r>
        <w:r>
          <w:t>16</w:t>
        </w:r>
        <w:r>
          <w:fldChar w:fldCharType="end"/>
        </w:r>
      </w:hyperlink>
    </w:p>
    <w:p>
      <w:pPr>
        <w:pStyle w:val="TOC1"/>
        <w:tabs>
          <w:tab w:val="right" w:leader="dot" w:pos="8306"/>
        </w:tabs>
      </w:pPr>
      <w:hyperlink w:anchor="_Toc19116" w:history="1">
        <w:r>
          <w:rPr>
            <w:rFonts w:ascii="仿宋" w:eastAsia="仿宋" w:hAnsi="仿宋" w:cs="仿宋" w:hint="eastAsia"/>
            <w:lang w:eastAsia="zh-CN"/>
          </w:rPr>
          <w:t>四、矿业物探仪器项目建设背景及必要性分析</w:t>
        </w:r>
        <w:r>
          <w:tab/>
        </w:r>
        <w:r>
          <w:fldChar w:fldCharType="begin"/>
        </w:r>
        <w:r>
          <w:instrText xml:space="preserve"> PAGEREF _Toc19116 \h </w:instrText>
        </w:r>
        <w:r>
          <w:fldChar w:fldCharType="separate"/>
        </w:r>
        <w:r>
          <w:t>17</w:t>
        </w:r>
        <w:r>
          <w:fldChar w:fldCharType="end"/>
        </w:r>
      </w:hyperlink>
    </w:p>
    <w:p>
      <w:pPr>
        <w:pStyle w:val="TOC2"/>
        <w:tabs>
          <w:tab w:val="right" w:leader="dot" w:pos="8306"/>
        </w:tabs>
      </w:pPr>
      <w:hyperlink w:anchor="_Toc791" w:history="1">
        <w:r>
          <w:rPr>
            <w:rFonts w:ascii="仿宋" w:eastAsia="仿宋" w:hAnsi="仿宋" w:cs="仿宋" w:hint="eastAsia"/>
            <w:lang w:eastAsia="zh-CN"/>
          </w:rPr>
          <w:t>(一)、矿业物探仪器项目背景分析</w:t>
        </w:r>
        <w:r>
          <w:tab/>
        </w:r>
        <w:r>
          <w:fldChar w:fldCharType="begin"/>
        </w:r>
        <w:r>
          <w:instrText xml:space="preserve"> PAGEREF _Toc791 \h </w:instrText>
        </w:r>
        <w:r>
          <w:fldChar w:fldCharType="separate"/>
        </w:r>
        <w:r>
          <w:t>17</w:t>
        </w:r>
        <w:r>
          <w:fldChar w:fldCharType="end"/>
        </w:r>
      </w:hyperlink>
    </w:p>
    <w:p>
      <w:pPr>
        <w:pStyle w:val="TOC2"/>
        <w:tabs>
          <w:tab w:val="right" w:leader="dot" w:pos="8306"/>
        </w:tabs>
      </w:pPr>
      <w:hyperlink w:anchor="_Toc6834" w:history="1">
        <w:r>
          <w:rPr>
            <w:rFonts w:ascii="仿宋" w:eastAsia="仿宋" w:hAnsi="仿宋" w:cs="仿宋" w:hint="eastAsia"/>
            <w:lang w:eastAsia="zh-CN"/>
          </w:rPr>
          <w:t>(二)、矿业物探仪器项目建设必要性分析</w:t>
        </w:r>
        <w:r>
          <w:tab/>
        </w:r>
        <w:r>
          <w:fldChar w:fldCharType="begin"/>
        </w:r>
        <w:r>
          <w:instrText xml:space="preserve"> PAGEREF _Toc6834 \h </w:instrText>
        </w:r>
        <w:r>
          <w:fldChar w:fldCharType="separate"/>
        </w:r>
        <w:r>
          <w:t>18</w:t>
        </w:r>
        <w:r>
          <w:fldChar w:fldCharType="end"/>
        </w:r>
      </w:hyperlink>
    </w:p>
    <w:p>
      <w:pPr>
        <w:pStyle w:val="TOC1"/>
        <w:tabs>
          <w:tab w:val="right" w:leader="dot" w:pos="8306"/>
        </w:tabs>
      </w:pPr>
      <w:hyperlink w:anchor="_Toc17025" w:history="1">
        <w:r>
          <w:rPr>
            <w:rFonts w:ascii="仿宋" w:eastAsia="仿宋" w:hAnsi="仿宋" w:cs="仿宋" w:hint="eastAsia"/>
            <w:lang w:eastAsia="zh-CN"/>
          </w:rPr>
          <w:t>五、土建工程设计</w:t>
        </w:r>
        <w:r>
          <w:tab/>
        </w:r>
        <w:r>
          <w:fldChar w:fldCharType="begin"/>
        </w:r>
        <w:r>
          <w:instrText xml:space="preserve"> PAGEREF _Toc17025 \h </w:instrText>
        </w:r>
        <w:r>
          <w:fldChar w:fldCharType="separate"/>
        </w:r>
        <w:r>
          <w:t>20</w:t>
        </w:r>
        <w:r>
          <w:fldChar w:fldCharType="end"/>
        </w:r>
      </w:hyperlink>
    </w:p>
    <w:p>
      <w:pPr>
        <w:pStyle w:val="TOC2"/>
        <w:tabs>
          <w:tab w:val="right" w:leader="dot" w:pos="8306"/>
        </w:tabs>
      </w:pPr>
      <w:hyperlink w:anchor="_Toc11170" w:history="1">
        <w:r>
          <w:rPr>
            <w:rFonts w:ascii="仿宋" w:eastAsia="仿宋" w:hAnsi="仿宋" w:cs="仿宋" w:hint="eastAsia"/>
            <w:lang w:eastAsia="zh-CN"/>
          </w:rPr>
          <w:t>(一)、建筑工程设计原则</w:t>
        </w:r>
        <w:r>
          <w:tab/>
        </w:r>
        <w:r>
          <w:fldChar w:fldCharType="begin"/>
        </w:r>
        <w:r>
          <w:instrText xml:space="preserve"> PAGEREF _Toc11170 \h </w:instrText>
        </w:r>
        <w:r>
          <w:fldChar w:fldCharType="separate"/>
        </w:r>
        <w:r>
          <w:t>20</w:t>
        </w:r>
        <w:r>
          <w:fldChar w:fldCharType="end"/>
        </w:r>
      </w:hyperlink>
    </w:p>
    <w:p>
      <w:pPr>
        <w:pStyle w:val="TOC2"/>
        <w:tabs>
          <w:tab w:val="right" w:leader="dot" w:pos="8306"/>
        </w:tabs>
      </w:pPr>
      <w:hyperlink w:anchor="_Toc2369" w:history="1">
        <w:r>
          <w:rPr>
            <w:rFonts w:ascii="仿宋" w:eastAsia="仿宋" w:hAnsi="仿宋" w:cs="仿宋" w:hint="eastAsia"/>
            <w:lang w:eastAsia="zh-CN"/>
          </w:rPr>
          <w:t>(二)、土建工程设计年限及安全等级</w:t>
        </w:r>
        <w:r>
          <w:tab/>
        </w:r>
        <w:r>
          <w:fldChar w:fldCharType="begin"/>
        </w:r>
        <w:r>
          <w:instrText xml:space="preserve"> PAGEREF _Toc2369 \h </w:instrText>
        </w:r>
        <w:r>
          <w:fldChar w:fldCharType="separate"/>
        </w:r>
        <w:r>
          <w:t>21</w:t>
        </w:r>
        <w:r>
          <w:fldChar w:fldCharType="end"/>
        </w:r>
      </w:hyperlink>
    </w:p>
    <w:p>
      <w:pPr>
        <w:pStyle w:val="TOC2"/>
        <w:tabs>
          <w:tab w:val="right" w:leader="dot" w:pos="8306"/>
        </w:tabs>
      </w:pPr>
      <w:hyperlink w:anchor="_Toc13644" w:history="1">
        <w:r>
          <w:rPr>
            <w:rFonts w:ascii="仿宋" w:eastAsia="仿宋" w:hAnsi="仿宋" w:cs="仿宋" w:hint="eastAsia"/>
            <w:lang w:eastAsia="zh-CN"/>
          </w:rPr>
          <w:t>(三)、建筑工程设计总体要求</w:t>
        </w:r>
        <w:r>
          <w:tab/>
        </w:r>
        <w:r>
          <w:fldChar w:fldCharType="begin"/>
        </w:r>
        <w:r>
          <w:instrText xml:space="preserve"> PAGEREF _Toc13644 \h </w:instrText>
        </w:r>
        <w:r>
          <w:fldChar w:fldCharType="separate"/>
        </w:r>
        <w:r>
          <w:t>22</w:t>
        </w:r>
        <w:r>
          <w:fldChar w:fldCharType="end"/>
        </w:r>
      </w:hyperlink>
    </w:p>
    <w:p>
      <w:pPr>
        <w:pStyle w:val="TOC2"/>
        <w:tabs>
          <w:tab w:val="right" w:leader="dot" w:pos="8306"/>
        </w:tabs>
      </w:pPr>
      <w:hyperlink w:anchor="_Toc29353" w:history="1">
        <w:r>
          <w:rPr>
            <w:rFonts w:ascii="仿宋" w:eastAsia="仿宋" w:hAnsi="仿宋" w:cs="仿宋" w:hint="eastAsia"/>
            <w:lang w:eastAsia="zh-CN"/>
          </w:rPr>
          <w:t>(四)、土建工程建设指标</w:t>
        </w:r>
        <w:r>
          <w:tab/>
        </w:r>
        <w:r>
          <w:fldChar w:fldCharType="begin"/>
        </w:r>
        <w:r>
          <w:instrText xml:space="preserve"> PAGEREF _Toc29353 \h </w:instrText>
        </w:r>
        <w:r>
          <w:fldChar w:fldCharType="separate"/>
        </w:r>
        <w:r>
          <w:t>24</w:t>
        </w:r>
        <w:r>
          <w:fldChar w:fldCharType="end"/>
        </w:r>
      </w:hyperlink>
    </w:p>
    <w:p>
      <w:pPr>
        <w:pStyle w:val="TOC1"/>
        <w:tabs>
          <w:tab w:val="right" w:leader="dot" w:pos="8306"/>
        </w:tabs>
      </w:pPr>
      <w:hyperlink w:anchor="_Toc1418" w:history="1">
        <w:r>
          <w:rPr>
            <w:rFonts w:ascii="仿宋" w:eastAsia="仿宋" w:hAnsi="仿宋" w:cs="仿宋" w:hint="eastAsia"/>
            <w:lang w:eastAsia="zh-CN"/>
          </w:rPr>
          <w:t>六、项目基本情况</w:t>
        </w:r>
        <w:r>
          <w:tab/>
        </w:r>
        <w:r>
          <w:fldChar w:fldCharType="begin"/>
        </w:r>
        <w:r>
          <w:instrText xml:space="preserve"> PAGEREF _Toc1418 \h </w:instrText>
        </w:r>
        <w:r>
          <w:fldChar w:fldCharType="separate"/>
        </w:r>
        <w:r>
          <w:t>26</w:t>
        </w:r>
        <w:r>
          <w:fldChar w:fldCharType="end"/>
        </w:r>
      </w:hyperlink>
    </w:p>
    <w:p>
      <w:pPr>
        <w:pStyle w:val="TOC2"/>
        <w:tabs>
          <w:tab w:val="right" w:leader="dot" w:pos="8306"/>
        </w:tabs>
      </w:pPr>
      <w:hyperlink w:anchor="_Toc32173" w:history="1">
        <w:r>
          <w:rPr>
            <w:rFonts w:ascii="仿宋" w:eastAsia="仿宋" w:hAnsi="仿宋" w:cs="仿宋" w:hint="eastAsia"/>
            <w:lang w:eastAsia="zh-CN"/>
          </w:rPr>
          <w:t>(一)、项目名称及建设性质</w:t>
        </w:r>
        <w:r>
          <w:tab/>
        </w:r>
        <w:r>
          <w:fldChar w:fldCharType="begin"/>
        </w:r>
        <w:r>
          <w:instrText xml:space="preserve"> PAGEREF _Toc32173 \h </w:instrText>
        </w:r>
        <w:r>
          <w:fldChar w:fldCharType="separate"/>
        </w:r>
        <w:r>
          <w:t>26</w:t>
        </w:r>
        <w:r>
          <w:fldChar w:fldCharType="end"/>
        </w:r>
      </w:hyperlink>
    </w:p>
    <w:p>
      <w:pPr>
        <w:pStyle w:val="TOC2"/>
        <w:tabs>
          <w:tab w:val="right" w:leader="dot" w:pos="8306"/>
        </w:tabs>
      </w:pPr>
      <w:hyperlink w:anchor="_Toc3555" w:history="1">
        <w:r>
          <w:rPr>
            <w:rFonts w:ascii="仿宋" w:eastAsia="仿宋" w:hAnsi="仿宋" w:cs="仿宋" w:hint="eastAsia"/>
            <w:lang w:eastAsia="zh-CN"/>
          </w:rPr>
          <w:t>(二)、项目承办单位</w:t>
        </w:r>
        <w:r>
          <w:tab/>
        </w:r>
        <w:r>
          <w:fldChar w:fldCharType="begin"/>
        </w:r>
        <w:r>
          <w:instrText xml:space="preserve"> PAGEREF _Toc3555 \h </w:instrText>
        </w:r>
        <w:r>
          <w:fldChar w:fldCharType="separate"/>
        </w:r>
        <w:r>
          <w:t>27</w:t>
        </w:r>
        <w:r>
          <w:fldChar w:fldCharType="end"/>
        </w:r>
      </w:hyperlink>
    </w:p>
    <w:p>
      <w:pPr>
        <w:pStyle w:val="TOC2"/>
        <w:tabs>
          <w:tab w:val="right" w:leader="dot" w:pos="8306"/>
        </w:tabs>
      </w:pPr>
      <w:hyperlink w:anchor="_Toc4758" w:history="1">
        <w:r>
          <w:rPr>
            <w:rFonts w:ascii="仿宋" w:eastAsia="仿宋" w:hAnsi="仿宋" w:cs="仿宋" w:hint="eastAsia"/>
            <w:lang w:eastAsia="zh-CN"/>
          </w:rPr>
          <w:t>(三)、项目实施的可行性</w:t>
        </w:r>
        <w:r>
          <w:tab/>
        </w:r>
        <w:r>
          <w:fldChar w:fldCharType="begin"/>
        </w:r>
        <w:r>
          <w:instrText xml:space="preserve"> PAGEREF _Toc4758 \h </w:instrText>
        </w:r>
        <w:r>
          <w:fldChar w:fldCharType="separate"/>
        </w:r>
        <w:r>
          <w:t>28</w:t>
        </w:r>
        <w:r>
          <w:fldChar w:fldCharType="end"/>
        </w:r>
      </w:hyperlink>
    </w:p>
    <w:p>
      <w:pPr>
        <w:pStyle w:val="TOC2"/>
        <w:tabs>
          <w:tab w:val="right" w:leader="dot" w:pos="8306"/>
        </w:tabs>
      </w:pPr>
      <w:hyperlink w:anchor="_Toc18155" w:history="1">
        <w:r>
          <w:rPr>
            <w:rFonts w:ascii="仿宋" w:eastAsia="仿宋" w:hAnsi="仿宋" w:cs="仿宋" w:hint="eastAsia"/>
            <w:lang w:eastAsia="zh-CN"/>
          </w:rPr>
          <w:t>(四)、项目建设选址</w:t>
        </w:r>
        <w:r>
          <w:tab/>
        </w:r>
        <w:r>
          <w:fldChar w:fldCharType="begin"/>
        </w:r>
        <w:r>
          <w:instrText xml:space="preserve"> PAGEREF _Toc18155 \h </w:instrText>
        </w:r>
        <w:r>
          <w:fldChar w:fldCharType="separate"/>
        </w:r>
        <w:r>
          <w:t>30</w:t>
        </w:r>
        <w:r>
          <w:fldChar w:fldCharType="end"/>
        </w:r>
      </w:hyperlink>
    </w:p>
    <w:p>
      <w:pPr>
        <w:pStyle w:val="TOC2"/>
        <w:tabs>
          <w:tab w:val="right" w:leader="dot" w:pos="8306"/>
        </w:tabs>
      </w:pPr>
      <w:hyperlink w:anchor="_Toc31568" w:history="1">
        <w:r>
          <w:rPr>
            <w:rFonts w:ascii="仿宋" w:eastAsia="仿宋" w:hAnsi="仿宋" w:cs="仿宋" w:hint="eastAsia"/>
            <w:lang w:eastAsia="zh-CN"/>
          </w:rPr>
          <w:t>(五)、建筑物建设规模</w:t>
        </w:r>
        <w:r>
          <w:tab/>
        </w:r>
        <w:r>
          <w:fldChar w:fldCharType="begin"/>
        </w:r>
        <w:r>
          <w:instrText xml:space="preserve"> PAGEREF _Toc31568 \h </w:instrText>
        </w:r>
        <w:r>
          <w:fldChar w:fldCharType="separate"/>
        </w:r>
        <w:r>
          <w:t>31</w:t>
        </w:r>
        <w:r>
          <w:fldChar w:fldCharType="end"/>
        </w:r>
      </w:hyperlink>
    </w:p>
    <w:p>
      <w:pPr>
        <w:pStyle w:val="TOC2"/>
        <w:tabs>
          <w:tab w:val="right" w:leader="dot" w:pos="8306"/>
        </w:tabs>
      </w:pPr>
      <w:hyperlink w:anchor="_Toc24547" w:history="1">
        <w:r>
          <w:rPr>
            <w:rFonts w:ascii="仿宋" w:eastAsia="仿宋" w:hAnsi="仿宋" w:cs="仿宋" w:hint="eastAsia"/>
            <w:lang w:eastAsia="zh-CN"/>
          </w:rPr>
          <w:t>(六)、项目总投资及资金构成</w:t>
        </w:r>
        <w:r>
          <w:tab/>
        </w:r>
        <w:r>
          <w:fldChar w:fldCharType="begin"/>
        </w:r>
        <w:r>
          <w:instrText xml:space="preserve"> PAGEREF _Toc24547 \h </w:instrText>
        </w:r>
        <w:r>
          <w:fldChar w:fldCharType="separate"/>
        </w:r>
        <w:r>
          <w:t>32</w:t>
        </w:r>
        <w:r>
          <w:fldChar w:fldCharType="end"/>
        </w:r>
      </w:hyperlink>
    </w:p>
    <w:p>
      <w:pPr>
        <w:pStyle w:val="TOC2"/>
        <w:tabs>
          <w:tab w:val="right" w:leader="dot" w:pos="8306"/>
        </w:tabs>
      </w:pPr>
      <w:hyperlink w:anchor="_Toc2837" w:history="1">
        <w:r>
          <w:rPr>
            <w:rFonts w:ascii="仿宋" w:eastAsia="仿宋" w:hAnsi="仿宋" w:cs="仿宋" w:hint="eastAsia"/>
            <w:lang w:eastAsia="zh-CN"/>
          </w:rPr>
          <w:t>(七)、资金筹措方案</w:t>
        </w:r>
        <w:r>
          <w:tab/>
        </w:r>
        <w:r>
          <w:fldChar w:fldCharType="begin"/>
        </w:r>
        <w:r>
          <w:instrText xml:space="preserve"> PAGEREF _Toc2837 \h </w:instrText>
        </w:r>
        <w:r>
          <w:fldChar w:fldCharType="separate"/>
        </w:r>
        <w:r>
          <w:t>33</w:t>
        </w:r>
        <w:r>
          <w:fldChar w:fldCharType="end"/>
        </w:r>
      </w:hyperlink>
    </w:p>
    <w:p>
      <w:pPr>
        <w:pStyle w:val="TOC2"/>
        <w:tabs>
          <w:tab w:val="right" w:leader="dot" w:pos="8306"/>
        </w:tabs>
      </w:pPr>
      <w:hyperlink w:anchor="_Toc9262" w:history="1">
        <w:r>
          <w:rPr>
            <w:rFonts w:ascii="仿宋" w:eastAsia="仿宋" w:hAnsi="仿宋" w:cs="仿宋" w:hint="eastAsia"/>
            <w:lang w:eastAsia="zh-CN"/>
          </w:rPr>
          <w:t>(八)、项目预期经济效益规划目标</w:t>
        </w:r>
        <w:r>
          <w:tab/>
        </w:r>
        <w:r>
          <w:fldChar w:fldCharType="begin"/>
        </w:r>
        <w:r>
          <w:instrText xml:space="preserve"> PAGEREF _Toc9262 \h </w:instrText>
        </w:r>
        <w:r>
          <w:fldChar w:fldCharType="separate"/>
        </w:r>
        <w:r>
          <w:t>34</w:t>
        </w:r>
        <w:r>
          <w:fldChar w:fldCharType="end"/>
        </w:r>
      </w:hyperlink>
    </w:p>
    <w:p>
      <w:pPr>
        <w:pStyle w:val="TOC2"/>
        <w:tabs>
          <w:tab w:val="right" w:leader="dot" w:pos="8306"/>
        </w:tabs>
      </w:pPr>
      <w:hyperlink w:anchor="_Toc22661" w:history="1">
        <w:r>
          <w:rPr>
            <w:rFonts w:ascii="仿宋" w:eastAsia="仿宋" w:hAnsi="仿宋" w:cs="仿宋" w:hint="eastAsia"/>
            <w:lang w:eastAsia="zh-CN"/>
          </w:rPr>
          <w:t>(九)、项目建设进度规划</w:t>
        </w:r>
        <w:r>
          <w:tab/>
        </w:r>
        <w:r>
          <w:fldChar w:fldCharType="begin"/>
        </w:r>
        <w:r>
          <w:instrText xml:space="preserve"> PAGEREF _Toc22661 \h </w:instrText>
        </w:r>
        <w:r>
          <w:fldChar w:fldCharType="separate"/>
        </w:r>
        <w:r>
          <w:t>35</w:t>
        </w:r>
        <w:r>
          <w:fldChar w:fldCharType="end"/>
        </w:r>
      </w:hyperlink>
    </w:p>
    <w:p>
      <w:pPr>
        <w:pStyle w:val="TOC1"/>
        <w:tabs>
          <w:tab w:val="right" w:leader="dot" w:pos="8306"/>
        </w:tabs>
      </w:pPr>
      <w:hyperlink w:anchor="_Toc3472" w:history="1">
        <w:r>
          <w:rPr>
            <w:rFonts w:ascii="仿宋" w:eastAsia="仿宋" w:hAnsi="仿宋" w:cs="仿宋" w:hint="eastAsia"/>
            <w:lang w:eastAsia="zh-CN"/>
          </w:rPr>
          <w:t>七、矿业物探仪器项目建设目标</w:t>
        </w:r>
        <w:r>
          <w:tab/>
        </w:r>
        <w:r>
          <w:fldChar w:fldCharType="begin"/>
        </w:r>
        <w:r>
          <w:instrText xml:space="preserve"> PAGEREF _Toc3472 \h </w:instrText>
        </w:r>
        <w:r>
          <w:fldChar w:fldCharType="separate"/>
        </w:r>
        <w:r>
          <w:t>37</w:t>
        </w:r>
        <w:r>
          <w:fldChar w:fldCharType="end"/>
        </w:r>
      </w:hyperlink>
    </w:p>
    <w:p>
      <w:pPr>
        <w:pStyle w:val="TOC2"/>
        <w:tabs>
          <w:tab w:val="right" w:leader="dot" w:pos="8306"/>
        </w:tabs>
      </w:pPr>
      <w:hyperlink w:anchor="_Toc17769" w:history="1">
        <w:r>
          <w:rPr>
            <w:rFonts w:ascii="仿宋" w:eastAsia="仿宋" w:hAnsi="仿宋" w:cs="仿宋" w:hint="eastAsia"/>
            <w:lang w:eastAsia="zh-CN"/>
          </w:rPr>
          <w:t>(一)、矿业物探仪器项目建设目标</w:t>
        </w:r>
        <w:r>
          <w:tab/>
        </w:r>
        <w:r>
          <w:fldChar w:fldCharType="begin"/>
        </w:r>
        <w:r>
          <w:instrText xml:space="preserve"> PAGEREF _Toc17769 \h </w:instrText>
        </w:r>
        <w:r>
          <w:fldChar w:fldCharType="separate"/>
        </w:r>
        <w:r>
          <w:t>37</w:t>
        </w:r>
        <w:r>
          <w:fldChar w:fldCharType="end"/>
        </w:r>
      </w:hyperlink>
    </w:p>
    <w:p>
      <w:pPr>
        <w:pStyle w:val="TOC1"/>
        <w:tabs>
          <w:tab w:val="right" w:leader="dot" w:pos="8306"/>
        </w:tabs>
      </w:pPr>
      <w:hyperlink w:anchor="_Toc29020" w:history="1">
        <w:r>
          <w:rPr>
            <w:rFonts w:ascii="仿宋" w:eastAsia="仿宋" w:hAnsi="仿宋" w:cs="仿宋" w:hint="eastAsia"/>
            <w:lang w:eastAsia="zh-CN"/>
          </w:rPr>
          <w:t>八、矿业物探仪器项目社会影响</w:t>
        </w:r>
        <w:r>
          <w:tab/>
        </w:r>
        <w:r>
          <w:fldChar w:fldCharType="begin"/>
        </w:r>
        <w:r>
          <w:instrText xml:space="preserve"> PAGEREF _Toc29020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2" w:history="1">
        <w:r>
          <w:rPr>
            <w:rFonts w:ascii="仿宋" w:eastAsia="仿宋" w:hAnsi="仿宋" w:cs="仿宋" w:hint="eastAsia"/>
            <w:lang w:eastAsia="zh-CN"/>
          </w:rPr>
          <w:t>(一)、社会责任与义务</w:t>
        </w:r>
        <w:r>
          <w:tab/>
        </w:r>
        <w:r>
          <w:fldChar w:fldCharType="begin"/>
        </w:r>
        <w:r>
          <w:instrText xml:space="preserve"> PAGEREF _Toc10682 \h </w:instrText>
        </w:r>
        <w:r>
          <w:fldChar w:fldCharType="separate"/>
        </w:r>
        <w:r>
          <w:t>39</w:t>
        </w:r>
        <w:r>
          <w:fldChar w:fldCharType="end"/>
        </w:r>
      </w:hyperlink>
    </w:p>
    <w:p>
      <w:pPr>
        <w:pStyle w:val="TOC2"/>
        <w:tabs>
          <w:tab w:val="right" w:leader="dot" w:pos="8306"/>
        </w:tabs>
      </w:pPr>
      <w:hyperlink w:anchor="_Toc26605" w:history="1">
        <w:r>
          <w:rPr>
            <w:rFonts w:ascii="仿宋" w:eastAsia="仿宋" w:hAnsi="仿宋" w:cs="仿宋" w:hint="eastAsia"/>
            <w:lang w:eastAsia="zh-CN"/>
          </w:rPr>
          <w:t>(二)、社会参与与沟通</w:t>
        </w:r>
        <w:r>
          <w:tab/>
        </w:r>
        <w:r>
          <w:fldChar w:fldCharType="begin"/>
        </w:r>
        <w:r>
          <w:instrText xml:space="preserve"> PAGEREF _Toc26605 \h </w:instrText>
        </w:r>
        <w:r>
          <w:fldChar w:fldCharType="separate"/>
        </w:r>
        <w:r>
          <w:t>39</w:t>
        </w:r>
        <w:r>
          <w:fldChar w:fldCharType="end"/>
        </w:r>
      </w:hyperlink>
    </w:p>
    <w:p>
      <w:pPr>
        <w:pStyle w:val="TOC1"/>
        <w:tabs>
          <w:tab w:val="right" w:leader="dot" w:pos="8306"/>
        </w:tabs>
      </w:pPr>
      <w:hyperlink w:anchor="_Toc25500" w:history="1">
        <w:r>
          <w:rPr>
            <w:rFonts w:ascii="仿宋" w:eastAsia="仿宋" w:hAnsi="仿宋" w:cs="仿宋" w:hint="eastAsia"/>
            <w:lang w:eastAsia="zh-CN"/>
          </w:rPr>
          <w:t>九、竞争分析</w:t>
        </w:r>
        <w:r>
          <w:tab/>
        </w:r>
        <w:r>
          <w:fldChar w:fldCharType="begin"/>
        </w:r>
        <w:r>
          <w:instrText xml:space="preserve"> PAGEREF _Toc25500 \h </w:instrText>
        </w:r>
        <w:r>
          <w:fldChar w:fldCharType="separate"/>
        </w:r>
        <w:r>
          <w:t>40</w:t>
        </w:r>
        <w:r>
          <w:fldChar w:fldCharType="end"/>
        </w:r>
      </w:hyperlink>
    </w:p>
    <w:p>
      <w:pPr>
        <w:pStyle w:val="TOC2"/>
        <w:tabs>
          <w:tab w:val="right" w:leader="dot" w:pos="8306"/>
        </w:tabs>
      </w:pPr>
      <w:hyperlink w:anchor="_Toc18729" w:history="1">
        <w:r>
          <w:rPr>
            <w:rFonts w:ascii="仿宋" w:eastAsia="仿宋" w:hAnsi="仿宋" w:cs="仿宋" w:hint="eastAsia"/>
            <w:lang w:eastAsia="zh-CN"/>
          </w:rPr>
          <w:t>(一)、主要竞争对手</w:t>
        </w:r>
        <w:r>
          <w:tab/>
        </w:r>
        <w:r>
          <w:fldChar w:fldCharType="begin"/>
        </w:r>
        <w:r>
          <w:instrText xml:space="preserve"> PAGEREF _Toc18729 \h </w:instrText>
        </w:r>
        <w:r>
          <w:fldChar w:fldCharType="separate"/>
        </w:r>
        <w:r>
          <w:t>40</w:t>
        </w:r>
        <w:r>
          <w:fldChar w:fldCharType="end"/>
        </w:r>
      </w:hyperlink>
    </w:p>
    <w:p>
      <w:pPr>
        <w:pStyle w:val="TOC2"/>
        <w:tabs>
          <w:tab w:val="right" w:leader="dot" w:pos="8306"/>
        </w:tabs>
      </w:pPr>
      <w:hyperlink w:anchor="_Toc23657" w:history="1">
        <w:r>
          <w:rPr>
            <w:rFonts w:ascii="仿宋" w:eastAsia="仿宋" w:hAnsi="仿宋" w:cs="仿宋" w:hint="eastAsia"/>
            <w:lang w:eastAsia="zh-CN"/>
          </w:rPr>
          <w:t>(二)、竞争对手分析</w:t>
        </w:r>
        <w:r>
          <w:tab/>
        </w:r>
        <w:r>
          <w:fldChar w:fldCharType="begin"/>
        </w:r>
        <w:r>
          <w:instrText xml:space="preserve"> PAGEREF _Toc23657 \h </w:instrText>
        </w:r>
        <w:r>
          <w:fldChar w:fldCharType="separate"/>
        </w:r>
        <w:r>
          <w:t>41</w:t>
        </w:r>
        <w:r>
          <w:fldChar w:fldCharType="end"/>
        </w:r>
      </w:hyperlink>
    </w:p>
    <w:p>
      <w:pPr>
        <w:pStyle w:val="TOC2"/>
        <w:tabs>
          <w:tab w:val="right" w:leader="dot" w:pos="8306"/>
        </w:tabs>
      </w:pPr>
      <w:hyperlink w:anchor="_Toc11741" w:history="1">
        <w:r>
          <w:rPr>
            <w:rFonts w:ascii="仿宋" w:eastAsia="仿宋" w:hAnsi="仿宋" w:cs="仿宋" w:hint="eastAsia"/>
            <w:lang w:eastAsia="zh-CN"/>
          </w:rPr>
          <w:t>(三)、竞争优势与劣势</w:t>
        </w:r>
        <w:r>
          <w:tab/>
        </w:r>
        <w:r>
          <w:fldChar w:fldCharType="begin"/>
        </w:r>
        <w:r>
          <w:instrText xml:space="preserve"> PAGEREF _Toc11741 \h </w:instrText>
        </w:r>
        <w:r>
          <w:fldChar w:fldCharType="separate"/>
        </w:r>
        <w:r>
          <w:t>41</w:t>
        </w:r>
        <w:r>
          <w:fldChar w:fldCharType="end"/>
        </w:r>
      </w:hyperlink>
    </w:p>
    <w:p>
      <w:pPr>
        <w:pStyle w:val="TOC2"/>
        <w:tabs>
          <w:tab w:val="right" w:leader="dot" w:pos="8306"/>
        </w:tabs>
      </w:pPr>
      <w:hyperlink w:anchor="_Toc21266" w:history="1">
        <w:r>
          <w:rPr>
            <w:rFonts w:ascii="仿宋" w:eastAsia="仿宋" w:hAnsi="仿宋" w:cs="仿宋" w:hint="eastAsia"/>
            <w:lang w:eastAsia="zh-CN"/>
          </w:rPr>
          <w:t>(四)、竞争对策</w:t>
        </w:r>
        <w:r>
          <w:tab/>
        </w:r>
        <w:r>
          <w:fldChar w:fldCharType="begin"/>
        </w:r>
        <w:r>
          <w:instrText xml:space="preserve"> PAGEREF _Toc21266 \h </w:instrText>
        </w:r>
        <w:r>
          <w:fldChar w:fldCharType="separate"/>
        </w:r>
        <w:r>
          <w:t>41</w:t>
        </w:r>
        <w:r>
          <w:fldChar w:fldCharType="end"/>
        </w:r>
      </w:hyperlink>
    </w:p>
    <w:p>
      <w:pPr>
        <w:pStyle w:val="TOC1"/>
        <w:tabs>
          <w:tab w:val="right" w:leader="dot" w:pos="8306"/>
        </w:tabs>
      </w:pPr>
      <w:hyperlink w:anchor="_Toc9522" w:history="1">
        <w:r>
          <w:rPr>
            <w:rFonts w:ascii="仿宋" w:eastAsia="仿宋" w:hAnsi="仿宋" w:cs="仿宋" w:hint="eastAsia"/>
            <w:lang w:eastAsia="zh-CN"/>
          </w:rPr>
          <w:t>十、建设进度分析</w:t>
        </w:r>
        <w:r>
          <w:tab/>
        </w:r>
        <w:r>
          <w:fldChar w:fldCharType="begin"/>
        </w:r>
        <w:r>
          <w:instrText xml:space="preserve"> PAGEREF _Toc9522 \h </w:instrText>
        </w:r>
        <w:r>
          <w:fldChar w:fldCharType="separate"/>
        </w:r>
        <w:r>
          <w:t>42</w:t>
        </w:r>
        <w:r>
          <w:fldChar w:fldCharType="end"/>
        </w:r>
      </w:hyperlink>
    </w:p>
    <w:p>
      <w:pPr>
        <w:pStyle w:val="TOC2"/>
        <w:tabs>
          <w:tab w:val="right" w:leader="dot" w:pos="8306"/>
        </w:tabs>
      </w:pPr>
      <w:hyperlink w:anchor="_Toc32331" w:history="1">
        <w:r>
          <w:rPr>
            <w:rFonts w:ascii="仿宋" w:eastAsia="仿宋" w:hAnsi="仿宋" w:cs="仿宋" w:hint="eastAsia"/>
            <w:lang w:eastAsia="zh-CN"/>
          </w:rPr>
          <w:t>(一)、矿业物探仪器项目进度安排</w:t>
        </w:r>
        <w:r>
          <w:tab/>
        </w:r>
        <w:r>
          <w:fldChar w:fldCharType="begin"/>
        </w:r>
        <w:r>
          <w:instrText xml:space="preserve"> PAGEREF _Toc32331 \h </w:instrText>
        </w:r>
        <w:r>
          <w:fldChar w:fldCharType="separate"/>
        </w:r>
        <w:r>
          <w:t>42</w:t>
        </w:r>
        <w:r>
          <w:fldChar w:fldCharType="end"/>
        </w:r>
      </w:hyperlink>
    </w:p>
    <w:p>
      <w:pPr>
        <w:pStyle w:val="TOC2"/>
        <w:tabs>
          <w:tab w:val="right" w:leader="dot" w:pos="8306"/>
        </w:tabs>
      </w:pPr>
      <w:hyperlink w:anchor="_Toc1673" w:history="1">
        <w:r>
          <w:rPr>
            <w:rFonts w:ascii="仿宋" w:eastAsia="仿宋" w:hAnsi="仿宋" w:cs="仿宋" w:hint="eastAsia"/>
            <w:lang w:eastAsia="zh-CN"/>
          </w:rPr>
          <w:t>(二)、矿业物探仪器项目实施保障措施</w:t>
        </w:r>
        <w:r>
          <w:tab/>
        </w:r>
        <w:r>
          <w:fldChar w:fldCharType="begin"/>
        </w:r>
        <w:r>
          <w:instrText xml:space="preserve"> PAGEREF _Toc1673 \h </w:instrText>
        </w:r>
        <w:r>
          <w:fldChar w:fldCharType="separate"/>
        </w:r>
        <w:r>
          <w:t>43</w:t>
        </w:r>
        <w:r>
          <w:fldChar w:fldCharType="end"/>
        </w:r>
      </w:hyperlink>
    </w:p>
    <w:p>
      <w:pPr>
        <w:pStyle w:val="TOC1"/>
        <w:tabs>
          <w:tab w:val="right" w:leader="dot" w:pos="8306"/>
        </w:tabs>
      </w:pPr>
      <w:hyperlink w:anchor="_Toc28004" w:history="1">
        <w:r>
          <w:rPr>
            <w:rFonts w:ascii="仿宋" w:eastAsia="仿宋" w:hAnsi="仿宋" w:cs="仿宋" w:hint="eastAsia"/>
            <w:lang w:eastAsia="zh-CN"/>
          </w:rPr>
          <w:t>十一、矿业物探仪器项目人力资源管理</w:t>
        </w:r>
        <w:r>
          <w:tab/>
        </w:r>
        <w:r>
          <w:fldChar w:fldCharType="begin"/>
        </w:r>
        <w:r>
          <w:instrText xml:space="preserve"> PAGEREF _Toc28004 \h </w:instrText>
        </w:r>
        <w:r>
          <w:fldChar w:fldCharType="separate"/>
        </w:r>
        <w:r>
          <w:t>44</w:t>
        </w:r>
        <w:r>
          <w:fldChar w:fldCharType="end"/>
        </w:r>
      </w:hyperlink>
    </w:p>
    <w:p>
      <w:pPr>
        <w:pStyle w:val="TOC2"/>
        <w:tabs>
          <w:tab w:val="right" w:leader="dot" w:pos="8306"/>
        </w:tabs>
      </w:pPr>
      <w:hyperlink w:anchor="_Toc19331" w:history="1">
        <w:r>
          <w:rPr>
            <w:rFonts w:ascii="仿宋" w:eastAsia="仿宋" w:hAnsi="仿宋" w:cs="仿宋" w:hint="eastAsia"/>
            <w:lang w:eastAsia="zh-CN"/>
          </w:rPr>
          <w:t>(一)、建立健全的预算管理制度</w:t>
        </w:r>
        <w:r>
          <w:tab/>
        </w:r>
        <w:r>
          <w:fldChar w:fldCharType="begin"/>
        </w:r>
        <w:r>
          <w:instrText xml:space="preserve"> PAGEREF _Toc19331 \h </w:instrText>
        </w:r>
        <w:r>
          <w:fldChar w:fldCharType="separate"/>
        </w:r>
        <w:r>
          <w:t>44</w:t>
        </w:r>
        <w:r>
          <w:fldChar w:fldCharType="end"/>
        </w:r>
      </w:hyperlink>
    </w:p>
    <w:p>
      <w:pPr>
        <w:pStyle w:val="TOC2"/>
        <w:tabs>
          <w:tab w:val="right" w:leader="dot" w:pos="8306"/>
        </w:tabs>
      </w:pPr>
      <w:hyperlink w:anchor="_Toc1224" w:history="1">
        <w:r>
          <w:rPr>
            <w:rFonts w:ascii="仿宋" w:eastAsia="仿宋" w:hAnsi="仿宋" w:cs="仿宋" w:hint="eastAsia"/>
            <w:lang w:eastAsia="zh-CN"/>
          </w:rPr>
          <w:t>(二)、加强资金流动监控</w:t>
        </w:r>
        <w:r>
          <w:tab/>
        </w:r>
        <w:r>
          <w:fldChar w:fldCharType="begin"/>
        </w:r>
        <w:r>
          <w:instrText xml:space="preserve"> PAGEREF _Toc1224 \h </w:instrText>
        </w:r>
        <w:r>
          <w:fldChar w:fldCharType="separate"/>
        </w:r>
        <w:r>
          <w:t>46</w:t>
        </w:r>
        <w:r>
          <w:fldChar w:fldCharType="end"/>
        </w:r>
      </w:hyperlink>
    </w:p>
    <w:p>
      <w:pPr>
        <w:pStyle w:val="TOC2"/>
        <w:tabs>
          <w:tab w:val="right" w:leader="dot" w:pos="8306"/>
        </w:tabs>
      </w:pPr>
      <w:hyperlink w:anchor="_Toc31489" w:history="1">
        <w:r>
          <w:rPr>
            <w:rFonts w:ascii="仿宋" w:eastAsia="仿宋" w:hAnsi="仿宋" w:cs="仿宋" w:hint="eastAsia"/>
            <w:lang w:eastAsia="zh-CN"/>
          </w:rPr>
          <w:t>(三)、制定完善的风险控制机制</w:t>
        </w:r>
        <w:r>
          <w:tab/>
        </w:r>
        <w:r>
          <w:fldChar w:fldCharType="begin"/>
        </w:r>
        <w:r>
          <w:instrText xml:space="preserve"> PAGEREF _Toc31489 \h </w:instrText>
        </w:r>
        <w:r>
          <w:fldChar w:fldCharType="separate"/>
        </w:r>
        <w:r>
          <w:t>47</w:t>
        </w:r>
        <w:r>
          <w:fldChar w:fldCharType="end"/>
        </w:r>
      </w:hyperlink>
    </w:p>
    <w:p>
      <w:pPr>
        <w:pStyle w:val="TOC2"/>
        <w:tabs>
          <w:tab w:val="right" w:leader="dot" w:pos="8306"/>
        </w:tabs>
      </w:pPr>
      <w:hyperlink w:anchor="_Toc7019" w:history="1">
        <w:r>
          <w:rPr>
            <w:rFonts w:ascii="仿宋" w:eastAsia="仿宋" w:hAnsi="仿宋" w:cs="仿宋" w:hint="eastAsia"/>
            <w:lang w:eastAsia="zh-CN"/>
          </w:rPr>
          <w:t>(四)、优化成本管理</w:t>
        </w:r>
        <w:r>
          <w:tab/>
        </w:r>
        <w:r>
          <w:fldChar w:fldCharType="begin"/>
        </w:r>
        <w:r>
          <w:instrText xml:space="preserve"> PAGEREF _Toc7019 \h </w:instrText>
        </w:r>
        <w:r>
          <w:fldChar w:fldCharType="separate"/>
        </w:r>
        <w:r>
          <w:t>48</w:t>
        </w:r>
        <w:r>
          <w:fldChar w:fldCharType="end"/>
        </w:r>
      </w:hyperlink>
    </w:p>
    <w:p>
      <w:pPr>
        <w:pStyle w:val="TOC1"/>
        <w:tabs>
          <w:tab w:val="right" w:leader="dot" w:pos="8306"/>
        </w:tabs>
      </w:pPr>
      <w:hyperlink w:anchor="_Toc13660" w:history="1">
        <w:r>
          <w:rPr>
            <w:rFonts w:ascii="仿宋" w:eastAsia="仿宋" w:hAnsi="仿宋" w:cs="仿宋" w:hint="eastAsia"/>
            <w:lang w:eastAsia="zh-CN"/>
          </w:rPr>
          <w:t>十二、法人治理结构</w:t>
        </w:r>
        <w:r>
          <w:tab/>
        </w:r>
        <w:r>
          <w:fldChar w:fldCharType="begin"/>
        </w:r>
        <w:r>
          <w:instrText xml:space="preserve"> PAGEREF _Toc13660 \h </w:instrText>
        </w:r>
        <w:r>
          <w:fldChar w:fldCharType="separate"/>
        </w:r>
        <w:r>
          <w:t>50</w:t>
        </w:r>
        <w:r>
          <w:fldChar w:fldCharType="end"/>
        </w:r>
      </w:hyperlink>
    </w:p>
    <w:p>
      <w:pPr>
        <w:pStyle w:val="TOC2"/>
        <w:tabs>
          <w:tab w:val="right" w:leader="dot" w:pos="8306"/>
        </w:tabs>
      </w:pPr>
      <w:hyperlink w:anchor="_Toc10417" w:history="1">
        <w:r>
          <w:rPr>
            <w:rFonts w:ascii="仿宋" w:eastAsia="仿宋" w:hAnsi="仿宋" w:cs="仿宋" w:hint="eastAsia"/>
            <w:lang w:eastAsia="zh-CN"/>
          </w:rPr>
          <w:t>(一)、股东权利及义务</w:t>
        </w:r>
        <w:r>
          <w:tab/>
        </w:r>
        <w:r>
          <w:fldChar w:fldCharType="begin"/>
        </w:r>
        <w:r>
          <w:instrText xml:space="preserve"> PAGEREF _Toc10417 \h </w:instrText>
        </w:r>
        <w:r>
          <w:fldChar w:fldCharType="separate"/>
        </w:r>
        <w:r>
          <w:t>50</w:t>
        </w:r>
        <w:r>
          <w:fldChar w:fldCharType="end"/>
        </w:r>
      </w:hyperlink>
    </w:p>
    <w:p>
      <w:pPr>
        <w:pStyle w:val="TOC2"/>
        <w:tabs>
          <w:tab w:val="right" w:leader="dot" w:pos="8306"/>
        </w:tabs>
      </w:pPr>
      <w:hyperlink w:anchor="_Toc13094" w:history="1">
        <w:r>
          <w:rPr>
            <w:rFonts w:ascii="仿宋" w:eastAsia="仿宋" w:hAnsi="仿宋" w:cs="仿宋" w:hint="eastAsia"/>
            <w:lang w:eastAsia="zh-CN"/>
          </w:rPr>
          <w:t>(二)、董事</w:t>
        </w:r>
        <w:r>
          <w:tab/>
        </w:r>
        <w:r>
          <w:fldChar w:fldCharType="begin"/>
        </w:r>
        <w:r>
          <w:instrText xml:space="preserve"> PAGEREF _Toc13094 \h </w:instrText>
        </w:r>
        <w:r>
          <w:fldChar w:fldCharType="separate"/>
        </w:r>
        <w:r>
          <w:t>52</w:t>
        </w:r>
        <w:r>
          <w:fldChar w:fldCharType="end"/>
        </w:r>
      </w:hyperlink>
    </w:p>
    <w:p>
      <w:pPr>
        <w:pStyle w:val="TOC2"/>
        <w:tabs>
          <w:tab w:val="right" w:leader="dot" w:pos="8306"/>
        </w:tabs>
      </w:pPr>
      <w:hyperlink w:anchor="_Toc11930" w:history="1">
        <w:r>
          <w:rPr>
            <w:rFonts w:ascii="仿宋" w:eastAsia="仿宋" w:hAnsi="仿宋" w:cs="仿宋" w:hint="eastAsia"/>
            <w:lang w:eastAsia="zh-CN"/>
          </w:rPr>
          <w:t>(三)、高级管理人员</w:t>
        </w:r>
        <w:r>
          <w:tab/>
        </w:r>
        <w:r>
          <w:fldChar w:fldCharType="begin"/>
        </w:r>
        <w:r>
          <w:instrText xml:space="preserve"> PAGEREF _Toc11930 \h </w:instrText>
        </w:r>
        <w:r>
          <w:fldChar w:fldCharType="separate"/>
        </w:r>
        <w:r>
          <w:t>53</w:t>
        </w:r>
        <w:r>
          <w:fldChar w:fldCharType="end"/>
        </w:r>
      </w:hyperlink>
    </w:p>
    <w:p>
      <w:pPr>
        <w:pStyle w:val="TOC2"/>
        <w:tabs>
          <w:tab w:val="right" w:leader="dot" w:pos="8306"/>
        </w:tabs>
      </w:pPr>
      <w:hyperlink w:anchor="_Toc21301" w:history="1">
        <w:r>
          <w:rPr>
            <w:rFonts w:ascii="仿宋" w:eastAsia="仿宋" w:hAnsi="仿宋" w:cs="仿宋" w:hint="eastAsia"/>
            <w:lang w:eastAsia="zh-CN"/>
          </w:rPr>
          <w:t>(四)、监事</w:t>
        </w:r>
        <w:r>
          <w:tab/>
        </w:r>
        <w:r>
          <w:fldChar w:fldCharType="begin"/>
        </w:r>
        <w:r>
          <w:instrText xml:space="preserve"> PAGEREF _Toc21301 \h </w:instrText>
        </w:r>
        <w:r>
          <w:fldChar w:fldCharType="separate"/>
        </w:r>
        <w:r>
          <w:t>55</w:t>
        </w:r>
        <w:r>
          <w:fldChar w:fldCharType="end"/>
        </w:r>
      </w:hyperlink>
    </w:p>
    <w:p>
      <w:pPr>
        <w:pStyle w:val="TOC1"/>
        <w:tabs>
          <w:tab w:val="right" w:leader="dot" w:pos="8306"/>
        </w:tabs>
      </w:pPr>
      <w:hyperlink w:anchor="_Toc10801" w:history="1">
        <w:r>
          <w:rPr>
            <w:rFonts w:ascii="仿宋" w:eastAsia="仿宋" w:hAnsi="仿宋" w:cs="仿宋" w:hint="eastAsia"/>
            <w:lang w:eastAsia="zh-CN"/>
          </w:rPr>
          <w:t>十三、合作伙伴关系管理</w:t>
        </w:r>
        <w:r>
          <w:tab/>
        </w:r>
        <w:r>
          <w:fldChar w:fldCharType="begin"/>
        </w:r>
        <w:r>
          <w:instrText xml:space="preserve"> PAGEREF _Toc10801 \h </w:instrText>
        </w:r>
        <w:r>
          <w:fldChar w:fldCharType="separate"/>
        </w:r>
        <w:r>
          <w:t>56</w:t>
        </w:r>
        <w:r>
          <w:fldChar w:fldCharType="end"/>
        </w:r>
      </w:hyperlink>
    </w:p>
    <w:p>
      <w:pPr>
        <w:pStyle w:val="TOC2"/>
        <w:tabs>
          <w:tab w:val="right" w:leader="dot" w:pos="8306"/>
        </w:tabs>
      </w:pPr>
      <w:hyperlink w:anchor="_Toc31175" w:history="1">
        <w:r>
          <w:rPr>
            <w:rFonts w:ascii="仿宋" w:eastAsia="仿宋" w:hAnsi="仿宋" w:cs="仿宋" w:hint="eastAsia"/>
            <w:lang w:eastAsia="zh-CN"/>
          </w:rPr>
          <w:t>(一)、合作伙伴选择与评估</w:t>
        </w:r>
        <w:r>
          <w:tab/>
        </w:r>
        <w:r>
          <w:fldChar w:fldCharType="begin"/>
        </w:r>
        <w:r>
          <w:instrText xml:space="preserve"> PAGEREF _Toc31175 \h </w:instrText>
        </w:r>
        <w:r>
          <w:fldChar w:fldCharType="separate"/>
        </w:r>
        <w:r>
          <w:t>56</w:t>
        </w:r>
        <w:r>
          <w:fldChar w:fldCharType="end"/>
        </w:r>
      </w:hyperlink>
    </w:p>
    <w:p>
      <w:pPr>
        <w:pStyle w:val="TOC2"/>
        <w:tabs>
          <w:tab w:val="right" w:leader="dot" w:pos="8306"/>
        </w:tabs>
      </w:pPr>
      <w:hyperlink w:anchor="_Toc25745" w:history="1">
        <w:r>
          <w:rPr>
            <w:rFonts w:ascii="仿宋" w:eastAsia="仿宋" w:hAnsi="仿宋" w:cs="仿宋" w:hint="eastAsia"/>
            <w:lang w:eastAsia="zh-CN"/>
          </w:rPr>
          <w:t>(二)、合作伙伴协议与合同管理</w:t>
        </w:r>
        <w:r>
          <w:tab/>
        </w:r>
        <w:r>
          <w:fldChar w:fldCharType="begin"/>
        </w:r>
        <w:r>
          <w:instrText xml:space="preserve"> PAGEREF _Toc25745 \h </w:instrText>
        </w:r>
        <w:r>
          <w:fldChar w:fldCharType="separate"/>
        </w:r>
        <w:r>
          <w:t>57</w:t>
        </w:r>
        <w:r>
          <w:fldChar w:fldCharType="end"/>
        </w:r>
      </w:hyperlink>
    </w:p>
    <w:p>
      <w:pPr>
        <w:pStyle w:val="TOC2"/>
        <w:tabs>
          <w:tab w:val="right" w:leader="dot" w:pos="8306"/>
        </w:tabs>
      </w:pPr>
      <w:hyperlink w:anchor="_Toc20991" w:history="1">
        <w:r>
          <w:rPr>
            <w:rFonts w:ascii="仿宋" w:eastAsia="仿宋" w:hAnsi="仿宋" w:cs="仿宋" w:hint="eastAsia"/>
            <w:lang w:eastAsia="zh-CN"/>
          </w:rPr>
          <w:t>(三)、风险共担与利益共享机制</w:t>
        </w:r>
        <w:r>
          <w:tab/>
        </w:r>
        <w:r>
          <w:fldChar w:fldCharType="begin"/>
        </w:r>
        <w:r>
          <w:instrText xml:space="preserve"> PAGEREF _Toc20991 \h </w:instrText>
        </w:r>
        <w:r>
          <w:fldChar w:fldCharType="separate"/>
        </w:r>
        <w:r>
          <w:t>58</w:t>
        </w:r>
        <w:r>
          <w:fldChar w:fldCharType="end"/>
        </w:r>
      </w:hyperlink>
    </w:p>
    <w:p>
      <w:pPr>
        <w:pStyle w:val="TOC2"/>
        <w:tabs>
          <w:tab w:val="right" w:leader="dot" w:pos="8306"/>
        </w:tabs>
      </w:pPr>
      <w:hyperlink w:anchor="_Toc4353" w:history="1">
        <w:r>
          <w:rPr>
            <w:rFonts w:ascii="仿宋" w:eastAsia="仿宋" w:hAnsi="仿宋" w:cs="仿宋" w:hint="eastAsia"/>
            <w:lang w:eastAsia="zh-CN"/>
          </w:rPr>
          <w:t>(四)、定期合作评估与调整</w:t>
        </w:r>
        <w:r>
          <w:tab/>
        </w:r>
        <w:r>
          <w:fldChar w:fldCharType="begin"/>
        </w:r>
        <w:r>
          <w:instrText xml:space="preserve"> PAGEREF _Toc4353 \h </w:instrText>
        </w:r>
        <w:r>
          <w:fldChar w:fldCharType="separate"/>
        </w:r>
        <w:r>
          <w:t>59</w:t>
        </w:r>
        <w:r>
          <w:fldChar w:fldCharType="end"/>
        </w:r>
      </w:hyperlink>
    </w:p>
    <w:p>
      <w:pPr>
        <w:pStyle w:val="TOC1"/>
        <w:tabs>
          <w:tab w:val="right" w:leader="dot" w:pos="8306"/>
        </w:tabs>
      </w:pPr>
      <w:hyperlink w:anchor="_Toc19466" w:history="1">
        <w:r>
          <w:rPr>
            <w:rFonts w:ascii="仿宋" w:eastAsia="仿宋" w:hAnsi="仿宋" w:cs="仿宋" w:hint="eastAsia"/>
            <w:lang w:eastAsia="zh-CN"/>
          </w:rPr>
          <w:t>十四、质量与技术管理</w:t>
        </w:r>
        <w:r>
          <w:tab/>
        </w:r>
        <w:r>
          <w:fldChar w:fldCharType="begin"/>
        </w:r>
        <w:r>
          <w:instrText xml:space="preserve"> PAGEREF _Toc19466 \h </w:instrText>
        </w:r>
        <w:r>
          <w:fldChar w:fldCharType="separate"/>
        </w:r>
        <w:r>
          <w:t>60</w:t>
        </w:r>
        <w:r>
          <w:fldChar w:fldCharType="end"/>
        </w:r>
      </w:hyperlink>
    </w:p>
    <w:p>
      <w:pPr>
        <w:pStyle w:val="TOC2"/>
        <w:tabs>
          <w:tab w:val="right" w:leader="dot" w:pos="8306"/>
        </w:tabs>
      </w:pPr>
      <w:hyperlink w:anchor="_Toc18672" w:history="1">
        <w:r>
          <w:rPr>
            <w:rFonts w:ascii="仿宋" w:eastAsia="仿宋" w:hAnsi="仿宋" w:cs="仿宋" w:hint="eastAsia"/>
            <w:lang w:eastAsia="zh-CN"/>
          </w:rPr>
          <w:t>(一)、质量管理体系建设</w:t>
        </w:r>
        <w:r>
          <w:tab/>
        </w:r>
        <w:r>
          <w:fldChar w:fldCharType="begin"/>
        </w:r>
        <w:r>
          <w:instrText xml:space="preserve"> PAGEREF _Toc18672 \h </w:instrText>
        </w:r>
        <w:r>
          <w:fldChar w:fldCharType="separate"/>
        </w:r>
        <w:r>
          <w:t>60</w:t>
        </w:r>
        <w:r>
          <w:fldChar w:fldCharType="end"/>
        </w:r>
      </w:hyperlink>
    </w:p>
    <w:p>
      <w:pPr>
        <w:pStyle w:val="TOC2"/>
        <w:tabs>
          <w:tab w:val="right" w:leader="dot" w:pos="8306"/>
        </w:tabs>
      </w:pPr>
      <w:hyperlink w:anchor="_Toc17837" w:history="1">
        <w:r>
          <w:rPr>
            <w:rFonts w:ascii="仿宋" w:eastAsia="仿宋" w:hAnsi="仿宋" w:cs="仿宋" w:hint="eastAsia"/>
            <w:lang w:eastAsia="zh-CN"/>
          </w:rPr>
          <w:t>(二)、技术标准与创新</w:t>
        </w:r>
        <w:r>
          <w:tab/>
        </w:r>
        <w:r>
          <w:fldChar w:fldCharType="begin"/>
        </w:r>
        <w:r>
          <w:instrText xml:space="preserve"> PAGEREF _Toc17837 \h </w:instrText>
        </w:r>
        <w:r>
          <w:fldChar w:fldCharType="separate"/>
        </w:r>
        <w:r>
          <w:t>61</w:t>
        </w:r>
        <w:r>
          <w:fldChar w:fldCharType="end"/>
        </w:r>
      </w:hyperlink>
    </w:p>
    <w:p>
      <w:pPr>
        <w:pStyle w:val="TOC1"/>
        <w:tabs>
          <w:tab w:val="right" w:leader="dot" w:pos="8306"/>
        </w:tabs>
      </w:pPr>
      <w:hyperlink w:anchor="_Toc15580" w:history="1">
        <w:r>
          <w:rPr>
            <w:rFonts w:ascii="仿宋" w:eastAsia="仿宋" w:hAnsi="仿宋" w:cs="仿宋" w:hint="eastAsia"/>
            <w:lang w:eastAsia="zh-CN"/>
          </w:rPr>
          <w:t>十五、市场分析、调研</w:t>
        </w:r>
        <w:r>
          <w:tab/>
        </w:r>
        <w:r>
          <w:fldChar w:fldCharType="begin"/>
        </w:r>
        <w:r>
          <w:instrText xml:space="preserve"> PAGEREF _Toc15580 \h </w:instrText>
        </w:r>
        <w:r>
          <w:fldChar w:fldCharType="separate"/>
        </w:r>
        <w:r>
          <w:t>62</w:t>
        </w:r>
        <w:r>
          <w:fldChar w:fldCharType="end"/>
        </w:r>
      </w:hyperlink>
    </w:p>
    <w:p>
      <w:pPr>
        <w:pStyle w:val="TOC2"/>
        <w:tabs>
          <w:tab w:val="right" w:leader="dot" w:pos="8306"/>
        </w:tabs>
      </w:pPr>
      <w:hyperlink w:anchor="_Toc30734" w:history="1">
        <w:r>
          <w:rPr>
            <w:rFonts w:ascii="仿宋" w:eastAsia="仿宋" w:hAnsi="仿宋" w:cs="仿宋" w:hint="eastAsia"/>
            <w:lang w:eastAsia="zh-CN"/>
          </w:rPr>
          <w:t>(一)、矿业物探仪器行业分析</w:t>
        </w:r>
        <w:r>
          <w:tab/>
        </w:r>
        <w:r>
          <w:fldChar w:fldCharType="begin"/>
        </w:r>
        <w:r>
          <w:instrText xml:space="preserve"> PAGEREF _Toc30734 \h </w:instrText>
        </w:r>
        <w:r>
          <w:fldChar w:fldCharType="separate"/>
        </w:r>
        <w:r>
          <w:t>62</w:t>
        </w:r>
        <w:r>
          <w:fldChar w:fldCharType="end"/>
        </w:r>
      </w:hyperlink>
    </w:p>
    <w:p>
      <w:pPr>
        <w:pStyle w:val="TOC2"/>
        <w:tabs>
          <w:tab w:val="right" w:leader="dot" w:pos="8306"/>
        </w:tabs>
      </w:pPr>
      <w:hyperlink w:anchor="_Toc26985" w:history="1">
        <w:r>
          <w:rPr>
            <w:rFonts w:ascii="仿宋" w:eastAsia="仿宋" w:hAnsi="仿宋" w:cs="仿宋" w:hint="eastAsia"/>
            <w:lang w:eastAsia="zh-CN"/>
          </w:rPr>
          <w:t>(二)、矿业物探仪器市场分析预测</w:t>
        </w:r>
        <w:r>
          <w:tab/>
        </w:r>
        <w:r>
          <w:fldChar w:fldCharType="begin"/>
        </w:r>
        <w:r>
          <w:instrText xml:space="preserve"> PAGEREF _Toc26985 \h </w:instrText>
        </w:r>
        <w:r>
          <w:fldChar w:fldCharType="separate"/>
        </w:r>
        <w:r>
          <w:t>63</w:t>
        </w:r>
        <w:r>
          <w:fldChar w:fldCharType="end"/>
        </w:r>
      </w:hyperlink>
    </w:p>
    <w:p>
      <w:pPr>
        <w:pStyle w:val="TOC1"/>
        <w:tabs>
          <w:tab w:val="right" w:leader="dot" w:pos="8306"/>
        </w:tabs>
      </w:pPr>
      <w:hyperlink w:anchor="_Toc23795" w:history="1">
        <w:r>
          <w:rPr>
            <w:rFonts w:ascii="仿宋" w:eastAsia="仿宋" w:hAnsi="仿宋" w:cs="仿宋" w:hint="eastAsia"/>
            <w:lang w:eastAsia="zh-CN"/>
          </w:rPr>
          <w:t>十六、矿业物探仪器项目风险管理与预警</w:t>
        </w:r>
        <w:r>
          <w:tab/>
        </w:r>
        <w:r>
          <w:fldChar w:fldCharType="begin"/>
        </w:r>
        <w:r>
          <w:instrText xml:space="preserve"> PAGEREF _Toc23795 \h </w:instrText>
        </w:r>
        <w:r>
          <w:fldChar w:fldCharType="separate"/>
        </w:r>
        <w:r>
          <w:t>65</w:t>
        </w:r>
        <w:r>
          <w:fldChar w:fldCharType="end"/>
        </w:r>
      </w:hyperlink>
    </w:p>
    <w:p>
      <w:pPr>
        <w:pStyle w:val="TOC2"/>
        <w:tabs>
          <w:tab w:val="right" w:leader="dot" w:pos="8306"/>
        </w:tabs>
      </w:pPr>
      <w:hyperlink w:anchor="_Toc23091" w:history="1">
        <w:r>
          <w:rPr>
            <w:rFonts w:ascii="仿宋" w:eastAsia="仿宋" w:hAnsi="仿宋" w:cs="仿宋" w:hint="eastAsia"/>
            <w:lang w:eastAsia="zh-CN"/>
          </w:rPr>
          <w:t>(一)、风险识别与评估方法</w:t>
        </w:r>
        <w:r>
          <w:tab/>
        </w:r>
        <w:r>
          <w:fldChar w:fldCharType="begin"/>
        </w:r>
        <w:r>
          <w:instrText xml:space="preserve"> PAGEREF _Toc23091 \h </w:instrText>
        </w:r>
        <w:r>
          <w:fldChar w:fldCharType="separate"/>
        </w:r>
        <w:r>
          <w:t>65</w:t>
        </w:r>
        <w:r>
          <w:fldChar w:fldCharType="end"/>
        </w:r>
      </w:hyperlink>
    </w:p>
    <w:p>
      <w:pPr>
        <w:pStyle w:val="TOC2"/>
        <w:tabs>
          <w:tab w:val="right" w:leader="dot" w:pos="8306"/>
        </w:tabs>
      </w:pPr>
      <w:hyperlink w:anchor="_Toc3790" w:history="1">
        <w:r>
          <w:rPr>
            <w:rFonts w:ascii="仿宋" w:eastAsia="仿宋" w:hAnsi="仿宋" w:cs="仿宋" w:hint="eastAsia"/>
            <w:lang w:eastAsia="zh-CN"/>
          </w:rPr>
          <w:t>(二)、危机管理与应急预案</w:t>
        </w:r>
        <w:r>
          <w:tab/>
        </w:r>
        <w:r>
          <w:fldChar w:fldCharType="begin"/>
        </w:r>
        <w:r>
          <w:instrText xml:space="preserve"> PAGEREF _Toc3790 \h </w:instrText>
        </w:r>
        <w:r>
          <w:fldChar w:fldCharType="separate"/>
        </w:r>
        <w:r>
          <w:t>67</w:t>
        </w:r>
        <w:r>
          <w:fldChar w:fldCharType="end"/>
        </w:r>
      </w:hyperlink>
    </w:p>
    <w:p>
      <w:pPr>
        <w:pStyle w:val="TOC1"/>
        <w:tabs>
          <w:tab w:val="right" w:leader="dot" w:pos="8306"/>
        </w:tabs>
      </w:pPr>
      <w:hyperlink w:anchor="_Toc4122" w:history="1">
        <w:r>
          <w:rPr>
            <w:rFonts w:ascii="仿宋" w:eastAsia="仿宋" w:hAnsi="仿宋" w:cs="仿宋" w:hint="eastAsia"/>
            <w:lang w:eastAsia="zh-CN"/>
          </w:rPr>
          <w:t>十七、矿业物探仪器数字化发展方案</w:t>
        </w:r>
        <w:r>
          <w:tab/>
        </w:r>
        <w:r>
          <w:fldChar w:fldCharType="begin"/>
        </w:r>
        <w:r>
          <w:instrText xml:space="preserve"> PAGEREF _Toc4122 \h </w:instrText>
        </w:r>
        <w:r>
          <w:fldChar w:fldCharType="separate"/>
        </w:r>
        <w:r>
          <w:t>69</w:t>
        </w:r>
        <w:r>
          <w:fldChar w:fldCharType="end"/>
        </w:r>
      </w:hyperlink>
    </w:p>
    <w:p>
      <w:pPr>
        <w:pStyle w:val="TOC2"/>
        <w:tabs>
          <w:tab w:val="right" w:leader="dot" w:pos="8306"/>
        </w:tabs>
      </w:pPr>
      <w:hyperlink w:anchor="_Toc589" w:history="1">
        <w:r>
          <w:rPr>
            <w:rFonts w:ascii="仿宋" w:eastAsia="仿宋" w:hAnsi="仿宋" w:cs="仿宋" w:hint="eastAsia"/>
            <w:lang w:eastAsia="zh-CN"/>
          </w:rPr>
          <w:t>(一)、数字化战略规划</w:t>
        </w:r>
        <w:r>
          <w:tab/>
        </w:r>
        <w:r>
          <w:fldChar w:fldCharType="begin"/>
        </w:r>
        <w:r>
          <w:instrText xml:space="preserve"> PAGEREF _Toc589 \h </w:instrText>
        </w:r>
        <w:r>
          <w:fldChar w:fldCharType="separate"/>
        </w:r>
        <w:r>
          <w:t>69</w:t>
        </w:r>
        <w:r>
          <w:fldChar w:fldCharType="end"/>
        </w:r>
      </w:hyperlink>
    </w:p>
    <w:p>
      <w:pPr>
        <w:pStyle w:val="TOC2"/>
        <w:tabs>
          <w:tab w:val="right" w:leader="dot" w:pos="8306"/>
        </w:tabs>
      </w:pPr>
      <w:hyperlink w:anchor="_Toc3873" w:history="1">
        <w:r>
          <w:rPr>
            <w:rFonts w:ascii="仿宋" w:eastAsia="仿宋" w:hAnsi="仿宋" w:cs="仿宋" w:hint="eastAsia"/>
            <w:lang w:eastAsia="zh-CN"/>
          </w:rPr>
          <w:t>(二)、数据安全与隐私保护</w:t>
        </w:r>
        <w:r>
          <w:tab/>
        </w:r>
        <w:r>
          <w:fldChar w:fldCharType="begin"/>
        </w:r>
        <w:r>
          <w:instrText xml:space="preserve"> PAGEREF _Toc3873 \h </w:instrText>
        </w:r>
        <w:r>
          <w:fldChar w:fldCharType="separate"/>
        </w:r>
        <w:r>
          <w:t>70</w:t>
        </w:r>
        <w:r>
          <w:fldChar w:fldCharType="end"/>
        </w:r>
      </w:hyperlink>
    </w:p>
    <w:p>
      <w:pPr>
        <w:pStyle w:val="TOC2"/>
        <w:tabs>
          <w:tab w:val="right" w:leader="dot" w:pos="8306"/>
        </w:tabs>
      </w:pPr>
      <w:hyperlink w:anchor="_Toc11593" w:history="1">
        <w:r>
          <w:rPr>
            <w:rFonts w:ascii="仿宋" w:eastAsia="仿宋" w:hAnsi="仿宋" w:cs="仿宋" w:hint="eastAsia"/>
            <w:lang w:eastAsia="zh-CN"/>
          </w:rPr>
          <w:t>(三)、人工智能与大数据应用</w:t>
        </w:r>
        <w:r>
          <w:tab/>
        </w:r>
        <w:r>
          <w:fldChar w:fldCharType="begin"/>
        </w:r>
        <w:r>
          <w:instrText xml:space="preserve"> PAGEREF _Toc11593 \h </w:instrText>
        </w:r>
        <w:r>
          <w:fldChar w:fldCharType="separate"/>
        </w:r>
        <w:r>
          <w:t>72</w:t>
        </w:r>
        <w:r>
          <w:fldChar w:fldCharType="end"/>
        </w:r>
      </w:hyperlink>
    </w:p>
    <w:p>
      <w:pPr>
        <w:pStyle w:val="TOC2"/>
        <w:tabs>
          <w:tab w:val="right" w:leader="dot" w:pos="8306"/>
        </w:tabs>
      </w:pPr>
      <w:hyperlink w:anchor="_Toc30745" w:history="1">
        <w:r>
          <w:rPr>
            <w:rFonts w:ascii="仿宋" w:eastAsia="仿宋" w:hAnsi="仿宋" w:cs="仿宋" w:hint="eastAsia"/>
            <w:lang w:eastAsia="zh-CN"/>
          </w:rPr>
          <w:t>(四)、信息技术基础设施建设</w:t>
        </w:r>
        <w:r>
          <w:tab/>
        </w:r>
        <w:r>
          <w:fldChar w:fldCharType="begin"/>
        </w:r>
        <w:r>
          <w:instrText xml:space="preserve"> PAGEREF _Toc30745 \h </w:instrText>
        </w:r>
        <w:r>
          <w:fldChar w:fldCharType="separate"/>
        </w:r>
        <w:r>
          <w:t>73</w:t>
        </w:r>
        <w:r>
          <w:fldChar w:fldCharType="end"/>
        </w:r>
      </w:hyperlink>
    </w:p>
    <w:p>
      <w:pPr>
        <w:pStyle w:val="TOC1"/>
        <w:tabs>
          <w:tab w:val="right" w:leader="dot" w:pos="8306"/>
        </w:tabs>
      </w:pPr>
      <w:hyperlink w:anchor="_Toc3652" w:history="1">
        <w:r>
          <w:rPr>
            <w:rFonts w:ascii="仿宋" w:eastAsia="仿宋" w:hAnsi="仿宋" w:cs="仿宋" w:hint="eastAsia"/>
            <w:lang w:eastAsia="zh-CN"/>
          </w:rPr>
          <w:t>十八、矿业物探仪器项目安全培训与教育的必要性</w:t>
        </w:r>
        <w:r>
          <w:tab/>
        </w:r>
        <w:r>
          <w:fldChar w:fldCharType="begin"/>
        </w:r>
        <w:r>
          <w:instrText xml:space="preserve"> PAGEREF _Toc3652 \h </w:instrText>
        </w:r>
        <w:r>
          <w:fldChar w:fldCharType="separate"/>
        </w:r>
        <w:r>
          <w:t>74</w:t>
        </w:r>
        <w:r>
          <w:fldChar w:fldCharType="end"/>
        </w:r>
      </w:hyperlink>
    </w:p>
    <w:p>
      <w:pPr>
        <w:pStyle w:val="TOC2"/>
        <w:tabs>
          <w:tab w:val="right" w:leader="dot" w:pos="8306"/>
        </w:tabs>
      </w:pPr>
      <w:hyperlink w:anchor="_Toc29857" w:history="1">
        <w:r>
          <w:rPr>
            <w:rFonts w:ascii="仿宋" w:eastAsia="仿宋" w:hAnsi="仿宋" w:cs="仿宋" w:hint="eastAsia"/>
            <w:lang w:eastAsia="zh-CN"/>
          </w:rPr>
          <w:t>(一)、矿业物探仪器项目安全培训与教育的基本原则</w:t>
        </w:r>
        <w:r>
          <w:tab/>
        </w:r>
        <w:r>
          <w:fldChar w:fldCharType="begin"/>
        </w:r>
        <w:r>
          <w:instrText xml:space="preserve"> PAGEREF _Toc29857 \h </w:instrText>
        </w:r>
        <w:r>
          <w:fldChar w:fldCharType="separate"/>
        </w:r>
        <w:r>
          <w:t>74</w:t>
        </w:r>
        <w:r>
          <w:fldChar w:fldCharType="end"/>
        </w:r>
      </w:hyperlink>
    </w:p>
    <w:p>
      <w:pPr>
        <w:pStyle w:val="TOC2"/>
        <w:tabs>
          <w:tab w:val="right" w:leader="dot" w:pos="8306"/>
        </w:tabs>
      </w:pPr>
      <w:hyperlink w:anchor="_Toc24800" w:history="1">
        <w:r>
          <w:rPr>
            <w:rFonts w:ascii="仿宋" w:eastAsia="仿宋" w:hAnsi="仿宋" w:cs="仿宋" w:hint="eastAsia"/>
            <w:lang w:eastAsia="zh-CN"/>
          </w:rPr>
          <w:t>(二)、培训需求分析与计划制定</w:t>
        </w:r>
        <w:r>
          <w:tab/>
        </w:r>
        <w:r>
          <w:fldChar w:fldCharType="begin"/>
        </w:r>
        <w:r>
          <w:instrText xml:space="preserve"> PAGEREF _Toc24800 \h </w:instrText>
        </w:r>
        <w:r>
          <w:fldChar w:fldCharType="separate"/>
        </w:r>
        <w:r>
          <w:t>76</w:t>
        </w:r>
        <w:r>
          <w:fldChar w:fldCharType="end"/>
        </w:r>
      </w:hyperlink>
    </w:p>
    <w:p>
      <w:pPr>
        <w:pStyle w:val="TOC2"/>
        <w:tabs>
          <w:tab w:val="right" w:leader="dot" w:pos="8306"/>
        </w:tabs>
      </w:pPr>
      <w:hyperlink w:anchor="_Toc12368" w:history="1">
        <w:r>
          <w:rPr>
            <w:rFonts w:ascii="仿宋" w:eastAsia="仿宋" w:hAnsi="仿宋" w:cs="仿宋" w:hint="eastAsia"/>
            <w:lang w:eastAsia="zh-CN"/>
          </w:rPr>
          <w:t>(三)、培训内容与形式</w:t>
        </w:r>
        <w:r>
          <w:tab/>
        </w:r>
        <w:r>
          <w:fldChar w:fldCharType="begin"/>
        </w:r>
        <w:r>
          <w:instrText xml:space="preserve"> PAGEREF _Toc12368 \h </w:instrText>
        </w:r>
        <w:r>
          <w:fldChar w:fldCharType="separate"/>
        </w:r>
        <w:r>
          <w:t>78</w:t>
        </w:r>
        <w:r>
          <w:fldChar w:fldCharType="end"/>
        </w:r>
      </w:hyperlink>
    </w:p>
    <w:p>
      <w:pPr>
        <w:pStyle w:val="TOC2"/>
        <w:tabs>
          <w:tab w:val="right" w:leader="dot" w:pos="8306"/>
        </w:tabs>
      </w:pPr>
      <w:hyperlink w:anchor="_Toc28397" w:history="1">
        <w:r>
          <w:rPr>
            <w:rFonts w:ascii="仿宋" w:eastAsia="仿宋" w:hAnsi="仿宋" w:cs="仿宋" w:hint="eastAsia"/>
            <w:lang w:eastAsia="zh-CN"/>
          </w:rPr>
          <w:t>(四)、培训师资与资源</w:t>
        </w:r>
        <w:r>
          <w:tab/>
        </w:r>
        <w:r>
          <w:fldChar w:fldCharType="begin"/>
        </w:r>
        <w:r>
          <w:instrText xml:space="preserve"> PAGEREF _Toc28397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287" w:history="1">
        <w:r>
          <w:rPr>
            <w:rFonts w:ascii="仿宋" w:eastAsia="仿宋" w:hAnsi="仿宋" w:cs="仿宋" w:hint="eastAsia"/>
            <w:lang w:eastAsia="zh-CN"/>
          </w:rPr>
          <w:t>(五)、培训效果评估与改进机制</w:t>
        </w:r>
        <w:r>
          <w:tab/>
        </w:r>
        <w:r>
          <w:fldChar w:fldCharType="begin"/>
        </w:r>
        <w:r>
          <w:instrText xml:space="preserve"> PAGEREF _Toc12287 \h </w:instrText>
        </w:r>
        <w:r>
          <w:fldChar w:fldCharType="separate"/>
        </w:r>
        <w:r>
          <w:t>81</w:t>
        </w:r>
        <w:r>
          <w:fldChar w:fldCharType="end"/>
        </w:r>
      </w:hyperlink>
    </w:p>
    <w:p>
      <w:pPr>
        <w:pStyle w:val="TOC1"/>
        <w:tabs>
          <w:tab w:val="right" w:leader="dot" w:pos="8306"/>
        </w:tabs>
      </w:pPr>
      <w:hyperlink w:anchor="_Toc11007" w:history="1">
        <w:r>
          <w:rPr>
            <w:rFonts w:ascii="仿宋" w:eastAsia="仿宋" w:hAnsi="仿宋" w:cs="仿宋" w:hint="eastAsia"/>
            <w:lang w:eastAsia="zh-CN"/>
          </w:rPr>
          <w:t>十九、合规与风险管理</w:t>
        </w:r>
        <w:r>
          <w:tab/>
        </w:r>
        <w:r>
          <w:fldChar w:fldCharType="begin"/>
        </w:r>
        <w:r>
          <w:instrText xml:space="preserve"> PAGEREF _Toc11007 \h </w:instrText>
        </w:r>
        <w:r>
          <w:fldChar w:fldCharType="separate"/>
        </w:r>
        <w:r>
          <w:t>82</w:t>
        </w:r>
        <w:r>
          <w:fldChar w:fldCharType="end"/>
        </w:r>
      </w:hyperlink>
    </w:p>
    <w:p>
      <w:pPr>
        <w:pStyle w:val="TOC2"/>
        <w:tabs>
          <w:tab w:val="right" w:leader="dot" w:pos="8306"/>
        </w:tabs>
      </w:pPr>
      <w:hyperlink w:anchor="_Toc8331" w:history="1">
        <w:r>
          <w:rPr>
            <w:rFonts w:ascii="仿宋" w:eastAsia="仿宋" w:hAnsi="仿宋" w:cs="仿宋" w:hint="eastAsia"/>
            <w:lang w:eastAsia="zh-CN"/>
          </w:rPr>
          <w:t>(一)、法律法规合规体系</w:t>
        </w:r>
        <w:r>
          <w:tab/>
        </w:r>
        <w:r>
          <w:fldChar w:fldCharType="begin"/>
        </w:r>
        <w:r>
          <w:instrText xml:space="preserve"> PAGEREF _Toc8331 \h </w:instrText>
        </w:r>
        <w:r>
          <w:fldChar w:fldCharType="separate"/>
        </w:r>
        <w:r>
          <w:t>82</w:t>
        </w:r>
        <w:r>
          <w:fldChar w:fldCharType="end"/>
        </w:r>
      </w:hyperlink>
    </w:p>
    <w:p>
      <w:pPr>
        <w:pStyle w:val="TOC2"/>
        <w:tabs>
          <w:tab w:val="right" w:leader="dot" w:pos="8306"/>
        </w:tabs>
      </w:pPr>
      <w:hyperlink w:anchor="_Toc26802" w:history="1">
        <w:r>
          <w:rPr>
            <w:rFonts w:ascii="仿宋" w:eastAsia="仿宋" w:hAnsi="仿宋" w:cs="仿宋" w:hint="eastAsia"/>
            <w:lang w:eastAsia="zh-CN"/>
          </w:rPr>
          <w:t>(二)、内部控制与风险评估</w:t>
        </w:r>
        <w:r>
          <w:tab/>
        </w:r>
        <w:r>
          <w:fldChar w:fldCharType="begin"/>
        </w:r>
        <w:r>
          <w:instrText xml:space="preserve"> PAGEREF _Toc26802 \h </w:instrText>
        </w:r>
        <w:r>
          <w:fldChar w:fldCharType="separate"/>
        </w:r>
        <w:r>
          <w:t>83</w:t>
        </w:r>
        <w:r>
          <w:fldChar w:fldCharType="end"/>
        </w:r>
      </w:hyperlink>
    </w:p>
    <w:p>
      <w:pPr>
        <w:pStyle w:val="TOC2"/>
        <w:tabs>
          <w:tab w:val="right" w:leader="dot" w:pos="8306"/>
        </w:tabs>
      </w:pPr>
      <w:hyperlink w:anchor="_Toc16524" w:history="1">
        <w:r>
          <w:rPr>
            <w:rFonts w:ascii="仿宋" w:eastAsia="仿宋" w:hAnsi="仿宋" w:cs="仿宋" w:hint="eastAsia"/>
            <w:lang w:eastAsia="zh-CN"/>
          </w:rPr>
          <w:t>(三)、合规培训与执行</w:t>
        </w:r>
        <w:r>
          <w:tab/>
        </w:r>
        <w:r>
          <w:fldChar w:fldCharType="begin"/>
        </w:r>
        <w:r>
          <w:instrText xml:space="preserve"> PAGEREF _Toc16524 \h </w:instrText>
        </w:r>
        <w:r>
          <w:fldChar w:fldCharType="separate"/>
        </w:r>
        <w:r>
          <w:t>84</w:t>
        </w:r>
        <w:r>
          <w:fldChar w:fldCharType="end"/>
        </w:r>
      </w:hyperlink>
    </w:p>
    <w:p>
      <w:pPr>
        <w:pStyle w:val="TOC2"/>
        <w:tabs>
          <w:tab w:val="right" w:leader="dot" w:pos="8306"/>
        </w:tabs>
      </w:pPr>
      <w:hyperlink w:anchor="_Toc26623" w:history="1">
        <w:r>
          <w:rPr>
            <w:rFonts w:ascii="仿宋" w:eastAsia="仿宋" w:hAnsi="仿宋" w:cs="仿宋" w:hint="eastAsia"/>
            <w:lang w:eastAsia="zh-CN"/>
          </w:rPr>
          <w:t>(四)、合规监测与修正机制</w:t>
        </w:r>
        <w:r>
          <w:tab/>
        </w:r>
        <w:r>
          <w:fldChar w:fldCharType="begin"/>
        </w:r>
        <w:r>
          <w:instrText xml:space="preserve"> PAGEREF _Toc26623 \h </w:instrText>
        </w:r>
        <w:r>
          <w:fldChar w:fldCharType="separate"/>
        </w:r>
        <w:r>
          <w:t>86</w:t>
        </w:r>
        <w:r>
          <w:fldChar w:fldCharType="end"/>
        </w:r>
      </w:hyperlink>
    </w:p>
    <w:p>
      <w:pPr>
        <w:pStyle w:val="TOC1"/>
        <w:tabs>
          <w:tab w:val="right" w:leader="dot" w:pos="8306"/>
        </w:tabs>
      </w:pPr>
      <w:hyperlink w:anchor="_Toc25807" w:history="1">
        <w:r>
          <w:rPr>
            <w:rFonts w:ascii="仿宋" w:eastAsia="仿宋" w:hAnsi="仿宋" w:cs="仿宋" w:hint="eastAsia"/>
            <w:lang w:eastAsia="zh-CN"/>
          </w:rPr>
          <w:t>二十、矿业物探仪器项目实施安排</w:t>
        </w:r>
        <w:r>
          <w:tab/>
        </w:r>
        <w:r>
          <w:fldChar w:fldCharType="begin"/>
        </w:r>
        <w:r>
          <w:instrText xml:space="preserve"> PAGEREF _Toc25807 \h </w:instrText>
        </w:r>
        <w:r>
          <w:fldChar w:fldCharType="separate"/>
        </w:r>
        <w:r>
          <w:t>87</w:t>
        </w:r>
        <w:r>
          <w:fldChar w:fldCharType="end"/>
        </w:r>
      </w:hyperlink>
    </w:p>
    <w:p>
      <w:pPr>
        <w:pStyle w:val="TOC2"/>
        <w:tabs>
          <w:tab w:val="right" w:leader="dot" w:pos="8306"/>
        </w:tabs>
      </w:pPr>
      <w:hyperlink w:anchor="_Toc21588" w:history="1">
        <w:r>
          <w:rPr>
            <w:rFonts w:ascii="仿宋" w:eastAsia="仿宋" w:hAnsi="仿宋" w:cs="仿宋" w:hint="eastAsia"/>
            <w:lang w:eastAsia="zh-CN"/>
          </w:rPr>
          <w:t>(一)、建设周期</w:t>
        </w:r>
        <w:r>
          <w:tab/>
        </w:r>
        <w:r>
          <w:fldChar w:fldCharType="begin"/>
        </w:r>
        <w:r>
          <w:instrText xml:space="preserve"> PAGEREF _Toc21588 \h </w:instrText>
        </w:r>
        <w:r>
          <w:fldChar w:fldCharType="separate"/>
        </w:r>
        <w:r>
          <w:t>87</w:t>
        </w:r>
        <w:r>
          <w:fldChar w:fldCharType="end"/>
        </w:r>
      </w:hyperlink>
    </w:p>
    <w:p>
      <w:pPr>
        <w:pStyle w:val="TOC2"/>
        <w:tabs>
          <w:tab w:val="right" w:leader="dot" w:pos="8306"/>
        </w:tabs>
      </w:pPr>
      <w:hyperlink w:anchor="_Toc21910" w:history="1">
        <w:r>
          <w:rPr>
            <w:rFonts w:ascii="仿宋" w:eastAsia="仿宋" w:hAnsi="仿宋" w:cs="仿宋" w:hint="eastAsia"/>
            <w:lang w:eastAsia="zh-CN"/>
          </w:rPr>
          <w:t>(二)、建设进度</w:t>
        </w:r>
        <w:r>
          <w:tab/>
        </w:r>
        <w:r>
          <w:fldChar w:fldCharType="begin"/>
        </w:r>
        <w:r>
          <w:instrText xml:space="preserve"> PAGEREF _Toc21910 \h </w:instrText>
        </w:r>
        <w:r>
          <w:fldChar w:fldCharType="separate"/>
        </w:r>
        <w:r>
          <w:t>89</w:t>
        </w:r>
        <w:r>
          <w:fldChar w:fldCharType="end"/>
        </w:r>
      </w:hyperlink>
    </w:p>
    <w:p>
      <w:pPr>
        <w:pStyle w:val="TOC2"/>
        <w:tabs>
          <w:tab w:val="right" w:leader="dot" w:pos="8306"/>
        </w:tabs>
      </w:pPr>
      <w:hyperlink w:anchor="_Toc7499" w:history="1">
        <w:r>
          <w:rPr>
            <w:rFonts w:ascii="仿宋" w:eastAsia="仿宋" w:hAnsi="仿宋" w:cs="仿宋" w:hint="eastAsia"/>
            <w:lang w:eastAsia="zh-CN"/>
          </w:rPr>
          <w:t>(三)、进度安排注意事项</w:t>
        </w:r>
        <w:r>
          <w:tab/>
        </w:r>
        <w:r>
          <w:fldChar w:fldCharType="begin"/>
        </w:r>
        <w:r>
          <w:instrText xml:space="preserve"> PAGEREF _Toc7499 \h </w:instrText>
        </w:r>
        <w:r>
          <w:fldChar w:fldCharType="separate"/>
        </w:r>
        <w:r>
          <w:t>89</w:t>
        </w:r>
        <w:r>
          <w:fldChar w:fldCharType="end"/>
        </w:r>
      </w:hyperlink>
    </w:p>
    <w:p>
      <w:pPr>
        <w:pStyle w:val="TOC2"/>
        <w:tabs>
          <w:tab w:val="right" w:leader="dot" w:pos="8306"/>
        </w:tabs>
      </w:pPr>
      <w:hyperlink w:anchor="_Toc29422" w:history="1">
        <w:r>
          <w:rPr>
            <w:rFonts w:ascii="仿宋" w:eastAsia="仿宋" w:hAnsi="仿宋" w:cs="仿宋" w:hint="eastAsia"/>
            <w:lang w:eastAsia="zh-CN"/>
          </w:rPr>
          <w:t>(四)、人力资源配置</w:t>
        </w:r>
        <w:r>
          <w:tab/>
        </w:r>
        <w:r>
          <w:fldChar w:fldCharType="begin"/>
        </w:r>
        <w:r>
          <w:instrText xml:space="preserve"> PAGEREF _Toc29422 \h </w:instrText>
        </w:r>
        <w:r>
          <w:fldChar w:fldCharType="separate"/>
        </w:r>
        <w:r>
          <w:t>90</w:t>
        </w:r>
        <w:r>
          <w:fldChar w:fldCharType="end"/>
        </w:r>
      </w:hyperlink>
    </w:p>
    <w:p>
      <w:pPr>
        <w:pStyle w:val="TOC2"/>
        <w:tabs>
          <w:tab w:val="right" w:leader="dot" w:pos="8306"/>
        </w:tabs>
      </w:pPr>
      <w:hyperlink w:anchor="_Toc32305" w:history="1">
        <w:r>
          <w:rPr>
            <w:rFonts w:ascii="仿宋" w:eastAsia="仿宋" w:hAnsi="仿宋" w:cs="仿宋" w:hint="eastAsia"/>
            <w:lang w:eastAsia="zh-CN"/>
          </w:rPr>
          <w:t>(五)、员工培训</w:t>
        </w:r>
        <w:r>
          <w:tab/>
        </w:r>
        <w:r>
          <w:fldChar w:fldCharType="begin"/>
        </w:r>
        <w:r>
          <w:instrText xml:space="preserve"> PAGEREF _Toc32305 \h </w:instrText>
        </w:r>
        <w:r>
          <w:fldChar w:fldCharType="separate"/>
        </w:r>
        <w:r>
          <w:t>90</w:t>
        </w:r>
        <w:r>
          <w:fldChar w:fldCharType="end"/>
        </w:r>
      </w:hyperlink>
    </w:p>
    <w:p>
      <w:pPr>
        <w:pStyle w:val="TOC2"/>
        <w:tabs>
          <w:tab w:val="right" w:leader="dot" w:pos="8306"/>
        </w:tabs>
      </w:pPr>
      <w:hyperlink w:anchor="_Toc16535" w:history="1">
        <w:r>
          <w:rPr>
            <w:rFonts w:ascii="仿宋" w:eastAsia="仿宋" w:hAnsi="仿宋" w:cs="仿宋" w:hint="eastAsia"/>
            <w:lang w:eastAsia="zh-CN"/>
          </w:rPr>
          <w:t>(六)、矿业物探仪器项目实施保障</w:t>
        </w:r>
        <w:r>
          <w:tab/>
        </w:r>
        <w:r>
          <w:fldChar w:fldCharType="begin"/>
        </w:r>
        <w:r>
          <w:instrText xml:space="preserve"> PAGEREF _Toc16535 \h </w:instrText>
        </w:r>
        <w:r>
          <w:fldChar w:fldCharType="separate"/>
        </w:r>
        <w:r>
          <w:t>92</w:t>
        </w:r>
        <w:r>
          <w:fldChar w:fldCharType="end"/>
        </w:r>
      </w:hyperlink>
    </w:p>
    <w:p>
      <w:pPr>
        <w:pStyle w:val="TOC1"/>
        <w:tabs>
          <w:tab w:val="right" w:leader="dot" w:pos="8306"/>
        </w:tabs>
      </w:pPr>
      <w:hyperlink w:anchor="_Toc29378" w:history="1">
        <w:r>
          <w:rPr>
            <w:rFonts w:ascii="仿宋" w:eastAsia="仿宋" w:hAnsi="仿宋" w:cs="仿宋" w:hint="eastAsia"/>
            <w:lang w:eastAsia="zh-CN"/>
          </w:rPr>
          <w:t>二十一、员工满意度调查与提升策略</w:t>
        </w:r>
        <w:r>
          <w:tab/>
        </w:r>
        <w:r>
          <w:fldChar w:fldCharType="begin"/>
        </w:r>
        <w:r>
          <w:instrText xml:space="preserve"> PAGEREF _Toc29378 \h </w:instrText>
        </w:r>
        <w:r>
          <w:fldChar w:fldCharType="separate"/>
        </w:r>
        <w:r>
          <w:t>93</w:t>
        </w:r>
        <w:r>
          <w:fldChar w:fldCharType="end"/>
        </w:r>
      </w:hyperlink>
    </w:p>
    <w:p>
      <w:pPr>
        <w:pStyle w:val="TOC2"/>
        <w:tabs>
          <w:tab w:val="right" w:leader="dot" w:pos="8306"/>
        </w:tabs>
      </w:pPr>
      <w:hyperlink w:anchor="_Toc15960" w:history="1">
        <w:r>
          <w:rPr>
            <w:rFonts w:ascii="仿宋" w:eastAsia="仿宋" w:hAnsi="仿宋" w:cs="仿宋" w:hint="eastAsia"/>
            <w:lang w:eastAsia="zh-CN"/>
          </w:rPr>
          <w:t>(一)、满意度调查的设计与实施</w:t>
        </w:r>
        <w:r>
          <w:tab/>
        </w:r>
        <w:r>
          <w:fldChar w:fldCharType="begin"/>
        </w:r>
        <w:r>
          <w:instrText xml:space="preserve"> PAGEREF _Toc15960 \h </w:instrText>
        </w:r>
        <w:r>
          <w:fldChar w:fldCharType="separate"/>
        </w:r>
        <w:r>
          <w:t>93</w:t>
        </w:r>
        <w:r>
          <w:fldChar w:fldCharType="end"/>
        </w:r>
      </w:hyperlink>
    </w:p>
    <w:p>
      <w:pPr>
        <w:pStyle w:val="TOC2"/>
        <w:tabs>
          <w:tab w:val="right" w:leader="dot" w:pos="8306"/>
        </w:tabs>
      </w:pPr>
      <w:hyperlink w:anchor="_Toc2755" w:history="1">
        <w:r>
          <w:rPr>
            <w:rFonts w:ascii="仿宋" w:eastAsia="仿宋" w:hAnsi="仿宋" w:cs="仿宋" w:hint="eastAsia"/>
            <w:lang w:eastAsia="zh-CN"/>
          </w:rPr>
          <w:t>(二)、员工满意度的分析与解读</w:t>
        </w:r>
        <w:r>
          <w:tab/>
        </w:r>
        <w:r>
          <w:fldChar w:fldCharType="begin"/>
        </w:r>
        <w:r>
          <w:instrText xml:space="preserve"> PAGEREF _Toc2755 \h </w:instrText>
        </w:r>
        <w:r>
          <w:fldChar w:fldCharType="separate"/>
        </w:r>
        <w:r>
          <w:t>95</w:t>
        </w:r>
        <w:r>
          <w:fldChar w:fldCharType="end"/>
        </w:r>
      </w:hyperlink>
    </w:p>
    <w:p>
      <w:pPr>
        <w:pStyle w:val="TOC2"/>
        <w:tabs>
          <w:tab w:val="right" w:leader="dot" w:pos="8306"/>
        </w:tabs>
      </w:pPr>
      <w:hyperlink w:anchor="_Toc22445" w:history="1">
        <w:r>
          <w:rPr>
            <w:rFonts w:ascii="仿宋" w:eastAsia="仿宋" w:hAnsi="仿宋" w:cs="仿宋" w:hint="eastAsia"/>
            <w:lang w:eastAsia="zh-CN"/>
          </w:rPr>
          <w:t>(三)、提升员工满意度的措施与行动计划</w:t>
        </w:r>
        <w:r>
          <w:tab/>
        </w:r>
        <w:r>
          <w:fldChar w:fldCharType="begin"/>
        </w:r>
        <w:r>
          <w:instrText xml:space="preserve"> PAGEREF _Toc22445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444"/>
      <w:r>
        <w:rPr>
          <w:rFonts w:ascii="仿宋" w:eastAsia="仿宋" w:hAnsi="仿宋" w:cs="仿宋" w:hint="eastAsia"/>
          <w:sz w:val="28"/>
          <w:lang w:eastAsia="zh-CN"/>
        </w:rPr>
        <w:t>一、矿业物探仪器项目概论</w:t>
      </w:r>
      <w:bookmarkEnd w:id="2"/>
    </w:p>
    <w:p>
      <w:pPr>
        <w:pStyle w:val="Heading2"/>
        <w:rPr>
          <w:rFonts w:ascii="仿宋" w:eastAsia="仿宋" w:hAnsi="仿宋" w:cs="仿宋" w:hint="eastAsia"/>
          <w:lang w:eastAsia="zh-CN"/>
        </w:rPr>
      </w:pPr>
      <w:bookmarkStart w:id="3" w:name="_Toc16260"/>
      <w:r>
        <w:rPr>
          <w:rFonts w:ascii="仿宋" w:eastAsia="仿宋" w:hAnsi="仿宋" w:cs="仿宋" w:hint="eastAsia"/>
          <w:lang w:eastAsia="zh-CN"/>
        </w:rPr>
        <w:t>(一)、评价目的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1.1评估目标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本次安全评估的目的在于以系统安全为核心，运用系统安全工程的原则和方法，来实现以下几个方面的目标。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坚持“安全第一，以预防为主，实施综合治理”的原则。通过对XX工程矿业物探仪器项目进行安全预评估，确定其可能存在的主要危险和有害因素，核查其符合国家安全生产法规和标准规范的情况，并预测事故发生的概率和严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2）针对主要危险和有害因素及其可能导致的危险和危害后果，提出相应的消除、预防和减轻措施。引导矿业物探仪器项目的安全设施设计，以实现最低事故率、最小损失和最佳安全投资效益，从而达到事故预防的目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https://d.book118.com/738065075101006041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矿业物探仪器行业商业计划书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矿业物探仪器行业商业计划书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矿业物探仪器行业商业计划书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矿业物探仪器行业商业计划书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矿业物探仪器行业商业计划书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93F6D"/>
    <w:rsid w:val="4593521B"/>
    <w:rsid w:val="66E93F6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06507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2024-02-19T13:41:00Z</dcterms:created>
  <dcterms:modified xsi:type="dcterms:W3CDTF">2024-02-19T13:41:50Z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00A8A544F72449AA8B971457F701A755_11</vt:lpwstr>
  </property>
  <property fmtid="{D5CDD505-2E9C-101B-9397-08002B2CF9AE}" pid="3" name="KSOProductBuildVer">
    <vt:lpwstr>2052-12.1.0.16250</vt:lpwstr>
  </property>
</Properties>
</file>