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轴流风机项目规划设计纲要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3" w:history="1">
        <w:r>
          <w:rPr>
            <w:rFonts w:ascii="仿宋" w:eastAsia="仿宋" w:hAnsi="仿宋" w:cs="仿宋" w:hint="eastAsia"/>
            <w:lang w:eastAsia="zh-CN"/>
          </w:rPr>
          <w:t>概论</w:t>
        </w:r>
        <w:r>
          <w:tab/>
        </w:r>
        <w:r>
          <w:fldChar w:fldCharType="begin"/>
        </w:r>
        <w:r>
          <w:instrText xml:space="preserve"> PAGEREF _Toc27743 \h </w:instrText>
        </w:r>
        <w:r>
          <w:fldChar w:fldCharType="separate"/>
        </w:r>
        <w:r>
          <w:t>3</w:t>
        </w:r>
        <w:r>
          <w:fldChar w:fldCharType="end"/>
        </w:r>
      </w:hyperlink>
    </w:p>
    <w:p>
      <w:pPr>
        <w:pStyle w:val="TOC1"/>
        <w:tabs>
          <w:tab w:val="right" w:leader="dot" w:pos="8306"/>
        </w:tabs>
      </w:pPr>
      <w:hyperlink w:anchor="_Toc3677" w:history="1">
        <w:r>
          <w:rPr>
            <w:rFonts w:ascii="仿宋" w:eastAsia="仿宋" w:hAnsi="仿宋" w:cs="仿宋" w:hint="eastAsia"/>
            <w:lang w:eastAsia="zh-CN"/>
          </w:rPr>
          <w:t>一、轴流风机项目绩效评估</w:t>
        </w:r>
        <w:r>
          <w:tab/>
        </w:r>
        <w:r>
          <w:fldChar w:fldCharType="begin"/>
        </w:r>
        <w:r>
          <w:instrText xml:space="preserve"> PAGEREF _Toc3677 \h </w:instrText>
        </w:r>
        <w:r>
          <w:fldChar w:fldCharType="separate"/>
        </w:r>
        <w:r>
          <w:t>3</w:t>
        </w:r>
        <w:r>
          <w:fldChar w:fldCharType="end"/>
        </w:r>
      </w:hyperlink>
    </w:p>
    <w:p>
      <w:pPr>
        <w:pStyle w:val="TOC2"/>
        <w:tabs>
          <w:tab w:val="right" w:leader="dot" w:pos="8306"/>
        </w:tabs>
      </w:pPr>
      <w:hyperlink w:anchor="_Toc15532" w:history="1">
        <w:r>
          <w:rPr>
            <w:rFonts w:ascii="仿宋" w:eastAsia="仿宋" w:hAnsi="仿宋" w:cs="仿宋" w:hint="eastAsia"/>
            <w:lang w:eastAsia="zh-CN"/>
          </w:rPr>
          <w:t>(一)、绩效评估指标</w:t>
        </w:r>
        <w:r>
          <w:tab/>
        </w:r>
        <w:r>
          <w:fldChar w:fldCharType="begin"/>
        </w:r>
        <w:r>
          <w:instrText xml:space="preserve"> PAGEREF _Toc15532 \h </w:instrText>
        </w:r>
        <w:r>
          <w:fldChar w:fldCharType="separate"/>
        </w:r>
        <w:r>
          <w:t>3</w:t>
        </w:r>
        <w:r>
          <w:fldChar w:fldCharType="end"/>
        </w:r>
      </w:hyperlink>
    </w:p>
    <w:p>
      <w:pPr>
        <w:pStyle w:val="TOC2"/>
        <w:tabs>
          <w:tab w:val="right" w:leader="dot" w:pos="8306"/>
        </w:tabs>
      </w:pPr>
      <w:hyperlink w:anchor="_Toc4694" w:history="1">
        <w:r>
          <w:rPr>
            <w:rFonts w:ascii="仿宋" w:eastAsia="仿宋" w:hAnsi="仿宋" w:cs="仿宋" w:hint="eastAsia"/>
            <w:lang w:eastAsia="zh-CN"/>
          </w:rPr>
          <w:t>(二)、绩效评估方法</w:t>
        </w:r>
        <w:r>
          <w:tab/>
        </w:r>
        <w:r>
          <w:fldChar w:fldCharType="begin"/>
        </w:r>
        <w:r>
          <w:instrText xml:space="preserve"> PAGEREF _Toc4694 \h </w:instrText>
        </w:r>
        <w:r>
          <w:fldChar w:fldCharType="separate"/>
        </w:r>
        <w:r>
          <w:t>4</w:t>
        </w:r>
        <w:r>
          <w:fldChar w:fldCharType="end"/>
        </w:r>
      </w:hyperlink>
    </w:p>
    <w:p>
      <w:pPr>
        <w:pStyle w:val="TOC2"/>
        <w:tabs>
          <w:tab w:val="right" w:leader="dot" w:pos="8306"/>
        </w:tabs>
      </w:pPr>
      <w:hyperlink w:anchor="_Toc22343" w:history="1">
        <w:r>
          <w:rPr>
            <w:rFonts w:ascii="仿宋" w:eastAsia="仿宋" w:hAnsi="仿宋" w:cs="仿宋" w:hint="eastAsia"/>
            <w:lang w:eastAsia="zh-CN"/>
          </w:rPr>
          <w:t>(三)、绩效评估周期</w:t>
        </w:r>
        <w:r>
          <w:tab/>
        </w:r>
        <w:r>
          <w:fldChar w:fldCharType="begin"/>
        </w:r>
        <w:r>
          <w:instrText xml:space="preserve"> PAGEREF _Toc22343 \h </w:instrText>
        </w:r>
        <w:r>
          <w:fldChar w:fldCharType="separate"/>
        </w:r>
        <w:r>
          <w:t>5</w:t>
        </w:r>
        <w:r>
          <w:fldChar w:fldCharType="end"/>
        </w:r>
      </w:hyperlink>
    </w:p>
    <w:p>
      <w:pPr>
        <w:pStyle w:val="TOC1"/>
        <w:tabs>
          <w:tab w:val="right" w:leader="dot" w:pos="8306"/>
        </w:tabs>
      </w:pPr>
      <w:hyperlink w:anchor="_Toc16282" w:history="1">
        <w:r>
          <w:rPr>
            <w:rFonts w:ascii="仿宋" w:eastAsia="仿宋" w:hAnsi="仿宋" w:cs="仿宋" w:hint="eastAsia"/>
            <w:lang w:eastAsia="zh-CN"/>
          </w:rPr>
          <w:t>二、轴流风机项目危机管理</w:t>
        </w:r>
        <w:r>
          <w:tab/>
        </w:r>
        <w:r>
          <w:fldChar w:fldCharType="begin"/>
        </w:r>
        <w:r>
          <w:instrText xml:space="preserve"> PAGEREF _Toc16282 \h </w:instrText>
        </w:r>
        <w:r>
          <w:fldChar w:fldCharType="separate"/>
        </w:r>
        <w:r>
          <w:t>6</w:t>
        </w:r>
        <w:r>
          <w:fldChar w:fldCharType="end"/>
        </w:r>
      </w:hyperlink>
    </w:p>
    <w:p>
      <w:pPr>
        <w:pStyle w:val="TOC2"/>
        <w:tabs>
          <w:tab w:val="right" w:leader="dot" w:pos="8306"/>
        </w:tabs>
      </w:pPr>
      <w:hyperlink w:anchor="_Toc1628" w:history="1">
        <w:r>
          <w:rPr>
            <w:rFonts w:ascii="仿宋" w:eastAsia="仿宋" w:hAnsi="仿宋" w:cs="仿宋" w:hint="eastAsia"/>
            <w:lang w:eastAsia="zh-CN"/>
          </w:rPr>
          <w:t>(一)、危机预警与识别</w:t>
        </w:r>
        <w:r>
          <w:tab/>
        </w:r>
        <w:r>
          <w:fldChar w:fldCharType="begin"/>
        </w:r>
        <w:r>
          <w:instrText xml:space="preserve"> PAGEREF _Toc1628 \h </w:instrText>
        </w:r>
        <w:r>
          <w:fldChar w:fldCharType="separate"/>
        </w:r>
        <w:r>
          <w:t>6</w:t>
        </w:r>
        <w:r>
          <w:fldChar w:fldCharType="end"/>
        </w:r>
      </w:hyperlink>
    </w:p>
    <w:p>
      <w:pPr>
        <w:pStyle w:val="TOC2"/>
        <w:tabs>
          <w:tab w:val="right" w:leader="dot" w:pos="8306"/>
        </w:tabs>
      </w:pPr>
      <w:hyperlink w:anchor="_Toc858" w:history="1">
        <w:r>
          <w:rPr>
            <w:rFonts w:ascii="仿宋" w:eastAsia="仿宋" w:hAnsi="仿宋" w:cs="仿宋" w:hint="eastAsia"/>
            <w:lang w:eastAsia="zh-CN"/>
          </w:rPr>
          <w:t>(二)、危机应对与恢复</w:t>
        </w:r>
        <w:r>
          <w:tab/>
        </w:r>
        <w:r>
          <w:fldChar w:fldCharType="begin"/>
        </w:r>
        <w:r>
          <w:instrText xml:space="preserve"> PAGEREF _Toc858 \h </w:instrText>
        </w:r>
        <w:r>
          <w:fldChar w:fldCharType="separate"/>
        </w:r>
        <w:r>
          <w:t>7</w:t>
        </w:r>
        <w:r>
          <w:fldChar w:fldCharType="end"/>
        </w:r>
      </w:hyperlink>
    </w:p>
    <w:p>
      <w:pPr>
        <w:pStyle w:val="TOC1"/>
        <w:tabs>
          <w:tab w:val="right" w:leader="dot" w:pos="8306"/>
        </w:tabs>
      </w:pPr>
      <w:hyperlink w:anchor="_Toc26435" w:history="1">
        <w:r>
          <w:rPr>
            <w:rFonts w:ascii="仿宋" w:eastAsia="仿宋" w:hAnsi="仿宋" w:cs="仿宋" w:hint="eastAsia"/>
            <w:lang w:eastAsia="zh-CN"/>
          </w:rPr>
          <w:t>三、轴流风机项目文档管理</w:t>
        </w:r>
        <w:r>
          <w:tab/>
        </w:r>
        <w:r>
          <w:fldChar w:fldCharType="begin"/>
        </w:r>
        <w:r>
          <w:instrText xml:space="preserve"> PAGEREF _Toc26435 \h </w:instrText>
        </w:r>
        <w:r>
          <w:fldChar w:fldCharType="separate"/>
        </w:r>
        <w:r>
          <w:t>8</w:t>
        </w:r>
        <w:r>
          <w:fldChar w:fldCharType="end"/>
        </w:r>
      </w:hyperlink>
    </w:p>
    <w:p>
      <w:pPr>
        <w:pStyle w:val="TOC2"/>
        <w:tabs>
          <w:tab w:val="right" w:leader="dot" w:pos="8306"/>
        </w:tabs>
      </w:pPr>
      <w:hyperlink w:anchor="_Toc32460" w:history="1">
        <w:r>
          <w:rPr>
            <w:rFonts w:ascii="仿宋" w:eastAsia="仿宋" w:hAnsi="仿宋" w:cs="仿宋" w:hint="eastAsia"/>
            <w:lang w:eastAsia="zh-CN"/>
          </w:rPr>
          <w:t>(一)、文档编制与审查</w:t>
        </w:r>
        <w:r>
          <w:tab/>
        </w:r>
        <w:r>
          <w:fldChar w:fldCharType="begin"/>
        </w:r>
        <w:r>
          <w:instrText xml:space="preserve"> PAGEREF _Toc32460 \h </w:instrText>
        </w:r>
        <w:r>
          <w:fldChar w:fldCharType="separate"/>
        </w:r>
        <w:r>
          <w:t>8</w:t>
        </w:r>
        <w:r>
          <w:fldChar w:fldCharType="end"/>
        </w:r>
      </w:hyperlink>
    </w:p>
    <w:p>
      <w:pPr>
        <w:pStyle w:val="TOC2"/>
        <w:tabs>
          <w:tab w:val="right" w:leader="dot" w:pos="8306"/>
        </w:tabs>
      </w:pPr>
      <w:hyperlink w:anchor="_Toc12949" w:history="1">
        <w:r>
          <w:rPr>
            <w:rFonts w:ascii="仿宋" w:eastAsia="仿宋" w:hAnsi="仿宋" w:cs="仿宋" w:hint="eastAsia"/>
            <w:lang w:eastAsia="zh-CN"/>
          </w:rPr>
          <w:t>(二)、文档发布与分发</w:t>
        </w:r>
        <w:r>
          <w:tab/>
        </w:r>
        <w:r>
          <w:fldChar w:fldCharType="begin"/>
        </w:r>
        <w:r>
          <w:instrText xml:space="preserve"> PAGEREF _Toc12949 \h </w:instrText>
        </w:r>
        <w:r>
          <w:fldChar w:fldCharType="separate"/>
        </w:r>
        <w:r>
          <w:t>10</w:t>
        </w:r>
        <w:r>
          <w:fldChar w:fldCharType="end"/>
        </w:r>
      </w:hyperlink>
    </w:p>
    <w:p>
      <w:pPr>
        <w:pStyle w:val="TOC2"/>
        <w:tabs>
          <w:tab w:val="right" w:leader="dot" w:pos="8306"/>
        </w:tabs>
      </w:pPr>
      <w:hyperlink w:anchor="_Toc7033" w:history="1">
        <w:r>
          <w:rPr>
            <w:rFonts w:ascii="仿宋" w:eastAsia="仿宋" w:hAnsi="仿宋" w:cs="仿宋" w:hint="eastAsia"/>
            <w:lang w:eastAsia="zh-CN"/>
          </w:rPr>
          <w:t>(三)、文档存档与归档</w:t>
        </w:r>
        <w:r>
          <w:tab/>
        </w:r>
        <w:r>
          <w:fldChar w:fldCharType="begin"/>
        </w:r>
        <w:r>
          <w:instrText xml:space="preserve"> PAGEREF _Toc7033 \h </w:instrText>
        </w:r>
        <w:r>
          <w:fldChar w:fldCharType="separate"/>
        </w:r>
        <w:r>
          <w:t>11</w:t>
        </w:r>
        <w:r>
          <w:fldChar w:fldCharType="end"/>
        </w:r>
      </w:hyperlink>
    </w:p>
    <w:p>
      <w:pPr>
        <w:pStyle w:val="TOC1"/>
        <w:tabs>
          <w:tab w:val="right" w:leader="dot" w:pos="8306"/>
        </w:tabs>
      </w:pPr>
      <w:hyperlink w:anchor="_Toc14789" w:history="1">
        <w:r>
          <w:rPr>
            <w:rFonts w:ascii="仿宋" w:eastAsia="仿宋" w:hAnsi="仿宋" w:cs="仿宋" w:hint="eastAsia"/>
            <w:lang w:eastAsia="zh-CN"/>
          </w:rPr>
          <w:t>四、产品规划分析</w:t>
        </w:r>
        <w:r>
          <w:tab/>
        </w:r>
        <w:r>
          <w:fldChar w:fldCharType="begin"/>
        </w:r>
        <w:r>
          <w:instrText xml:space="preserve"> PAGEREF _Toc14789 \h </w:instrText>
        </w:r>
        <w:r>
          <w:fldChar w:fldCharType="separate"/>
        </w:r>
        <w:r>
          <w:t>12</w:t>
        </w:r>
        <w:r>
          <w:fldChar w:fldCharType="end"/>
        </w:r>
      </w:hyperlink>
    </w:p>
    <w:p>
      <w:pPr>
        <w:pStyle w:val="TOC2"/>
        <w:tabs>
          <w:tab w:val="right" w:leader="dot" w:pos="8306"/>
        </w:tabs>
      </w:pPr>
      <w:hyperlink w:anchor="_Toc25323" w:history="1">
        <w:r>
          <w:rPr>
            <w:rFonts w:ascii="仿宋" w:eastAsia="仿宋" w:hAnsi="仿宋" w:cs="仿宋" w:hint="eastAsia"/>
            <w:lang w:eastAsia="zh-CN"/>
          </w:rPr>
          <w:t>(一)、产品规划</w:t>
        </w:r>
        <w:r>
          <w:tab/>
        </w:r>
        <w:r>
          <w:fldChar w:fldCharType="begin"/>
        </w:r>
        <w:r>
          <w:instrText xml:space="preserve"> PAGEREF _Toc25323 \h </w:instrText>
        </w:r>
        <w:r>
          <w:fldChar w:fldCharType="separate"/>
        </w:r>
        <w:r>
          <w:t>12</w:t>
        </w:r>
        <w:r>
          <w:fldChar w:fldCharType="end"/>
        </w:r>
      </w:hyperlink>
    </w:p>
    <w:p>
      <w:pPr>
        <w:pStyle w:val="TOC2"/>
        <w:tabs>
          <w:tab w:val="right" w:leader="dot" w:pos="8306"/>
        </w:tabs>
      </w:pPr>
      <w:hyperlink w:anchor="_Toc28297" w:history="1">
        <w:r>
          <w:rPr>
            <w:rFonts w:ascii="仿宋" w:eastAsia="仿宋" w:hAnsi="仿宋" w:cs="仿宋" w:hint="eastAsia"/>
            <w:lang w:eastAsia="zh-CN"/>
          </w:rPr>
          <w:t>(二)、建设规模</w:t>
        </w:r>
        <w:r>
          <w:tab/>
        </w:r>
        <w:r>
          <w:fldChar w:fldCharType="begin"/>
        </w:r>
        <w:r>
          <w:instrText xml:space="preserve"> PAGEREF _Toc28297 \h </w:instrText>
        </w:r>
        <w:r>
          <w:fldChar w:fldCharType="separate"/>
        </w:r>
        <w:r>
          <w:t>12</w:t>
        </w:r>
        <w:r>
          <w:fldChar w:fldCharType="end"/>
        </w:r>
      </w:hyperlink>
    </w:p>
    <w:p>
      <w:pPr>
        <w:pStyle w:val="TOC1"/>
        <w:tabs>
          <w:tab w:val="right" w:leader="dot" w:pos="8306"/>
        </w:tabs>
      </w:pPr>
      <w:hyperlink w:anchor="_Toc15600" w:history="1">
        <w:r>
          <w:rPr>
            <w:rFonts w:ascii="仿宋" w:eastAsia="仿宋" w:hAnsi="仿宋" w:cs="仿宋" w:hint="eastAsia"/>
            <w:lang w:eastAsia="zh-CN"/>
          </w:rPr>
          <w:t>五、轴流风机项目选址可行性分析</w:t>
        </w:r>
        <w:r>
          <w:tab/>
        </w:r>
        <w:r>
          <w:fldChar w:fldCharType="begin"/>
        </w:r>
        <w:r>
          <w:instrText xml:space="preserve"> PAGEREF _Toc15600 \h </w:instrText>
        </w:r>
        <w:r>
          <w:fldChar w:fldCharType="separate"/>
        </w:r>
        <w:r>
          <w:t>14</w:t>
        </w:r>
        <w:r>
          <w:fldChar w:fldCharType="end"/>
        </w:r>
      </w:hyperlink>
    </w:p>
    <w:p>
      <w:pPr>
        <w:pStyle w:val="TOC2"/>
        <w:tabs>
          <w:tab w:val="right" w:leader="dot" w:pos="8306"/>
        </w:tabs>
      </w:pPr>
      <w:hyperlink w:anchor="_Toc10913" w:history="1">
        <w:r>
          <w:rPr>
            <w:rFonts w:ascii="仿宋" w:eastAsia="仿宋" w:hAnsi="仿宋" w:cs="仿宋" w:hint="eastAsia"/>
            <w:lang w:eastAsia="zh-CN"/>
          </w:rPr>
          <w:t>(一)、轴流风机项目选址</w:t>
        </w:r>
        <w:r>
          <w:tab/>
        </w:r>
        <w:r>
          <w:fldChar w:fldCharType="begin"/>
        </w:r>
        <w:r>
          <w:instrText xml:space="preserve"> PAGEREF _Toc10913 \h </w:instrText>
        </w:r>
        <w:r>
          <w:fldChar w:fldCharType="separate"/>
        </w:r>
        <w:r>
          <w:t>14</w:t>
        </w:r>
        <w:r>
          <w:fldChar w:fldCharType="end"/>
        </w:r>
      </w:hyperlink>
    </w:p>
    <w:p>
      <w:pPr>
        <w:pStyle w:val="TOC2"/>
        <w:tabs>
          <w:tab w:val="right" w:leader="dot" w:pos="8306"/>
        </w:tabs>
      </w:pPr>
      <w:hyperlink w:anchor="_Toc4303" w:history="1">
        <w:r>
          <w:rPr>
            <w:rFonts w:ascii="仿宋" w:eastAsia="仿宋" w:hAnsi="仿宋" w:cs="仿宋" w:hint="eastAsia"/>
            <w:lang w:eastAsia="zh-CN"/>
          </w:rPr>
          <w:t>(二)、用地控制指标</w:t>
        </w:r>
        <w:r>
          <w:tab/>
        </w:r>
        <w:r>
          <w:fldChar w:fldCharType="begin"/>
        </w:r>
        <w:r>
          <w:instrText xml:space="preserve"> PAGEREF _Toc4303 \h </w:instrText>
        </w:r>
        <w:r>
          <w:fldChar w:fldCharType="separate"/>
        </w:r>
        <w:r>
          <w:t>14</w:t>
        </w:r>
        <w:r>
          <w:fldChar w:fldCharType="end"/>
        </w:r>
      </w:hyperlink>
    </w:p>
    <w:p>
      <w:pPr>
        <w:pStyle w:val="TOC2"/>
        <w:tabs>
          <w:tab w:val="right" w:leader="dot" w:pos="8306"/>
        </w:tabs>
      </w:pPr>
      <w:hyperlink w:anchor="_Toc25272" w:history="1">
        <w:r>
          <w:rPr>
            <w:rFonts w:ascii="仿宋" w:eastAsia="仿宋" w:hAnsi="仿宋" w:cs="仿宋" w:hint="eastAsia"/>
            <w:lang w:eastAsia="zh-CN"/>
          </w:rPr>
          <w:t>(三)、节约用地措施</w:t>
        </w:r>
        <w:r>
          <w:tab/>
        </w:r>
        <w:r>
          <w:fldChar w:fldCharType="begin"/>
        </w:r>
        <w:r>
          <w:instrText xml:space="preserve"> PAGEREF _Toc25272 \h </w:instrText>
        </w:r>
        <w:r>
          <w:fldChar w:fldCharType="separate"/>
        </w:r>
        <w:r>
          <w:t>16</w:t>
        </w:r>
        <w:r>
          <w:fldChar w:fldCharType="end"/>
        </w:r>
      </w:hyperlink>
    </w:p>
    <w:p>
      <w:pPr>
        <w:pStyle w:val="TOC2"/>
        <w:tabs>
          <w:tab w:val="right" w:leader="dot" w:pos="8306"/>
        </w:tabs>
      </w:pPr>
      <w:hyperlink w:anchor="_Toc26896" w:history="1">
        <w:r>
          <w:rPr>
            <w:rFonts w:ascii="仿宋" w:eastAsia="仿宋" w:hAnsi="仿宋" w:cs="仿宋" w:hint="eastAsia"/>
            <w:lang w:eastAsia="zh-CN"/>
          </w:rPr>
          <w:t>(四)、总图布置方案</w:t>
        </w:r>
        <w:r>
          <w:tab/>
        </w:r>
        <w:r>
          <w:fldChar w:fldCharType="begin"/>
        </w:r>
        <w:r>
          <w:instrText xml:space="preserve"> PAGEREF _Toc26896 \h </w:instrText>
        </w:r>
        <w:r>
          <w:fldChar w:fldCharType="separate"/>
        </w:r>
        <w:r>
          <w:t>17</w:t>
        </w:r>
        <w:r>
          <w:fldChar w:fldCharType="end"/>
        </w:r>
      </w:hyperlink>
    </w:p>
    <w:p>
      <w:pPr>
        <w:pStyle w:val="TOC2"/>
        <w:tabs>
          <w:tab w:val="right" w:leader="dot" w:pos="8306"/>
        </w:tabs>
      </w:pPr>
      <w:hyperlink w:anchor="_Toc1401" w:history="1">
        <w:r>
          <w:rPr>
            <w:rFonts w:ascii="仿宋" w:eastAsia="仿宋" w:hAnsi="仿宋" w:cs="仿宋" w:hint="eastAsia"/>
            <w:lang w:eastAsia="zh-CN"/>
          </w:rPr>
          <w:t>(五)、选址综合评价</w:t>
        </w:r>
        <w:r>
          <w:tab/>
        </w:r>
        <w:r>
          <w:fldChar w:fldCharType="begin"/>
        </w:r>
        <w:r>
          <w:instrText xml:space="preserve"> PAGEREF _Toc1401 \h </w:instrText>
        </w:r>
        <w:r>
          <w:fldChar w:fldCharType="separate"/>
        </w:r>
        <w:r>
          <w:t>18</w:t>
        </w:r>
        <w:r>
          <w:fldChar w:fldCharType="end"/>
        </w:r>
      </w:hyperlink>
    </w:p>
    <w:p>
      <w:pPr>
        <w:pStyle w:val="TOC1"/>
        <w:tabs>
          <w:tab w:val="right" w:leader="dot" w:pos="8306"/>
        </w:tabs>
      </w:pPr>
      <w:hyperlink w:anchor="_Toc30429" w:history="1">
        <w:r>
          <w:rPr>
            <w:rFonts w:ascii="仿宋" w:eastAsia="仿宋" w:hAnsi="仿宋" w:cs="仿宋" w:hint="eastAsia"/>
            <w:lang w:eastAsia="zh-CN"/>
          </w:rPr>
          <w:t>六、轴流风机项目概论</w:t>
        </w:r>
        <w:r>
          <w:tab/>
        </w:r>
        <w:r>
          <w:fldChar w:fldCharType="begin"/>
        </w:r>
        <w:r>
          <w:instrText xml:space="preserve"> PAGEREF _Toc30429 \h </w:instrText>
        </w:r>
        <w:r>
          <w:fldChar w:fldCharType="separate"/>
        </w:r>
        <w:r>
          <w:t>19</w:t>
        </w:r>
        <w:r>
          <w:fldChar w:fldCharType="end"/>
        </w:r>
      </w:hyperlink>
    </w:p>
    <w:p>
      <w:pPr>
        <w:pStyle w:val="TOC2"/>
        <w:tabs>
          <w:tab w:val="right" w:leader="dot" w:pos="8306"/>
        </w:tabs>
      </w:pPr>
      <w:hyperlink w:anchor="_Toc4103" w:history="1">
        <w:r>
          <w:rPr>
            <w:rFonts w:ascii="仿宋" w:eastAsia="仿宋" w:hAnsi="仿宋" w:cs="仿宋" w:hint="eastAsia"/>
            <w:lang w:eastAsia="zh-CN"/>
          </w:rPr>
          <w:t>(一)、轴流风机项目概况</w:t>
        </w:r>
        <w:r>
          <w:tab/>
        </w:r>
        <w:r>
          <w:fldChar w:fldCharType="begin"/>
        </w:r>
        <w:r>
          <w:instrText xml:space="preserve"> PAGEREF _Toc4103 \h </w:instrText>
        </w:r>
        <w:r>
          <w:fldChar w:fldCharType="separate"/>
        </w:r>
        <w:r>
          <w:t>19</w:t>
        </w:r>
        <w:r>
          <w:fldChar w:fldCharType="end"/>
        </w:r>
      </w:hyperlink>
    </w:p>
    <w:p>
      <w:pPr>
        <w:pStyle w:val="TOC2"/>
        <w:tabs>
          <w:tab w:val="right" w:leader="dot" w:pos="8306"/>
        </w:tabs>
      </w:pPr>
      <w:hyperlink w:anchor="_Toc30970" w:history="1">
        <w:r>
          <w:rPr>
            <w:rFonts w:ascii="仿宋" w:eastAsia="仿宋" w:hAnsi="仿宋" w:cs="仿宋" w:hint="eastAsia"/>
            <w:lang w:eastAsia="zh-CN"/>
          </w:rPr>
          <w:t>(二)、轴流风机项目目标</w:t>
        </w:r>
        <w:r>
          <w:tab/>
        </w:r>
        <w:r>
          <w:fldChar w:fldCharType="begin"/>
        </w:r>
        <w:r>
          <w:instrText xml:space="preserve"> PAGEREF _Toc30970 \h </w:instrText>
        </w:r>
        <w:r>
          <w:fldChar w:fldCharType="separate"/>
        </w:r>
        <w:r>
          <w:t>21</w:t>
        </w:r>
        <w:r>
          <w:fldChar w:fldCharType="end"/>
        </w:r>
      </w:hyperlink>
    </w:p>
    <w:p>
      <w:pPr>
        <w:pStyle w:val="TOC2"/>
        <w:tabs>
          <w:tab w:val="right" w:leader="dot" w:pos="8306"/>
        </w:tabs>
      </w:pPr>
      <w:hyperlink w:anchor="_Toc27513" w:history="1">
        <w:r>
          <w:rPr>
            <w:rFonts w:ascii="仿宋" w:eastAsia="仿宋" w:hAnsi="仿宋" w:cs="仿宋" w:hint="eastAsia"/>
            <w:lang w:eastAsia="zh-CN"/>
          </w:rPr>
          <w:t>(三)、轴流风机项目提出的理由</w:t>
        </w:r>
        <w:r>
          <w:tab/>
        </w:r>
        <w:r>
          <w:fldChar w:fldCharType="begin"/>
        </w:r>
        <w:r>
          <w:instrText xml:space="preserve"> PAGEREF _Toc27513 \h </w:instrText>
        </w:r>
        <w:r>
          <w:fldChar w:fldCharType="separate"/>
        </w:r>
        <w:r>
          <w:t>22</w:t>
        </w:r>
        <w:r>
          <w:fldChar w:fldCharType="end"/>
        </w:r>
      </w:hyperlink>
    </w:p>
    <w:p>
      <w:pPr>
        <w:pStyle w:val="TOC2"/>
        <w:tabs>
          <w:tab w:val="right" w:leader="dot" w:pos="8306"/>
        </w:tabs>
      </w:pPr>
      <w:hyperlink w:anchor="_Toc27621" w:history="1">
        <w:r>
          <w:rPr>
            <w:rFonts w:ascii="仿宋" w:eastAsia="仿宋" w:hAnsi="仿宋" w:cs="仿宋" w:hint="eastAsia"/>
            <w:lang w:eastAsia="zh-CN"/>
          </w:rPr>
          <w:t>(四)、轴流风机项目意义</w:t>
        </w:r>
        <w:r>
          <w:tab/>
        </w:r>
        <w:r>
          <w:fldChar w:fldCharType="begin"/>
        </w:r>
        <w:r>
          <w:instrText xml:space="preserve"> PAGEREF _Toc27621 \h </w:instrText>
        </w:r>
        <w:r>
          <w:fldChar w:fldCharType="separate"/>
        </w:r>
        <w:r>
          <w:t>24</w:t>
        </w:r>
        <w:r>
          <w:fldChar w:fldCharType="end"/>
        </w:r>
      </w:hyperlink>
    </w:p>
    <w:p>
      <w:pPr>
        <w:pStyle w:val="TOC2"/>
        <w:tabs>
          <w:tab w:val="right" w:leader="dot" w:pos="8306"/>
        </w:tabs>
      </w:pPr>
      <w:hyperlink w:anchor="_Toc787" w:history="1">
        <w:r>
          <w:rPr>
            <w:rFonts w:ascii="仿宋" w:eastAsia="仿宋" w:hAnsi="仿宋" w:cs="仿宋" w:hint="eastAsia"/>
            <w:lang w:eastAsia="zh-CN"/>
          </w:rPr>
          <w:t>(五)、轴流风机项目背景</w:t>
        </w:r>
        <w:r>
          <w:tab/>
        </w:r>
        <w:r>
          <w:fldChar w:fldCharType="begin"/>
        </w:r>
        <w:r>
          <w:instrText xml:space="preserve"> PAGEREF _Toc787 \h </w:instrText>
        </w:r>
        <w:r>
          <w:fldChar w:fldCharType="separate"/>
        </w:r>
        <w:r>
          <w:t>24</w:t>
        </w:r>
        <w:r>
          <w:fldChar w:fldCharType="end"/>
        </w:r>
      </w:hyperlink>
    </w:p>
    <w:p>
      <w:pPr>
        <w:pStyle w:val="TOC1"/>
        <w:tabs>
          <w:tab w:val="right" w:leader="dot" w:pos="8306"/>
        </w:tabs>
      </w:pPr>
      <w:hyperlink w:anchor="_Toc21415" w:history="1">
        <w:r>
          <w:rPr>
            <w:rFonts w:ascii="仿宋" w:eastAsia="仿宋" w:hAnsi="仿宋" w:cs="仿宋" w:hint="eastAsia"/>
            <w:lang w:eastAsia="zh-CN"/>
          </w:rPr>
          <w:t>七、生产安全保护</w:t>
        </w:r>
        <w:r>
          <w:tab/>
        </w:r>
        <w:r>
          <w:fldChar w:fldCharType="begin"/>
        </w:r>
        <w:r>
          <w:instrText xml:space="preserve"> PAGEREF _Toc21415 \h </w:instrText>
        </w:r>
        <w:r>
          <w:fldChar w:fldCharType="separate"/>
        </w:r>
        <w:r>
          <w:t>25</w:t>
        </w:r>
        <w:r>
          <w:fldChar w:fldCharType="end"/>
        </w:r>
      </w:hyperlink>
    </w:p>
    <w:p>
      <w:pPr>
        <w:pStyle w:val="TOC2"/>
        <w:tabs>
          <w:tab w:val="right" w:leader="dot" w:pos="8306"/>
        </w:tabs>
      </w:pPr>
      <w:hyperlink w:anchor="_Toc16709" w:history="1">
        <w:r>
          <w:rPr>
            <w:rFonts w:ascii="仿宋" w:eastAsia="仿宋" w:hAnsi="仿宋" w:cs="仿宋" w:hint="eastAsia"/>
            <w:lang w:eastAsia="zh-CN"/>
          </w:rPr>
          <w:t>(一)、消防安全</w:t>
        </w:r>
        <w:r>
          <w:tab/>
        </w:r>
        <w:r>
          <w:fldChar w:fldCharType="begin"/>
        </w:r>
        <w:r>
          <w:instrText xml:space="preserve"> PAGEREF _Toc16709 \h </w:instrText>
        </w:r>
        <w:r>
          <w:fldChar w:fldCharType="separate"/>
        </w:r>
        <w:r>
          <w:t>25</w:t>
        </w:r>
        <w:r>
          <w:fldChar w:fldCharType="end"/>
        </w:r>
      </w:hyperlink>
    </w:p>
    <w:p>
      <w:pPr>
        <w:pStyle w:val="TOC2"/>
        <w:tabs>
          <w:tab w:val="right" w:leader="dot" w:pos="8306"/>
        </w:tabs>
      </w:pPr>
      <w:hyperlink w:anchor="_Toc13643" w:history="1">
        <w:r>
          <w:rPr>
            <w:rFonts w:ascii="仿宋" w:eastAsia="仿宋" w:hAnsi="仿宋" w:cs="仿宋" w:hint="eastAsia"/>
            <w:lang w:eastAsia="zh-CN"/>
          </w:rPr>
          <w:t>(二)、防火防爆总图布置措施</w:t>
        </w:r>
        <w:r>
          <w:tab/>
        </w:r>
        <w:r>
          <w:fldChar w:fldCharType="begin"/>
        </w:r>
        <w:r>
          <w:instrText xml:space="preserve"> PAGEREF _Toc13643 \h </w:instrText>
        </w:r>
        <w:r>
          <w:fldChar w:fldCharType="separate"/>
        </w:r>
        <w:r>
          <w:t>27</w:t>
        </w:r>
        <w:r>
          <w:fldChar w:fldCharType="end"/>
        </w:r>
      </w:hyperlink>
    </w:p>
    <w:p>
      <w:pPr>
        <w:pStyle w:val="TOC2"/>
        <w:tabs>
          <w:tab w:val="right" w:leader="dot" w:pos="8306"/>
        </w:tabs>
      </w:pPr>
      <w:hyperlink w:anchor="_Toc20932" w:history="1">
        <w:r>
          <w:rPr>
            <w:rFonts w:ascii="仿宋" w:eastAsia="仿宋" w:hAnsi="仿宋" w:cs="仿宋" w:hint="eastAsia"/>
            <w:lang w:eastAsia="zh-CN"/>
          </w:rPr>
          <w:t>(三)、自然灾害防范措施</w:t>
        </w:r>
        <w:r>
          <w:tab/>
        </w:r>
        <w:r>
          <w:fldChar w:fldCharType="begin"/>
        </w:r>
        <w:r>
          <w:instrText xml:space="preserve"> PAGEREF _Toc20932 \h </w:instrText>
        </w:r>
        <w:r>
          <w:fldChar w:fldCharType="separate"/>
        </w:r>
        <w:r>
          <w:t>28</w:t>
        </w:r>
        <w:r>
          <w:fldChar w:fldCharType="end"/>
        </w:r>
      </w:hyperlink>
    </w:p>
    <w:p>
      <w:pPr>
        <w:pStyle w:val="TOC2"/>
        <w:tabs>
          <w:tab w:val="right" w:leader="dot" w:pos="8306"/>
        </w:tabs>
      </w:pPr>
      <w:hyperlink w:anchor="_Toc17707" w:history="1">
        <w:r>
          <w:rPr>
            <w:rFonts w:ascii="仿宋" w:eastAsia="仿宋" w:hAnsi="仿宋" w:cs="仿宋" w:hint="eastAsia"/>
            <w:lang w:eastAsia="zh-CN"/>
          </w:rPr>
          <w:t>(四)、安全色及安全标志使用要求</w:t>
        </w:r>
        <w:r>
          <w:tab/>
        </w:r>
        <w:r>
          <w:fldChar w:fldCharType="begin"/>
        </w:r>
        <w:r>
          <w:instrText xml:space="preserve"> PAGEREF _Toc17707 \h </w:instrText>
        </w:r>
        <w:r>
          <w:fldChar w:fldCharType="separate"/>
        </w:r>
        <w:r>
          <w:t>29</w:t>
        </w:r>
        <w:r>
          <w:fldChar w:fldCharType="end"/>
        </w:r>
      </w:hyperlink>
    </w:p>
    <w:p>
      <w:pPr>
        <w:pStyle w:val="TOC2"/>
        <w:tabs>
          <w:tab w:val="right" w:leader="dot" w:pos="8306"/>
        </w:tabs>
      </w:pPr>
      <w:hyperlink w:anchor="_Toc14640" w:history="1">
        <w:r>
          <w:rPr>
            <w:rFonts w:ascii="仿宋" w:eastAsia="仿宋" w:hAnsi="仿宋" w:cs="仿宋" w:hint="eastAsia"/>
            <w:lang w:eastAsia="zh-CN"/>
          </w:rPr>
          <w:t>(五)、防尘防毒措施</w:t>
        </w:r>
        <w:r>
          <w:tab/>
        </w:r>
        <w:r>
          <w:fldChar w:fldCharType="begin"/>
        </w:r>
        <w:r>
          <w:instrText xml:space="preserve"> PAGEREF _Toc14640 \h </w:instrText>
        </w:r>
        <w:r>
          <w:fldChar w:fldCharType="separate"/>
        </w:r>
        <w:r>
          <w:t>30</w:t>
        </w:r>
        <w:r>
          <w:fldChar w:fldCharType="end"/>
        </w:r>
      </w:hyperlink>
    </w:p>
    <w:p>
      <w:pPr>
        <w:pStyle w:val="TOC2"/>
        <w:tabs>
          <w:tab w:val="right" w:leader="dot" w:pos="8306"/>
        </w:tabs>
      </w:pPr>
      <w:hyperlink w:anchor="_Toc14437" w:history="1">
        <w:r>
          <w:rPr>
            <w:rFonts w:ascii="仿宋" w:eastAsia="仿宋" w:hAnsi="仿宋" w:cs="仿宋" w:hint="eastAsia"/>
            <w:lang w:eastAsia="zh-CN"/>
          </w:rPr>
          <w:t>(六)、防静电、触电防护及防雷措施</w:t>
        </w:r>
        <w:r>
          <w:tab/>
        </w:r>
        <w:r>
          <w:fldChar w:fldCharType="begin"/>
        </w:r>
        <w:r>
          <w:instrText xml:space="preserve"> PAGEREF _Toc14437 \h </w:instrText>
        </w:r>
        <w:r>
          <w:fldChar w:fldCharType="separate"/>
        </w:r>
        <w:r>
          <w:t>30</w:t>
        </w:r>
        <w:r>
          <w:fldChar w:fldCharType="end"/>
        </w:r>
      </w:hyperlink>
    </w:p>
    <w:p>
      <w:pPr>
        <w:pStyle w:val="TOC2"/>
        <w:tabs>
          <w:tab w:val="right" w:leader="dot" w:pos="8306"/>
        </w:tabs>
      </w:pPr>
      <w:hyperlink w:anchor="_Toc5925" w:history="1">
        <w:r>
          <w:rPr>
            <w:rFonts w:ascii="仿宋" w:eastAsia="仿宋" w:hAnsi="仿宋" w:cs="仿宋" w:hint="eastAsia"/>
            <w:lang w:eastAsia="zh-CN"/>
          </w:rPr>
          <w:t>(七)、机械设备安全保障措施</w:t>
        </w:r>
        <w:r>
          <w:tab/>
        </w:r>
        <w:r>
          <w:fldChar w:fldCharType="begin"/>
        </w:r>
        <w:r>
          <w:instrText xml:space="preserve"> PAGEREF _Toc5925 \h </w:instrText>
        </w:r>
        <w:r>
          <w:fldChar w:fldCharType="separate"/>
        </w:r>
        <w:r>
          <w:t>32</w:t>
        </w:r>
        <w:r>
          <w:fldChar w:fldCharType="end"/>
        </w:r>
      </w:hyperlink>
    </w:p>
    <w:p>
      <w:pPr>
        <w:pStyle w:val="TOC1"/>
        <w:tabs>
          <w:tab w:val="right" w:leader="dot" w:pos="8306"/>
        </w:tabs>
      </w:pPr>
      <w:hyperlink w:anchor="_Toc23354" w:history="1">
        <w:r>
          <w:rPr>
            <w:rFonts w:ascii="仿宋" w:eastAsia="仿宋" w:hAnsi="仿宋" w:cs="仿宋" w:hint="eastAsia"/>
            <w:lang w:eastAsia="zh-CN"/>
          </w:rPr>
          <w:t>八、轴流风机项目社会影响</w:t>
        </w:r>
        <w:r>
          <w:tab/>
        </w:r>
        <w:r>
          <w:fldChar w:fldCharType="begin"/>
        </w:r>
        <w:r>
          <w:instrText xml:space="preserve"> PAGEREF _Toc23354 \h </w:instrText>
        </w:r>
        <w:r>
          <w:fldChar w:fldCharType="separate"/>
        </w:r>
        <w:r>
          <w:t>33</w:t>
        </w:r>
        <w:r>
          <w:fldChar w:fldCharType="end"/>
        </w:r>
      </w:hyperlink>
    </w:p>
    <w:p>
      <w:pPr>
        <w:pStyle w:val="TOC2"/>
        <w:tabs>
          <w:tab w:val="right" w:leader="dot" w:pos="8306"/>
        </w:tabs>
      </w:pPr>
      <w:hyperlink w:anchor="_Toc19887" w:history="1">
        <w:r>
          <w:rPr>
            <w:rFonts w:ascii="仿宋" w:eastAsia="仿宋" w:hAnsi="仿宋" w:cs="仿宋" w:hint="eastAsia"/>
            <w:lang w:eastAsia="zh-CN"/>
          </w:rPr>
          <w:t>(一)、社会责任与义务</w:t>
        </w:r>
        <w:r>
          <w:tab/>
        </w:r>
        <w:r>
          <w:fldChar w:fldCharType="begin"/>
        </w:r>
        <w:r>
          <w:instrText xml:space="preserve"> PAGEREF _Toc19887 \h </w:instrText>
        </w:r>
        <w:r>
          <w:fldChar w:fldCharType="separate"/>
        </w:r>
        <w:r>
          <w:t>33</w:t>
        </w:r>
        <w:r>
          <w:fldChar w:fldCharType="end"/>
        </w:r>
      </w:hyperlink>
    </w:p>
    <w:p>
      <w:pPr>
        <w:pStyle w:val="TOC2"/>
        <w:tabs>
          <w:tab w:val="right" w:leader="dot" w:pos="8306"/>
        </w:tabs>
      </w:pPr>
      <w:hyperlink w:anchor="_Toc23333" w:history="1">
        <w:r>
          <w:rPr>
            <w:rFonts w:ascii="仿宋" w:eastAsia="仿宋" w:hAnsi="仿宋" w:cs="仿宋" w:hint="eastAsia"/>
            <w:lang w:eastAsia="zh-CN"/>
          </w:rPr>
          <w:t>(二)、社会参与与沟通</w:t>
        </w:r>
        <w:r>
          <w:tab/>
        </w:r>
        <w:r>
          <w:fldChar w:fldCharType="begin"/>
        </w:r>
        <w:r>
          <w:instrText xml:space="preserve"> PAGEREF _Toc23333 \h </w:instrText>
        </w:r>
        <w:r>
          <w:fldChar w:fldCharType="separate"/>
        </w:r>
        <w:r>
          <w:t>34</w:t>
        </w:r>
        <w:r>
          <w:fldChar w:fldCharType="end"/>
        </w:r>
      </w:hyperlink>
    </w:p>
    <w:p>
      <w:pPr>
        <w:pStyle w:val="TOC1"/>
        <w:tabs>
          <w:tab w:val="right" w:leader="dot" w:pos="8306"/>
        </w:tabs>
      </w:pPr>
      <w:hyperlink w:anchor="_Toc24947" w:history="1">
        <w:r>
          <w:rPr>
            <w:rFonts w:ascii="仿宋" w:eastAsia="仿宋" w:hAnsi="仿宋" w:cs="仿宋" w:hint="eastAsia"/>
            <w:lang w:eastAsia="zh-CN"/>
          </w:rPr>
          <w:t>九、轴流风机项目环境影响分析</w:t>
        </w:r>
        <w:r>
          <w:tab/>
        </w:r>
        <w:r>
          <w:fldChar w:fldCharType="begin"/>
        </w:r>
        <w:r>
          <w:instrText xml:space="preserve"> PAGEREF _Toc24947 \h </w:instrText>
        </w:r>
        <w:r>
          <w:fldChar w:fldCharType="separate"/>
        </w:r>
        <w:r>
          <w:t>35</w:t>
        </w:r>
        <w:r>
          <w:fldChar w:fldCharType="end"/>
        </w:r>
      </w:hyperlink>
    </w:p>
    <w:p>
      <w:pPr>
        <w:pStyle w:val="TOC2"/>
        <w:tabs>
          <w:tab w:val="right" w:leader="dot" w:pos="8306"/>
        </w:tabs>
      </w:pPr>
      <w:hyperlink w:anchor="_Toc27371" w:history="1">
        <w:r>
          <w:rPr>
            <w:rFonts w:ascii="仿宋" w:eastAsia="仿宋" w:hAnsi="仿宋" w:cs="仿宋" w:hint="eastAsia"/>
            <w:lang w:eastAsia="zh-CN"/>
          </w:rPr>
          <w:t>(一)、建设区域环境质量现状</w:t>
        </w:r>
        <w:r>
          <w:tab/>
        </w:r>
        <w:r>
          <w:fldChar w:fldCharType="begin"/>
        </w:r>
        <w:r>
          <w:instrText xml:space="preserve"> PAGEREF _Toc27371 \h </w:instrText>
        </w:r>
        <w:r>
          <w:fldChar w:fldCharType="separate"/>
        </w:r>
        <w:r>
          <w:t>35</w:t>
        </w:r>
        <w:r>
          <w:fldChar w:fldCharType="end"/>
        </w:r>
      </w:hyperlink>
    </w:p>
    <w:p>
      <w:pPr>
        <w:pStyle w:val="TOC2"/>
        <w:tabs>
          <w:tab w:val="right" w:leader="dot" w:pos="8306"/>
        </w:tabs>
      </w:pPr>
      <w:hyperlink w:anchor="_Toc16397" w:history="1">
        <w:r>
          <w:rPr>
            <w:rFonts w:ascii="仿宋" w:eastAsia="仿宋" w:hAnsi="仿宋" w:cs="仿宋" w:hint="eastAsia"/>
            <w:lang w:eastAsia="zh-CN"/>
          </w:rPr>
          <w:t>(二)、建设期环境保护</w:t>
        </w:r>
        <w:r>
          <w:tab/>
        </w:r>
        <w:r>
          <w:fldChar w:fldCharType="begin"/>
        </w:r>
        <w:r>
          <w:instrText xml:space="preserve"> PAGEREF _Toc16397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0" w:history="1">
        <w:r>
          <w:rPr>
            <w:rFonts w:ascii="仿宋" w:eastAsia="仿宋" w:hAnsi="仿宋" w:cs="仿宋" w:hint="eastAsia"/>
            <w:lang w:eastAsia="zh-CN"/>
          </w:rPr>
          <w:t>(三)、运营期环境保护</w:t>
        </w:r>
        <w:r>
          <w:tab/>
        </w:r>
        <w:r>
          <w:fldChar w:fldCharType="begin"/>
        </w:r>
        <w:r>
          <w:instrText xml:space="preserve"> PAGEREF _Toc22520 \h </w:instrText>
        </w:r>
        <w:r>
          <w:fldChar w:fldCharType="separate"/>
        </w:r>
        <w:r>
          <w:t>38</w:t>
        </w:r>
        <w:r>
          <w:fldChar w:fldCharType="end"/>
        </w:r>
      </w:hyperlink>
    </w:p>
    <w:p>
      <w:pPr>
        <w:pStyle w:val="TOC2"/>
        <w:tabs>
          <w:tab w:val="right" w:leader="dot" w:pos="8306"/>
        </w:tabs>
      </w:pPr>
      <w:hyperlink w:anchor="_Toc18036" w:history="1">
        <w:r>
          <w:rPr>
            <w:rFonts w:ascii="仿宋" w:eastAsia="仿宋" w:hAnsi="仿宋" w:cs="仿宋" w:hint="eastAsia"/>
            <w:lang w:eastAsia="zh-CN"/>
          </w:rPr>
          <w:t>(四)、轴流风机项目建设对区域经济的影响</w:t>
        </w:r>
        <w:r>
          <w:tab/>
        </w:r>
        <w:r>
          <w:fldChar w:fldCharType="begin"/>
        </w:r>
        <w:r>
          <w:instrText xml:space="preserve"> PAGEREF _Toc18036 \h </w:instrText>
        </w:r>
        <w:r>
          <w:fldChar w:fldCharType="separate"/>
        </w:r>
        <w:r>
          <w:t>39</w:t>
        </w:r>
        <w:r>
          <w:fldChar w:fldCharType="end"/>
        </w:r>
      </w:hyperlink>
    </w:p>
    <w:p>
      <w:pPr>
        <w:pStyle w:val="TOC2"/>
        <w:tabs>
          <w:tab w:val="right" w:leader="dot" w:pos="8306"/>
        </w:tabs>
      </w:pPr>
      <w:hyperlink w:anchor="_Toc9148" w:history="1">
        <w:r>
          <w:rPr>
            <w:rFonts w:ascii="仿宋" w:eastAsia="仿宋" w:hAnsi="仿宋" w:cs="仿宋" w:hint="eastAsia"/>
            <w:lang w:eastAsia="zh-CN"/>
          </w:rPr>
          <w:t>(五)、废弃物处理</w:t>
        </w:r>
        <w:r>
          <w:tab/>
        </w:r>
        <w:r>
          <w:fldChar w:fldCharType="begin"/>
        </w:r>
        <w:r>
          <w:instrText xml:space="preserve"> PAGEREF _Toc9148 \h </w:instrText>
        </w:r>
        <w:r>
          <w:fldChar w:fldCharType="separate"/>
        </w:r>
        <w:r>
          <w:t>41</w:t>
        </w:r>
        <w:r>
          <w:fldChar w:fldCharType="end"/>
        </w:r>
      </w:hyperlink>
    </w:p>
    <w:p>
      <w:pPr>
        <w:pStyle w:val="TOC2"/>
        <w:tabs>
          <w:tab w:val="right" w:leader="dot" w:pos="8306"/>
        </w:tabs>
      </w:pPr>
      <w:hyperlink w:anchor="_Toc28512" w:history="1">
        <w:r>
          <w:rPr>
            <w:rFonts w:ascii="仿宋" w:eastAsia="仿宋" w:hAnsi="仿宋" w:cs="仿宋" w:hint="eastAsia"/>
            <w:lang w:eastAsia="zh-CN"/>
          </w:rPr>
          <w:t>(六)、特殊环境影响分析</w:t>
        </w:r>
        <w:r>
          <w:tab/>
        </w:r>
        <w:r>
          <w:fldChar w:fldCharType="begin"/>
        </w:r>
        <w:r>
          <w:instrText xml:space="preserve"> PAGEREF _Toc28512 \h </w:instrText>
        </w:r>
        <w:r>
          <w:fldChar w:fldCharType="separate"/>
        </w:r>
        <w:r>
          <w:t>42</w:t>
        </w:r>
        <w:r>
          <w:fldChar w:fldCharType="end"/>
        </w:r>
      </w:hyperlink>
    </w:p>
    <w:p>
      <w:pPr>
        <w:pStyle w:val="TOC2"/>
        <w:tabs>
          <w:tab w:val="right" w:leader="dot" w:pos="8306"/>
        </w:tabs>
      </w:pPr>
      <w:hyperlink w:anchor="_Toc2285" w:history="1">
        <w:r>
          <w:rPr>
            <w:rFonts w:ascii="仿宋" w:eastAsia="仿宋" w:hAnsi="仿宋" w:cs="仿宋" w:hint="eastAsia"/>
            <w:lang w:eastAsia="zh-CN"/>
          </w:rPr>
          <w:t>(七)、清洁生产</w:t>
        </w:r>
        <w:r>
          <w:tab/>
        </w:r>
        <w:r>
          <w:fldChar w:fldCharType="begin"/>
        </w:r>
        <w:r>
          <w:instrText xml:space="preserve"> PAGEREF _Toc2285 \h </w:instrText>
        </w:r>
        <w:r>
          <w:fldChar w:fldCharType="separate"/>
        </w:r>
        <w:r>
          <w:t>43</w:t>
        </w:r>
        <w:r>
          <w:fldChar w:fldCharType="end"/>
        </w:r>
      </w:hyperlink>
    </w:p>
    <w:p>
      <w:pPr>
        <w:pStyle w:val="TOC2"/>
        <w:tabs>
          <w:tab w:val="right" w:leader="dot" w:pos="8306"/>
        </w:tabs>
      </w:pPr>
      <w:hyperlink w:anchor="_Toc4617" w:history="1">
        <w:r>
          <w:rPr>
            <w:rFonts w:ascii="仿宋" w:eastAsia="仿宋" w:hAnsi="仿宋" w:cs="仿宋" w:hint="eastAsia"/>
            <w:lang w:eastAsia="zh-CN"/>
          </w:rPr>
          <w:t>(八)、环境保护综合评价</w:t>
        </w:r>
        <w:r>
          <w:tab/>
        </w:r>
        <w:r>
          <w:fldChar w:fldCharType="begin"/>
        </w:r>
        <w:r>
          <w:instrText xml:space="preserve"> PAGEREF _Toc4617 \h </w:instrText>
        </w:r>
        <w:r>
          <w:fldChar w:fldCharType="separate"/>
        </w:r>
        <w:r>
          <w:t>44</w:t>
        </w:r>
        <w:r>
          <w:fldChar w:fldCharType="end"/>
        </w:r>
      </w:hyperlink>
    </w:p>
    <w:p>
      <w:pPr>
        <w:pStyle w:val="TOC1"/>
        <w:tabs>
          <w:tab w:val="right" w:leader="dot" w:pos="8306"/>
        </w:tabs>
      </w:pPr>
      <w:hyperlink w:anchor="_Toc21462" w:history="1">
        <w:r>
          <w:rPr>
            <w:rFonts w:ascii="仿宋" w:eastAsia="仿宋" w:hAnsi="仿宋" w:cs="仿宋" w:hint="eastAsia"/>
            <w:lang w:eastAsia="zh-CN"/>
          </w:rPr>
          <w:t>十、轴流风机项目财务管理</w:t>
        </w:r>
        <w:r>
          <w:tab/>
        </w:r>
        <w:r>
          <w:fldChar w:fldCharType="begin"/>
        </w:r>
        <w:r>
          <w:instrText xml:space="preserve"> PAGEREF _Toc21462 \h </w:instrText>
        </w:r>
        <w:r>
          <w:fldChar w:fldCharType="separate"/>
        </w:r>
        <w:r>
          <w:t>45</w:t>
        </w:r>
        <w:r>
          <w:fldChar w:fldCharType="end"/>
        </w:r>
      </w:hyperlink>
    </w:p>
    <w:p>
      <w:pPr>
        <w:pStyle w:val="TOC2"/>
        <w:tabs>
          <w:tab w:val="right" w:leader="dot" w:pos="8306"/>
        </w:tabs>
      </w:pPr>
      <w:hyperlink w:anchor="_Toc7099" w:history="1">
        <w:r>
          <w:rPr>
            <w:rFonts w:ascii="仿宋" w:eastAsia="仿宋" w:hAnsi="仿宋" w:cs="仿宋" w:hint="eastAsia"/>
            <w:lang w:eastAsia="zh-CN"/>
          </w:rPr>
          <w:t>(一)、资金需求大</w:t>
        </w:r>
        <w:r>
          <w:tab/>
        </w:r>
        <w:r>
          <w:fldChar w:fldCharType="begin"/>
        </w:r>
        <w:r>
          <w:instrText xml:space="preserve"> PAGEREF _Toc7099 \h </w:instrText>
        </w:r>
        <w:r>
          <w:fldChar w:fldCharType="separate"/>
        </w:r>
        <w:r>
          <w:t>45</w:t>
        </w:r>
        <w:r>
          <w:fldChar w:fldCharType="end"/>
        </w:r>
      </w:hyperlink>
    </w:p>
    <w:p>
      <w:pPr>
        <w:pStyle w:val="TOC2"/>
        <w:tabs>
          <w:tab w:val="right" w:leader="dot" w:pos="8306"/>
        </w:tabs>
      </w:pPr>
      <w:hyperlink w:anchor="_Toc28186" w:history="1">
        <w:r>
          <w:rPr>
            <w:rFonts w:ascii="仿宋" w:eastAsia="仿宋" w:hAnsi="仿宋" w:cs="仿宋" w:hint="eastAsia"/>
            <w:lang w:eastAsia="zh-CN"/>
          </w:rPr>
          <w:t>(二)、研发周期长</w:t>
        </w:r>
        <w:r>
          <w:tab/>
        </w:r>
        <w:r>
          <w:fldChar w:fldCharType="begin"/>
        </w:r>
        <w:r>
          <w:instrText xml:space="preserve"> PAGEREF _Toc28186 \h </w:instrText>
        </w:r>
        <w:r>
          <w:fldChar w:fldCharType="separate"/>
        </w:r>
        <w:r>
          <w:t>47</w:t>
        </w:r>
        <w:r>
          <w:fldChar w:fldCharType="end"/>
        </w:r>
      </w:hyperlink>
    </w:p>
    <w:p>
      <w:pPr>
        <w:pStyle w:val="TOC2"/>
        <w:tabs>
          <w:tab w:val="right" w:leader="dot" w:pos="8306"/>
        </w:tabs>
      </w:pPr>
      <w:hyperlink w:anchor="_Toc17159" w:history="1">
        <w:r>
          <w:rPr>
            <w:rFonts w:ascii="仿宋" w:eastAsia="仿宋" w:hAnsi="仿宋" w:cs="仿宋" w:hint="eastAsia"/>
            <w:lang w:eastAsia="zh-CN"/>
          </w:rPr>
          <w:t>(三)、市场风险大</w:t>
        </w:r>
        <w:r>
          <w:tab/>
        </w:r>
        <w:r>
          <w:fldChar w:fldCharType="begin"/>
        </w:r>
        <w:r>
          <w:instrText xml:space="preserve"> PAGEREF _Toc17159 \h </w:instrText>
        </w:r>
        <w:r>
          <w:fldChar w:fldCharType="separate"/>
        </w:r>
        <w:r>
          <w:t>48</w:t>
        </w:r>
        <w:r>
          <w:fldChar w:fldCharType="end"/>
        </w:r>
      </w:hyperlink>
    </w:p>
    <w:p>
      <w:pPr>
        <w:pStyle w:val="TOC2"/>
        <w:tabs>
          <w:tab w:val="right" w:leader="dot" w:pos="8306"/>
        </w:tabs>
      </w:pPr>
      <w:hyperlink w:anchor="_Toc16787" w:history="1">
        <w:r>
          <w:rPr>
            <w:rFonts w:ascii="仿宋" w:eastAsia="仿宋" w:hAnsi="仿宋" w:cs="仿宋" w:hint="eastAsia"/>
            <w:lang w:eastAsia="zh-CN"/>
          </w:rPr>
          <w:t>(四)、利润率高</w:t>
        </w:r>
        <w:r>
          <w:tab/>
        </w:r>
        <w:r>
          <w:fldChar w:fldCharType="begin"/>
        </w:r>
        <w:r>
          <w:instrText xml:space="preserve"> PAGEREF _Toc16787 \h </w:instrText>
        </w:r>
        <w:r>
          <w:fldChar w:fldCharType="separate"/>
        </w:r>
        <w:r>
          <w:t>50</w:t>
        </w:r>
        <w:r>
          <w:fldChar w:fldCharType="end"/>
        </w:r>
      </w:hyperlink>
    </w:p>
    <w:p>
      <w:pPr>
        <w:pStyle w:val="TOC1"/>
        <w:tabs>
          <w:tab w:val="right" w:leader="dot" w:pos="8306"/>
        </w:tabs>
      </w:pPr>
      <w:hyperlink w:anchor="_Toc27045" w:history="1">
        <w:r>
          <w:rPr>
            <w:rFonts w:ascii="仿宋" w:eastAsia="仿宋" w:hAnsi="仿宋" w:cs="仿宋" w:hint="eastAsia"/>
            <w:lang w:eastAsia="zh-CN"/>
          </w:rPr>
          <w:t>十一、轴流风机项目技术管理</w:t>
        </w:r>
        <w:r>
          <w:tab/>
        </w:r>
        <w:r>
          <w:fldChar w:fldCharType="begin"/>
        </w:r>
        <w:r>
          <w:instrText xml:space="preserve"> PAGEREF _Toc27045 \h </w:instrText>
        </w:r>
        <w:r>
          <w:fldChar w:fldCharType="separate"/>
        </w:r>
        <w:r>
          <w:t>52</w:t>
        </w:r>
        <w:r>
          <w:fldChar w:fldCharType="end"/>
        </w:r>
      </w:hyperlink>
    </w:p>
    <w:p>
      <w:pPr>
        <w:pStyle w:val="TOC2"/>
        <w:tabs>
          <w:tab w:val="right" w:leader="dot" w:pos="8306"/>
        </w:tabs>
      </w:pPr>
      <w:hyperlink w:anchor="_Toc29500" w:history="1">
        <w:r>
          <w:rPr>
            <w:rFonts w:ascii="仿宋" w:eastAsia="仿宋" w:hAnsi="仿宋" w:cs="仿宋" w:hint="eastAsia"/>
            <w:lang w:eastAsia="zh-CN"/>
          </w:rPr>
          <w:t>(一)、技术方案选用方向</w:t>
        </w:r>
        <w:r>
          <w:tab/>
        </w:r>
        <w:r>
          <w:fldChar w:fldCharType="begin"/>
        </w:r>
        <w:r>
          <w:instrText xml:space="preserve"> PAGEREF _Toc29500 \h </w:instrText>
        </w:r>
        <w:r>
          <w:fldChar w:fldCharType="separate"/>
        </w:r>
        <w:r>
          <w:t>52</w:t>
        </w:r>
        <w:r>
          <w:fldChar w:fldCharType="end"/>
        </w:r>
      </w:hyperlink>
    </w:p>
    <w:p>
      <w:pPr>
        <w:pStyle w:val="TOC2"/>
        <w:tabs>
          <w:tab w:val="right" w:leader="dot" w:pos="8306"/>
        </w:tabs>
      </w:pPr>
      <w:hyperlink w:anchor="_Toc19011" w:history="1">
        <w:r>
          <w:rPr>
            <w:rFonts w:ascii="仿宋" w:eastAsia="仿宋" w:hAnsi="仿宋" w:cs="仿宋" w:hint="eastAsia"/>
            <w:lang w:eastAsia="zh-CN"/>
          </w:rPr>
          <w:t>(二)、工艺技术方案选用原则</w:t>
        </w:r>
        <w:r>
          <w:tab/>
        </w:r>
        <w:r>
          <w:fldChar w:fldCharType="begin"/>
        </w:r>
        <w:r>
          <w:instrText xml:space="preserve"> PAGEREF _Toc19011 \h </w:instrText>
        </w:r>
        <w:r>
          <w:fldChar w:fldCharType="separate"/>
        </w:r>
        <w:r>
          <w:t>54</w:t>
        </w:r>
        <w:r>
          <w:fldChar w:fldCharType="end"/>
        </w:r>
      </w:hyperlink>
    </w:p>
    <w:p>
      <w:pPr>
        <w:pStyle w:val="TOC2"/>
        <w:tabs>
          <w:tab w:val="right" w:leader="dot" w:pos="8306"/>
        </w:tabs>
      </w:pPr>
      <w:hyperlink w:anchor="_Toc15934" w:history="1">
        <w:r>
          <w:rPr>
            <w:rFonts w:ascii="仿宋" w:eastAsia="仿宋" w:hAnsi="仿宋" w:cs="仿宋" w:hint="eastAsia"/>
            <w:lang w:eastAsia="zh-CN"/>
          </w:rPr>
          <w:t>(三)、工艺技术方案要求</w:t>
        </w:r>
        <w:r>
          <w:tab/>
        </w:r>
        <w:r>
          <w:fldChar w:fldCharType="begin"/>
        </w:r>
        <w:r>
          <w:instrText xml:space="preserve"> PAGEREF _Toc15934 \h </w:instrText>
        </w:r>
        <w:r>
          <w:fldChar w:fldCharType="separate"/>
        </w:r>
        <w:r>
          <w:t>56</w:t>
        </w:r>
        <w:r>
          <w:fldChar w:fldCharType="end"/>
        </w:r>
      </w:hyperlink>
    </w:p>
    <w:p>
      <w:pPr>
        <w:pStyle w:val="TOC1"/>
        <w:tabs>
          <w:tab w:val="right" w:leader="dot" w:pos="8306"/>
        </w:tabs>
      </w:pPr>
      <w:hyperlink w:anchor="_Toc14794" w:history="1">
        <w:r>
          <w:rPr>
            <w:rFonts w:ascii="仿宋" w:eastAsia="仿宋" w:hAnsi="仿宋" w:cs="仿宋" w:hint="eastAsia"/>
            <w:lang w:eastAsia="zh-CN"/>
          </w:rPr>
          <w:t>十二、轴流风机项目投资规划</w:t>
        </w:r>
        <w:r>
          <w:tab/>
        </w:r>
        <w:r>
          <w:fldChar w:fldCharType="begin"/>
        </w:r>
        <w:r>
          <w:instrText xml:space="preserve"> PAGEREF _Toc14794 \h </w:instrText>
        </w:r>
        <w:r>
          <w:fldChar w:fldCharType="separate"/>
        </w:r>
        <w:r>
          <w:t>59</w:t>
        </w:r>
        <w:r>
          <w:fldChar w:fldCharType="end"/>
        </w:r>
      </w:hyperlink>
    </w:p>
    <w:p>
      <w:pPr>
        <w:pStyle w:val="TOC2"/>
        <w:tabs>
          <w:tab w:val="right" w:leader="dot" w:pos="8306"/>
        </w:tabs>
      </w:pPr>
      <w:hyperlink w:anchor="_Toc14493" w:history="1">
        <w:r>
          <w:rPr>
            <w:rFonts w:ascii="仿宋" w:eastAsia="仿宋" w:hAnsi="仿宋" w:cs="仿宋" w:hint="eastAsia"/>
            <w:lang w:eastAsia="zh-CN"/>
          </w:rPr>
          <w:t>(一)、轴流风机项目总投资估算</w:t>
        </w:r>
        <w:r>
          <w:tab/>
        </w:r>
        <w:r>
          <w:fldChar w:fldCharType="begin"/>
        </w:r>
        <w:r>
          <w:instrText xml:space="preserve"> PAGEREF _Toc14493 \h </w:instrText>
        </w:r>
        <w:r>
          <w:fldChar w:fldCharType="separate"/>
        </w:r>
        <w:r>
          <w:t>59</w:t>
        </w:r>
        <w:r>
          <w:fldChar w:fldCharType="end"/>
        </w:r>
      </w:hyperlink>
    </w:p>
    <w:p>
      <w:pPr>
        <w:pStyle w:val="TOC2"/>
        <w:tabs>
          <w:tab w:val="right" w:leader="dot" w:pos="8306"/>
        </w:tabs>
      </w:pPr>
      <w:hyperlink w:anchor="_Toc16364" w:history="1">
        <w:r>
          <w:rPr>
            <w:rFonts w:ascii="仿宋" w:eastAsia="仿宋" w:hAnsi="仿宋" w:cs="仿宋" w:hint="eastAsia"/>
            <w:lang w:eastAsia="zh-CN"/>
          </w:rPr>
          <w:t>(二)、资金筹措</w:t>
        </w:r>
        <w:r>
          <w:tab/>
        </w:r>
        <w:r>
          <w:fldChar w:fldCharType="begin"/>
        </w:r>
        <w:r>
          <w:instrText xml:space="preserve"> PAGEREF _Toc16364 \h </w:instrText>
        </w:r>
        <w:r>
          <w:fldChar w:fldCharType="separate"/>
        </w:r>
        <w:r>
          <w:t>60</w:t>
        </w:r>
        <w:r>
          <w:fldChar w:fldCharType="end"/>
        </w:r>
      </w:hyperlink>
    </w:p>
    <w:p>
      <w:pPr>
        <w:pStyle w:val="TOC1"/>
        <w:tabs>
          <w:tab w:val="right" w:leader="dot" w:pos="8306"/>
        </w:tabs>
      </w:pPr>
      <w:hyperlink w:anchor="_Toc22042" w:history="1">
        <w:r>
          <w:rPr>
            <w:rFonts w:ascii="仿宋" w:eastAsia="仿宋" w:hAnsi="仿宋" w:cs="仿宋" w:hint="eastAsia"/>
            <w:lang w:eastAsia="zh-CN"/>
          </w:rPr>
          <w:t>十三、轴流风机项目实施保障措施</w:t>
        </w:r>
        <w:r>
          <w:tab/>
        </w:r>
        <w:r>
          <w:fldChar w:fldCharType="begin"/>
        </w:r>
        <w:r>
          <w:instrText xml:space="preserve"> PAGEREF _Toc22042 \h </w:instrText>
        </w:r>
        <w:r>
          <w:fldChar w:fldCharType="separate"/>
        </w:r>
        <w:r>
          <w:t>61</w:t>
        </w:r>
        <w:r>
          <w:fldChar w:fldCharType="end"/>
        </w:r>
      </w:hyperlink>
    </w:p>
    <w:p>
      <w:pPr>
        <w:pStyle w:val="TOC2"/>
        <w:tabs>
          <w:tab w:val="right" w:leader="dot" w:pos="8306"/>
        </w:tabs>
      </w:pPr>
      <w:hyperlink w:anchor="_Toc10481" w:history="1">
        <w:r>
          <w:rPr>
            <w:rFonts w:ascii="仿宋" w:eastAsia="仿宋" w:hAnsi="仿宋" w:cs="仿宋" w:hint="eastAsia"/>
            <w:lang w:eastAsia="zh-CN"/>
          </w:rPr>
          <w:t>(一)、轴流风机项目实施保障机制</w:t>
        </w:r>
        <w:r>
          <w:tab/>
        </w:r>
        <w:r>
          <w:fldChar w:fldCharType="begin"/>
        </w:r>
        <w:r>
          <w:instrText xml:space="preserve"> PAGEREF _Toc10481 \h </w:instrText>
        </w:r>
        <w:r>
          <w:fldChar w:fldCharType="separate"/>
        </w:r>
        <w:r>
          <w:t>61</w:t>
        </w:r>
        <w:r>
          <w:fldChar w:fldCharType="end"/>
        </w:r>
      </w:hyperlink>
    </w:p>
    <w:p>
      <w:pPr>
        <w:pStyle w:val="TOC2"/>
        <w:tabs>
          <w:tab w:val="right" w:leader="dot" w:pos="8306"/>
        </w:tabs>
      </w:pPr>
      <w:hyperlink w:anchor="_Toc25403" w:history="1">
        <w:r>
          <w:rPr>
            <w:rFonts w:ascii="仿宋" w:eastAsia="仿宋" w:hAnsi="仿宋" w:cs="仿宋" w:hint="eastAsia"/>
            <w:lang w:eastAsia="zh-CN"/>
          </w:rPr>
          <w:t>(二)、轴流风机项目法律合规要求</w:t>
        </w:r>
        <w:r>
          <w:tab/>
        </w:r>
        <w:r>
          <w:fldChar w:fldCharType="begin"/>
        </w:r>
        <w:r>
          <w:instrText xml:space="preserve"> PAGEREF _Toc25403 \h </w:instrText>
        </w:r>
        <w:r>
          <w:fldChar w:fldCharType="separate"/>
        </w:r>
        <w:r>
          <w:t>64</w:t>
        </w:r>
        <w:r>
          <w:fldChar w:fldCharType="end"/>
        </w:r>
      </w:hyperlink>
    </w:p>
    <w:p>
      <w:pPr>
        <w:pStyle w:val="TOC2"/>
        <w:tabs>
          <w:tab w:val="right" w:leader="dot" w:pos="8306"/>
        </w:tabs>
      </w:pPr>
      <w:hyperlink w:anchor="_Toc798" w:history="1">
        <w:r>
          <w:rPr>
            <w:rFonts w:ascii="仿宋" w:eastAsia="仿宋" w:hAnsi="仿宋" w:cs="仿宋" w:hint="eastAsia"/>
            <w:lang w:eastAsia="zh-CN"/>
          </w:rPr>
          <w:t>(三)、轴流风机项目合同管理与法律事务</w:t>
        </w:r>
        <w:r>
          <w:tab/>
        </w:r>
        <w:r>
          <w:fldChar w:fldCharType="begin"/>
        </w:r>
        <w:r>
          <w:instrText xml:space="preserve"> PAGEREF _Toc798 \h </w:instrText>
        </w:r>
        <w:r>
          <w:fldChar w:fldCharType="separate"/>
        </w:r>
        <w:r>
          <w:t>68</w:t>
        </w:r>
        <w:r>
          <w:fldChar w:fldCharType="end"/>
        </w:r>
      </w:hyperlink>
    </w:p>
    <w:p>
      <w:pPr>
        <w:pStyle w:val="TOC2"/>
        <w:tabs>
          <w:tab w:val="right" w:leader="dot" w:pos="8306"/>
        </w:tabs>
      </w:pPr>
      <w:hyperlink w:anchor="_Toc16805" w:history="1">
        <w:r>
          <w:rPr>
            <w:rFonts w:ascii="仿宋" w:eastAsia="仿宋" w:hAnsi="仿宋" w:cs="仿宋" w:hint="eastAsia"/>
            <w:lang w:eastAsia="zh-CN"/>
          </w:rPr>
          <w:t>(四)、轴流风机项目知识产权保护策略</w:t>
        </w:r>
        <w:r>
          <w:tab/>
        </w:r>
        <w:r>
          <w:fldChar w:fldCharType="begin"/>
        </w:r>
        <w:r>
          <w:instrText xml:space="preserve"> PAGEREF _Toc16805 \h </w:instrText>
        </w:r>
        <w:r>
          <w:fldChar w:fldCharType="separate"/>
        </w:r>
        <w:r>
          <w:t>75</w:t>
        </w:r>
        <w:r>
          <w:fldChar w:fldCharType="end"/>
        </w:r>
      </w:hyperlink>
    </w:p>
    <w:p>
      <w:pPr>
        <w:pStyle w:val="TOC1"/>
        <w:tabs>
          <w:tab w:val="right" w:leader="dot" w:pos="8306"/>
        </w:tabs>
      </w:pPr>
      <w:hyperlink w:anchor="_Toc19502" w:history="1">
        <w:r>
          <w:rPr>
            <w:rFonts w:ascii="仿宋" w:eastAsia="仿宋" w:hAnsi="仿宋" w:cs="仿宋" w:hint="eastAsia"/>
            <w:lang w:eastAsia="zh-CN"/>
          </w:rPr>
          <w:t>十四、轴流风机项目治理与监督</w:t>
        </w:r>
        <w:r>
          <w:tab/>
        </w:r>
        <w:r>
          <w:fldChar w:fldCharType="begin"/>
        </w:r>
        <w:r>
          <w:instrText xml:space="preserve"> PAGEREF _Toc19502 \h </w:instrText>
        </w:r>
        <w:r>
          <w:fldChar w:fldCharType="separate"/>
        </w:r>
        <w:r>
          <w:t>77</w:t>
        </w:r>
        <w:r>
          <w:fldChar w:fldCharType="end"/>
        </w:r>
      </w:hyperlink>
    </w:p>
    <w:p>
      <w:pPr>
        <w:pStyle w:val="TOC2"/>
        <w:tabs>
          <w:tab w:val="right" w:leader="dot" w:pos="8306"/>
        </w:tabs>
      </w:pPr>
      <w:hyperlink w:anchor="_Toc14374" w:history="1">
        <w:r>
          <w:rPr>
            <w:rFonts w:ascii="仿宋" w:eastAsia="仿宋" w:hAnsi="仿宋" w:cs="仿宋" w:hint="eastAsia"/>
            <w:lang w:eastAsia="zh-CN"/>
          </w:rPr>
          <w:t>(一)、轴流风机项目治理结构</w:t>
        </w:r>
        <w:r>
          <w:tab/>
        </w:r>
        <w:r>
          <w:fldChar w:fldCharType="begin"/>
        </w:r>
        <w:r>
          <w:instrText xml:space="preserve"> PAGEREF _Toc14374 \h </w:instrText>
        </w:r>
        <w:r>
          <w:fldChar w:fldCharType="separate"/>
        </w:r>
        <w:r>
          <w:t>77</w:t>
        </w:r>
        <w:r>
          <w:fldChar w:fldCharType="end"/>
        </w:r>
      </w:hyperlink>
    </w:p>
    <w:p>
      <w:pPr>
        <w:pStyle w:val="TOC2"/>
        <w:tabs>
          <w:tab w:val="right" w:leader="dot" w:pos="8306"/>
        </w:tabs>
      </w:pPr>
      <w:hyperlink w:anchor="_Toc30643" w:history="1">
        <w:r>
          <w:rPr>
            <w:rFonts w:ascii="仿宋" w:eastAsia="仿宋" w:hAnsi="仿宋" w:cs="仿宋" w:hint="eastAsia"/>
            <w:lang w:eastAsia="zh-CN"/>
          </w:rPr>
          <w:t>(二)、监督与审计</w:t>
        </w:r>
        <w:r>
          <w:tab/>
        </w:r>
        <w:r>
          <w:fldChar w:fldCharType="begin"/>
        </w:r>
        <w:r>
          <w:instrText xml:space="preserve"> PAGEREF _Toc30643 \h </w:instrText>
        </w:r>
        <w:r>
          <w:fldChar w:fldCharType="separate"/>
        </w:r>
        <w:r>
          <w:t>79</w:t>
        </w:r>
        <w:r>
          <w:fldChar w:fldCharType="end"/>
        </w:r>
      </w:hyperlink>
    </w:p>
    <w:p>
      <w:pPr>
        <w:pStyle w:val="TOC1"/>
        <w:tabs>
          <w:tab w:val="right" w:leader="dot" w:pos="8306"/>
        </w:tabs>
      </w:pPr>
      <w:hyperlink w:anchor="_Toc31773" w:history="1">
        <w:r>
          <w:rPr>
            <w:rFonts w:ascii="仿宋" w:eastAsia="仿宋" w:hAnsi="仿宋" w:cs="仿宋" w:hint="eastAsia"/>
            <w:lang w:eastAsia="zh-CN"/>
          </w:rPr>
          <w:t>十五、供应链管理</w:t>
        </w:r>
        <w:r>
          <w:tab/>
        </w:r>
        <w:r>
          <w:fldChar w:fldCharType="begin"/>
        </w:r>
        <w:r>
          <w:instrText xml:space="preserve"> PAGEREF _Toc31773 \h </w:instrText>
        </w:r>
        <w:r>
          <w:fldChar w:fldCharType="separate"/>
        </w:r>
        <w:r>
          <w:t>80</w:t>
        </w:r>
        <w:r>
          <w:fldChar w:fldCharType="end"/>
        </w:r>
      </w:hyperlink>
    </w:p>
    <w:p>
      <w:pPr>
        <w:pStyle w:val="TOC2"/>
        <w:tabs>
          <w:tab w:val="right" w:leader="dot" w:pos="8306"/>
        </w:tabs>
      </w:pPr>
      <w:hyperlink w:anchor="_Toc32089" w:history="1">
        <w:r>
          <w:rPr>
            <w:rFonts w:ascii="仿宋" w:eastAsia="仿宋" w:hAnsi="仿宋" w:cs="仿宋" w:hint="eastAsia"/>
            <w:lang w:eastAsia="zh-CN"/>
          </w:rPr>
          <w:t>(一)、供应链战略规划</w:t>
        </w:r>
        <w:r>
          <w:tab/>
        </w:r>
        <w:r>
          <w:fldChar w:fldCharType="begin"/>
        </w:r>
        <w:r>
          <w:instrText xml:space="preserve"> PAGEREF _Toc32089 \h </w:instrText>
        </w:r>
        <w:r>
          <w:fldChar w:fldCharType="separate"/>
        </w:r>
        <w:r>
          <w:t>80</w:t>
        </w:r>
        <w:r>
          <w:fldChar w:fldCharType="end"/>
        </w:r>
      </w:hyperlink>
    </w:p>
    <w:p>
      <w:pPr>
        <w:pStyle w:val="TOC2"/>
        <w:tabs>
          <w:tab w:val="right" w:leader="dot" w:pos="8306"/>
        </w:tabs>
      </w:pPr>
      <w:hyperlink w:anchor="_Toc1834" w:history="1">
        <w:r>
          <w:rPr>
            <w:rFonts w:ascii="仿宋" w:eastAsia="仿宋" w:hAnsi="仿宋" w:cs="仿宋" w:hint="eastAsia"/>
            <w:lang w:eastAsia="zh-CN"/>
          </w:rPr>
          <w:t>(二)、供应商选择与合作</w:t>
        </w:r>
        <w:r>
          <w:tab/>
        </w:r>
        <w:r>
          <w:fldChar w:fldCharType="begin"/>
        </w:r>
        <w:r>
          <w:instrText xml:space="preserve"> PAGEREF _Toc1834 \h </w:instrText>
        </w:r>
        <w:r>
          <w:fldChar w:fldCharType="separate"/>
        </w:r>
        <w:r>
          <w:t>81</w:t>
        </w:r>
        <w:r>
          <w:fldChar w:fldCharType="end"/>
        </w:r>
      </w:hyperlink>
    </w:p>
    <w:p>
      <w:pPr>
        <w:pStyle w:val="TOC2"/>
        <w:tabs>
          <w:tab w:val="right" w:leader="dot" w:pos="8306"/>
        </w:tabs>
      </w:pPr>
      <w:hyperlink w:anchor="_Toc22109" w:history="1">
        <w:r>
          <w:rPr>
            <w:rFonts w:ascii="仿宋" w:eastAsia="仿宋" w:hAnsi="仿宋" w:cs="仿宋" w:hint="eastAsia"/>
            <w:lang w:eastAsia="zh-CN"/>
          </w:rPr>
          <w:t>(三)、物流与库存管理</w:t>
        </w:r>
        <w:r>
          <w:tab/>
        </w:r>
        <w:r>
          <w:fldChar w:fldCharType="begin"/>
        </w:r>
        <w:r>
          <w:instrText xml:space="preserve"> PAGEREF _Toc22109 \h </w:instrText>
        </w:r>
        <w:r>
          <w:fldChar w:fldCharType="separate"/>
        </w:r>
        <w:r>
          <w:t>83</w:t>
        </w:r>
        <w:r>
          <w:fldChar w:fldCharType="end"/>
        </w:r>
      </w:hyperlink>
    </w:p>
    <w:p>
      <w:pPr>
        <w:pStyle w:val="TOC1"/>
        <w:tabs>
          <w:tab w:val="right" w:leader="dot" w:pos="8306"/>
        </w:tabs>
      </w:pPr>
      <w:hyperlink w:anchor="_Toc9028" w:history="1">
        <w:r>
          <w:rPr>
            <w:rFonts w:ascii="仿宋" w:eastAsia="仿宋" w:hAnsi="仿宋" w:cs="仿宋" w:hint="eastAsia"/>
            <w:lang w:eastAsia="zh-CN"/>
          </w:rPr>
          <w:t>十六、轴流风机项目变更管理</w:t>
        </w:r>
        <w:r>
          <w:tab/>
        </w:r>
        <w:r>
          <w:fldChar w:fldCharType="begin"/>
        </w:r>
        <w:r>
          <w:instrText xml:space="preserve"> PAGEREF _Toc9028 \h </w:instrText>
        </w:r>
        <w:r>
          <w:fldChar w:fldCharType="separate"/>
        </w:r>
        <w:r>
          <w:t>84</w:t>
        </w:r>
        <w:r>
          <w:fldChar w:fldCharType="end"/>
        </w:r>
      </w:hyperlink>
    </w:p>
    <w:p>
      <w:pPr>
        <w:pStyle w:val="TOC2"/>
        <w:tabs>
          <w:tab w:val="right" w:leader="dot" w:pos="8306"/>
        </w:tabs>
      </w:pPr>
      <w:hyperlink w:anchor="_Toc19390" w:history="1">
        <w:r>
          <w:rPr>
            <w:rFonts w:ascii="仿宋" w:eastAsia="仿宋" w:hAnsi="仿宋" w:cs="仿宋" w:hint="eastAsia"/>
            <w:lang w:eastAsia="zh-CN"/>
          </w:rPr>
          <w:t>(一)、变更申请与评估</w:t>
        </w:r>
        <w:r>
          <w:tab/>
        </w:r>
        <w:r>
          <w:fldChar w:fldCharType="begin"/>
        </w:r>
        <w:r>
          <w:instrText xml:space="preserve"> PAGEREF _Toc19390 \h </w:instrText>
        </w:r>
        <w:r>
          <w:fldChar w:fldCharType="separate"/>
        </w:r>
        <w:r>
          <w:t>84</w:t>
        </w:r>
        <w:r>
          <w:fldChar w:fldCharType="end"/>
        </w:r>
      </w:hyperlink>
    </w:p>
    <w:p>
      <w:pPr>
        <w:pStyle w:val="TOC2"/>
        <w:tabs>
          <w:tab w:val="right" w:leader="dot" w:pos="8306"/>
        </w:tabs>
      </w:pPr>
      <w:hyperlink w:anchor="_Toc10414" w:history="1">
        <w:r>
          <w:rPr>
            <w:rFonts w:ascii="仿宋" w:eastAsia="仿宋" w:hAnsi="仿宋" w:cs="仿宋" w:hint="eastAsia"/>
            <w:lang w:eastAsia="zh-CN"/>
          </w:rPr>
          <w:t>(二)、变更实施与控制</w:t>
        </w:r>
        <w:r>
          <w:tab/>
        </w:r>
        <w:r>
          <w:fldChar w:fldCharType="begin"/>
        </w:r>
        <w:r>
          <w:instrText xml:space="preserve"> PAGEREF _Toc10414 \h </w:instrText>
        </w:r>
        <w:r>
          <w:fldChar w:fldCharType="separate"/>
        </w:r>
        <w:r>
          <w:t>84</w:t>
        </w:r>
        <w:r>
          <w:fldChar w:fldCharType="end"/>
        </w:r>
      </w:hyperlink>
    </w:p>
    <w:p>
      <w:pPr>
        <w:pStyle w:val="TOC1"/>
        <w:tabs>
          <w:tab w:val="right" w:leader="dot" w:pos="8306"/>
        </w:tabs>
      </w:pPr>
      <w:hyperlink w:anchor="_Toc17138" w:history="1">
        <w:r>
          <w:rPr>
            <w:rFonts w:ascii="仿宋" w:eastAsia="仿宋" w:hAnsi="仿宋" w:cs="仿宋" w:hint="eastAsia"/>
            <w:lang w:eastAsia="zh-CN"/>
          </w:rPr>
          <w:t>十七、营销与推广策略</w:t>
        </w:r>
        <w:r>
          <w:tab/>
        </w:r>
        <w:r>
          <w:fldChar w:fldCharType="begin"/>
        </w:r>
        <w:r>
          <w:instrText xml:space="preserve"> PAGEREF _Toc17138 \h </w:instrText>
        </w:r>
        <w:r>
          <w:fldChar w:fldCharType="separate"/>
        </w:r>
        <w:r>
          <w:t>85</w:t>
        </w:r>
        <w:r>
          <w:fldChar w:fldCharType="end"/>
        </w:r>
      </w:hyperlink>
    </w:p>
    <w:p>
      <w:pPr>
        <w:pStyle w:val="TOC2"/>
        <w:tabs>
          <w:tab w:val="right" w:leader="dot" w:pos="8306"/>
        </w:tabs>
      </w:pPr>
      <w:hyperlink w:anchor="_Toc1121" w:history="1">
        <w:r>
          <w:rPr>
            <w:rFonts w:ascii="仿宋" w:eastAsia="仿宋" w:hAnsi="仿宋" w:cs="仿宋" w:hint="eastAsia"/>
            <w:lang w:eastAsia="zh-CN"/>
          </w:rPr>
          <w:t>(一)、产品/服务定位与特点</w:t>
        </w:r>
        <w:r>
          <w:tab/>
        </w:r>
        <w:r>
          <w:fldChar w:fldCharType="begin"/>
        </w:r>
        <w:r>
          <w:instrText xml:space="preserve"> PAGEREF _Toc1121 \h </w:instrText>
        </w:r>
        <w:r>
          <w:fldChar w:fldCharType="separate"/>
        </w:r>
        <w:r>
          <w:t>85</w:t>
        </w:r>
        <w:r>
          <w:fldChar w:fldCharType="end"/>
        </w:r>
      </w:hyperlink>
    </w:p>
    <w:p>
      <w:pPr>
        <w:pStyle w:val="TOC2"/>
        <w:tabs>
          <w:tab w:val="right" w:leader="dot" w:pos="8306"/>
        </w:tabs>
      </w:pPr>
      <w:hyperlink w:anchor="_Toc25878" w:history="1">
        <w:r>
          <w:rPr>
            <w:rFonts w:ascii="仿宋" w:eastAsia="仿宋" w:hAnsi="仿宋" w:cs="仿宋" w:hint="eastAsia"/>
            <w:lang w:eastAsia="zh-CN"/>
          </w:rPr>
          <w:t>(二)、市场定位与竞争分析</w:t>
        </w:r>
        <w:r>
          <w:tab/>
        </w:r>
        <w:r>
          <w:fldChar w:fldCharType="begin"/>
        </w:r>
        <w:r>
          <w:instrText xml:space="preserve"> PAGEREF _Toc25878 \h </w:instrText>
        </w:r>
        <w:r>
          <w:fldChar w:fldCharType="separate"/>
        </w:r>
        <w:r>
          <w:t>86</w:t>
        </w:r>
        <w:r>
          <w:fldChar w:fldCharType="end"/>
        </w:r>
      </w:hyperlink>
    </w:p>
    <w:p>
      <w:pPr>
        <w:pStyle w:val="TOC2"/>
        <w:tabs>
          <w:tab w:val="right" w:leader="dot" w:pos="8306"/>
        </w:tabs>
      </w:pPr>
      <w:hyperlink w:anchor="_Toc4828" w:history="1">
        <w:r>
          <w:rPr>
            <w:rFonts w:ascii="仿宋" w:eastAsia="仿宋" w:hAnsi="仿宋" w:cs="仿宋" w:hint="eastAsia"/>
            <w:lang w:eastAsia="zh-CN"/>
          </w:rPr>
          <w:t>(三)、营销渠道与策略</w:t>
        </w:r>
        <w:r>
          <w:tab/>
        </w:r>
        <w:r>
          <w:fldChar w:fldCharType="begin"/>
        </w:r>
        <w:r>
          <w:instrText xml:space="preserve"> PAGEREF _Toc4828 \h </w:instrText>
        </w:r>
        <w:r>
          <w:fldChar w:fldCharType="separate"/>
        </w:r>
        <w:r>
          <w:t>88</w:t>
        </w:r>
        <w:r>
          <w:fldChar w:fldCharType="end"/>
        </w:r>
      </w:hyperlink>
    </w:p>
    <w:p>
      <w:pPr>
        <w:pStyle w:val="TOC2"/>
        <w:tabs>
          <w:tab w:val="right" w:leader="dot" w:pos="8306"/>
        </w:tabs>
      </w:pPr>
      <w:hyperlink w:anchor="_Toc7430" w:history="1">
        <w:r>
          <w:rPr>
            <w:rFonts w:ascii="仿宋" w:eastAsia="仿宋" w:hAnsi="仿宋" w:cs="仿宋" w:hint="eastAsia"/>
            <w:lang w:eastAsia="zh-CN"/>
          </w:rPr>
          <w:t>(四)、推广与宣传活动</w:t>
        </w:r>
        <w:r>
          <w:tab/>
        </w:r>
        <w:r>
          <w:fldChar w:fldCharType="begin"/>
        </w:r>
        <w:r>
          <w:instrText xml:space="preserve"> PAGEREF _Toc7430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77"/>
      <w:r>
        <w:rPr>
          <w:rFonts w:ascii="仿宋" w:eastAsia="仿宋" w:hAnsi="仿宋" w:cs="仿宋" w:hint="eastAsia"/>
          <w:sz w:val="28"/>
          <w:lang w:eastAsia="zh-CN"/>
        </w:rPr>
        <w:t>一、轴流风机项目绩效评估</w:t>
      </w:r>
      <w:bookmarkEnd w:id="2"/>
    </w:p>
    <w:p>
      <w:pPr>
        <w:pStyle w:val="Heading2"/>
        <w:rPr>
          <w:rFonts w:ascii="仿宋" w:eastAsia="仿宋" w:hAnsi="仿宋" w:cs="仿宋" w:hint="eastAsia"/>
          <w:lang w:eastAsia="zh-CN"/>
        </w:rPr>
      </w:pPr>
      <w:bookmarkStart w:id="3" w:name="_Toc155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机项目中，我们设计了一套全面的绩效评估指标，以确保轴流风机项目的可控和成功交付。这些指标跨足轴流风机项目目标、成本、进度和质量等多个维度，为我们提供了全面洞察轴流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目标达成率是我们关注的首要指标。我们设定了明确的目标，并通过定期监测和评估，迅速发现并应对潜在的目标偏差。这为轴流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成本绩效是另一个核心关注点。通过实际成本与预算成本的对比分析，我们深入了解成本差异的原因，及时调整资源分配，保持轴流风机项目在经济效益方面的合理水平。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进度作为关键的绩效指标之一，得到了精心的关注。我们制定了详细的轴流风机项目进度计划，并设立了进度符合度指标，确保实际进度与计划进度保持一致。这使我们能够快速发现和解决潜在的进度问题，保持轴流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轴流风机项目绩效的不可或缺的一环。我们引入了一系列的质量标准和客户满意度指标，以确保轴流风机项目交付的成果在质量上达到或超越预期水平。通过持续监测这些指标，我们努力提升轴流风机项目整体质量水平，为轴流风机项目的成功交付提供有力保障。通过这些科学且全面的绩效评估，我们能够更好地引导轴流风机项目的持续改进，确保轴流风机项目目标的顺利达成。</w:t>
      </w:r>
    </w:p>
    <w:p>
      <w:pPr>
        <w:pStyle w:val="Heading2"/>
        <w:ind w:firstLine="560" w:firstLineChars="200"/>
        <w:rPr>
          <w:rFonts w:ascii="仿宋" w:eastAsia="仿宋" w:hAnsi="仿宋" w:cs="仿宋" w:hint="eastAsia"/>
          <w:sz w:val="28"/>
          <w:lang w:eastAsia="zh-CN"/>
        </w:rPr>
      </w:pPr>
      <w:bookmarkStart w:id="4" w:name="_Toc46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绩效评估是轴流风机项目中的关键环节，为确保轴流风机项目达到预期目标，我们采用了多层次、多维度的绩效评估方法。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轴流风机项目的战略目标对齐，确保每个决策和行动都与轴流风机项目整体目标保持一致。团队会定期召开战略对齐会议，审视当前工作与轴流风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轴流风机项目进度、质量、成本和风险等方面。这些指标通过数据收集和分析，为轴流风机项目管理团队提供了客观的评估依据。例如，我们通过轴流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绩效评估不仅仅停留在轴流风机项目内部，还考虑了轴流风机项目对外部环境的影响。我们定期进行干系人满意度调查，以了解各利益相关方对轴流风机项目的期望和满意度，并及时做出调整。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这种多层次、多角度的绩效评估方法，使得我们能够全面了解轴流风机项目的运行状态，及时做出调整，确保轴流风机项目在不断变化的环境中保持稳健前行。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23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为了确保轴流风机项目的有效管理和不断优化，我们采用了精心设计的绩效评估周期。这个周期旨在实现灵活、实时和全面的评估，以适应轴流风机项目执行中的各种挑战。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轴流风机项目的不同需求，分为短期、中期和长期。短期评估关注每个迭代或工作周期，以及时发现和解决当前任务中的问题。中期评估涵盖几个迭代，深入了解整体轴流风机项目的趋势和性能。长期评估则着眼于整个轴流风机项目阶段，确保轴流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轴流风机项目管理工具和协作平台，团队成员能够随时更新和分享轴流风机项目数据。这种实时性的反馈机制使我们能够及时察觉潜在问题，快速调整，保持轴流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轴流风机项目的决策制定密不可分。每个周期的轴流风机项目回顾会议成为集体总结经验、识别问题深层次原因并找到创新解决方案的平台。这种定期的反思与调整机制使轴流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282"/>
      <w:r>
        <w:rPr>
          <w:rFonts w:ascii="仿宋" w:eastAsia="仿宋" w:hAnsi="仿宋" w:cs="仿宋" w:hint="eastAsia"/>
          <w:sz w:val="28"/>
          <w:lang w:eastAsia="zh-CN"/>
        </w:rPr>
        <w:t>二、轴流风机项目危机管理</w:t>
      </w:r>
      <w:bookmarkEnd w:id="6"/>
    </w:p>
    <w:p>
      <w:pPr>
        <w:pStyle w:val="Heading2"/>
        <w:rPr>
          <w:rFonts w:ascii="仿宋" w:eastAsia="仿宋" w:hAnsi="仿宋" w:cs="仿宋" w:hint="eastAsia"/>
          <w:lang w:eastAsia="zh-CN"/>
        </w:rPr>
      </w:pPr>
      <w:bookmarkStart w:id="7" w:name="_Toc162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机项目危机管理中，危机预警与识别是确保轴流风机项目稳健运行的核心步骤。通过建立全面的监测机制，轴流风机项目团队旨在及时发现和理解潜在的风险和危机因素，以便采取及时的预防和应对措施，确保轴流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首先，通过深入的风险评估，轴流风机项目团队全面分析了整个轴流风机项目和各个阶段可能存在的威胁。这包括准确评估每个潜在风险的发生概率和可能影响的程度，为后续危机预警提供了有力支持。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轴流风机项目团队着重于明确定义轴流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轴流风机项目进展的持续监控，团队能够及时发现潜在问题并作出迅速反应。轴流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在这一阶段，团队的专业素养和反应速度将发挥至关重要的作用，以确保潜在危机能够在初期得到有效的处理，最大程度地减轻负面影响。通过危机预警与识别，轴流风机项目得以更有序、可控地推进。</w:t>
      </w:r>
    </w:p>
    <w:p>
      <w:pPr>
        <w:pStyle w:val="Heading2"/>
        <w:ind w:firstLine="560" w:firstLineChars="200"/>
        <w:rPr>
          <w:rFonts w:ascii="仿宋" w:eastAsia="仿宋" w:hAnsi="仿宋" w:cs="仿宋" w:hint="eastAsia"/>
          <w:sz w:val="28"/>
          <w:lang w:eastAsia="zh-CN"/>
        </w:rPr>
      </w:pPr>
      <w:bookmarkStart w:id="8" w:name="_Toc85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在危机发生时，轴流风机项目团队立即行动，成立了应急小组。该小组的任务是迅速制定并实施紧急应对措施，以最小化潜在损失。以下是采取的主要措施：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暂停轴流风机项目进度：为遏制危机蔓延，轴流风机项目暂时停止进行，以便全面评估当前状况。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资源重新分配：重新评估轴流风机项目资源的分配，确保最大限度地减小损失。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实时沟通：与关键利益相关者建立实时沟通机制，向他们传递轴流风机项目危机的实际状况，保障轴流风机项目核心利益。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在紧急应对的同时，轴流风机项目团队强调了团队协作和有效沟通的重要性。以下是团队协作的关键举措：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信息共享机制：建立了信息共享平台，确保团队成员能够及时获取轴流风机项目危机的实时信息。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领导者沟通：轴流风机项目领导者通过定期会议和即时沟通工具，指导团队应对危机，保持团队稳定运行。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随着危机得到初步控制，轴流风机项目团队转向制定恢复计划，以确保轴流风机项目能够从中迅速恢复。主要恢复计划包括：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修复受损的进度计划：重新评估轴流风机项目进度，制定修复计划，确保轴流风机项目尽快回归正常进程。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重新调整资源分配：优化资源分配，确保轴流风机项目在有限资源下高效运转。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风险管理机制加强：对轴流风机项目风险进行全面评估，制定更强化的风险管理策略，以预防未来可能的危机。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435"/>
      <w:r>
        <w:rPr>
          <w:rFonts w:ascii="仿宋" w:eastAsia="仿宋" w:hAnsi="仿宋" w:cs="仿宋" w:hint="eastAsia"/>
          <w:sz w:val="28"/>
          <w:lang w:eastAsia="zh-CN"/>
        </w:rPr>
        <w:t>三、轴流风机项目文档管理</w:t>
      </w:r>
      <w:bookmarkEnd w:id="9"/>
    </w:p>
    <w:p>
      <w:pPr>
        <w:pStyle w:val="Heading2"/>
        <w:rPr>
          <w:rFonts w:ascii="仿宋" w:eastAsia="仿宋" w:hAnsi="仿宋" w:cs="仿宋" w:hint="eastAsia"/>
          <w:lang w:eastAsia="zh-CN"/>
        </w:rPr>
      </w:pPr>
      <w:bookmarkStart w:id="10" w:name="_Toc3246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轴流风机项目高度重视文档的质量和准确性，以支持轴流风机项目的各项活动和决策。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文档的编制始于轴流风机项目计划的初期，我们制定了详细的文档编制计划，明确了每个文档的内容、格式和编写责任人。在轴流风机项目启动阶段，我们首先编制了轴流风机项目章程，明确定义了轴流风机项目的目标、范围、风险等关键要素。随后，轴流风机项目团队根据计划陆续编制了需求文档、设计文档、测试文档等各类文档，确保轴流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轴流风机项目管理中的重要环节，旨在确保轴流风机项目文档符合质量标准和轴流风机项目需求。在轴流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除了内部审查，我们还进行了外部审查，邀请轴流风机项目相关利益方和专业领域的专家对文档进行独立审查。这有助于获取更全面、客观的反馈，确保轴流风机项目文档不仅符合内部标准，也满足外部需求。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轴流风机项目在文档编制与审查方面建立了严格的管理机制，通过规范的流程和多维度的审查，确保轴流风机项目文档的质量、准确性和可靠性，为轴流风机项目的顺利推进提供了有力支持。</w:t>
      </w:r>
    </w:p>
    <w:p>
      <w:pPr>
        <w:pStyle w:val="Heading2"/>
        <w:ind w:firstLine="560" w:firstLineChars="200"/>
        <w:rPr>
          <w:rFonts w:ascii="仿宋" w:eastAsia="仿宋" w:hAnsi="仿宋" w:cs="仿宋" w:hint="eastAsia"/>
          <w:sz w:val="28"/>
          <w:lang w:eastAsia="zh-CN"/>
        </w:rPr>
      </w:pPr>
      <w:bookmarkStart w:id="11" w:name="_Toc1294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我们通过多渠道发布文档，包括电子邮件、轴流风机项目管理平台、内部网站等，以满足不同团队成员的偏好和需求。多渠道发布确保了信息的全面覆盖。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我们采用了精细的权限控制，确保只有授权人员可以访问敏感信息。这种安全措施保护了轴流风机项目文档的机密性，防止了未经授权的信息泄露。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703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文档存档与归档是轴流风机项目生命周期中一个至关重要的环节，直接关系到轴流风机项目信息的长期保存和历史记录的完整性。在轴流风机项目中，我们实施了一系列有效的文档存档与归档管理策略：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78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532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轴流风机项目的主要产品是XXXX，预计年产值为XXX万元。这一产品在市场中占据着重要的地位，其广泛的应用范围使得该轴流风机项目的市场前景非常广阔。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轴流风机项目的xxx产品作为重要的原材料之一，将在多个领域发挥关键作用。其在建筑、交通、能源等方面的广泛应用将为整个产业链提供强大的支持，形成产业协同效应。轴流风机项目的年产值XXX万XXX万XXX万万元不仅反映了其在市场上的巨大潜力，更预示着它对国民经济的积极贡献。这种关联度高、涉及面广的产业关系，使得该轴流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829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总征地面积为XXXX平方米，相当于约XX.XX亩，其中净用地面积为XXXX平方米，红线范围内相当于约XX.XX亩。这一用地规模充分考虑了轴流风机项目的建设需求，保障了轴流风机项目在合适的空间内得以充分发展。轴流风机项目规划的总建筑面积为XXXX平方米，其中主体工程建设占XXXX平方米，计容建筑面积达XXXX平方米。预计建筑工程的投资将达到XXXX万元，为轴流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计划购置的设备共计XXXX台（套），设备购置费用为XXXX万元。这一设备购置计划充分考虑到轴流风机项目的生产需求和技术要求，确保了轴流风机项目在生产运营中具备先进的技术装备和高效的生产能力。设备的合理配置将为轴流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轴流风机项目计划总投资为XXXX万元，预计年实现营业收入为XXXX万元。这一产能规模的设定旨在确保轴流风机项目能够在投资与回报之间取得平衡，实现长期可持续的发展。轴流风机项目的总投资充分考虑到各个方面的需求，包括用地建设、设备购置等多个环节，以确保轴流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5600"/>
      <w:r>
        <w:rPr>
          <w:rFonts w:ascii="仿宋" w:eastAsia="仿宋" w:hAnsi="仿宋" w:cs="仿宋" w:hint="eastAsia"/>
          <w:sz w:val="28"/>
          <w:lang w:eastAsia="zh-CN"/>
        </w:rPr>
        <w:t>五、轴流风机项目选址可行性分析</w:t>
      </w:r>
      <w:bookmarkEnd w:id="16"/>
    </w:p>
    <w:p>
      <w:pPr>
        <w:pStyle w:val="Heading2"/>
        <w:rPr>
          <w:rFonts w:ascii="仿宋" w:eastAsia="仿宋" w:hAnsi="仿宋" w:cs="仿宋" w:hint="eastAsia"/>
          <w:lang w:eastAsia="zh-CN"/>
        </w:rPr>
      </w:pPr>
      <w:bookmarkStart w:id="17" w:name="_Toc10913"/>
      <w:r>
        <w:rPr>
          <w:rFonts w:ascii="仿宋" w:eastAsia="仿宋" w:hAnsi="仿宋" w:cs="仿宋" w:hint="eastAsia"/>
          <w:lang w:eastAsia="zh-CN"/>
        </w:rPr>
        <w:t>(一)、轴流风机项目选址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该轴流风机项目选址位于XX省XX市XX区XXX街道</w:t>
      </w:r>
    </w:p>
    <w:p>
      <w:pPr>
        <w:pStyle w:val="Heading2"/>
        <w:ind w:firstLine="560" w:firstLineChars="200"/>
        <w:rPr>
          <w:rFonts w:ascii="仿宋" w:eastAsia="仿宋" w:hAnsi="仿宋" w:cs="仿宋" w:hint="eastAsia"/>
          <w:sz w:val="28"/>
          <w:lang w:eastAsia="zh-CN"/>
        </w:rPr>
      </w:pPr>
      <w:bookmarkStart w:id="18" w:name="_Toc430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轴流风机项目的征地面积将根据轴流风机项目的实际规模和需求进行精确规划。具体面积XXX平方米，旨在确保轴流风机项目不仅能够满足当前的发展需求，还能够预留空间以适应未来的扩展。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净用地面积是在征地面积基础上去除不可利用面积后的实际可开发用地。具体面积XXX平方米，考虑到环保、交通、安全等多方面因素，以确保轴流风机项目在整体利用效率上达到最优。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轴流风机项目计划建设的建筑总规模具体面积XXX平方米。这一规模的确定综合考虑了轴流风机项目的性质、规模，以及城市规划的相关要求，确保建筑布局与周边环境协调一致。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绿地率是轴流风机项目用地中被规划为绿地的比例。具体面积XXX平方米，旨在通过合理规划绿地，改善轴流风机项目周边环境，提升居民生活质量，并符合城市整体绿化规划。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容积率是用地上可以建设的建筑总体积与用地面积之比。具体面积XXX，通过合理的容积率规划，确保轴流风机项目建筑规模与周边环境和谐共生。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确保轴流风机项目选址与当地城市规划相一致，具体面积XXX平方米。通过与城市规划部门深入沟通，确保轴流风机项目不仅符合城市的整体发展方向，还能够融入城市的发展布局，为城市的长远发展贡献力量。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轴流风机项目选址符合当地产业政策，具体面积XXX平方米。这包括轴流风机项目对当地经济的促进作用，以及对相关产业的带动效应，确保轴流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用地总体要求必须符合环保和可持续发展的原则，具体面积XXX平方米。通过采用绿色建筑设计、节能减排等措施，确保轴流风机项目在建设和运营过程中对环境的影响最小化，达到可持续发展的要求。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确保轴流风机项目选址具备必要的公共设施配套，具体面积XXX平方米。这包括交通便利性、教育、医疗等基础设施，以提高居民生活品质，使得轴流风机项目选址更具吸引力。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考虑用地总体要求对当地社会稳定性的影响，具体面积XXX平方米。通过深入了解当地社区反馈，确保轴流风机项目的选址和建设过程对当地社会和谐稳定产生积极作用。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轴流风机项目选址不仅符合法规和规划，还在实际操作中具有可行性。这一全面规划将为轴流风机项目的成功实施提供坚实的基础，确保轴流风机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27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轴流风机项目的设备规划和空间设计中，我们将采取灵活设备布局的措施。设备布局将根据实际需求进行灵活设计，避免不必要的浪费。通过合理规划设备摆放位置，我们将提高设备的利用率，减少设备间距，以确保轴流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https://d.book118.com/738071014055006032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5449E"/>
    <w:rsid w:val="4ED54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7101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2024-01-29T07:08:00Z</dcterms:created>
  <dcterms:modified xsi:type="dcterms:W3CDTF">2024-01-29T07:08:22Z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8EEAB3FE866F430A8AB37102A048D5F4_11</vt:lpwstr>
  </property>
  <property fmtid="{D5CDD505-2E9C-101B-9397-08002B2CF9AE}" pid="3" name="KSOProductBuildVer">
    <vt:lpwstr>2052-12.1.0.16250</vt:lpwstr>
  </property>
</Properties>
</file>