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rPr>
          <w:rFonts w:ascii="Times New Roman"/>
          <w:sz w:val="20"/>
        </w:rPr>
      </w:pPr>
    </w:p>
    <w:p>
      <w:pPr>
        <w:pStyle w:val="BodyText"/>
        <w:spacing w:before="11"/>
        <w:rPr>
          <w:rFonts w:ascii="Times New Roman"/>
          <w:sz w:val="24"/>
        </w:rPr>
      </w:pPr>
    </w:p>
    <w:p>
      <w:pPr>
        <w:spacing w:before="37"/>
        <w:ind w:left="160" w:right="0" w:firstLine="0"/>
        <w:jc w:val="left"/>
        <w:rPr>
          <w:b/>
          <w:sz w:val="45"/>
        </w:rPr>
      </w:pPr>
      <w:r>
        <w:rPr>
          <w:b/>
          <w:sz w:val="45"/>
        </w:rPr>
        <w:t>安装预算必看太全了！！（电气、给排水、消防、采暖燃气）</w:t>
      </w:r>
    </w:p>
    <w:p>
      <w:pPr>
        <w:pStyle w:val="BodyText"/>
        <w:rPr>
          <w:b/>
          <w:sz w:val="20"/>
        </w:rPr>
      </w:pPr>
    </w:p>
    <w:p>
      <w:pPr>
        <w:pStyle w:val="BodyText"/>
        <w:spacing w:before="11"/>
        <w:rPr>
          <w:b/>
          <w:sz w:val="15"/>
        </w:rPr>
      </w:pPr>
      <w:r>
        <w:drawing>
          <wp:anchor distT="0" distB="0" distL="0" distR="0" simplePos="0" relativeHeight="251658240" behindDoc="0" locked="0" layoutInCell="1" allowOverlap="1">
            <wp:simplePos x="0" y="0"/>
            <wp:positionH relativeFrom="page">
              <wp:posOffset>1676400</wp:posOffset>
            </wp:positionH>
            <wp:positionV relativeFrom="paragraph">
              <wp:posOffset>153943</wp:posOffset>
            </wp:positionV>
            <wp:extent cx="7980997" cy="38004"/>
            <wp:effectExtent l="0" t="0" r="0" b="0"/>
            <wp:wrapTopAndBottom/>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pic:nvPicPr>
                  <pic:blipFill>
                    <a:blip xmlns:r="http://schemas.openxmlformats.org/officeDocument/2006/relationships" r:embed="rId4" cstate="print"/>
                    <a:stretch>
                      <a:fillRect/>
                    </a:stretch>
                  </pic:blipFill>
                  <pic:spPr>
                    <a:xfrm>
                      <a:off x="0" y="0"/>
                      <a:ext cx="7980997" cy="38004"/>
                    </a:xfrm>
                    <a:prstGeom prst="rect">
                      <a:avLst/>
                    </a:prstGeom>
                  </pic:spPr>
                </pic:pic>
              </a:graphicData>
            </a:graphic>
          </wp:anchor>
        </w:drawing>
      </w:r>
    </w:p>
    <w:p>
      <w:pPr>
        <w:pStyle w:val="BodyText"/>
        <w:spacing w:before="69"/>
        <w:ind w:left="160"/>
      </w:pPr>
      <w:r>
        <w:rPr>
          <w:color w:val="252525"/>
        </w:rPr>
        <w:t>一、开关盒数量=开关数量+插座数量</w:t>
      </w:r>
    </w:p>
    <w:p>
      <w:pPr>
        <w:pStyle w:val="BodyText"/>
        <w:spacing w:before="7"/>
        <w:rPr>
          <w:sz w:val="16"/>
        </w:rPr>
      </w:pPr>
      <w:r>
        <w:drawing>
          <wp:anchor distT="0" distB="0" distL="0" distR="0" simplePos="0" relativeHeight="251659264" behindDoc="0" locked="0" layoutInCell="1" allowOverlap="1">
            <wp:simplePos x="0" y="0"/>
            <wp:positionH relativeFrom="page">
              <wp:posOffset>1676400</wp:posOffset>
            </wp:positionH>
            <wp:positionV relativeFrom="paragraph">
              <wp:posOffset>159829</wp:posOffset>
            </wp:positionV>
            <wp:extent cx="7980997" cy="329374"/>
            <wp:effectExtent l="0" t="0" r="0" b="0"/>
            <wp:wrapTopAndBottom/>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png"/>
                    <pic:cNvPicPr/>
                  </pic:nvPicPr>
                  <pic:blipFill>
                    <a:blip xmlns:r="http://schemas.openxmlformats.org/officeDocument/2006/relationships" r:embed="rId5" cstate="print"/>
                    <a:stretch>
                      <a:fillRect/>
                    </a:stretch>
                  </pic:blipFill>
                  <pic:spPr>
                    <a:xfrm>
                      <a:off x="0" y="0"/>
                      <a:ext cx="7980997" cy="329374"/>
                    </a:xfrm>
                    <a:prstGeom prst="rect">
                      <a:avLst/>
                    </a:prstGeom>
                  </pic:spPr>
                </pic:pic>
              </a:graphicData>
            </a:graphic>
          </wp:anchor>
        </w:drawing>
      </w:r>
      <w:r>
        <w:pict>
          <v:group id="_x0000_s1025" style="width:630pt;height:26pt;margin-top:48.58pt;margin-left:132pt;mso-position-horizontal-relative:page;mso-wrap-distance-left:0;mso-wrap-distance-right:0;position:absolute;z-index:-251652096" coordorigin="2640,972" coordsize="12600,5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12600;height:520;left:2640;position:absolute;top:971" stroked="f">
              <v:imagedata r:id="rId5" o:title=""/>
            </v:shape>
            <v:shapetype id="_x0000_t202" coordsize="21600,21600" o:spt="202" path="m,l,21600r21600,l21600,xe">
              <v:stroke joinstyle="miter"/>
              <v:path gradientshapeok="t" o:connecttype="rect"/>
            </v:shapetype>
            <v:shape id="_x0000_s1027" type="#_x0000_t202" style="width:12600;height:520;left:2640;position:absolute;top:971" filled="f" stroked="f">
              <v:textbox inset="0,0,0,0">
                <w:txbxContent>
                  <w:p>
                    <w:pPr>
                      <w:spacing w:before="7"/>
                      <w:ind w:left="60" w:right="0" w:firstLine="0"/>
                      <w:jc w:val="left"/>
                      <w:rPr>
                        <w:sz w:val="36"/>
                      </w:rPr>
                    </w:pPr>
                    <w:r>
                      <w:rPr>
                        <w:color w:val="006EBF"/>
                        <w:sz w:val="36"/>
                      </w:rPr>
                      <w:t>二、接线盒数量=灯头盒数量+规范规定[⑴无弯管路不超过 30m；⑵两个接线盒</w:t>
                    </w:r>
                  </w:p>
                </w:txbxContent>
              </v:textbox>
            </v:shape>
            <w10:wrap type="topAndBottom"/>
          </v:group>
        </w:pict>
      </w:r>
      <w:r>
        <w:pict>
          <v:group id="_x0000_s1028" style="width:630pt;height:26pt;margin-top:84.58pt;margin-left:132pt;mso-position-horizontal-relative:page;mso-wrap-distance-left:0;mso-wrap-distance-right:0;position:absolute;z-index:-251651072" coordorigin="2640,1692" coordsize="12600,520">
            <v:shape id="_x0000_s1029" type="#_x0000_t75" style="width:12600;height:520;left:2640;position:absolute;top:1691" stroked="f">
              <v:imagedata r:id="rId5" o:title=""/>
            </v:shape>
            <v:shape id="_x0000_s1030" type="#_x0000_t202" style="width:12600;height:520;left:2640;position:absolute;top:1691" filled="f" stroked="f">
              <v:textbox inset="0,0,0,0">
                <w:txbxContent>
                  <w:p>
                    <w:pPr>
                      <w:spacing w:before="7"/>
                      <w:ind w:left="60" w:right="0" w:firstLine="0"/>
                      <w:jc w:val="left"/>
                      <w:rPr>
                        <w:sz w:val="36"/>
                      </w:rPr>
                    </w:pPr>
                    <w:r>
                      <w:rPr>
                        <w:color w:val="006EBF"/>
                        <w:spacing w:val="-8"/>
                        <w:sz w:val="36"/>
                      </w:rPr>
                      <w:t xml:space="preserve">之间有一个弯时，不超过 </w:t>
                    </w:r>
                    <w:r>
                      <w:rPr>
                        <w:color w:val="006EBF"/>
                        <w:sz w:val="36"/>
                      </w:rPr>
                      <w:t>20m；⑶</w:t>
                    </w:r>
                    <w:r>
                      <w:rPr>
                        <w:color w:val="006EBF"/>
                        <w:spacing w:val="-6"/>
                        <w:sz w:val="36"/>
                      </w:rPr>
                      <w:t xml:space="preserve">两个接线盒之间有二个弯时，不超过 </w:t>
                    </w:r>
                    <w:r>
                      <w:rPr>
                        <w:color w:val="006EBF"/>
                        <w:sz w:val="36"/>
                      </w:rPr>
                      <w:t>15m；⑷</w:t>
                    </w:r>
                  </w:p>
                </w:txbxContent>
              </v:textbox>
            </v:shape>
            <w10:wrap type="topAndBottom"/>
          </v:group>
        </w:pict>
      </w:r>
      <w:r>
        <w:pict>
          <v:group id="_x0000_s1031" style="width:630pt;height:26pt;margin-top:120.58pt;margin-left:132pt;mso-position-horizontal-relative:page;mso-wrap-distance-left:0;mso-wrap-distance-right:0;position:absolute;z-index:-251650048" coordorigin="2640,2412" coordsize="12600,520">
            <v:shape id="_x0000_s1032" type="#_x0000_t75" style="width:12600;height:520;left:2640;position:absolute;top:2411" stroked="f">
              <v:imagedata r:id="rId5" o:title=""/>
            </v:shape>
            <v:shape id="_x0000_s1033" type="#_x0000_t202" style="width:12600;height:520;left:2640;position:absolute;top:2411" filled="f" stroked="f">
              <v:textbox inset="0,0,0,0">
                <w:txbxContent>
                  <w:p>
                    <w:pPr>
                      <w:spacing w:before="7"/>
                      <w:ind w:left="60" w:right="0" w:firstLine="0"/>
                      <w:jc w:val="left"/>
                      <w:rPr>
                        <w:sz w:val="36"/>
                      </w:rPr>
                    </w:pPr>
                    <w:r>
                      <w:rPr>
                        <w:color w:val="006EBF"/>
                        <w:spacing w:val="-8"/>
                        <w:sz w:val="36"/>
                      </w:rPr>
                      <w:t xml:space="preserve">两个接盒 之间有三个弯时，不超过 </w:t>
                    </w:r>
                    <w:r>
                      <w:rPr>
                        <w:color w:val="006EBF"/>
                        <w:sz w:val="36"/>
                      </w:rPr>
                      <w:t>8m；⑸暗配管两个接线盒之间不允许出现四</w:t>
                    </w:r>
                  </w:p>
                </w:txbxContent>
              </v:textbox>
            </v:shape>
            <w10:wrap type="topAndBottom"/>
          </v:group>
        </w:pict>
      </w:r>
      <w:r>
        <w:pict>
          <v:group id="_x0000_s1034" style="width:630pt;height:26pt;margin-top:156.59pt;margin-left:132pt;mso-position-horizontal-relative:page;mso-wrap-distance-left:0;mso-wrap-distance-right:0;position:absolute;z-index:-251649024" coordorigin="2640,3132" coordsize="12600,520">
            <v:shape id="_x0000_s1035" type="#_x0000_t75" style="width:12600;height:520;left:2640;position:absolute;top:3131" stroked="f">
              <v:imagedata r:id="rId5" o:title=""/>
            </v:shape>
            <v:shape id="_x0000_s1036" type="#_x0000_t202" style="width:12600;height:520;left:2640;position:absolute;top:3131" filled="f" stroked="f">
              <v:textbox inset="0,0,0,0">
                <w:txbxContent>
                  <w:p>
                    <w:pPr>
                      <w:spacing w:before="7"/>
                      <w:ind w:left="60" w:right="0" w:firstLine="0"/>
                      <w:jc w:val="left"/>
                      <w:rPr>
                        <w:sz w:val="36"/>
                      </w:rPr>
                    </w:pPr>
                    <w:r>
                      <w:rPr>
                        <w:color w:val="006EBF"/>
                        <w:sz w:val="36"/>
                      </w:rPr>
                      <w:t>个弯]</w:t>
                    </w:r>
                  </w:p>
                </w:txbxContent>
              </v:textbox>
            </v:shape>
            <w10:wrap type="topAndBottom"/>
          </v:group>
        </w:pict>
      </w:r>
      <w:r>
        <w:drawing>
          <wp:anchor distT="0" distB="0" distL="0" distR="0" simplePos="0" relativeHeight="251660288" behindDoc="0" locked="0" layoutInCell="1" allowOverlap="1">
            <wp:simplePos x="0" y="0"/>
            <wp:positionH relativeFrom="page">
              <wp:posOffset>1676400</wp:posOffset>
            </wp:positionH>
            <wp:positionV relativeFrom="paragraph">
              <wp:posOffset>2445829</wp:posOffset>
            </wp:positionV>
            <wp:extent cx="7980997" cy="329374"/>
            <wp:effectExtent l="0" t="0" r="0" b="0"/>
            <wp:wrapTopAndBottom/>
            <wp:docPr id="7"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3.png"/>
                    <pic:cNvPicPr/>
                  </pic:nvPicPr>
                  <pic:blipFill>
                    <a:blip xmlns:r="http://schemas.openxmlformats.org/officeDocument/2006/relationships" r:embed="rId5" cstate="print"/>
                    <a:stretch>
                      <a:fillRect/>
                    </a:stretch>
                  </pic:blipFill>
                  <pic:spPr>
                    <a:xfrm>
                      <a:off x="0" y="0"/>
                      <a:ext cx="7980997" cy="329374"/>
                    </a:xfrm>
                    <a:prstGeom prst="rect">
                      <a:avLst/>
                    </a:prstGeom>
                  </pic:spPr>
                </pic:pic>
              </a:graphicData>
            </a:graphic>
          </wp:anchor>
        </w:drawing>
      </w:r>
      <w:r>
        <w:drawing>
          <wp:anchor distT="0" distB="0" distL="0" distR="0" simplePos="0" relativeHeight="251661312" behindDoc="0" locked="0" layoutInCell="1" allowOverlap="1">
            <wp:simplePos x="0" y="0"/>
            <wp:positionH relativeFrom="page">
              <wp:posOffset>1676400</wp:posOffset>
            </wp:positionH>
            <wp:positionV relativeFrom="paragraph">
              <wp:posOffset>2903029</wp:posOffset>
            </wp:positionV>
            <wp:extent cx="7980997" cy="329374"/>
            <wp:effectExtent l="0" t="0" r="0" b="0"/>
            <wp:wrapTopAndBottom/>
            <wp:docPr id="9"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3.png"/>
                    <pic:cNvPicPr/>
                  </pic:nvPicPr>
                  <pic:blipFill>
                    <a:blip xmlns:r="http://schemas.openxmlformats.org/officeDocument/2006/relationships" r:embed="rId5" cstate="print"/>
                    <a:stretch>
                      <a:fillRect/>
                    </a:stretch>
                  </pic:blipFill>
                  <pic:spPr>
                    <a:xfrm>
                      <a:off x="0" y="0"/>
                      <a:ext cx="7980997" cy="329374"/>
                    </a:xfrm>
                    <a:prstGeom prst="rect">
                      <a:avLst/>
                    </a:prstGeom>
                  </pic:spPr>
                </pic:pic>
              </a:graphicData>
            </a:graphic>
          </wp:anchor>
        </w:drawing>
      </w:r>
      <w:r>
        <w:pict>
          <v:group id="_x0000_s1037" style="width:630pt;height:26pt;margin-top:264.58pt;margin-left:132pt;mso-position-horizontal-relative:page;mso-wrap-distance-left:0;mso-wrap-distance-right:0;position:absolute;z-index:-251648000" coordorigin="2640,5292" coordsize="12600,520">
            <v:shape id="_x0000_s1038" type="#_x0000_t75" style="width:12600;height:520;left:2640;position:absolute;top:5291" stroked="f">
              <v:imagedata r:id="rId5" o:title=""/>
            </v:shape>
            <v:shape id="_x0000_s1039" type="#_x0000_t202" style="width:12600;height:520;left:2640;position:absolute;top:5291" filled="f" stroked="f">
              <v:textbox inset="0,0,0,0">
                <w:txbxContent>
                  <w:p>
                    <w:pPr>
                      <w:spacing w:before="8"/>
                      <w:ind w:left="60" w:right="0" w:firstLine="0"/>
                      <w:jc w:val="left"/>
                      <w:rPr>
                        <w:sz w:val="36"/>
                      </w:rPr>
                    </w:pPr>
                    <w:r>
                      <w:rPr>
                        <w:color w:val="252525"/>
                        <w:sz w:val="36"/>
                      </w:rPr>
                      <w:t>三、接线盒，每个明装配电箱（暗配管）的背后都用一个接线盒（先配管）。</w:t>
                    </w:r>
                  </w:p>
                </w:txbxContent>
              </v:textbox>
            </v:shape>
            <w10:wrap type="topAndBottom"/>
          </v:group>
        </w:pict>
      </w:r>
      <w:r>
        <w:pict>
          <v:group id="_x0000_s1040" style="width:630pt;height:26pt;margin-top:300.58pt;margin-left:132pt;mso-position-horizontal-relative:page;mso-wrap-distance-left:0;mso-wrap-distance-right:0;position:absolute;z-index:-251646976" coordorigin="2640,6012" coordsize="12600,520">
            <v:shape id="_x0000_s1041" type="#_x0000_t75" style="width:12600;height:520;left:2640;position:absolute;top:6011" stroked="f">
              <v:imagedata r:id="rId5" o:title=""/>
            </v:shape>
            <v:shape id="_x0000_s1042" type="#_x0000_t202" style="width:12600;height:520;left:2640;position:absolute;top:6011" filled="f" stroked="f">
              <v:textbox inset="0,0,0,0">
                <w:txbxContent>
                  <w:p>
                    <w:pPr>
                      <w:spacing w:before="8"/>
                      <w:ind w:left="60" w:right="0" w:firstLine="0"/>
                      <w:jc w:val="left"/>
                      <w:rPr>
                        <w:sz w:val="36"/>
                      </w:rPr>
                    </w:pPr>
                    <w:r>
                      <w:rPr>
                        <w:color w:val="252525"/>
                        <w:sz w:val="36"/>
                      </w:rPr>
                      <w:t>接线箱一般的配电箱都是接线箱</w:t>
                    </w:r>
                  </w:p>
                </w:txbxContent>
              </v:textbox>
            </v:shape>
            <w10:wrap type="topAndBottom"/>
          </v:group>
        </w:pict>
      </w:r>
      <w:r>
        <w:pict>
          <v:group id="_x0000_s1043" style="width:630pt;height:26pt;margin-top:336.58pt;margin-left:132pt;mso-position-horizontal-relative:page;mso-wrap-distance-left:0;mso-wrap-distance-right:0;position:absolute;z-index:-251645952" coordorigin="2640,6732" coordsize="12600,520">
            <v:shape id="_x0000_s1044" type="#_x0000_t75" style="width:12600;height:520;left:2640;position:absolute;top:6731" stroked="f">
              <v:imagedata r:id="rId5" o:title=""/>
            </v:shape>
            <v:shape id="_x0000_s1045" type="#_x0000_t202" style="width:12600;height:520;left:2640;position:absolute;top:6731" filled="f" stroked="f">
              <v:textbox inset="0,0,0,0">
                <w:txbxContent>
                  <w:p>
                    <w:pPr>
                      <w:spacing w:before="8"/>
                      <w:ind w:left="60" w:right="0" w:firstLine="0"/>
                      <w:jc w:val="left"/>
                      <w:rPr>
                        <w:sz w:val="36"/>
                      </w:rPr>
                    </w:pPr>
                    <w:r>
                      <w:rPr>
                        <w:color w:val="252525"/>
                        <w:spacing w:val="-7"/>
                        <w:sz w:val="36"/>
                      </w:rPr>
                      <w:t>接线端子箱一般里面只有接线端子，没有元器件，如分支接线箱、等电位接线箱</w:t>
                    </w:r>
                  </w:p>
                </w:txbxContent>
              </v:textbox>
            </v:shape>
            <w10:wrap type="topAndBottom"/>
          </v:group>
        </w:pict>
      </w:r>
      <w:r>
        <w:pict>
          <v:group id="_x0000_s1046" style="width:630pt;height:26pt;margin-top:372.58pt;margin-left:132pt;mso-position-horizontal-relative:page;mso-wrap-distance-left:0;mso-wrap-distance-right:0;position:absolute;z-index:-251644928" coordorigin="2640,7452" coordsize="12600,520">
            <v:shape id="_x0000_s1047" type="#_x0000_t75" style="width:12600;height:520;left:2640;position:absolute;top:7451" stroked="f">
              <v:imagedata r:id="rId5" o:title=""/>
            </v:shape>
            <v:shape id="_x0000_s1048" type="#_x0000_t202" style="width:12600;height:520;left:2640;position:absolute;top:7451" filled="f" stroked="f">
              <v:textbox inset="0,0,0,0">
                <w:txbxContent>
                  <w:p>
                    <w:pPr>
                      <w:spacing w:before="8"/>
                      <w:ind w:left="60" w:right="0" w:firstLine="0"/>
                      <w:jc w:val="left"/>
                      <w:rPr>
                        <w:sz w:val="36"/>
                      </w:rPr>
                    </w:pPr>
                    <w:r>
                      <w:rPr>
                        <w:color w:val="252525"/>
                        <w:sz w:val="36"/>
                      </w:rPr>
                      <w:t>接地端子板是接地端子箱的一个端子板</w:t>
                    </w:r>
                  </w:p>
                </w:txbxContent>
              </v:textbox>
            </v:shape>
            <w10:wrap type="topAndBottom"/>
          </v:group>
        </w:pict>
      </w:r>
      <w:r>
        <w:pict>
          <v:group id="_x0000_s1049" style="width:630pt;height:26pt;margin-top:408.58pt;margin-left:132pt;mso-position-horizontal-relative:page;mso-wrap-distance-left:0;mso-wrap-distance-right:0;position:absolute;z-index:-251643904" coordorigin="2640,8172" coordsize="12600,520">
            <v:shape id="_x0000_s1050" type="#_x0000_t75" style="width:12600;height:520;left:2640;position:absolute;top:8171" stroked="f">
              <v:imagedata r:id="rId5" o:title=""/>
            </v:shape>
            <v:shape id="_x0000_s1051" type="#_x0000_t202" style="width:12600;height:520;left:2640;position:absolute;top:8171" filled="f" stroked="f">
              <v:textbox inset="0,0,0,0">
                <w:txbxContent>
                  <w:p>
                    <w:pPr>
                      <w:spacing w:before="8"/>
                      <w:ind w:left="60" w:right="0" w:firstLine="0"/>
                      <w:jc w:val="left"/>
                      <w:rPr>
                        <w:sz w:val="36"/>
                      </w:rPr>
                    </w:pPr>
                    <w:r>
                      <w:rPr>
                        <w:color w:val="252525"/>
                        <w:sz w:val="36"/>
                      </w:rPr>
                      <w:t>LEB 是局部等电位连接箱，一般很小，里面的端子板也很小，端子也很少</w:t>
                    </w:r>
                  </w:p>
                </w:txbxContent>
              </v:textbox>
            </v:shape>
            <w10:wrap type="topAndBottom"/>
          </v:group>
        </w:pict>
      </w:r>
      <w:r>
        <w:pict>
          <v:group id="_x0000_s1052" style="width:630pt;height:26pt;margin-top:444.58pt;margin-left:132pt;mso-position-horizontal-relative:page;mso-wrap-distance-left:0;mso-wrap-distance-right:0;position:absolute;z-index:-251642880" coordorigin="2640,8892" coordsize="12600,520">
            <v:shape id="_x0000_s1053" type="#_x0000_t75" style="width:12600;height:520;left:2640;position:absolute;top:8891" stroked="f">
              <v:imagedata r:id="rId5" o:title=""/>
            </v:shape>
            <v:shape id="_x0000_s1054" type="#_x0000_t202" style="width:12600;height:520;left:2640;position:absolute;top:8891" filled="f" stroked="f">
              <v:textbox inset="0,0,0,0">
                <w:txbxContent>
                  <w:p>
                    <w:pPr>
                      <w:spacing w:before="8"/>
                      <w:ind w:left="60" w:right="0" w:firstLine="0"/>
                      <w:jc w:val="left"/>
                      <w:rPr>
                        <w:sz w:val="36"/>
                      </w:rPr>
                    </w:pPr>
                    <w:r>
                      <w:rPr>
                        <w:color w:val="252525"/>
                        <w:sz w:val="36"/>
                      </w:rPr>
                      <w:t>接地跨接线是用在比如桥架各节段、电线管之间的断接口电气辅助联通用的</w:t>
                    </w:r>
                  </w:p>
                </w:txbxContent>
              </v:textbox>
            </v:shape>
            <w10:wrap type="topAndBottom"/>
          </v:group>
        </w:pict>
      </w:r>
      <w:r>
        <w:pict>
          <v:group id="_x0000_s1055" style="width:630pt;height:26pt;margin-top:480.58pt;margin-left:132pt;mso-position-horizontal-relative:page;mso-wrap-distance-left:0;mso-wrap-distance-right:0;position:absolute;z-index:-251641856" coordorigin="2640,9612" coordsize="12600,520">
            <v:shape id="_x0000_s1056" type="#_x0000_t75" style="width:12600;height:520;left:2640;position:absolute;top:9611" stroked="f">
              <v:imagedata r:id="rId5" o:title=""/>
            </v:shape>
            <v:shape id="_x0000_s1057" type="#_x0000_t202" style="width:12600;height:520;left:2640;position:absolute;top:9611" filled="f" stroked="f">
              <v:textbox inset="0,0,0,0">
                <w:txbxContent>
                  <w:p>
                    <w:pPr>
                      <w:spacing w:before="8"/>
                      <w:ind w:left="60" w:right="0" w:firstLine="0"/>
                      <w:jc w:val="left"/>
                      <w:rPr>
                        <w:sz w:val="36"/>
                      </w:rPr>
                    </w:pPr>
                    <w:r>
                      <w:rPr>
                        <w:color w:val="252525"/>
                        <w:sz w:val="36"/>
                      </w:rPr>
                      <w:t>起传导电位的作用，正常时不通过电流</w:t>
                    </w:r>
                  </w:p>
                </w:txbxContent>
              </v:textbox>
            </v:shape>
            <w10:wrap type="topAndBottom"/>
          </v:group>
        </w:pict>
      </w:r>
      <w:r>
        <w:pict>
          <v:group id="_x0000_s1058" style="width:630pt;height:26pt;margin-top:516.59pt;margin-left:132pt;mso-position-horizontal-relative:page;mso-wrap-distance-left:0;mso-wrap-distance-right:0;position:absolute;z-index:-251640832" coordorigin="2640,10332" coordsize="12600,520">
            <v:shape id="_x0000_s1059" type="#_x0000_t75" style="width:12600;height:520;left:2640;position:absolute;top:10331" stroked="f">
              <v:imagedata r:id="rId5" o:title=""/>
            </v:shape>
            <v:shape id="_x0000_s1060" type="#_x0000_t202" style="width:12600;height:520;left:2640;position:absolute;top:10331" filled="f" stroked="f">
              <v:textbox inset="0,0,0,0">
                <w:txbxContent>
                  <w:p>
                    <w:pPr>
                      <w:spacing w:before="8"/>
                      <w:ind w:left="60" w:right="0" w:firstLine="0"/>
                      <w:jc w:val="left"/>
                      <w:rPr>
                        <w:sz w:val="36"/>
                      </w:rPr>
                    </w:pPr>
                    <w:r>
                      <w:rPr>
                        <w:color w:val="252525"/>
                        <w:spacing w:val="-9"/>
                        <w:sz w:val="36"/>
                      </w:rPr>
                      <w:t>断接卡是用在防雷接地上的，一般用在人工接地极的引入线上，主要是为了测接</w:t>
                    </w:r>
                  </w:p>
                </w:txbxContent>
              </v:textbox>
            </v:shape>
            <w10:wrap type="topAndBottom"/>
          </v:group>
        </w:pict>
      </w:r>
      <w:r>
        <w:pict>
          <v:group id="_x0000_s1061" style="width:630pt;height:26pt;margin-top:552.59pt;margin-left:132pt;mso-position-horizontal-relative:page;mso-wrap-distance-left:0;mso-wrap-distance-right:0;position:absolute;z-index:-251639808" coordorigin="2640,11052" coordsize="12600,520">
            <v:shape id="_x0000_s1062" type="#_x0000_t75" style="width:12600;height:520;left:2640;position:absolute;top:11051" stroked="f">
              <v:imagedata r:id="rId5" o:title=""/>
            </v:shape>
            <v:shape id="_x0000_s1063" type="#_x0000_t202" style="width:12600;height:520;left:2640;position:absolute;top:11051" filled="f" stroked="f">
              <v:textbox inset="0,0,0,0">
                <w:txbxContent>
                  <w:p>
                    <w:pPr>
                      <w:spacing w:before="8"/>
                      <w:ind w:left="60" w:right="0" w:firstLine="0"/>
                      <w:jc w:val="left"/>
                      <w:rPr>
                        <w:sz w:val="36"/>
                      </w:rPr>
                    </w:pPr>
                    <w:r>
                      <w:rPr>
                        <w:color w:val="252525"/>
                        <w:spacing w:val="-9"/>
                        <w:sz w:val="36"/>
                      </w:rPr>
                      <w:t>地电阻时把人工接地极与接地网断开，从而方便准确的测出这个人工接地极的接</w:t>
                    </w:r>
                  </w:p>
                </w:txbxContent>
              </v:textbox>
            </v:shape>
            <w10:wrap type="topAndBottom"/>
          </v:group>
        </w:pict>
      </w:r>
      <w:r>
        <w:pict>
          <v:group id="_x0000_s1064" style="width:630pt;height:26pt;margin-top:588.59pt;margin-left:132pt;mso-position-horizontal-relative:page;mso-wrap-distance-left:0;mso-wrap-distance-right:0;position:absolute;z-index:-251638784" coordorigin="2640,11772" coordsize="12600,520">
            <v:shape id="_x0000_s1065" type="#_x0000_t75" style="width:12600;height:520;left:2640;position:absolute;top:11771" stroked="f">
              <v:imagedata r:id="rId5" o:title=""/>
            </v:shape>
            <v:shape id="_x0000_s1066" type="#_x0000_t202" style="width:12600;height:520;left:2640;position:absolute;top:11771" filled="f" stroked="f">
              <v:textbox inset="0,0,0,0">
                <w:txbxContent>
                  <w:p>
                    <w:pPr>
                      <w:spacing w:before="8"/>
                      <w:ind w:left="60" w:right="0" w:firstLine="0"/>
                      <w:jc w:val="left"/>
                      <w:rPr>
                        <w:sz w:val="36"/>
                      </w:rPr>
                    </w:pPr>
                    <w:r>
                      <w:rPr>
                        <w:color w:val="252525"/>
                        <w:sz w:val="36"/>
                      </w:rPr>
                      <w:t>地电阻</w:t>
                    </w:r>
                  </w:p>
                </w:txbxContent>
              </v:textbox>
            </v:shape>
            <w10:wrap type="topAndBottom"/>
          </v:group>
        </w:pict>
      </w:r>
      <w:r>
        <w:drawing>
          <wp:anchor distT="0" distB="0" distL="0" distR="0" simplePos="0" relativeHeight="251662336" behindDoc="0" locked="0" layoutInCell="1" allowOverlap="1">
            <wp:simplePos x="0" y="0"/>
            <wp:positionH relativeFrom="page">
              <wp:posOffset>1676400</wp:posOffset>
            </wp:positionH>
            <wp:positionV relativeFrom="paragraph">
              <wp:posOffset>7932229</wp:posOffset>
            </wp:positionV>
            <wp:extent cx="7980997" cy="329374"/>
            <wp:effectExtent l="0" t="0" r="0" b="0"/>
            <wp:wrapTopAndBottom/>
            <wp:docPr id="11"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3.png"/>
                    <pic:cNvPicPr/>
                  </pic:nvPicPr>
                  <pic:blipFill>
                    <a:blip xmlns:r="http://schemas.openxmlformats.org/officeDocument/2006/relationships" r:embed="rId5" cstate="print"/>
                    <a:stretch>
                      <a:fillRect/>
                    </a:stretch>
                  </pic:blipFill>
                  <pic:spPr>
                    <a:xfrm>
                      <a:off x="0" y="0"/>
                      <a:ext cx="7980997" cy="329374"/>
                    </a:xfrm>
                    <a:prstGeom prst="rect">
                      <a:avLst/>
                    </a:prstGeom>
                  </pic:spPr>
                </pic:pic>
              </a:graphicData>
            </a:graphic>
          </wp:anchor>
        </w:drawing>
      </w:r>
      <w:r>
        <w:drawing>
          <wp:anchor distT="0" distB="0" distL="0" distR="0" simplePos="0" relativeHeight="251663360" behindDoc="0" locked="0" layoutInCell="1" allowOverlap="1">
            <wp:simplePos x="0" y="0"/>
            <wp:positionH relativeFrom="page">
              <wp:posOffset>1676400</wp:posOffset>
            </wp:positionH>
            <wp:positionV relativeFrom="paragraph">
              <wp:posOffset>8389429</wp:posOffset>
            </wp:positionV>
            <wp:extent cx="7980997" cy="329374"/>
            <wp:effectExtent l="0" t="0" r="0" b="0"/>
            <wp:wrapTopAndBottom/>
            <wp:docPr id="13"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3.png"/>
                    <pic:cNvPicPr/>
                  </pic:nvPicPr>
                  <pic:blipFill>
                    <a:blip xmlns:r="http://schemas.openxmlformats.org/officeDocument/2006/relationships" r:embed="rId5" cstate="print"/>
                    <a:stretch>
                      <a:fillRect/>
                    </a:stretch>
                  </pic:blipFill>
                  <pic:spPr>
                    <a:xfrm>
                      <a:off x="0" y="0"/>
                      <a:ext cx="7980997" cy="329374"/>
                    </a:xfrm>
                    <a:prstGeom prst="rect">
                      <a:avLst/>
                    </a:prstGeom>
                  </pic:spPr>
                </pic:pic>
              </a:graphicData>
            </a:graphic>
          </wp:anchor>
        </w:drawing>
      </w:r>
      <w:r>
        <w:pict>
          <v:group id="_x0000_s1067" style="width:633.05pt;height:26pt;margin-top:696.59pt;margin-left:132pt;mso-position-horizontal-relative:page;mso-wrap-distance-left:0;mso-wrap-distance-right:0;position:absolute;z-index:-251637760" coordorigin="2640,13932" coordsize="12661,520">
            <v:shape id="_x0000_s1068" type="#_x0000_t75" style="width:12600;height:520;left:2640;position:absolute;top:13931" stroked="f">
              <v:imagedata r:id="rId5" o:title=""/>
            </v:shape>
            <v:shape id="_x0000_s1069" type="#_x0000_t202" style="width:12661;height:520;left:2640;position:absolute;top:13931" filled="f" stroked="f">
              <v:textbox inset="0,0,0,0">
                <w:txbxContent>
                  <w:p>
                    <w:pPr>
                      <w:spacing w:before="8"/>
                      <w:ind w:left="60" w:right="0" w:firstLine="0"/>
                      <w:jc w:val="left"/>
                      <w:rPr>
                        <w:sz w:val="36"/>
                      </w:rPr>
                    </w:pPr>
                    <w:r>
                      <w:rPr>
                        <w:color w:val="006EBF"/>
                        <w:sz w:val="36"/>
                      </w:rPr>
                      <w:t>一、电缆头按制作安装材料又可分为热缩式（目前最常用的一种）、干包式和环</w:t>
                    </w:r>
                  </w:p>
                </w:txbxContent>
              </v:textbox>
            </v:shape>
            <w10:wrap type="topAndBottom"/>
          </v:group>
        </w:pict>
      </w:r>
      <w:r>
        <w:pict>
          <v:group id="_x0000_s1070" style="width:630pt;height:26pt;margin-top:732.59pt;margin-left:132pt;mso-position-horizontal-relative:page;mso-wrap-distance-left:0;mso-wrap-distance-right:0;position:absolute;z-index:-251636736" coordorigin="2640,14652" coordsize="12600,520">
            <v:shape id="_x0000_s1071" type="#_x0000_t75" style="width:12600;height:520;left:2640;position:absolute;top:14651" stroked="f">
              <v:imagedata r:id="rId5" o:title=""/>
            </v:shape>
            <v:shape id="_x0000_s1072" type="#_x0000_t202" style="width:12600;height:520;left:2640;position:absolute;top:14651" filled="f" stroked="f">
              <v:textbox inset="0,0,0,0">
                <w:txbxContent>
                  <w:p>
                    <w:pPr>
                      <w:spacing w:before="9"/>
                      <w:ind w:left="60" w:right="0" w:firstLine="0"/>
                      <w:jc w:val="left"/>
                      <w:rPr>
                        <w:sz w:val="36"/>
                      </w:rPr>
                    </w:pPr>
                    <w:r>
                      <w:rPr>
                        <w:color w:val="006EBF"/>
                        <w:sz w:val="36"/>
                      </w:rPr>
                      <w:t>氧树脂浇注式</w:t>
                    </w:r>
                  </w:p>
                </w:txbxContent>
              </v:textbox>
            </v:shape>
            <w10:wrap type="topAndBottom"/>
          </v:group>
        </w:pict>
      </w:r>
      <w:r>
        <w:pict>
          <v:group id="_x0000_s1073" style="width:630pt;height:26pt;margin-top:768.59pt;margin-left:132pt;mso-position-horizontal-relative:page;mso-wrap-distance-left:0;mso-wrap-distance-right:0;position:absolute;z-index:-251635712" coordorigin="2640,15372" coordsize="12600,520">
            <v:shape id="_x0000_s1074" type="#_x0000_t75" style="width:12600;height:520;left:2640;position:absolute;top:15371" stroked="f">
              <v:imagedata r:id="rId5" o:title=""/>
            </v:shape>
            <v:shape id="_x0000_s1075" type="#_x0000_t202" style="width:12600;height:520;left:2640;position:absolute;top:15371" filled="f" stroked="f">
              <v:textbox inset="0,0,0,0">
                <w:txbxContent>
                  <w:p>
                    <w:pPr>
                      <w:spacing w:before="9"/>
                      <w:ind w:left="60" w:right="0" w:firstLine="0"/>
                      <w:jc w:val="left"/>
                      <w:rPr>
                        <w:sz w:val="36"/>
                      </w:rPr>
                    </w:pPr>
                    <w:r>
                      <w:rPr>
                        <w:color w:val="006EBF"/>
                        <w:spacing w:val="-23"/>
                        <w:sz w:val="36"/>
                      </w:rPr>
                      <w:t xml:space="preserve">现在的 </w:t>
                    </w:r>
                    <w:r>
                      <w:rPr>
                        <w:color w:val="006EBF"/>
                        <w:sz w:val="36"/>
                      </w:rPr>
                      <w:t>70mm2</w:t>
                    </w:r>
                    <w:r>
                      <w:rPr>
                        <w:color w:val="006EBF"/>
                        <w:spacing w:val="-17"/>
                        <w:sz w:val="36"/>
                      </w:rPr>
                      <w:t xml:space="preserve"> 以上电缆普遍采用热缩式，其实就是用到热缩头，一个热缩头在几</w:t>
                    </w:r>
                  </w:p>
                </w:txbxContent>
              </v:textbox>
            </v:shape>
            <w10:wrap type="topAndBottom"/>
          </v:group>
        </w:pict>
      </w:r>
      <w:r>
        <w:pict>
          <v:group id="_x0000_s1076" style="width:635.05pt;height:26pt;margin-top:804.59pt;margin-left:132pt;mso-position-horizontal-relative:page;mso-wrap-distance-left:0;mso-wrap-distance-right:0;position:absolute;z-index:-251634688" coordorigin="2640,16092" coordsize="12701,520">
            <v:shape id="_x0000_s1077" type="#_x0000_t75" style="width:12600;height:520;left:2640;position:absolute;top:16091" stroked="f">
              <v:imagedata r:id="rId5" o:title=""/>
            </v:shape>
            <v:shape id="_x0000_s1078" type="#_x0000_t202" style="width:12701;height:520;left:2640;position:absolute;top:16091" filled="f" stroked="f">
              <v:textbox inset="0,0,0,0">
                <w:txbxContent>
                  <w:p>
                    <w:pPr>
                      <w:spacing w:before="9"/>
                      <w:ind w:left="60" w:right="0" w:firstLine="0"/>
                      <w:jc w:val="left"/>
                      <w:rPr>
                        <w:sz w:val="36"/>
                      </w:rPr>
                    </w:pPr>
                    <w:r>
                      <w:rPr>
                        <w:color w:val="006EBF"/>
                        <w:spacing w:val="-21"/>
                        <w:sz w:val="36"/>
                      </w:rPr>
                      <w:t>十元到上百元不等，就是所谓的“手套”形状像手套一样，把电缆外保护层剥开，</w:t>
                    </w:r>
                  </w:p>
                </w:txbxContent>
              </v:textbox>
            </v:shape>
            <w10:wrap type="topAndBottom"/>
          </v:group>
        </w:pict>
      </w:r>
      <w:r>
        <w:pict>
          <v:group id="_x0000_s1079" style="width:633.05pt;height:26pt;margin-top:840.59pt;margin-left:132pt;mso-position-horizontal-relative:page;mso-wrap-distance-left:0;mso-wrap-distance-right:0;position:absolute;z-index:-251633664" coordorigin="2640,16812" coordsize="12661,520">
            <v:shape id="_x0000_s1080" type="#_x0000_t75" style="width:12600;height:520;left:2640;position:absolute;top:16811" stroked="f">
              <v:imagedata r:id="rId5" o:title=""/>
            </v:shape>
            <v:shape id="_x0000_s1081" type="#_x0000_t202" style="width:12661;height:520;left:2640;position:absolute;top:16811" filled="f" stroked="f">
              <v:textbox inset="0,0,0,0">
                <w:txbxContent>
                  <w:p>
                    <w:pPr>
                      <w:spacing w:before="9"/>
                      <w:ind w:left="60" w:right="0" w:firstLine="0"/>
                      <w:jc w:val="left"/>
                      <w:rPr>
                        <w:sz w:val="36"/>
                      </w:rPr>
                    </w:pPr>
                    <w:r>
                      <w:rPr>
                        <w:color w:val="006EBF"/>
                        <w:sz w:val="36"/>
                      </w:rPr>
                      <w:t>套上热缩头，然后用喷灯加热，使之附着在电缆头上（压铜鼻子我就不详说了）</w:t>
                    </w:r>
                  </w:p>
                </w:txbxContent>
              </v:textbox>
            </v:shape>
            <w10:wrap type="topAndBottom"/>
          </v:group>
        </w:pict>
      </w:r>
      <w:r>
        <w:pict>
          <v:group id="_x0000_s1082" style="width:630pt;height:26pt;margin-top:876.59pt;margin-left:132pt;mso-position-horizontal-relative:page;mso-wrap-distance-left:0;mso-wrap-distance-right:0;position:absolute;z-index:-251632640" coordorigin="2640,17532" coordsize="12600,520">
            <v:shape id="_x0000_s1083" type="#_x0000_t75" style="width:12600;height:520;left:2640;position:absolute;top:17531" stroked="f">
              <v:imagedata r:id="rId5" o:title=""/>
            </v:shape>
            <v:shape id="_x0000_s1084" type="#_x0000_t202" style="width:12600;height:520;left:2640;position:absolute;top:17531" filled="f" stroked="f">
              <v:textbox inset="0,0,0,0">
                <w:txbxContent>
                  <w:p>
                    <w:pPr>
                      <w:spacing w:before="9"/>
                      <w:ind w:left="60" w:right="0" w:firstLine="0"/>
                      <w:jc w:val="left"/>
                      <w:rPr>
                        <w:sz w:val="36"/>
                      </w:rPr>
                    </w:pPr>
                    <w:r>
                      <w:rPr>
                        <w:color w:val="006EBF"/>
                        <w:spacing w:val="-6"/>
                        <w:sz w:val="36"/>
                      </w:rPr>
                      <w:t>干包式就是采用高压自粘式胶布和电工胶布缠绕制作电缆头。一般临时用电较多</w:t>
                    </w:r>
                  </w:p>
                </w:txbxContent>
              </v:textbox>
            </v:shape>
            <w10:wrap type="topAndBottom"/>
          </v:group>
        </w:pict>
      </w:r>
      <w:r>
        <w:pict>
          <v:group id="_x0000_s1085" style="width:630pt;height:26pt;margin-top:912.59pt;margin-left:132pt;mso-position-horizontal-relative:page;mso-wrap-distance-left:0;mso-wrap-distance-right:0;position:absolute;z-index:-251631616" coordorigin="2640,18252" coordsize="12600,520">
            <v:shape id="_x0000_s1086" type="#_x0000_t75" style="width:12600;height:520;left:2640;position:absolute;top:18251" stroked="f">
              <v:imagedata r:id="rId5" o:title=""/>
            </v:shape>
            <v:shape id="_x0000_s1087" type="#_x0000_t202" style="width:12600;height:520;left:2640;position:absolute;top:18251" filled="f" stroked="f">
              <v:textbox inset="0,0,0,0">
                <w:txbxContent>
                  <w:p>
                    <w:pPr>
                      <w:spacing w:before="9"/>
                      <w:ind w:left="60" w:right="0" w:firstLine="0"/>
                      <w:jc w:val="left"/>
                      <w:rPr>
                        <w:sz w:val="36"/>
                      </w:rPr>
                    </w:pPr>
                    <w:r>
                      <w:rPr>
                        <w:color w:val="006EBF"/>
                        <w:sz w:val="36"/>
                      </w:rPr>
                      <w:t>用到。</w:t>
                    </w:r>
                  </w:p>
                </w:txbxContent>
              </v:textbox>
            </v:shape>
            <w10:wrap type="topAndBottom"/>
          </v:group>
        </w:pict>
      </w:r>
    </w:p>
    <w:p>
      <w:pPr>
        <w:pStyle w:val="BodyText"/>
        <w:spacing w:before="5"/>
        <w:rPr>
          <w:sz w:val="10"/>
        </w:rPr>
      </w:pPr>
    </w:p>
    <w:p>
      <w:pPr>
        <w:pStyle w:val="BodyText"/>
        <w:spacing w:before="3"/>
        <w:rPr>
          <w:sz w:val="10"/>
        </w:rPr>
      </w:pPr>
    </w:p>
    <w:p>
      <w:pPr>
        <w:pStyle w:val="BodyText"/>
        <w:spacing w:before="3"/>
        <w:rPr>
          <w:sz w:val="10"/>
        </w:rPr>
      </w:pPr>
    </w:p>
    <w:p>
      <w:pPr>
        <w:pStyle w:val="BodyText"/>
        <w:spacing w:before="3"/>
        <w:rPr>
          <w:sz w:val="10"/>
        </w:rPr>
      </w:pPr>
    </w:p>
    <w:p>
      <w:pPr>
        <w:pStyle w:val="BodyText"/>
        <w:spacing w:before="3"/>
        <w:rPr>
          <w:sz w:val="10"/>
        </w:rPr>
      </w:pPr>
    </w:p>
    <w:p>
      <w:pPr>
        <w:pStyle w:val="BodyText"/>
        <w:spacing w:before="5"/>
        <w:rPr>
          <w:sz w:val="10"/>
        </w:rPr>
      </w:pPr>
    </w:p>
    <w:p>
      <w:pPr>
        <w:pStyle w:val="BodyText"/>
        <w:spacing w:before="5"/>
        <w:rPr>
          <w:sz w:val="10"/>
        </w:rPr>
      </w:pPr>
    </w:p>
    <w:p>
      <w:pPr>
        <w:pStyle w:val="BodyText"/>
        <w:spacing w:before="3"/>
        <w:rPr>
          <w:sz w:val="10"/>
        </w:rPr>
      </w:pPr>
    </w:p>
    <w:p>
      <w:pPr>
        <w:pStyle w:val="BodyText"/>
        <w:spacing w:before="3"/>
        <w:rPr>
          <w:sz w:val="10"/>
        </w:rPr>
      </w:pPr>
    </w:p>
    <w:p>
      <w:pPr>
        <w:pStyle w:val="BodyText"/>
        <w:spacing w:before="3"/>
        <w:rPr>
          <w:sz w:val="10"/>
        </w:rPr>
      </w:pPr>
    </w:p>
    <w:p>
      <w:pPr>
        <w:pStyle w:val="BodyText"/>
        <w:spacing w:before="3"/>
        <w:rPr>
          <w:sz w:val="10"/>
        </w:rPr>
      </w:pPr>
    </w:p>
    <w:p>
      <w:pPr>
        <w:pStyle w:val="BodyText"/>
        <w:spacing w:before="3"/>
        <w:rPr>
          <w:sz w:val="10"/>
        </w:rPr>
      </w:pPr>
    </w:p>
    <w:p>
      <w:pPr>
        <w:pStyle w:val="BodyText"/>
        <w:spacing w:before="3"/>
        <w:rPr>
          <w:sz w:val="10"/>
        </w:rPr>
      </w:pPr>
    </w:p>
    <w:p>
      <w:pPr>
        <w:pStyle w:val="BodyText"/>
        <w:spacing w:before="3"/>
        <w:rPr>
          <w:sz w:val="10"/>
        </w:rPr>
      </w:pPr>
    </w:p>
    <w:p>
      <w:pPr>
        <w:pStyle w:val="BodyText"/>
        <w:spacing w:before="3"/>
        <w:rPr>
          <w:sz w:val="10"/>
        </w:rPr>
      </w:pPr>
    </w:p>
    <w:p>
      <w:pPr>
        <w:pStyle w:val="BodyText"/>
        <w:spacing w:before="3"/>
        <w:rPr>
          <w:sz w:val="10"/>
        </w:rPr>
      </w:pPr>
    </w:p>
    <w:p>
      <w:pPr>
        <w:pStyle w:val="BodyText"/>
        <w:spacing w:before="3"/>
        <w:rPr>
          <w:sz w:val="10"/>
        </w:rPr>
      </w:pPr>
    </w:p>
    <w:p>
      <w:pPr>
        <w:pStyle w:val="BodyText"/>
        <w:spacing w:before="5"/>
        <w:rPr>
          <w:sz w:val="10"/>
        </w:rPr>
      </w:pPr>
    </w:p>
    <w:p>
      <w:pPr>
        <w:pStyle w:val="BodyText"/>
        <w:spacing w:before="5"/>
        <w:rPr>
          <w:sz w:val="10"/>
        </w:rPr>
      </w:pPr>
    </w:p>
    <w:p>
      <w:pPr>
        <w:pStyle w:val="BodyText"/>
        <w:spacing w:before="3"/>
        <w:rPr>
          <w:sz w:val="10"/>
        </w:rPr>
      </w:pPr>
    </w:p>
    <w:p>
      <w:pPr>
        <w:pStyle w:val="BodyText"/>
        <w:spacing w:before="3"/>
        <w:rPr>
          <w:sz w:val="10"/>
        </w:rPr>
      </w:pPr>
    </w:p>
    <w:p>
      <w:pPr>
        <w:pStyle w:val="BodyText"/>
        <w:spacing w:before="3"/>
        <w:rPr>
          <w:sz w:val="10"/>
        </w:rPr>
      </w:pPr>
    </w:p>
    <w:p>
      <w:pPr>
        <w:pStyle w:val="BodyText"/>
        <w:spacing w:before="3"/>
        <w:rPr>
          <w:sz w:val="10"/>
        </w:rPr>
      </w:pPr>
    </w:p>
    <w:p>
      <w:pPr>
        <w:pStyle w:val="BodyText"/>
        <w:spacing w:before="3"/>
        <w:rPr>
          <w:sz w:val="10"/>
        </w:rPr>
      </w:pPr>
    </w:p>
    <w:p>
      <w:pPr>
        <w:pStyle w:val="BodyText"/>
        <w:spacing w:before="3"/>
        <w:rPr>
          <w:sz w:val="10"/>
        </w:rPr>
      </w:pPr>
    </w:p>
    <w:p>
      <w:pPr>
        <w:spacing w:after="0"/>
        <w:rPr>
          <w:sz w:val="10"/>
        </w:rPr>
        <w:sectPr>
          <w:headerReference w:type="default" r:id="rId6"/>
          <w:footerReference w:type="default" r:id="rId7"/>
          <w:type w:val="continuous"/>
          <w:pgSz w:w="17860" w:h="25260"/>
          <w:pgMar w:top="1400" w:right="0" w:bottom="2020" w:left="2540" w:header="1088" w:footer="1831"/>
          <w:cols w:space="708"/>
        </w:sectPr>
      </w:pPr>
    </w:p>
    <w:p>
      <w:pPr>
        <w:pStyle w:val="BodyText"/>
        <w:rPr>
          <w:sz w:val="20"/>
        </w:rPr>
      </w:pPr>
    </w:p>
    <w:p>
      <w:pPr>
        <w:pStyle w:val="BodyText"/>
        <w:rPr>
          <w:sz w:val="20"/>
        </w:rPr>
      </w:pPr>
    </w:p>
    <w:p>
      <w:pPr>
        <w:pStyle w:val="BodyText"/>
        <w:spacing w:before="8"/>
        <w:rPr>
          <w:sz w:val="14"/>
        </w:rPr>
      </w:pPr>
    </w:p>
    <w:p>
      <w:pPr>
        <w:pStyle w:val="BodyText"/>
        <w:ind w:left="100"/>
        <w:rPr>
          <w:sz w:val="20"/>
        </w:rPr>
      </w:pPr>
      <w:r>
        <w:rPr>
          <w:sz w:val="20"/>
        </w:rPr>
        <w:pict>
          <v:group id="_x0000_i1088" style="width:630pt;height:26pt;mso-position-horizontal-relative:char;mso-position-vertical-relative:line" coordorigin="0,0" coordsize="12600,520">
            <v:shape id="_x0000_s1089" type="#_x0000_t75" style="width:12600;height:520;position:absolute" stroked="f">
              <v:imagedata r:id="rId5" o:title=""/>
            </v:shape>
            <v:shape id="_x0000_s1090" type="#_x0000_t202" style="width:12600;height:520;position:absolute" filled="f" stroked="f">
              <v:textbox inset="0,0,0,0">
                <w:txbxContent>
                  <w:p>
                    <w:pPr>
                      <w:spacing w:before="7"/>
                      <w:ind w:left="60" w:right="0" w:firstLine="0"/>
                      <w:jc w:val="left"/>
                      <w:rPr>
                        <w:sz w:val="36"/>
                      </w:rPr>
                    </w:pPr>
                    <w:r>
                      <w:rPr>
                        <w:color w:val="006EBF"/>
                        <w:sz w:val="36"/>
                      </w:rPr>
                      <w:t>70mm2 以下用干包式。</w:t>
                    </w:r>
                  </w:p>
                </w:txbxContent>
              </v:textbox>
            </v:shape>
            <w10:wrap type="none"/>
          </v:group>
        </w:pict>
      </w:r>
    </w:p>
    <w:p>
      <w:pPr>
        <w:pStyle w:val="BodyText"/>
        <w:spacing w:before="10"/>
        <w:rPr>
          <w:sz w:val="11"/>
        </w:rPr>
      </w:pPr>
      <w:r>
        <w:drawing>
          <wp:anchor distT="0" distB="0" distL="0" distR="0" simplePos="0" relativeHeight="251685888" behindDoc="0" locked="0" layoutInCell="1" allowOverlap="1">
            <wp:simplePos x="0" y="0"/>
            <wp:positionH relativeFrom="page">
              <wp:posOffset>1676400</wp:posOffset>
            </wp:positionH>
            <wp:positionV relativeFrom="paragraph">
              <wp:posOffset>120650</wp:posOffset>
            </wp:positionV>
            <wp:extent cx="7980997" cy="329374"/>
            <wp:effectExtent l="0" t="0" r="0" b="0"/>
            <wp:wrapTopAndBottom/>
            <wp:docPr id="1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3.png"/>
                    <pic:cNvPicPr/>
                  </pic:nvPicPr>
                  <pic:blipFill>
                    <a:blip xmlns:r="http://schemas.openxmlformats.org/officeDocument/2006/relationships" r:embed="rId5" cstate="print"/>
                    <a:stretch>
                      <a:fillRect/>
                    </a:stretch>
                  </pic:blipFill>
                  <pic:spPr>
                    <a:xfrm>
                      <a:off x="0" y="0"/>
                      <a:ext cx="7980997" cy="329374"/>
                    </a:xfrm>
                    <a:prstGeom prst="rect">
                      <a:avLst/>
                    </a:prstGeom>
                  </pic:spPr>
                </pic:pic>
              </a:graphicData>
            </a:graphic>
          </wp:anchor>
        </w:drawing>
      </w:r>
      <w:r>
        <w:drawing>
          <wp:anchor distT="0" distB="0" distL="0" distR="0" simplePos="0" relativeHeight="251686912" behindDoc="0" locked="0" layoutInCell="1" allowOverlap="1">
            <wp:simplePos x="0" y="0"/>
            <wp:positionH relativeFrom="page">
              <wp:posOffset>1676400</wp:posOffset>
            </wp:positionH>
            <wp:positionV relativeFrom="paragraph">
              <wp:posOffset>577850</wp:posOffset>
            </wp:positionV>
            <wp:extent cx="7980997" cy="329374"/>
            <wp:effectExtent l="0" t="0" r="0" b="0"/>
            <wp:wrapTopAndBottom/>
            <wp:docPr id="17"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3.png"/>
                    <pic:cNvPicPr/>
                  </pic:nvPicPr>
                  <pic:blipFill>
                    <a:blip xmlns:r="http://schemas.openxmlformats.org/officeDocument/2006/relationships" r:embed="rId5" cstate="print"/>
                    <a:stretch>
                      <a:fillRect/>
                    </a:stretch>
                  </pic:blipFill>
                  <pic:spPr>
                    <a:xfrm>
                      <a:off x="0" y="0"/>
                      <a:ext cx="7980997" cy="329374"/>
                    </a:xfrm>
                    <a:prstGeom prst="rect">
                      <a:avLst/>
                    </a:prstGeom>
                  </pic:spPr>
                </pic:pic>
              </a:graphicData>
            </a:graphic>
          </wp:anchor>
        </w:drawing>
      </w:r>
      <w:r>
        <w:pict>
          <v:group id="_x0000_s1091" style="width:630pt;height:26pt;margin-top:81.5pt;margin-left:132pt;mso-position-horizontal-relative:page;mso-wrap-distance-left:0;mso-wrap-distance-right:0;position:absolute;z-index:-251626496" coordorigin="2640,1630" coordsize="12600,520">
            <v:shape id="_x0000_s1092" type="#_x0000_t75" style="width:12600;height:520;left:2640;position:absolute;top:1630" stroked="f">
              <v:imagedata r:id="rId5" o:title=""/>
            </v:shape>
            <v:shape id="_x0000_s1093" type="#_x0000_t202" style="width:12600;height:520;left:2640;position:absolute;top:1630" filled="f" stroked="f">
              <v:textbox inset="0,0,0,0">
                <w:txbxContent>
                  <w:p>
                    <w:pPr>
                      <w:spacing w:before="7"/>
                      <w:ind w:left="60" w:right="0" w:firstLine="0"/>
                      <w:jc w:val="left"/>
                      <w:rPr>
                        <w:sz w:val="36"/>
                      </w:rPr>
                    </w:pPr>
                    <w:r>
                      <w:rPr>
                        <w:color w:val="252525"/>
                        <w:sz w:val="36"/>
                      </w:rPr>
                      <w:t>二、电缆头的区别</w:t>
                    </w:r>
                  </w:p>
                </w:txbxContent>
              </v:textbox>
            </v:shape>
            <w10:wrap type="topAndBottom"/>
          </v:group>
        </w:pict>
      </w:r>
      <w:r>
        <w:pict>
          <v:group id="_x0000_s1094" style="width:630pt;height:26pt;margin-top:117.5pt;margin-left:132pt;mso-position-horizontal-relative:page;mso-wrap-distance-left:0;mso-wrap-distance-right:0;position:absolute;z-index:-251625472" coordorigin="2640,2350" coordsize="12600,520">
            <v:shape id="_x0000_s1095" type="#_x0000_t75" style="width:12600;height:520;left:2640;position:absolute;top:2350" stroked="f">
              <v:imagedata r:id="rId5" o:title=""/>
            </v:shape>
            <v:shape id="_x0000_s1096" type="#_x0000_t202" style="width:12600;height:520;left:2640;position:absolute;top:2350" filled="f" stroked="f">
              <v:textbox inset="0,0,0,0">
                <w:txbxContent>
                  <w:p>
                    <w:pPr>
                      <w:spacing w:before="7"/>
                      <w:ind w:left="60" w:right="0" w:firstLine="0"/>
                      <w:jc w:val="left"/>
                      <w:rPr>
                        <w:sz w:val="36"/>
                      </w:rPr>
                    </w:pPr>
                    <w:r>
                      <w:rPr>
                        <w:color w:val="252525"/>
                        <w:spacing w:val="-8"/>
                        <w:sz w:val="36"/>
                      </w:rPr>
                      <w:t>电力电缆头分为终端头和中间接头，按安装场所分为户内式和户外式，按照电缆</w:t>
                    </w:r>
                  </w:p>
                </w:txbxContent>
              </v:textbox>
            </v:shape>
            <w10:wrap type="topAndBottom"/>
          </v:group>
        </w:pict>
      </w:r>
      <w:r>
        <w:pict>
          <v:group id="_x0000_s1097" style="width:630pt;height:26pt;margin-top:153.5pt;margin-left:132pt;mso-position-horizontal-relative:page;mso-wrap-distance-left:0;mso-wrap-distance-right:0;position:absolute;z-index:-251624448" coordorigin="2640,3070" coordsize="12600,520">
            <v:shape id="_x0000_s1098" type="#_x0000_t75" style="width:12600;height:520;left:2640;position:absolute;top:3070" stroked="f">
              <v:imagedata r:id="rId5" o:title=""/>
            </v:shape>
            <v:shape id="_x0000_s1099" type="#_x0000_t202" style="width:12600;height:520;left:2640;position:absolute;top:3070" filled="f" stroked="f">
              <v:textbox inset="0,0,0,0">
                <w:txbxContent>
                  <w:p>
                    <w:pPr>
                      <w:spacing w:before="7"/>
                      <w:ind w:left="60" w:right="0" w:firstLine="0"/>
                      <w:jc w:val="left"/>
                      <w:rPr>
                        <w:sz w:val="36"/>
                      </w:rPr>
                    </w:pPr>
                    <w:r>
                      <w:rPr>
                        <w:color w:val="252525"/>
                        <w:sz w:val="36"/>
                      </w:rPr>
                      <w:t>头制作材料分为干包式、环氧树脂浇注式和热缩式等三类</w:t>
                    </w:r>
                  </w:p>
                </w:txbxContent>
              </v:textbox>
            </v:shape>
            <w10:wrap type="topAndBottom"/>
          </v:group>
        </w:pict>
      </w:r>
      <w:r>
        <w:pict>
          <v:group id="_x0000_s1100" style="width:630pt;height:26pt;margin-top:189.5pt;margin-left:132pt;mso-position-horizontal-relative:page;mso-wrap-distance-left:0;mso-wrap-distance-right:0;position:absolute;z-index:-251623424" coordorigin="2640,3790" coordsize="12600,520">
            <v:shape id="_x0000_s1101" type="#_x0000_t75" style="width:12600;height:520;left:2640;position:absolute;top:3790" stroked="f">
              <v:imagedata r:id="rId5" o:title=""/>
            </v:shape>
            <v:shape id="_x0000_s1102" type="#_x0000_t202" style="width:12600;height:520;left:2640;position:absolute;top:3790" filled="f" stroked="f">
              <v:textbox inset="0,0,0,0">
                <w:txbxContent>
                  <w:p>
                    <w:pPr>
                      <w:spacing w:before="7"/>
                      <w:ind w:left="60" w:right="0" w:firstLine="0"/>
                      <w:jc w:val="left"/>
                      <w:rPr>
                        <w:sz w:val="36"/>
                      </w:rPr>
                    </w:pPr>
                    <w:r>
                      <w:rPr>
                        <w:color w:val="252525"/>
                        <w:sz w:val="36"/>
                      </w:rPr>
                      <w:t>1.户内干包式电力电缆头，干包电缆头不装 " 终端盒 " 时，称为 " 简包终端</w:t>
                    </w:r>
                  </w:p>
                </w:txbxContent>
              </v:textbox>
            </v:shape>
            <w10:wrap type="topAndBottom"/>
          </v:group>
        </w:pict>
      </w:r>
      <w:r>
        <w:pict>
          <v:group id="_x0000_s1103" style="width:630pt;height:26pt;margin-top:225.5pt;margin-left:132pt;mso-position-horizontal-relative:page;mso-wrap-distance-left:0;mso-wrap-distance-right:0;position:absolute;z-index:-251622400" coordorigin="2640,4510" coordsize="12600,520">
            <v:shape id="_x0000_s1104" type="#_x0000_t75" style="width:12600;height:520;left:2640;position:absolute;top:4510" stroked="f">
              <v:imagedata r:id="rId5" o:title=""/>
            </v:shape>
            <v:shape id="_x0000_s1105" type="#_x0000_t202" style="width:12600;height:520;left:2640;position:absolute;top:4510" filled="f" stroked="f">
              <v:textbox inset="0,0,0,0">
                <w:txbxContent>
                  <w:p>
                    <w:pPr>
                      <w:spacing w:before="7"/>
                      <w:ind w:left="60" w:right="0" w:firstLine="0"/>
                      <w:jc w:val="left"/>
                      <w:rPr>
                        <w:sz w:val="36"/>
                      </w:rPr>
                    </w:pPr>
                    <w:r>
                      <w:rPr>
                        <w:color w:val="252525"/>
                        <w:sz w:val="36"/>
                      </w:rPr>
                      <w:t>头 " ，适用于一般塑料和橡皮绝缘低压电缆。</w:t>
                    </w:r>
                  </w:p>
                </w:txbxContent>
              </v:textbox>
            </v:shape>
            <w10:wrap type="topAndBottom"/>
          </v:group>
        </w:pict>
      </w:r>
      <w:r>
        <w:pict>
          <v:group id="_x0000_s1106" style="width:630pt;height:26pt;margin-top:261.5pt;margin-left:132pt;mso-position-horizontal-relative:page;mso-wrap-distance-left:0;mso-wrap-distance-right:0;position:absolute;z-index:-251621376" coordorigin="2640,5230" coordsize="12600,520">
            <v:shape id="_x0000_s1107" type="#_x0000_t75" style="width:12600;height:520;left:2640;position:absolute;top:5230" stroked="f">
              <v:imagedata r:id="rId5" o:title=""/>
            </v:shape>
            <v:shape id="_x0000_s1108" type="#_x0000_t202" style="width:12600;height:520;left:2640;position:absolute;top:5230" filled="f" stroked="f">
              <v:textbox inset="0,0,0,0">
                <w:txbxContent>
                  <w:p>
                    <w:pPr>
                      <w:spacing w:before="8"/>
                      <w:ind w:left="60" w:right="0" w:firstLine="0"/>
                      <w:jc w:val="left"/>
                      <w:rPr>
                        <w:sz w:val="36"/>
                      </w:rPr>
                    </w:pPr>
                    <w:r>
                      <w:rPr>
                        <w:color w:val="252525"/>
                        <w:sz w:val="36"/>
                      </w:rPr>
                      <w:t>2. 户内浇注式电力电缆终端头，浇注式电缆头主要用于油浸纸绝缘电缆。</w:t>
                    </w:r>
                  </w:p>
                </w:txbxContent>
              </v:textbox>
            </v:shape>
            <w10:wrap type="topAndBottom"/>
          </v:group>
        </w:pict>
      </w:r>
      <w:r>
        <w:pict>
          <v:group id="_x0000_s1109" style="width:630pt;height:26pt;margin-top:297.5pt;margin-left:132pt;mso-position-horizontal-relative:page;mso-wrap-distance-left:0;mso-wrap-distance-right:0;position:absolute;z-index:-251620352" coordorigin="2640,5950" coordsize="12600,520">
            <v:shape id="_x0000_s1110" type="#_x0000_t75" style="width:12600;height:520;left:2640;position:absolute;top:5950" stroked="f">
              <v:imagedata r:id="rId5" o:title=""/>
            </v:shape>
            <v:shape id="_x0000_s1111" type="#_x0000_t202" style="width:12600;height:520;left:2640;position:absolute;top:5950" filled="f" stroked="f">
              <v:textbox inset="0,0,0,0">
                <w:txbxContent>
                  <w:p>
                    <w:pPr>
                      <w:spacing w:before="8"/>
                      <w:ind w:left="60" w:right="0" w:firstLine="0"/>
                      <w:jc w:val="left"/>
                      <w:rPr>
                        <w:sz w:val="36"/>
                      </w:rPr>
                    </w:pPr>
                    <w:r>
                      <w:rPr>
                        <w:color w:val="252525"/>
                        <w:sz w:val="36"/>
                      </w:rPr>
                      <w:t>3.</w:t>
                    </w:r>
                    <w:r>
                      <w:rPr>
                        <w:color w:val="252525"/>
                        <w:spacing w:val="-11"/>
                        <w:sz w:val="36"/>
                      </w:rPr>
                      <w:t xml:space="preserve"> 户内热缩式电力电缆终端头，热缩式电缆头适用于 </w:t>
                    </w:r>
                    <w:r>
                      <w:rPr>
                        <w:color w:val="252525"/>
                        <w:sz w:val="36"/>
                      </w:rPr>
                      <w:t>0.5 ～ 10.0kV 的交联聚</w:t>
                    </w:r>
                  </w:p>
                </w:txbxContent>
              </v:textbox>
            </v:shape>
            <w10:wrap type="topAndBottom"/>
          </v:group>
        </w:pict>
      </w:r>
      <w:r>
        <w:pict>
          <v:group id="_x0000_s1112" style="width:630pt;height:26pt;margin-top:333.5pt;margin-left:132pt;mso-position-horizontal-relative:page;mso-wrap-distance-left:0;mso-wrap-distance-right:0;position:absolute;z-index:-251619328" coordorigin="2640,6670" coordsize="12600,520">
            <v:shape id="_x0000_s1113" type="#_x0000_t75" style="width:12600;height:520;left:2640;position:absolute;top:6670" stroked="f">
              <v:imagedata r:id="rId5" o:title=""/>
            </v:shape>
            <v:shape id="_x0000_s1114" type="#_x0000_t202" style="width:12600;height:520;left:2640;position:absolute;top:6670" filled="f" stroked="f">
              <v:textbox inset="0,0,0,0">
                <w:txbxContent>
                  <w:p>
                    <w:pPr>
                      <w:spacing w:before="8"/>
                      <w:ind w:left="60" w:right="0" w:firstLine="0"/>
                      <w:jc w:val="left"/>
                      <w:rPr>
                        <w:sz w:val="36"/>
                      </w:rPr>
                    </w:pPr>
                    <w:r>
                      <w:rPr>
                        <w:color w:val="252525"/>
                        <w:sz w:val="36"/>
                      </w:rPr>
                      <w:t>乙烯电缆和各种电缆。</w:t>
                    </w:r>
                  </w:p>
                </w:txbxContent>
              </v:textbox>
            </v:shape>
            <w10:wrap type="topAndBottom"/>
          </v:group>
        </w:pict>
      </w:r>
      <w:r>
        <w:drawing>
          <wp:anchor distT="0" distB="0" distL="0" distR="0" simplePos="0" relativeHeight="251687936" behindDoc="0" locked="0" layoutInCell="1" allowOverlap="1">
            <wp:simplePos x="0" y="0"/>
            <wp:positionH relativeFrom="page">
              <wp:posOffset>1676400</wp:posOffset>
            </wp:positionH>
            <wp:positionV relativeFrom="paragraph">
              <wp:posOffset>4692650</wp:posOffset>
            </wp:positionV>
            <wp:extent cx="7980997" cy="329374"/>
            <wp:effectExtent l="0" t="0" r="0" b="0"/>
            <wp:wrapTopAndBottom/>
            <wp:docPr id="19"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3.png"/>
                    <pic:cNvPicPr/>
                  </pic:nvPicPr>
                  <pic:blipFill>
                    <a:blip xmlns:r="http://schemas.openxmlformats.org/officeDocument/2006/relationships" r:embed="rId5" cstate="print"/>
                    <a:stretch>
                      <a:fillRect/>
                    </a:stretch>
                  </pic:blipFill>
                  <pic:spPr>
                    <a:xfrm>
                      <a:off x="0" y="0"/>
                      <a:ext cx="7980997" cy="329374"/>
                    </a:xfrm>
                    <a:prstGeom prst="rect">
                      <a:avLst/>
                    </a:prstGeom>
                  </pic:spPr>
                </pic:pic>
              </a:graphicData>
            </a:graphic>
          </wp:anchor>
        </w:drawing>
      </w:r>
      <w:r>
        <w:drawing>
          <wp:anchor distT="0" distB="0" distL="0" distR="0" simplePos="0" relativeHeight="251688960" behindDoc="0" locked="0" layoutInCell="1" allowOverlap="1">
            <wp:simplePos x="0" y="0"/>
            <wp:positionH relativeFrom="page">
              <wp:posOffset>1676400</wp:posOffset>
            </wp:positionH>
            <wp:positionV relativeFrom="paragraph">
              <wp:posOffset>5149850</wp:posOffset>
            </wp:positionV>
            <wp:extent cx="7980997" cy="329374"/>
            <wp:effectExtent l="0" t="0" r="0" b="0"/>
            <wp:wrapTopAndBottom/>
            <wp:docPr id="21"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3.png"/>
                    <pic:cNvPicPr/>
                  </pic:nvPicPr>
                  <pic:blipFill>
                    <a:blip xmlns:r="http://schemas.openxmlformats.org/officeDocument/2006/relationships" r:embed="rId5" cstate="print"/>
                    <a:stretch>
                      <a:fillRect/>
                    </a:stretch>
                  </pic:blipFill>
                  <pic:spPr>
                    <a:xfrm>
                      <a:off x="0" y="0"/>
                      <a:ext cx="7980997" cy="329374"/>
                    </a:xfrm>
                    <a:prstGeom prst="rect">
                      <a:avLst/>
                    </a:prstGeom>
                  </pic:spPr>
                </pic:pic>
              </a:graphicData>
            </a:graphic>
          </wp:anchor>
        </w:drawing>
      </w:r>
      <w:r>
        <w:pict>
          <v:group id="_x0000_s1115" style="width:630pt;height:26pt;margin-top:441.5pt;margin-left:132pt;mso-position-horizontal-relative:page;mso-wrap-distance-left:0;mso-wrap-distance-right:0;position:absolute;z-index:-251618304" coordorigin="2640,8830" coordsize="12600,520">
            <v:shape id="_x0000_s1116" type="#_x0000_t75" style="width:12600;height:520;left:2640;position:absolute;top:8830" stroked="f">
              <v:imagedata r:id="rId5" o:title=""/>
            </v:shape>
            <v:shape id="_x0000_s1117" type="#_x0000_t202" style="width:12600;height:520;left:2640;position:absolute;top:8830" filled="f" stroked="f">
              <v:textbox inset="0,0,0,0">
                <w:txbxContent>
                  <w:p>
                    <w:pPr>
                      <w:spacing w:before="8"/>
                      <w:ind w:left="60" w:right="0" w:firstLine="0"/>
                      <w:jc w:val="left"/>
                      <w:rPr>
                        <w:sz w:val="36"/>
                      </w:rPr>
                    </w:pPr>
                    <w:r>
                      <w:rPr>
                        <w:color w:val="006EBF"/>
                        <w:sz w:val="36"/>
                      </w:rPr>
                      <w:t>三、三个电缆头的工艺区别：</w:t>
                    </w:r>
                  </w:p>
                </w:txbxContent>
              </v:textbox>
            </v:shape>
            <w10:wrap type="topAndBottom"/>
          </v:group>
        </w:pict>
      </w:r>
      <w:r>
        <w:pict>
          <v:group id="_x0000_s1118" style="width:633.05pt;height:26pt;margin-top:477.5pt;margin-left:132pt;mso-position-horizontal-relative:page;mso-wrap-distance-left:0;mso-wrap-distance-right:0;position:absolute;z-index:-251617280" coordorigin="2640,9550" coordsize="12661,520">
            <v:shape id="_x0000_s1119" type="#_x0000_t75" style="width:12600;height:520;left:2640;position:absolute;top:9550" stroked="f">
              <v:imagedata r:id="rId5" o:title=""/>
            </v:shape>
            <v:shape id="_x0000_s1120" type="#_x0000_t202" style="width:12661;height:520;left:2640;position:absolute;top:9550" filled="f" stroked="f">
              <v:textbox inset="0,0,0,0">
                <w:txbxContent>
                  <w:p>
                    <w:pPr>
                      <w:spacing w:before="8"/>
                      <w:ind w:left="60" w:right="0" w:firstLine="0"/>
                      <w:jc w:val="left"/>
                      <w:rPr>
                        <w:sz w:val="36"/>
                      </w:rPr>
                    </w:pPr>
                    <w:r>
                      <w:rPr>
                        <w:color w:val="006EBF"/>
                        <w:sz w:val="36"/>
                      </w:rPr>
                      <w:t>1.户内干包式电力电缆头：剥保护层及绝缘层，清洗，包缠绝缘，压连接管及接</w:t>
                    </w:r>
                  </w:p>
                </w:txbxContent>
              </v:textbox>
            </v:shape>
            <w10:wrap type="topAndBottom"/>
          </v:group>
        </w:pict>
      </w:r>
      <w:r>
        <w:pict>
          <v:group id="_x0000_s1121" style="width:635.85pt;height:458pt;margin-top:513.5pt;margin-left:132pt;mso-position-horizontal-relative:page;mso-wrap-distance-left:0;mso-wrap-distance-right:0;position:absolute;z-index:-251616256" coordorigin="2640,10270" coordsize="12717,9160">
            <v:shape id="_x0000_s1122" type="#_x0000_t75" style="width:12600;height:9160;left:2640;position:absolute;top:10270" stroked="f">
              <v:imagedata r:id="rId8" o:title=""/>
            </v:shape>
            <v:shape id="_x0000_s1123" type="#_x0000_t202" style="width:3620;height:360;left:2700;position:absolute;top:10329" filled="f" stroked="f">
              <v:textbox inset="0,0,0,0">
                <w:txbxContent>
                  <w:p>
                    <w:pPr>
                      <w:spacing w:before="0" w:line="360" w:lineRule="exact"/>
                      <w:ind w:left="0" w:right="0" w:firstLine="0"/>
                      <w:jc w:val="left"/>
                      <w:rPr>
                        <w:sz w:val="36"/>
                      </w:rPr>
                    </w:pPr>
                    <w:r>
                      <w:rPr>
                        <w:color w:val="006EBF"/>
                        <w:sz w:val="36"/>
                      </w:rPr>
                      <w:t>线端子，安装、接线。</w:t>
                    </w:r>
                  </w:p>
                </w:txbxContent>
              </v:textbox>
            </v:shape>
            <v:shape id="_x0000_s1124" type="#_x0000_t202" style="width:12440;height:1080;left:2700;position:absolute;top:11409" filled="f" stroked="f">
              <v:textbox inset="0,0,0,0">
                <w:txbxContent>
                  <w:p>
                    <w:pPr>
                      <w:spacing w:before="0" w:line="411" w:lineRule="exact"/>
                      <w:ind w:left="0" w:right="0" w:firstLine="0"/>
                      <w:jc w:val="left"/>
                      <w:rPr>
                        <w:sz w:val="36"/>
                      </w:rPr>
                    </w:pPr>
                    <w:r>
                      <w:rPr>
                        <w:color w:val="006EBF"/>
                        <w:sz w:val="36"/>
                      </w:rPr>
                      <w:t>2. 户内浇注式电力电缆终端头：锯断，剥切清洗，内屏蔽层处理，包缠绝缘，</w:t>
                    </w:r>
                  </w:p>
                  <w:p>
                    <w:pPr>
                      <w:spacing w:before="258" w:line="411" w:lineRule="exact"/>
                      <w:ind w:left="0" w:right="0" w:firstLine="0"/>
                      <w:jc w:val="left"/>
                      <w:rPr>
                        <w:sz w:val="36"/>
                      </w:rPr>
                    </w:pPr>
                    <w:r>
                      <w:rPr>
                        <w:color w:val="006EBF"/>
                        <w:sz w:val="36"/>
                      </w:rPr>
                      <w:t>压扎锁管和接线端子，装终端盒，配料浇注，安装接线。</w:t>
                    </w:r>
                  </w:p>
                </w:txbxContent>
              </v:textbox>
            </v:shape>
            <v:shape id="_x0000_s1125" type="#_x0000_t202" style="width:12440;height:1080;left:2700;position:absolute;top:13209" filled="f" stroked="f">
              <v:textbox inset="0,0,0,0">
                <w:txbxContent>
                  <w:p>
                    <w:pPr>
                      <w:spacing w:before="0" w:line="411" w:lineRule="exact"/>
                      <w:ind w:left="0" w:right="0" w:firstLine="0"/>
                      <w:jc w:val="left"/>
                      <w:rPr>
                        <w:sz w:val="36"/>
                      </w:rPr>
                    </w:pPr>
                    <w:r>
                      <w:rPr>
                        <w:color w:val="006EBF"/>
                        <w:sz w:val="36"/>
                      </w:rPr>
                      <w:t>3. 户内热缩式电力电缆终端头：锯断，剥切清洗，内屏蔽层处理，焊接地线，</w:t>
                    </w:r>
                  </w:p>
                  <w:p>
                    <w:pPr>
                      <w:spacing w:before="258" w:line="411" w:lineRule="exact"/>
                      <w:ind w:left="0" w:right="0" w:firstLine="0"/>
                      <w:jc w:val="left"/>
                      <w:rPr>
                        <w:sz w:val="36"/>
                      </w:rPr>
                    </w:pPr>
                    <w:r>
                      <w:rPr>
                        <w:color w:val="006EBF"/>
                        <w:sz w:val="36"/>
                      </w:rPr>
                      <w:t>压扎锁管和接线端子，装热缩管，加热成形，安装，接线。</w:t>
                    </w:r>
                  </w:p>
                </w:txbxContent>
              </v:textbox>
            </v:shape>
            <v:shape id="_x0000_s1126" type="#_x0000_t202" style="width:12656;height:3240;left:2700;position:absolute;top:15730" filled="f" stroked="f">
              <v:textbox inset="0,0,0,0">
                <w:txbxContent>
                  <w:p>
                    <w:pPr>
                      <w:spacing w:before="0" w:line="411" w:lineRule="exact"/>
                      <w:ind w:left="0" w:right="0" w:firstLine="0"/>
                      <w:jc w:val="left"/>
                      <w:rPr>
                        <w:sz w:val="36"/>
                      </w:rPr>
                    </w:pPr>
                    <w:r>
                      <w:rPr>
                        <w:color w:val="252525"/>
                        <w:sz w:val="36"/>
                      </w:rPr>
                      <w:t>四、</w:t>
                    </w:r>
                  </w:p>
                  <w:p>
                    <w:pPr>
                      <w:spacing w:before="0" w:line="720" w:lineRule="atLeast"/>
                      <w:ind w:left="0" w:right="18" w:firstLine="0"/>
                      <w:jc w:val="left"/>
                      <w:rPr>
                        <w:sz w:val="36"/>
                      </w:rPr>
                    </w:pPr>
                    <w:r>
                      <w:rPr>
                        <w:color w:val="252525"/>
                        <w:sz w:val="36"/>
                      </w:rPr>
                      <w:t>1）干包，在一些要求不高或者为了省钱的项目上，低压电缆接头使用干包的比</w:t>
                    </w:r>
                    <w:r>
                      <w:rPr>
                        <w:color w:val="252525"/>
                        <w:spacing w:val="-20"/>
                        <w:sz w:val="36"/>
                      </w:rPr>
                      <w:t>较多，由于低压电场可以忽略不记，所以特别是那些安装公司为了省钱使用干包。</w:t>
                    </w:r>
                    <w:r>
                      <w:rPr>
                        <w:color w:val="252525"/>
                        <w:spacing w:val="-15"/>
                        <w:sz w:val="36"/>
                      </w:rPr>
                      <w:t xml:space="preserve">高压干包电缆目前国内似乎没人做，国外偶也只见到 </w:t>
                    </w:r>
                    <w:r>
                      <w:rPr>
                        <w:color w:val="252525"/>
                        <w:sz w:val="36"/>
                      </w:rPr>
                      <w:t>3M</w:t>
                    </w:r>
                    <w:r>
                      <w:rPr>
                        <w:color w:val="252525"/>
                        <w:spacing w:val="-27"/>
                        <w:sz w:val="36"/>
                      </w:rPr>
                      <w:t xml:space="preserve"> 公司有干包电缆附件</w:t>
                    </w:r>
                    <w:r>
                      <w:rPr>
                        <w:color w:val="252525"/>
                        <w:sz w:val="36"/>
                      </w:rPr>
                      <w:t>（通常都是中间接头）。</w:t>
                    </w:r>
                  </w:p>
                </w:txbxContent>
              </v:textbox>
            </v:shape>
            <w10:wrap type="topAndBottom"/>
          </v:group>
        </w:pict>
      </w:r>
    </w:p>
    <w:p>
      <w:pPr>
        <w:pStyle w:val="BodyText"/>
        <w:spacing w:before="5"/>
        <w:rPr>
          <w:sz w:val="10"/>
        </w:rPr>
      </w:pPr>
    </w:p>
    <w:p>
      <w:pPr>
        <w:pStyle w:val="BodyText"/>
        <w:spacing w:before="5"/>
        <w:rPr>
          <w:sz w:val="10"/>
        </w:rPr>
      </w:pPr>
    </w:p>
    <w:p>
      <w:pPr>
        <w:pStyle w:val="BodyText"/>
        <w:spacing w:before="3"/>
        <w:rPr>
          <w:sz w:val="10"/>
        </w:rPr>
      </w:pPr>
    </w:p>
    <w:p>
      <w:pPr>
        <w:pStyle w:val="BodyText"/>
        <w:spacing w:before="3"/>
        <w:rPr>
          <w:sz w:val="10"/>
        </w:rPr>
      </w:pPr>
    </w:p>
    <w:p>
      <w:pPr>
        <w:pStyle w:val="BodyText"/>
        <w:spacing w:before="3"/>
        <w:rPr>
          <w:sz w:val="10"/>
        </w:rPr>
      </w:pPr>
    </w:p>
    <w:p>
      <w:pPr>
        <w:pStyle w:val="BodyText"/>
        <w:spacing w:before="3"/>
        <w:rPr>
          <w:sz w:val="10"/>
        </w:rPr>
      </w:pPr>
    </w:p>
    <w:p>
      <w:pPr>
        <w:pStyle w:val="BodyText"/>
        <w:spacing w:before="3"/>
        <w:rPr>
          <w:sz w:val="10"/>
        </w:rPr>
      </w:pPr>
    </w:p>
    <w:p>
      <w:pPr>
        <w:pStyle w:val="BodyText"/>
        <w:spacing w:before="3"/>
        <w:rPr>
          <w:sz w:val="10"/>
        </w:rPr>
      </w:pPr>
    </w:p>
    <w:p>
      <w:pPr>
        <w:pStyle w:val="BodyText"/>
        <w:spacing w:before="3"/>
        <w:rPr>
          <w:sz w:val="10"/>
        </w:rPr>
      </w:pPr>
    </w:p>
    <w:p>
      <w:pPr>
        <w:pStyle w:val="BodyText"/>
        <w:spacing w:before="3"/>
        <w:rPr>
          <w:sz w:val="10"/>
        </w:rPr>
      </w:pPr>
    </w:p>
    <w:p>
      <w:pPr>
        <w:pStyle w:val="BodyText"/>
        <w:spacing w:before="5"/>
        <w:rPr>
          <w:sz w:val="10"/>
        </w:rPr>
      </w:pPr>
    </w:p>
    <w:p>
      <w:pPr>
        <w:pStyle w:val="BodyText"/>
        <w:spacing w:before="5"/>
        <w:rPr>
          <w:sz w:val="10"/>
        </w:rPr>
      </w:pPr>
    </w:p>
    <w:p>
      <w:pPr>
        <w:pStyle w:val="BodyText"/>
        <w:spacing w:before="3"/>
        <w:rPr>
          <w:sz w:val="10"/>
        </w:rPr>
      </w:pPr>
    </w:p>
    <w:p>
      <w:pPr>
        <w:pStyle w:val="BodyText"/>
        <w:spacing w:before="3"/>
        <w:rPr>
          <w:sz w:val="10"/>
        </w:rPr>
      </w:pPr>
    </w:p>
    <w:p>
      <w:pPr>
        <w:spacing w:after="0"/>
        <w:rPr>
          <w:sz w:val="10"/>
        </w:rPr>
        <w:sectPr>
          <w:headerReference w:type="default" r:id="rId9"/>
          <w:footerReference w:type="default" r:id="rId10"/>
          <w:pgSz w:w="17860" w:h="25260"/>
          <w:pgMar w:top="1400" w:right="0" w:bottom="2020" w:left="2540" w:header="1088" w:footer="1831"/>
          <w:pgNumType w:start="2"/>
          <w:cols w:space="708"/>
        </w:sectPr>
      </w:pPr>
    </w:p>
    <w:p>
      <w:pPr>
        <w:pStyle w:val="BodyText"/>
        <w:rPr>
          <w:sz w:val="20"/>
        </w:rPr>
      </w:pPr>
      <w:r>
        <w:drawing>
          <wp:anchor distT="0" distB="0" distL="0" distR="0" simplePos="0" relativeHeight="251701248" behindDoc="1" locked="0" layoutInCell="1" allowOverlap="1">
            <wp:simplePos x="0" y="0"/>
            <wp:positionH relativeFrom="page">
              <wp:posOffset>1676400</wp:posOffset>
            </wp:positionH>
            <wp:positionV relativeFrom="page">
              <wp:posOffset>1168400</wp:posOffset>
            </wp:positionV>
            <wp:extent cx="8001000" cy="13296900"/>
            <wp:effectExtent l="0" t="0" r="0" b="0"/>
            <wp:wrapNone/>
            <wp:docPr id="23"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5.png"/>
                    <pic:cNvPicPr/>
                  </pic:nvPicPr>
                  <pic:blipFill>
                    <a:blip xmlns:r="http://schemas.openxmlformats.org/officeDocument/2006/relationships" r:embed="rId11" cstate="print"/>
                    <a:stretch>
                      <a:fillRect/>
                    </a:stretch>
                  </pic:blipFill>
                  <pic:spPr>
                    <a:xfrm>
                      <a:off x="0" y="0"/>
                      <a:ext cx="8001000" cy="13296900"/>
                    </a:xfrm>
                    <a:prstGeom prst="rect">
                      <a:avLst/>
                    </a:prstGeom>
                  </pic:spPr>
                </pic:pic>
              </a:graphicData>
            </a:graphic>
          </wp:anchor>
        </w:drawing>
      </w:r>
    </w:p>
    <w:p>
      <w:pPr>
        <w:pStyle w:val="BodyText"/>
        <w:rPr>
          <w:sz w:val="20"/>
        </w:rPr>
      </w:pPr>
    </w:p>
    <w:p>
      <w:pPr>
        <w:pStyle w:val="ListParagraph"/>
        <w:numPr>
          <w:ilvl w:val="0"/>
          <w:numId w:val="36"/>
        </w:numPr>
        <w:tabs>
          <w:tab w:val="left" w:pos="702"/>
        </w:tabs>
        <w:spacing w:before="194" w:after="0" w:line="374" w:lineRule="auto"/>
        <w:ind w:left="160" w:right="2695" w:firstLine="0"/>
        <w:jc w:val="both"/>
        <w:rPr>
          <w:color w:val="006EBF"/>
          <w:sz w:val="34"/>
        </w:rPr>
      </w:pPr>
      <w:r>
        <w:rPr>
          <w:color w:val="006EBF"/>
          <w:spacing w:val="-14"/>
          <w:sz w:val="36"/>
        </w:rPr>
        <w:t xml:space="preserve">热缩，热缩电缆附件相对干包的费用高，但目前在 </w:t>
      </w:r>
      <w:r>
        <w:rPr>
          <w:color w:val="006EBF"/>
          <w:sz w:val="36"/>
        </w:rPr>
        <w:t>10KV</w:t>
      </w:r>
      <w:r>
        <w:rPr>
          <w:color w:val="006EBF"/>
          <w:spacing w:val="-12"/>
          <w:sz w:val="36"/>
        </w:rPr>
        <w:t xml:space="preserve"> 及以下等级使用热</w:t>
      </w:r>
      <w:r>
        <w:rPr>
          <w:color w:val="006EBF"/>
          <w:spacing w:val="-13"/>
          <w:sz w:val="36"/>
        </w:rPr>
        <w:t>缩电缆附件是比较经济的，一般适用于新建工程、施工时不要求防火等普通供电</w:t>
      </w:r>
      <w:r>
        <w:rPr>
          <w:color w:val="006EBF"/>
          <w:spacing w:val="-6"/>
          <w:sz w:val="36"/>
        </w:rPr>
        <w:t>系统</w:t>
      </w:r>
    </w:p>
    <w:p>
      <w:pPr>
        <w:pStyle w:val="BodyText"/>
        <w:spacing w:before="3"/>
        <w:rPr>
          <w:sz w:val="28"/>
        </w:rPr>
      </w:pPr>
    </w:p>
    <w:p>
      <w:pPr>
        <w:pStyle w:val="ListParagraph"/>
        <w:numPr>
          <w:ilvl w:val="0"/>
          <w:numId w:val="36"/>
        </w:numPr>
        <w:tabs>
          <w:tab w:val="left" w:pos="702"/>
        </w:tabs>
        <w:spacing w:before="0" w:after="0" w:line="374" w:lineRule="auto"/>
        <w:ind w:left="160" w:right="2736" w:firstLine="0"/>
        <w:jc w:val="both"/>
        <w:rPr>
          <w:color w:val="252525"/>
          <w:sz w:val="34"/>
        </w:rPr>
      </w:pPr>
      <w:r>
        <w:rPr>
          <w:color w:val="252525"/>
          <w:spacing w:val="-1"/>
          <w:sz w:val="36"/>
        </w:rPr>
        <w:t>浇注电缆附件，基本淘汰，主要使用油浸绝缘电缆上，自从热缩油浸电缆问</w:t>
      </w:r>
      <w:r>
        <w:rPr>
          <w:color w:val="252525"/>
          <w:spacing w:val="-7"/>
          <w:sz w:val="36"/>
        </w:rPr>
        <w:t xml:space="preserve">世以后基本上就淘汰了。目前 </w:t>
      </w:r>
      <w:r>
        <w:rPr>
          <w:color w:val="252525"/>
          <w:sz w:val="36"/>
        </w:rPr>
        <w:t>3M</w:t>
      </w:r>
      <w:r>
        <w:rPr>
          <w:color w:val="252525"/>
          <w:spacing w:val="-10"/>
          <w:sz w:val="36"/>
        </w:rPr>
        <w:t xml:space="preserve"> 等低压电缆还有浇注式电缆接头。.</w:t>
      </w:r>
    </w:p>
    <w:p>
      <w:pPr>
        <w:pStyle w:val="BodyText"/>
        <w:spacing w:before="2"/>
        <w:rPr>
          <w:sz w:val="28"/>
        </w:rPr>
      </w:pPr>
    </w:p>
    <w:p>
      <w:pPr>
        <w:pStyle w:val="ListParagraph"/>
        <w:numPr>
          <w:ilvl w:val="0"/>
          <w:numId w:val="36"/>
        </w:numPr>
        <w:tabs>
          <w:tab w:val="left" w:pos="702"/>
        </w:tabs>
        <w:spacing w:before="0" w:after="0" w:line="374" w:lineRule="auto"/>
        <w:ind w:left="160" w:right="2556" w:firstLine="0"/>
        <w:jc w:val="left"/>
        <w:rPr>
          <w:color w:val="006EBF"/>
          <w:sz w:val="34"/>
        </w:rPr>
      </w:pPr>
      <w:r>
        <w:rPr>
          <w:color w:val="006EBF"/>
          <w:sz w:val="36"/>
        </w:rPr>
        <w:t>冷缩电缆接头，目前正在大力推广的电缆附件，特别适用与石油化工等禁止</w:t>
      </w:r>
      <w:r>
        <w:rPr>
          <w:color w:val="006EBF"/>
          <w:spacing w:val="-1"/>
          <w:sz w:val="36"/>
        </w:rPr>
        <w:t>明火施工的环境，而且减少人了人为的因素，更安全，缺点是价格比较昂贵。常</w:t>
      </w:r>
      <w:r>
        <w:rPr>
          <w:color w:val="006EBF"/>
          <w:sz w:val="36"/>
        </w:rPr>
        <w:t>用电缆的特性如下</w:t>
      </w:r>
    </w:p>
    <w:p>
      <w:pPr>
        <w:pStyle w:val="BodyText"/>
        <w:spacing w:before="2" w:line="374" w:lineRule="auto"/>
        <w:ind w:left="160" w:right="5978"/>
        <w:jc w:val="both"/>
      </w:pPr>
      <w:r>
        <w:rPr>
          <w:color w:val="006EBF"/>
        </w:rPr>
        <w:t>CEF——乙丙橡胶绝缘氯丁橡胶护套，船用阻燃电力电缆。CVV——聚氯乙烯绝缘，聚氯乙烯护套船用阻燃电力电缆。氧舱电线常采用 BV，BX，RV，RVV 系列电线，其中：</w:t>
      </w:r>
    </w:p>
    <w:p>
      <w:pPr>
        <w:pStyle w:val="BodyText"/>
        <w:spacing w:before="1" w:line="374" w:lineRule="auto"/>
        <w:ind w:left="160" w:right="2557"/>
      </w:pPr>
      <w:r>
        <w:rPr>
          <w:color w:val="006EBF"/>
        </w:rPr>
        <w:t>BV</w:t>
      </w:r>
      <w:r>
        <w:rPr>
          <w:color w:val="006EBF"/>
          <w:spacing w:val="-6"/>
        </w:rPr>
        <w:t xml:space="preserve">——铜芯聚氯乙烯绝缘电线，长期允许温度 </w:t>
      </w:r>
      <w:r>
        <w:rPr>
          <w:color w:val="006EBF"/>
        </w:rPr>
        <w:t>65℃，</w:t>
      </w:r>
      <w:r>
        <w:rPr>
          <w:color w:val="006EBF"/>
          <w:spacing w:val="-5"/>
        </w:rPr>
        <w:t>最低温度</w:t>
      </w:r>
      <w:r>
        <w:rPr>
          <w:color w:val="006EBF"/>
        </w:rPr>
        <w:t>-15℃，工作电压</w:t>
      </w:r>
      <w:r>
        <w:rPr>
          <w:color w:val="006EBF"/>
          <w:spacing w:val="18"/>
        </w:rPr>
        <w:t xml:space="preserve">交流   </w:t>
      </w:r>
      <w:r>
        <w:rPr>
          <w:color w:val="006EBF"/>
        </w:rPr>
        <w:t>500V，</w:t>
      </w:r>
      <w:r>
        <w:rPr>
          <w:color w:val="006EBF"/>
          <w:spacing w:val="18"/>
        </w:rPr>
        <w:t xml:space="preserve">直流   </w:t>
      </w:r>
      <w:r>
        <w:rPr>
          <w:color w:val="006EBF"/>
        </w:rPr>
        <w:t>1000V，固定敷设于室内、外，可明敷也可暗敷。BX——铜芯橡皮绝缘线，最高使用温度              65℃，敷于室内。RV——聚氯乙</w:t>
      </w:r>
      <w:r>
        <w:rPr>
          <w:color w:val="006EBF"/>
          <w:spacing w:val="-8"/>
        </w:rPr>
        <w:t xml:space="preserve">烯绝缘单芯软线，最高使用温度 </w:t>
      </w:r>
      <w:r>
        <w:rPr>
          <w:color w:val="006EBF"/>
        </w:rPr>
        <w:t>65℃，</w:t>
      </w:r>
      <w:r>
        <w:rPr>
          <w:color w:val="006EBF"/>
          <w:spacing w:val="-3"/>
        </w:rPr>
        <w:t>最低使用温度</w:t>
      </w:r>
      <w:r>
        <w:rPr>
          <w:color w:val="006EBF"/>
        </w:rPr>
        <w:t xml:space="preserve">-15℃，工作电压交流     </w:t>
      </w:r>
      <w:r>
        <w:rPr>
          <w:color w:val="006EBF"/>
          <w:spacing w:val="90"/>
        </w:rPr>
        <w:t xml:space="preserve"> </w:t>
      </w:r>
      <w:r>
        <w:rPr>
          <w:color w:val="006EBF"/>
        </w:rPr>
        <w:t>250V，</w:t>
      </w:r>
      <w:r>
        <w:rPr>
          <w:color w:val="006EBF"/>
          <w:spacing w:val="11"/>
        </w:rPr>
        <w:t xml:space="preserve">直流      </w:t>
      </w:r>
      <w:r>
        <w:rPr>
          <w:color w:val="006EBF"/>
        </w:rPr>
        <w:t>500V，用作仪器和设备的内部接线。RVV——铜芯聚氯乙烯绝</w:t>
      </w:r>
      <w:r>
        <w:rPr>
          <w:color w:val="006EBF"/>
          <w:spacing w:val="-6"/>
        </w:rPr>
        <w:t xml:space="preserve">缘和护套软电线，允许长期工作温度 </w:t>
      </w:r>
      <w:r>
        <w:rPr>
          <w:color w:val="006EBF"/>
        </w:rPr>
        <w:t>105℃，</w:t>
      </w:r>
      <w:r>
        <w:rPr>
          <w:color w:val="006EBF"/>
          <w:spacing w:val="-13"/>
        </w:rPr>
        <w:t xml:space="preserve">工作电压交流 </w:t>
      </w:r>
      <w:r>
        <w:rPr>
          <w:color w:val="006EBF"/>
        </w:rPr>
        <w:t>500V，</w:t>
      </w:r>
      <w:r>
        <w:rPr>
          <w:color w:val="006EBF"/>
          <w:spacing w:val="-30"/>
        </w:rPr>
        <w:t xml:space="preserve">直流 </w:t>
      </w:r>
      <w:r>
        <w:rPr>
          <w:color w:val="006EBF"/>
        </w:rPr>
        <w:t>1000V，</w:t>
      </w:r>
      <w:r>
        <w:rPr>
          <w:color w:val="006EBF"/>
          <w:spacing w:val="-1"/>
        </w:rPr>
        <w:t>用于潮湿，机械防护要求高，经常移动和弯曲的场合。电缆常见型号</w:t>
      </w:r>
    </w:p>
    <w:p>
      <w:pPr>
        <w:pStyle w:val="BodyText"/>
        <w:spacing w:before="5"/>
        <w:ind w:left="160"/>
      </w:pPr>
      <w:r>
        <w:rPr>
          <w:color w:val="006EBF"/>
        </w:rPr>
        <w:t>VV 表示：聚氯乙烯绝缘(第一个 V)，聚氯乙烯护套(第二个 V)</w:t>
      </w:r>
    </w:p>
    <w:p>
      <w:pPr>
        <w:pStyle w:val="BodyText"/>
        <w:spacing w:before="258" w:line="374" w:lineRule="auto"/>
        <w:ind w:left="160" w:right="3904"/>
      </w:pPr>
      <w:r>
        <w:rPr>
          <w:color w:val="006EBF"/>
        </w:rPr>
        <w:t>YJV22</w:t>
      </w:r>
      <w:r>
        <w:rPr>
          <w:color w:val="006EBF"/>
          <w:spacing w:val="-10"/>
        </w:rPr>
        <w:t xml:space="preserve"> 表示：交连聚氯乙烯绝缘</w:t>
      </w:r>
      <w:r>
        <w:rPr>
          <w:color w:val="006EBF"/>
        </w:rPr>
        <w:t>(YJ)，聚氯乙烯护套(V)，钢带凯装</w:t>
      </w:r>
      <w:r>
        <w:rPr>
          <w:color w:val="006EBF"/>
          <w:spacing w:val="-4"/>
        </w:rPr>
        <w:t xml:space="preserve">(22) </w:t>
      </w:r>
      <w:r>
        <w:rPr>
          <w:color w:val="006EBF"/>
        </w:rPr>
        <w:t>型号加“ZR”或“FR”的为阻燃电缆(电线)。加“L”为铝线</w:t>
      </w:r>
    </w:p>
    <w:p>
      <w:pPr>
        <w:pStyle w:val="BodyText"/>
        <w:spacing w:before="2"/>
        <w:ind w:left="160"/>
      </w:pPr>
      <w:r>
        <w:rPr>
          <w:color w:val="006EBF"/>
        </w:rPr>
        <w:t>电线的型号较简单：</w:t>
      </w:r>
    </w:p>
    <w:p>
      <w:pPr>
        <w:pStyle w:val="BodyText"/>
        <w:spacing w:before="259" w:line="374" w:lineRule="auto"/>
        <w:ind w:left="160" w:right="9578"/>
      </w:pPr>
      <w:r>
        <w:rPr>
          <w:color w:val="006EBF"/>
        </w:rPr>
        <w:t>BVV--聚氯乙烯绝缘和护套铜心线， BV--聚氯乙烯绝缘铜心线，</w:t>
      </w:r>
    </w:p>
    <w:p>
      <w:pPr>
        <w:pStyle w:val="BodyText"/>
        <w:spacing w:before="1" w:line="374" w:lineRule="auto"/>
        <w:ind w:left="160" w:right="10298"/>
      </w:pPr>
      <w:r>
        <w:rPr>
          <w:color w:val="006EBF"/>
        </w:rPr>
        <w:t>BVR--聚氯乙烯绝缘铜心软线， BX--橡皮绝缘铜心线，</w:t>
      </w:r>
    </w:p>
    <w:p>
      <w:pPr>
        <w:pStyle w:val="BodyText"/>
        <w:spacing w:before="1"/>
        <w:ind w:left="160"/>
      </w:pPr>
      <w:r>
        <w:rPr>
          <w:color w:val="006EBF"/>
        </w:rPr>
        <w:t>RHF--氯丁橡套铜心软线。</w:t>
      </w:r>
    </w:p>
    <w:p>
      <w:pPr>
        <w:spacing w:after="0"/>
        <w:sectPr>
          <w:headerReference w:type="default" r:id="rId12"/>
          <w:footerReference w:type="default" r:id="rId13"/>
          <w:pgSz w:w="17860" w:h="25260"/>
          <w:pgMar w:top="1400" w:right="0" w:bottom="2020" w:left="2540" w:header="1088" w:footer="1831"/>
          <w:pgNumType w:start="3"/>
          <w:cols w:space="708"/>
        </w:sectPr>
      </w:pPr>
    </w:p>
    <w:p>
      <w:pPr>
        <w:tabs>
          <w:tab w:val="left" w:pos="5849"/>
          <w:tab w:val="left" w:pos="12701"/>
        </w:tabs>
        <w:spacing w:before="32"/>
        <w:ind w:left="107" w:right="0" w:firstLine="0"/>
        <w:jc w:val="left"/>
        <w:rPr>
          <w:rFonts w:ascii="幼圆" w:eastAsia="幼圆" w:hint="eastAsia"/>
          <w:sz w:val="27"/>
        </w:rPr>
      </w:pPr>
      <w:r>
        <w:drawing>
          <wp:anchor distT="0" distB="0" distL="0" distR="0" simplePos="0" relativeHeight="251711488" behindDoc="0" locked="0" layoutInCell="1" allowOverlap="1">
            <wp:simplePos x="0" y="0"/>
            <wp:positionH relativeFrom="page">
              <wp:posOffset>5958966</wp:posOffset>
            </wp:positionH>
            <wp:positionV relativeFrom="page">
              <wp:posOffset>2329803</wp:posOffset>
            </wp:positionV>
            <wp:extent cx="2090812" cy="411480"/>
            <wp:effectExtent l="0" t="0" r="0" b="0"/>
            <wp:wrapNone/>
            <wp:docPr id="25" name="image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6.jpeg"/>
                    <pic:cNvPicPr/>
                  </pic:nvPicPr>
                  <pic:blipFill>
                    <a:blip xmlns:r="http://schemas.openxmlformats.org/officeDocument/2006/relationships" r:embed="rId14" cstate="print"/>
                    <a:stretch>
                      <a:fillRect/>
                    </a:stretch>
                  </pic:blipFill>
                  <pic:spPr>
                    <a:xfrm>
                      <a:off x="0" y="0"/>
                      <a:ext cx="2090812" cy="411480"/>
                    </a:xfrm>
                    <a:prstGeom prst="rect">
                      <a:avLst/>
                    </a:prstGeom>
                  </pic:spPr>
                </pic:pic>
              </a:graphicData>
            </a:graphic>
          </wp:anchor>
        </w:drawing>
      </w:r>
      <w:r>
        <w:pict>
          <v:shape id="_x0000_s1127" type="#_x0000_t202" style="width:34.1pt;height:34.05pt;margin-top:180.64pt;margin-left:435.29pt;mso-position-horizontal-relative:page;mso-position-vertical-relative:page;position:absolute;z-index:251720704" filled="f" stroked="f">
            <v:textbox style="layout-flow:vertical-ideographic" inset="0,0,0,0">
              <w:txbxContent>
                <w:p>
                  <w:pPr>
                    <w:spacing w:before="0" w:line="156" w:lineRule="auto"/>
                    <w:ind w:left="20" w:right="0" w:firstLine="0"/>
                    <w:jc w:val="left"/>
                    <w:rPr>
                      <w:rFonts w:ascii="宋体" w:eastAsia="宋体" w:hint="eastAsia"/>
                      <w:sz w:val="64"/>
                    </w:rPr>
                  </w:pPr>
                  <w:r>
                    <w:rPr>
                      <w:rFonts w:ascii="宋体" w:eastAsia="宋体" w:hint="eastAsia"/>
                      <w:color w:val="8C8E99"/>
                      <w:w w:val="100"/>
                      <w:sz w:val="64"/>
                    </w:rPr>
                    <w:t>乙</w:t>
                  </w:r>
                </w:p>
              </w:txbxContent>
            </v:textbox>
          </v:shape>
        </w:pict>
      </w:r>
      <w:r>
        <w:rPr>
          <w:rFonts w:ascii="Times New Roman" w:eastAsia="Times New Roman"/>
          <w:sz w:val="27"/>
          <w:u w:val="single"/>
        </w:rPr>
        <w:t xml:space="preserve"> </w:t>
        <w:tab/>
      </w:r>
      <w:r>
        <w:rPr>
          <w:rFonts w:ascii="幼圆" w:eastAsia="幼圆" w:hint="eastAsia"/>
          <w:sz w:val="27"/>
          <w:u w:val="single"/>
        </w:rPr>
        <w:t>标准实用</w:t>
        <w:tab/>
      </w: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rPr>
          <w:rFonts w:ascii="幼圆"/>
          <w:sz w:val="20"/>
        </w:rPr>
      </w:pPr>
    </w:p>
    <w:p>
      <w:pPr>
        <w:pStyle w:val="BodyText"/>
        <w:spacing w:before="9"/>
        <w:rPr>
          <w:rFonts w:ascii="幼圆"/>
          <w:sz w:val="12"/>
        </w:rPr>
      </w:pPr>
      <w:r>
        <w:drawing>
          <wp:anchor distT="0" distB="0" distL="0" distR="0" simplePos="0" relativeHeight="251702272" behindDoc="0" locked="0" layoutInCell="1" allowOverlap="1">
            <wp:simplePos x="0" y="0"/>
            <wp:positionH relativeFrom="page">
              <wp:posOffset>2761919</wp:posOffset>
            </wp:positionH>
            <wp:positionV relativeFrom="paragraph">
              <wp:posOffset>178498</wp:posOffset>
            </wp:positionV>
            <wp:extent cx="576460" cy="324611"/>
            <wp:effectExtent l="0" t="0" r="0" b="0"/>
            <wp:wrapTopAndBottom/>
            <wp:docPr id="27" name="image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7.jpeg"/>
                    <pic:cNvPicPr/>
                  </pic:nvPicPr>
                  <pic:blipFill>
                    <a:blip xmlns:r="http://schemas.openxmlformats.org/officeDocument/2006/relationships" r:embed="rId15" cstate="print"/>
                    <a:stretch>
                      <a:fillRect/>
                    </a:stretch>
                  </pic:blipFill>
                  <pic:spPr>
                    <a:xfrm>
                      <a:off x="0" y="0"/>
                      <a:ext cx="576460" cy="324611"/>
                    </a:xfrm>
                    <a:prstGeom prst="rect">
                      <a:avLst/>
                    </a:prstGeom>
                  </pic:spPr>
                </pic:pic>
              </a:graphicData>
            </a:graphic>
          </wp:anchor>
        </w:drawing>
      </w:r>
      <w:r>
        <w:drawing>
          <wp:anchor distT="0" distB="0" distL="0" distR="0" simplePos="0" relativeHeight="251703296" behindDoc="0" locked="0" layoutInCell="1" allowOverlap="1">
            <wp:simplePos x="0" y="0"/>
            <wp:positionH relativeFrom="page">
              <wp:posOffset>3467285</wp:posOffset>
            </wp:positionH>
            <wp:positionV relativeFrom="paragraph">
              <wp:posOffset>128152</wp:posOffset>
            </wp:positionV>
            <wp:extent cx="2040485" cy="438911"/>
            <wp:effectExtent l="0" t="0" r="0" b="0"/>
            <wp:wrapTopAndBottom/>
            <wp:docPr id="29" name="image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8.jpeg"/>
                    <pic:cNvPicPr/>
                  </pic:nvPicPr>
                  <pic:blipFill>
                    <a:blip xmlns:r="http://schemas.openxmlformats.org/officeDocument/2006/relationships" r:embed="rId16" cstate="print"/>
                    <a:stretch>
                      <a:fillRect/>
                    </a:stretch>
                  </pic:blipFill>
                  <pic:spPr>
                    <a:xfrm>
                      <a:off x="0" y="0"/>
                      <a:ext cx="2040485" cy="438911"/>
                    </a:xfrm>
                    <a:prstGeom prst="rect">
                      <a:avLst/>
                    </a:prstGeom>
                  </pic:spPr>
                </pic:pic>
              </a:graphicData>
            </a:graphic>
          </wp:anchor>
        </w:drawing>
      </w:r>
      <w:r>
        <w:drawing>
          <wp:anchor distT="0" distB="0" distL="0" distR="0" simplePos="0" relativeHeight="251704320" behindDoc="0" locked="0" layoutInCell="1" allowOverlap="1">
            <wp:simplePos x="0" y="0"/>
            <wp:positionH relativeFrom="page">
              <wp:posOffset>8510192</wp:posOffset>
            </wp:positionH>
            <wp:positionV relativeFrom="paragraph">
              <wp:posOffset>141886</wp:posOffset>
            </wp:positionV>
            <wp:extent cx="1006517" cy="411480"/>
            <wp:effectExtent l="0" t="0" r="0" b="0"/>
            <wp:wrapTopAndBottom/>
            <wp:docPr id="31" name="image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9.jpeg"/>
                    <pic:cNvPicPr/>
                  </pic:nvPicPr>
                  <pic:blipFill>
                    <a:blip xmlns:r="http://schemas.openxmlformats.org/officeDocument/2006/relationships" r:embed="rId17" cstate="print"/>
                    <a:stretch>
                      <a:fillRect/>
                    </a:stretch>
                  </pic:blipFill>
                  <pic:spPr>
                    <a:xfrm>
                      <a:off x="0" y="0"/>
                      <a:ext cx="1006517" cy="411480"/>
                    </a:xfrm>
                    <a:prstGeom prst="rect">
                      <a:avLst/>
                    </a:prstGeom>
                  </pic:spPr>
                </pic:pic>
              </a:graphicData>
            </a:graphic>
          </wp:anchor>
        </w:drawing>
      </w:r>
      <w:r>
        <w:drawing>
          <wp:anchor distT="0" distB="0" distL="0" distR="0" simplePos="0" relativeHeight="251705344" behindDoc="0" locked="0" layoutInCell="1" allowOverlap="1">
            <wp:simplePos x="0" y="0"/>
            <wp:positionH relativeFrom="page">
              <wp:posOffset>1987848</wp:posOffset>
            </wp:positionH>
            <wp:positionV relativeFrom="paragraph">
              <wp:posOffset>828467</wp:posOffset>
            </wp:positionV>
            <wp:extent cx="7379605" cy="2221992"/>
            <wp:effectExtent l="0" t="0" r="0" b="0"/>
            <wp:wrapTopAndBottom/>
            <wp:docPr id="33" name="image1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10.jpeg"/>
                    <pic:cNvPicPr/>
                  </pic:nvPicPr>
                  <pic:blipFill>
                    <a:blip xmlns:r="http://schemas.openxmlformats.org/officeDocument/2006/relationships" r:embed="rId18" cstate="print"/>
                    <a:stretch>
                      <a:fillRect/>
                    </a:stretch>
                  </pic:blipFill>
                  <pic:spPr>
                    <a:xfrm>
                      <a:off x="0" y="0"/>
                      <a:ext cx="7379605" cy="2221992"/>
                    </a:xfrm>
                    <a:prstGeom prst="rect">
                      <a:avLst/>
                    </a:prstGeom>
                  </pic:spPr>
                </pic:pic>
              </a:graphicData>
            </a:graphic>
          </wp:anchor>
        </w:drawing>
      </w:r>
    </w:p>
    <w:p>
      <w:pPr>
        <w:pStyle w:val="BodyText"/>
        <w:spacing w:before="10"/>
        <w:rPr>
          <w:rFonts w:ascii="幼圆"/>
          <w:sz w:val="26"/>
        </w:rPr>
      </w:pPr>
    </w:p>
    <w:p>
      <w:pPr>
        <w:pStyle w:val="BodyText"/>
        <w:rPr>
          <w:rFonts w:ascii="幼圆"/>
          <w:sz w:val="20"/>
        </w:rPr>
      </w:pPr>
    </w:p>
    <w:p>
      <w:pPr>
        <w:pStyle w:val="BodyText"/>
        <w:spacing w:before="1"/>
        <w:rPr>
          <w:rFonts w:ascii="幼圆"/>
          <w:sz w:val="20"/>
        </w:rPr>
      </w:pPr>
    </w:p>
    <w:p>
      <w:pPr>
        <w:tabs>
          <w:tab w:val="left" w:pos="10056"/>
          <w:tab w:val="left" w:pos="11177"/>
          <w:tab w:val="left" w:pos="13755"/>
        </w:tabs>
        <w:spacing w:before="15"/>
        <w:ind w:left="1787" w:right="0" w:firstLine="0"/>
        <w:jc w:val="left"/>
        <w:rPr>
          <w:rFonts w:ascii="宋体" w:eastAsia="宋体" w:hint="eastAsia"/>
          <w:sz w:val="55"/>
        </w:rPr>
      </w:pPr>
      <w:r>
        <w:drawing>
          <wp:anchor distT="0" distB="0" distL="0" distR="0" simplePos="0" relativeHeight="251712512" behindDoc="0" locked="0" layoutInCell="1" allowOverlap="1">
            <wp:simplePos x="0" y="0"/>
            <wp:positionH relativeFrom="page">
              <wp:posOffset>1708451</wp:posOffset>
            </wp:positionH>
            <wp:positionV relativeFrom="paragraph">
              <wp:posOffset>188546</wp:posOffset>
            </wp:positionV>
            <wp:extent cx="911479" cy="302096"/>
            <wp:effectExtent l="0" t="0" r="0" b="0"/>
            <wp:wrapNone/>
            <wp:docPr id="35" name="image1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image11.jpeg"/>
                    <pic:cNvPicPr/>
                  </pic:nvPicPr>
                  <pic:blipFill>
                    <a:blip xmlns:r="http://schemas.openxmlformats.org/officeDocument/2006/relationships" r:embed="rId19" cstate="print"/>
                    <a:stretch>
                      <a:fillRect/>
                    </a:stretch>
                  </pic:blipFill>
                  <pic:spPr>
                    <a:xfrm>
                      <a:off x="0" y="0"/>
                      <a:ext cx="911479" cy="302096"/>
                    </a:xfrm>
                    <a:prstGeom prst="rect">
                      <a:avLst/>
                    </a:prstGeom>
                  </pic:spPr>
                </pic:pic>
              </a:graphicData>
            </a:graphic>
          </wp:anchor>
        </w:drawing>
      </w:r>
      <w:r>
        <w:pict>
          <v:group id="_x0000_s1128" style="width:91.7pt;height:30.65pt;margin-top:11.24pt;margin-left:280.52pt;mso-position-horizontal-relative:page;position:absolute;z-index:-251594752" coordorigin="5610,225" coordsize="1834,613">
            <v:shape id="_x0000_s1129" type="#_x0000_t75" style="width:1724;height:613;left:5719;position:absolute;top:224" stroked="f">
              <v:imagedata r:id="rId20" o:title=""/>
            </v:shape>
            <v:rect id="_x0000_s1130" style="width:182;height:181;left:5610;position:absolute;top:479" filled="t" fillcolor="#e6e8ef" stroked="f">
              <v:fill type="solid"/>
            </v:rect>
          </v:group>
        </w:pict>
      </w:r>
      <w:r>
        <w:drawing>
          <wp:anchor distT="0" distB="0" distL="0" distR="0" simplePos="0" relativeHeight="251722752" behindDoc="1" locked="0" layoutInCell="1" allowOverlap="1">
            <wp:simplePos x="0" y="0"/>
            <wp:positionH relativeFrom="page">
              <wp:posOffset>5285662</wp:posOffset>
            </wp:positionH>
            <wp:positionV relativeFrom="paragraph">
              <wp:posOffset>133620</wp:posOffset>
            </wp:positionV>
            <wp:extent cx="2752759" cy="407371"/>
            <wp:effectExtent l="0" t="0" r="0" b="0"/>
            <wp:wrapNone/>
            <wp:docPr id="37" name="image1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image13.jpeg"/>
                    <pic:cNvPicPr/>
                  </pic:nvPicPr>
                  <pic:blipFill>
                    <a:blip xmlns:r="http://schemas.openxmlformats.org/officeDocument/2006/relationships" r:embed="rId21" cstate="print"/>
                    <a:stretch>
                      <a:fillRect/>
                    </a:stretch>
                  </pic:blipFill>
                  <pic:spPr>
                    <a:xfrm>
                      <a:off x="0" y="0"/>
                      <a:ext cx="2752759" cy="407371"/>
                    </a:xfrm>
                    <a:prstGeom prst="rect">
                      <a:avLst/>
                    </a:prstGeom>
                  </pic:spPr>
                </pic:pic>
              </a:graphicData>
            </a:graphic>
          </wp:anchor>
        </w:drawing>
      </w:r>
      <w:r>
        <w:drawing>
          <wp:anchor distT="0" distB="0" distL="0" distR="0" simplePos="0" relativeHeight="251723776" behindDoc="1" locked="0" layoutInCell="1" allowOverlap="1">
            <wp:simplePos x="0" y="0"/>
            <wp:positionH relativeFrom="page">
              <wp:posOffset>8143768</wp:posOffset>
            </wp:positionH>
            <wp:positionV relativeFrom="paragraph">
              <wp:posOffset>156506</wp:posOffset>
            </wp:positionV>
            <wp:extent cx="549635" cy="68658"/>
            <wp:effectExtent l="0" t="0" r="0" b="0"/>
            <wp:wrapNone/>
            <wp:docPr id="39"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image14.png"/>
                    <pic:cNvPicPr/>
                  </pic:nvPicPr>
                  <pic:blipFill>
                    <a:blip xmlns:r="http://schemas.openxmlformats.org/officeDocument/2006/relationships" r:embed="rId22" cstate="print"/>
                    <a:stretch>
                      <a:fillRect/>
                    </a:stretch>
                  </pic:blipFill>
                  <pic:spPr>
                    <a:xfrm>
                      <a:off x="0" y="0"/>
                      <a:ext cx="549635" cy="68658"/>
                    </a:xfrm>
                    <a:prstGeom prst="rect">
                      <a:avLst/>
                    </a:prstGeom>
                  </pic:spPr>
                </pic:pic>
              </a:graphicData>
            </a:graphic>
          </wp:anchor>
        </w:drawing>
      </w:r>
      <w:r>
        <w:drawing>
          <wp:anchor distT="0" distB="0" distL="0" distR="0" simplePos="0" relativeHeight="251724800" behindDoc="1" locked="0" layoutInCell="1" allowOverlap="1">
            <wp:simplePos x="0" y="0"/>
            <wp:positionH relativeFrom="page">
              <wp:posOffset>9898022</wp:posOffset>
            </wp:positionH>
            <wp:positionV relativeFrom="paragraph">
              <wp:posOffset>458602</wp:posOffset>
            </wp:positionV>
            <wp:extent cx="403066" cy="73235"/>
            <wp:effectExtent l="0" t="0" r="0" b="0"/>
            <wp:wrapNone/>
            <wp:docPr id="41"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image15.png"/>
                    <pic:cNvPicPr/>
                  </pic:nvPicPr>
                  <pic:blipFill>
                    <a:blip xmlns:r="http://schemas.openxmlformats.org/officeDocument/2006/relationships" r:embed="rId23" cstate="print"/>
                    <a:stretch>
                      <a:fillRect/>
                    </a:stretch>
                  </pic:blipFill>
                  <pic:spPr>
                    <a:xfrm>
                      <a:off x="0" y="0"/>
                      <a:ext cx="403066" cy="73235"/>
                    </a:xfrm>
                    <a:prstGeom prst="rect">
                      <a:avLst/>
                    </a:prstGeom>
                  </pic:spPr>
                </pic:pic>
              </a:graphicData>
            </a:graphic>
          </wp:anchor>
        </w:drawing>
      </w:r>
      <w:r>
        <w:drawing>
          <wp:anchor distT="0" distB="0" distL="0" distR="0" simplePos="0" relativeHeight="251713536" behindDoc="0" locked="0" layoutInCell="1" allowOverlap="1">
            <wp:simplePos x="0" y="0"/>
            <wp:positionH relativeFrom="page">
              <wp:posOffset>10722475</wp:posOffset>
            </wp:positionH>
            <wp:positionV relativeFrom="paragraph">
              <wp:posOffset>156506</wp:posOffset>
            </wp:positionV>
            <wp:extent cx="618370" cy="384485"/>
            <wp:effectExtent l="0" t="0" r="0" b="0"/>
            <wp:wrapNone/>
            <wp:docPr id="43" name="image1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image16.jpeg"/>
                    <pic:cNvPicPr/>
                  </pic:nvPicPr>
                  <pic:blipFill>
                    <a:blip xmlns:r="http://schemas.openxmlformats.org/officeDocument/2006/relationships" r:embed="rId24" cstate="print"/>
                    <a:stretch>
                      <a:fillRect/>
                    </a:stretch>
                  </pic:blipFill>
                  <pic:spPr>
                    <a:xfrm>
                      <a:off x="0" y="0"/>
                      <a:ext cx="618370" cy="384485"/>
                    </a:xfrm>
                    <a:prstGeom prst="rect">
                      <a:avLst/>
                    </a:prstGeom>
                  </pic:spPr>
                </pic:pic>
              </a:graphicData>
            </a:graphic>
          </wp:anchor>
        </w:drawing>
      </w:r>
      <w:r>
        <w:pict>
          <v:group id="_x0000_s1131" style="width:603.4pt;height:138.05pt;margin-top:105.67pt;margin-left:147.87pt;mso-position-horizontal-relative:page;position:absolute;z-index:-251590656" coordorigin="2957,2113" coordsize="12068,2761">
            <v:shape id="_x0000_s1132" type="#_x0000_t75" style="width:549;height:772;left:2957;position:absolute;top:2711" stroked="f">
              <v:imagedata r:id="rId25" o:title=""/>
            </v:shape>
            <v:shape id="_x0000_s1133" type="#_x0000_t75" style="width:3138;height:2040;left:5842;position:absolute;top:2113" stroked="f">
              <v:imagedata r:id="rId26" o:title=""/>
            </v:shape>
            <v:shape id="_x0000_s1134" type="#_x0000_t75" style="width:469;height:1925;left:14555;position:absolute;top:2171" stroked="f">
              <v:imagedata r:id="rId27" o:title=""/>
            </v:shape>
            <v:line id="_x0000_s1135" style="position:absolute" from="8973,2171" to="14563,2171" stroked="t" strokecolor="black" strokeweight="1.8pt">
              <v:stroke dashstyle="solid"/>
            </v:line>
            <v:shape id="_x0000_s1136" style="width:2345;height:656;left:3505;position:absolute;top:2776" coordorigin="3506,2777" coordsize="2345,656" path="m3506,2777l5850,2777m3506,3432l5850,3432e" filled="f" stroked="t" strokecolor="black" strokeweight="0.72pt">
              <v:stroke dashstyle="solid"/>
              <v:path arrowok="t"/>
            </v:shape>
            <v:line id="_x0000_s1137" style="position:absolute" from="9088,3469" to="14282,3469" stroked="t" strokecolor="black" strokeweight="1.8pt">
              <v:stroke dashstyle="solid"/>
            </v:line>
            <v:line id="_x0000_s1138" style="position:absolute" from="8973,3800" to="14563,3800" stroked="t" strokecolor="black" strokeweight="2.16pt">
              <v:stroke dashstyle="solid"/>
            </v:line>
            <v:shape id="_x0000_s1139" type="#_x0000_t75" style="width:51;height:873;left:10538;position:absolute;top:4001" stroked="f">
              <v:imagedata r:id="rId28" o:title=""/>
            </v:shape>
            <v:line id="_x0000_s1140" style="position:absolute" from="8973,4074" to="14621,4074" stroked="t" strokecolor="black" strokeweight="1.8pt">
              <v:stroke dashstyle="solid"/>
            </v:line>
            <v:line id="_x0000_s1141" style="position:absolute" from="10524,4809" to="11793,4809" stroked="t" strokecolor="black" strokeweight="1.08pt">
              <v:stroke dashstyle="solid"/>
            </v:line>
          </v:group>
        </w:pict>
      </w:r>
      <w:r>
        <w:pict>
          <v:shape id="_x0000_s1142" type="#_x0000_t202" style="width:24.55pt;height:24.55pt;margin-top:51.02pt;margin-left:522.04pt;mso-position-horizontal-relative:page;position:absolute;z-index:251719680" filled="f" stroked="f">
            <v:textbox style="layout-flow:vertical-ideographic" inset="0,0,0,0">
              <w:txbxContent>
                <w:p>
                  <w:pPr>
                    <w:spacing w:before="0" w:line="156" w:lineRule="auto"/>
                    <w:ind w:left="20" w:right="0" w:firstLine="0"/>
                    <w:jc w:val="left"/>
                    <w:rPr>
                      <w:rFonts w:ascii="宋体" w:eastAsia="宋体" w:hint="eastAsia"/>
                      <w:sz w:val="45"/>
                    </w:rPr>
                  </w:pPr>
                  <w:r>
                    <w:rPr>
                      <w:rFonts w:ascii="宋体" w:eastAsia="宋体" w:hint="eastAsia"/>
                      <w:color w:val="8C8E99"/>
                      <w:w w:val="100"/>
                      <w:sz w:val="45"/>
                    </w:rPr>
                    <w:t>乙</w:t>
                  </w:r>
                </w:p>
              </w:txbxContent>
            </v:textbox>
          </v:shape>
        </w:pict>
      </w:r>
      <w:r>
        <w:pict>
          <v:shape id="_x0000_s1143" type="#_x0000_t202" style="width:6.55pt;height:11.05pt;margin-top:22.15pt;margin-left:281.75pt;mso-position-horizontal-relative:page;position:absolute;z-index:-251588608" filled="f" stroked="f">
            <v:textbox style="layout-flow:vertical-ideographic" inset="0,0,0,0">
              <w:txbxContent>
                <w:p>
                  <w:pPr>
                    <w:spacing w:before="0" w:line="120" w:lineRule="auto"/>
                    <w:ind w:left="20" w:right="0" w:firstLine="0"/>
                    <w:jc w:val="left"/>
                    <w:rPr>
                      <w:rFonts w:ascii="宋体"/>
                      <w:sz w:val="18"/>
                    </w:rPr>
                  </w:pPr>
                  <w:r>
                    <w:rPr>
                      <w:rFonts w:ascii="宋体"/>
                      <w:color w:val="A0A3AC"/>
                      <w:w w:val="100"/>
                      <w:sz w:val="18"/>
                    </w:rPr>
                    <w:t>J</w:t>
                  </w:r>
                </w:p>
              </w:txbxContent>
            </v:textbox>
          </v:shape>
        </w:pict>
      </w:r>
      <w:r>
        <w:rPr>
          <w:position w:val="-9"/>
        </w:rPr>
        <w:drawing>
          <wp:inline distT="0" distB="0" distL="0" distR="0">
            <wp:extent cx="755749" cy="375331"/>
            <wp:effectExtent l="0" t="0" r="0" b="0"/>
            <wp:docPr id="45" name="image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image21.png"/>
                    <pic:cNvPicPr/>
                  </pic:nvPicPr>
                  <pic:blipFill>
                    <a:blip xmlns:r="http://schemas.openxmlformats.org/officeDocument/2006/relationships" r:embed="rId29" cstate="print"/>
                    <a:stretch>
                      <a:fillRect/>
                    </a:stretch>
                  </pic:blipFill>
                  <pic:spPr>
                    <a:xfrm>
                      <a:off x="0" y="0"/>
                      <a:ext cx="755749" cy="375331"/>
                    </a:xfrm>
                    <a:prstGeom prst="rect">
                      <a:avLst/>
                    </a:prstGeom>
                  </pic:spPr>
                </pic:pic>
              </a:graphicData>
            </a:graphic>
          </wp:inline>
        </w:drawing>
      </w:r>
      <w:r>
        <w:rPr>
          <w:rFonts w:ascii="Times New Roman" w:eastAsia="Times New Roman"/>
          <w:position w:val="6"/>
          <w:sz w:val="20"/>
        </w:rPr>
        <w:t xml:space="preserve">                                     </w:t>
      </w:r>
      <w:r>
        <w:rPr>
          <w:rFonts w:ascii="Times New Roman" w:eastAsia="Times New Roman"/>
          <w:spacing w:val="3"/>
          <w:position w:val="6"/>
          <w:sz w:val="20"/>
        </w:rPr>
        <w:t xml:space="preserve"> </w:t>
      </w:r>
      <w:r>
        <w:rPr>
          <w:rFonts w:ascii="宋体" w:eastAsia="宋体" w:hint="eastAsia"/>
          <w:color w:val="A0A3AC"/>
          <w:spacing w:val="19"/>
          <w:w w:val="85"/>
          <w:position w:val="6"/>
          <w:sz w:val="64"/>
          <w:shd w:val="clear" w:color="auto" w:fill="E6E8EF"/>
        </w:rPr>
        <w:t>乙</w:t>
      </w:r>
      <w:r>
        <w:rPr>
          <w:rFonts w:ascii="宋体" w:eastAsia="宋体" w:hint="eastAsia"/>
          <w:color w:val="A0A3AC"/>
          <w:spacing w:val="-41"/>
          <w:w w:val="50"/>
          <w:position w:val="6"/>
          <w:sz w:val="64"/>
          <w:shd w:val="clear" w:color="auto" w:fill="E6E8EF"/>
        </w:rPr>
        <w:t>甘</w:t>
      </w:r>
      <w:r>
        <w:rPr>
          <w:rFonts w:ascii="Arial" w:eastAsia="Arial"/>
          <w:color w:val="A0A3AC"/>
          <w:w w:val="50"/>
          <w:position w:val="6"/>
          <w:sz w:val="54"/>
          <w:shd w:val="clear" w:color="auto" w:fill="E6E8EF"/>
        </w:rPr>
        <w:t>K</w:t>
      </w:r>
      <w:r>
        <w:rPr>
          <w:rFonts w:ascii="Arial" w:eastAsia="Arial"/>
          <w:color w:val="A0A3AC"/>
          <w:w w:val="50"/>
          <w:position w:val="6"/>
          <w:sz w:val="54"/>
        </w:rPr>
        <w:tab/>
      </w:r>
      <w:r>
        <w:rPr>
          <w:rFonts w:ascii="Arial" w:eastAsia="Arial"/>
          <w:color w:val="8C8E99"/>
          <w:spacing w:val="-29"/>
          <w:w w:val="85"/>
          <w:sz w:val="53"/>
        </w:rPr>
        <w:t>l]</w:t>
      </w:r>
      <w:r>
        <w:rPr>
          <w:rFonts w:ascii="宋体" w:eastAsia="宋体" w:hint="eastAsia"/>
          <w:color w:val="8C8E99"/>
          <w:w w:val="50"/>
          <w:sz w:val="55"/>
        </w:rPr>
        <w:t>斗芒</w:t>
        <w:tab/>
        <w:t xml:space="preserve">圆   型 </w:t>
      </w:r>
      <w:r>
        <w:rPr>
          <w:rFonts w:ascii="宋体" w:eastAsia="宋体" w:hint="eastAsia"/>
          <w:color w:val="8C8E99"/>
          <w:spacing w:val="27"/>
          <w:w w:val="50"/>
          <w:sz w:val="55"/>
        </w:rPr>
        <w:t xml:space="preserve"> </w:t>
      </w:r>
      <w:r>
        <w:rPr>
          <w:rFonts w:ascii="宋体" w:eastAsia="宋体" w:hint="eastAsia"/>
          <w:color w:val="8C8E99"/>
          <w:w w:val="50"/>
          <w:sz w:val="55"/>
        </w:rPr>
        <w:t xml:space="preserve">电 </w:t>
      </w:r>
      <w:r>
        <w:rPr>
          <w:rFonts w:ascii="宋体" w:eastAsia="宋体" w:hint="eastAsia"/>
          <w:color w:val="8C8E99"/>
          <w:spacing w:val="64"/>
          <w:w w:val="50"/>
          <w:sz w:val="55"/>
        </w:rPr>
        <w:t xml:space="preserve"> </w:t>
      </w:r>
      <w:r>
        <w:rPr>
          <w:rFonts w:ascii="宋体" w:eastAsia="宋体" w:hint="eastAsia"/>
          <w:color w:val="8C8E99"/>
          <w:w w:val="50"/>
          <w:sz w:val="55"/>
        </w:rPr>
        <w:t>纫</w:t>
        <w:tab/>
        <w:t>（</w:t>
      </w:r>
    </w:p>
    <w:p>
      <w:pPr>
        <w:pStyle w:val="BodyText"/>
        <w:spacing w:before="8"/>
        <w:rPr>
          <w:rFonts w:ascii="宋体"/>
          <w:sz w:val="13"/>
        </w:rPr>
      </w:pPr>
      <w:r>
        <w:pict>
          <v:shape id="_x0000_s1144" style="width:118.3pt;height:0.1pt;margin-top:17.53pt;margin-left:346.23pt;mso-position-horizontal-relative:page;mso-wrap-distance-left:0;mso-wrap-distance-right:0;position:absolute;z-index:-251587584" coordorigin="6925,351" coordsize="2366,0" path="m6925,351l9290,351e" filled="f" stroked="t" strokecolor="black" strokeweight="2.52pt">
            <v:stroke dashstyle="solid"/>
            <v:path arrowok="t"/>
            <w10:wrap type="topAndBottom"/>
          </v:shape>
        </w:pict>
      </w:r>
      <w:r>
        <w:drawing>
          <wp:anchor distT="0" distB="0" distL="0" distR="0" simplePos="0" relativeHeight="251706368" behindDoc="0" locked="0" layoutInCell="1" allowOverlap="1">
            <wp:simplePos x="0" y="0"/>
            <wp:positionH relativeFrom="page">
              <wp:posOffset>5968127</wp:posOffset>
            </wp:positionH>
            <wp:positionV relativeFrom="paragraph">
              <wp:posOffset>135666</wp:posOffset>
            </wp:positionV>
            <wp:extent cx="626786" cy="297179"/>
            <wp:effectExtent l="0" t="0" r="0" b="0"/>
            <wp:wrapTopAndBottom/>
            <wp:docPr id="47"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image22.png"/>
                    <pic:cNvPicPr/>
                  </pic:nvPicPr>
                  <pic:blipFill>
                    <a:blip xmlns:r="http://schemas.openxmlformats.org/officeDocument/2006/relationships" r:embed="rId30" cstate="print"/>
                    <a:stretch>
                      <a:fillRect/>
                    </a:stretch>
                  </pic:blipFill>
                  <pic:spPr>
                    <a:xfrm>
                      <a:off x="0" y="0"/>
                      <a:ext cx="626786" cy="297179"/>
                    </a:xfrm>
                    <a:prstGeom prst="rect">
                      <a:avLst/>
                    </a:prstGeom>
                  </pic:spPr>
                </pic:pic>
              </a:graphicData>
            </a:graphic>
          </wp:anchor>
        </w:drawing>
      </w:r>
      <w:r>
        <w:drawing>
          <wp:anchor distT="0" distB="0" distL="0" distR="0" simplePos="0" relativeHeight="251707392" behindDoc="0" locked="0" layoutInCell="1" allowOverlap="1">
            <wp:simplePos x="0" y="0"/>
            <wp:positionH relativeFrom="page">
              <wp:posOffset>7007855</wp:posOffset>
            </wp:positionH>
            <wp:positionV relativeFrom="paragraph">
              <wp:posOffset>135666</wp:posOffset>
            </wp:positionV>
            <wp:extent cx="1001942" cy="297179"/>
            <wp:effectExtent l="0" t="0" r="0" b="0"/>
            <wp:wrapTopAndBottom/>
            <wp:docPr id="49" name="image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image23.png"/>
                    <pic:cNvPicPr/>
                  </pic:nvPicPr>
                  <pic:blipFill>
                    <a:blip xmlns:r="http://schemas.openxmlformats.org/officeDocument/2006/relationships" r:embed="rId31" cstate="print"/>
                    <a:stretch>
                      <a:fillRect/>
                    </a:stretch>
                  </pic:blipFill>
                  <pic:spPr>
                    <a:xfrm>
                      <a:off x="0" y="0"/>
                      <a:ext cx="1001942" cy="297179"/>
                    </a:xfrm>
                    <a:prstGeom prst="rect">
                      <a:avLst/>
                    </a:prstGeom>
                  </pic:spPr>
                </pic:pic>
              </a:graphicData>
            </a:graphic>
          </wp:anchor>
        </w:drawing>
      </w: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spacing w:before="6"/>
        <w:rPr>
          <w:rFonts w:ascii="宋体"/>
          <w:sz w:val="26"/>
        </w:rPr>
      </w:pPr>
      <w:r>
        <w:pict>
          <v:shape id="_x0000_s1145" style="width:198.75pt;height:0.1pt;margin-top:52.46pt;margin-left:200.16pt;mso-position-horizontal-relative:page;mso-wrap-distance-left:0;mso-wrap-distance-right:0;position:absolute;z-index:-251586560" coordorigin="4003,1049" coordsize="3975,0" path="m4003,1049l7978,1049e" filled="f" stroked="t" strokecolor="black" strokeweight="1.8pt">
            <v:stroke dashstyle="solid"/>
            <v:path arrowok="t"/>
            <w10:wrap type="topAndBottom"/>
          </v:shape>
        </w:pict>
      </w:r>
      <w:r>
        <w:drawing>
          <wp:anchor distT="0" distB="0" distL="0" distR="0" simplePos="0" relativeHeight="251708416" behindDoc="0" locked="0" layoutInCell="1" allowOverlap="1">
            <wp:simplePos x="0" y="0"/>
            <wp:positionH relativeFrom="page">
              <wp:posOffset>5299404</wp:posOffset>
            </wp:positionH>
            <wp:positionV relativeFrom="paragraph">
              <wp:posOffset>492295</wp:posOffset>
            </wp:positionV>
            <wp:extent cx="626786" cy="297179"/>
            <wp:effectExtent l="0" t="0" r="0" b="0"/>
            <wp:wrapTopAndBottom/>
            <wp:docPr id="51" name="image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image24.png"/>
                    <pic:cNvPicPr/>
                  </pic:nvPicPr>
                  <pic:blipFill>
                    <a:blip xmlns:r="http://schemas.openxmlformats.org/officeDocument/2006/relationships" r:embed="rId32" cstate="print"/>
                    <a:stretch>
                      <a:fillRect/>
                    </a:stretch>
                  </pic:blipFill>
                  <pic:spPr>
                    <a:xfrm>
                      <a:off x="0" y="0"/>
                      <a:ext cx="626786" cy="297179"/>
                    </a:xfrm>
                    <a:prstGeom prst="rect">
                      <a:avLst/>
                    </a:prstGeom>
                  </pic:spPr>
                </pic:pic>
              </a:graphicData>
            </a:graphic>
          </wp:anchor>
        </w:drawing>
      </w:r>
      <w:r>
        <w:drawing>
          <wp:anchor distT="0" distB="0" distL="0" distR="0" simplePos="0" relativeHeight="251709440" behindDoc="0" locked="0" layoutInCell="1" allowOverlap="1">
            <wp:simplePos x="0" y="0"/>
            <wp:positionH relativeFrom="page">
              <wp:posOffset>7612453</wp:posOffset>
            </wp:positionH>
            <wp:positionV relativeFrom="paragraph">
              <wp:posOffset>240549</wp:posOffset>
            </wp:positionV>
            <wp:extent cx="640511" cy="297179"/>
            <wp:effectExtent l="0" t="0" r="0" b="0"/>
            <wp:wrapTopAndBottom/>
            <wp:docPr id="53" name="image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image25.png"/>
                    <pic:cNvPicPr/>
                  </pic:nvPicPr>
                  <pic:blipFill>
                    <a:blip xmlns:r="http://schemas.openxmlformats.org/officeDocument/2006/relationships" r:embed="rId33" cstate="print"/>
                    <a:stretch>
                      <a:fillRect/>
                    </a:stretch>
                  </pic:blipFill>
                  <pic:spPr>
                    <a:xfrm>
                      <a:off x="0" y="0"/>
                      <a:ext cx="640511" cy="297179"/>
                    </a:xfrm>
                    <a:prstGeom prst="rect">
                      <a:avLst/>
                    </a:prstGeom>
                  </pic:spPr>
                </pic:pic>
              </a:graphicData>
            </a:graphic>
          </wp:anchor>
        </w:drawing>
      </w:r>
    </w:p>
    <w:p>
      <w:pPr>
        <w:pStyle w:val="BodyText"/>
        <w:rPr>
          <w:rFonts w:ascii="宋体"/>
          <w:sz w:val="20"/>
        </w:rPr>
      </w:pPr>
    </w:p>
    <w:p>
      <w:pPr>
        <w:pStyle w:val="BodyText"/>
        <w:rPr>
          <w:rFonts w:ascii="宋体"/>
          <w:sz w:val="20"/>
        </w:rPr>
      </w:pPr>
    </w:p>
    <w:p>
      <w:pPr>
        <w:pStyle w:val="BodyText"/>
        <w:spacing w:before="2"/>
        <w:rPr>
          <w:rFonts w:ascii="宋体"/>
          <w:sz w:val="25"/>
        </w:rPr>
      </w:pPr>
    </w:p>
    <w:p>
      <w:pPr>
        <w:spacing w:before="3"/>
        <w:ind w:left="5831" w:right="5121" w:firstLine="0"/>
        <w:jc w:val="center"/>
        <w:rPr>
          <w:rFonts w:ascii="宋体" w:eastAsia="宋体" w:hint="eastAsia"/>
          <w:sz w:val="69"/>
        </w:rPr>
      </w:pPr>
      <w:r>
        <w:drawing>
          <wp:anchor distT="0" distB="0" distL="0" distR="0" simplePos="0" relativeHeight="251714560" behindDoc="0" locked="0" layoutInCell="1" allowOverlap="1">
            <wp:simplePos x="0" y="0"/>
            <wp:positionH relativeFrom="page">
              <wp:posOffset>8661342</wp:posOffset>
            </wp:positionH>
            <wp:positionV relativeFrom="paragraph">
              <wp:posOffset>-1097888</wp:posOffset>
            </wp:positionV>
            <wp:extent cx="626786" cy="310896"/>
            <wp:effectExtent l="0" t="0" r="0" b="0"/>
            <wp:wrapNone/>
            <wp:docPr id="55" name="image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image26.png"/>
                    <pic:cNvPicPr/>
                  </pic:nvPicPr>
                  <pic:blipFill>
                    <a:blip xmlns:r="http://schemas.openxmlformats.org/officeDocument/2006/relationships" r:embed="rId34" cstate="print"/>
                    <a:stretch>
                      <a:fillRect/>
                    </a:stretch>
                  </pic:blipFill>
                  <pic:spPr>
                    <a:xfrm>
                      <a:off x="0" y="0"/>
                      <a:ext cx="626786" cy="310896"/>
                    </a:xfrm>
                    <a:prstGeom prst="rect">
                      <a:avLst/>
                    </a:prstGeom>
                  </pic:spPr>
                </pic:pic>
              </a:graphicData>
            </a:graphic>
          </wp:anchor>
        </w:drawing>
      </w:r>
      <w:r>
        <w:drawing>
          <wp:anchor distT="0" distB="0" distL="0" distR="0" simplePos="0" relativeHeight="251715584" behindDoc="0" locked="0" layoutInCell="1" allowOverlap="1">
            <wp:simplePos x="0" y="0"/>
            <wp:positionH relativeFrom="page">
              <wp:posOffset>1887082</wp:posOffset>
            </wp:positionH>
            <wp:positionV relativeFrom="paragraph">
              <wp:posOffset>215771</wp:posOffset>
            </wp:positionV>
            <wp:extent cx="819873" cy="347868"/>
            <wp:effectExtent l="0" t="0" r="0" b="0"/>
            <wp:wrapNone/>
            <wp:docPr id="57" name="image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image27.png"/>
                    <pic:cNvPicPr/>
                  </pic:nvPicPr>
                  <pic:blipFill>
                    <a:blip xmlns:r="http://schemas.openxmlformats.org/officeDocument/2006/relationships" r:embed="rId35" cstate="print"/>
                    <a:stretch>
                      <a:fillRect/>
                    </a:stretch>
                  </pic:blipFill>
                  <pic:spPr>
                    <a:xfrm>
                      <a:off x="0" y="0"/>
                      <a:ext cx="819873" cy="347868"/>
                    </a:xfrm>
                    <a:prstGeom prst="rect">
                      <a:avLst/>
                    </a:prstGeom>
                  </pic:spPr>
                </pic:pic>
              </a:graphicData>
            </a:graphic>
          </wp:anchor>
        </w:drawing>
      </w:r>
      <w:r>
        <w:drawing>
          <wp:anchor distT="0" distB="0" distL="0" distR="0" simplePos="0" relativeHeight="251726848" behindDoc="1" locked="0" layoutInCell="1" allowOverlap="1">
            <wp:simplePos x="0" y="0"/>
            <wp:positionH relativeFrom="page">
              <wp:posOffset>2862685</wp:posOffset>
            </wp:positionH>
            <wp:positionV relativeFrom="paragraph">
              <wp:posOffset>151690</wp:posOffset>
            </wp:positionV>
            <wp:extent cx="3861191" cy="425680"/>
            <wp:effectExtent l="0" t="0" r="0" b="0"/>
            <wp:wrapNone/>
            <wp:docPr id="59" name="image2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image28.jpeg"/>
                    <pic:cNvPicPr/>
                  </pic:nvPicPr>
                  <pic:blipFill>
                    <a:blip xmlns:r="http://schemas.openxmlformats.org/officeDocument/2006/relationships" r:embed="rId36" cstate="print"/>
                    <a:stretch>
                      <a:fillRect/>
                    </a:stretch>
                  </pic:blipFill>
                  <pic:spPr>
                    <a:xfrm>
                      <a:off x="0" y="0"/>
                      <a:ext cx="3861191" cy="425680"/>
                    </a:xfrm>
                    <a:prstGeom prst="rect">
                      <a:avLst/>
                    </a:prstGeom>
                  </pic:spPr>
                </pic:pic>
              </a:graphicData>
            </a:graphic>
          </wp:anchor>
        </w:drawing>
      </w:r>
      <w:r>
        <w:drawing>
          <wp:anchor distT="0" distB="0" distL="0" distR="0" simplePos="0" relativeHeight="251716608" behindDoc="0" locked="0" layoutInCell="1" allowOverlap="1">
            <wp:simplePos x="0" y="0"/>
            <wp:positionH relativeFrom="page">
              <wp:posOffset>7236869</wp:posOffset>
            </wp:positionH>
            <wp:positionV relativeFrom="paragraph">
              <wp:posOffset>124227</wp:posOffset>
            </wp:positionV>
            <wp:extent cx="801551" cy="439412"/>
            <wp:effectExtent l="0" t="0" r="0" b="0"/>
            <wp:wrapNone/>
            <wp:docPr id="61" name="image2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image29.jpeg"/>
                    <pic:cNvPicPr/>
                  </pic:nvPicPr>
                  <pic:blipFill>
                    <a:blip xmlns:r="http://schemas.openxmlformats.org/officeDocument/2006/relationships" r:embed="rId37" cstate="print"/>
                    <a:stretch>
                      <a:fillRect/>
                    </a:stretch>
                  </pic:blipFill>
                  <pic:spPr>
                    <a:xfrm>
                      <a:off x="0" y="0"/>
                      <a:ext cx="801551" cy="439412"/>
                    </a:xfrm>
                    <a:prstGeom prst="rect">
                      <a:avLst/>
                    </a:prstGeom>
                  </pic:spPr>
                </pic:pic>
              </a:graphicData>
            </a:graphic>
          </wp:anchor>
        </w:drawing>
      </w:r>
      <w:r>
        <w:drawing>
          <wp:anchor distT="0" distB="0" distL="0" distR="0" simplePos="0" relativeHeight="251717632" behindDoc="0" locked="0" layoutInCell="1" allowOverlap="1">
            <wp:simplePos x="0" y="0"/>
            <wp:positionH relativeFrom="page">
              <wp:posOffset>8510192</wp:posOffset>
            </wp:positionH>
            <wp:positionV relativeFrom="paragraph">
              <wp:posOffset>101341</wp:posOffset>
            </wp:positionV>
            <wp:extent cx="1058048" cy="425680"/>
            <wp:effectExtent l="0" t="0" r="0" b="0"/>
            <wp:wrapNone/>
            <wp:docPr id="63" name="image3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image30.jpeg"/>
                    <pic:cNvPicPr/>
                  </pic:nvPicPr>
                  <pic:blipFill>
                    <a:blip xmlns:r="http://schemas.openxmlformats.org/officeDocument/2006/relationships" r:embed="rId38" cstate="print"/>
                    <a:stretch>
                      <a:fillRect/>
                    </a:stretch>
                  </pic:blipFill>
                  <pic:spPr>
                    <a:xfrm>
                      <a:off x="0" y="0"/>
                      <a:ext cx="1058048" cy="425680"/>
                    </a:xfrm>
                    <a:prstGeom prst="rect">
                      <a:avLst/>
                    </a:prstGeom>
                  </pic:spPr>
                </pic:pic>
              </a:graphicData>
            </a:graphic>
          </wp:anchor>
        </w:drawing>
      </w:r>
      <w:r>
        <w:pict>
          <v:shape id="_x0000_s1146" type="#_x0000_t202" style="width:22.05pt;height:42.05pt;margin-top:-103.41pt;margin-left:661.66pt;mso-position-horizontal-relative:page;position:absolute;z-index:251718656" filled="f" stroked="f">
            <v:textbox style="layout-flow:vertical-ideographic" inset="0,0,0,0">
              <w:txbxContent>
                <w:p>
                  <w:pPr>
                    <w:spacing w:before="0" w:line="108" w:lineRule="auto"/>
                    <w:ind w:left="20" w:right="0" w:firstLine="0"/>
                    <w:jc w:val="left"/>
                    <w:rPr>
                      <w:rFonts w:ascii="宋体"/>
                      <w:sz w:val="80"/>
                    </w:rPr>
                  </w:pPr>
                  <w:r>
                    <w:rPr>
                      <w:rFonts w:ascii="宋体"/>
                      <w:color w:val="8C8E99"/>
                      <w:w w:val="100"/>
                      <w:sz w:val="80"/>
                    </w:rPr>
                    <w:t>z</w:t>
                  </w:r>
                </w:p>
              </w:txbxContent>
            </v:textbox>
          </v:shape>
        </w:pict>
      </w:r>
      <w:r>
        <w:rPr>
          <w:rFonts w:ascii="宋体" w:eastAsia="宋体" w:hint="eastAsia"/>
          <w:color w:val="A0A3AC"/>
          <w:w w:val="60"/>
          <w:sz w:val="69"/>
          <w:shd w:val="clear" w:color="auto" w:fill="D3D6E4"/>
        </w:rPr>
        <w:t>&gt;-．砂</w:t>
      </w:r>
    </w:p>
    <w:p>
      <w:pPr>
        <w:pStyle w:val="BodyText"/>
        <w:spacing w:before="7"/>
        <w:rPr>
          <w:rFonts w:ascii="宋体"/>
          <w:sz w:val="24"/>
        </w:rPr>
      </w:pPr>
      <w:r>
        <w:drawing>
          <wp:anchor distT="0" distB="0" distL="0" distR="0" simplePos="0" relativeHeight="251710464" behindDoc="0" locked="0" layoutInCell="1" allowOverlap="1">
            <wp:simplePos x="0" y="0"/>
            <wp:positionH relativeFrom="page">
              <wp:posOffset>2015331</wp:posOffset>
            </wp:positionH>
            <wp:positionV relativeFrom="paragraph">
              <wp:posOffset>225080</wp:posOffset>
            </wp:positionV>
            <wp:extent cx="7292677" cy="2212848"/>
            <wp:effectExtent l="0" t="0" r="0" b="0"/>
            <wp:wrapTopAndBottom/>
            <wp:docPr id="65" name="image3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image31.jpeg"/>
                    <pic:cNvPicPr/>
                  </pic:nvPicPr>
                  <pic:blipFill>
                    <a:blip xmlns:r="http://schemas.openxmlformats.org/officeDocument/2006/relationships" r:embed="rId39" cstate="print"/>
                    <a:stretch>
                      <a:fillRect/>
                    </a:stretch>
                  </pic:blipFill>
                  <pic:spPr>
                    <a:xfrm>
                      <a:off x="0" y="0"/>
                      <a:ext cx="7292677" cy="2212848"/>
                    </a:xfrm>
                    <a:prstGeom prst="rect">
                      <a:avLst/>
                    </a:prstGeom>
                  </pic:spPr>
                </pic:pic>
              </a:graphicData>
            </a:graphic>
          </wp:anchor>
        </w:drawing>
      </w:r>
    </w:p>
    <w:p>
      <w:pPr>
        <w:spacing w:after="0"/>
        <w:rPr>
          <w:rFonts w:ascii="宋体"/>
          <w:sz w:val="24"/>
        </w:rPr>
        <w:sectPr>
          <w:headerReference w:type="default" r:id="rId40"/>
          <w:footerReference w:type="default" r:id="rId41"/>
          <w:pgSz w:w="17860" w:h="25260"/>
          <w:pgMar w:top="1000" w:right="0" w:bottom="2020" w:left="2540" w:header="0" w:footer="1820"/>
          <w:pgNumType w:start="4"/>
          <w:cols w:space="708"/>
        </w:sectPr>
      </w:pPr>
    </w:p>
    <w:p>
      <w:pPr>
        <w:spacing w:before="52"/>
        <w:ind w:left="4126" w:right="6664" w:firstLine="0"/>
        <w:jc w:val="center"/>
        <w:rPr>
          <w:rFonts w:ascii="宋体" w:eastAsia="宋体" w:hint="eastAsia"/>
          <w:sz w:val="27"/>
        </w:rPr>
      </w:pPr>
      <w:r>
        <w:pict>
          <v:group id="_x0000_s1147" style="width:893pt;height:1248pt;margin-top:0;margin-left:0;mso-position-horizontal-relative:page;mso-position-vertical-relative:page;position:absolute;z-index:-251585536" coordorigin="0,0" coordsize="17860,24960">
            <v:shape id="_x0000_s1148" type="#_x0000_t75" style="width:12780;height:260;left:2540;position:absolute;top:1240" stroked="f">
              <v:imagedata r:id="rId42" o:title=""/>
            </v:shape>
            <v:shape id="_x0000_s1149" type="#_x0000_t75" style="width:17860;height:24960;position:absolute" stroked="f">
              <v:imagedata r:id="rId43" o:title=""/>
            </v:shape>
            <v:shape id="_x0000_s1150" type="#_x0000_t75" style="width:15200;height:12040;left:2660;position:absolute;top:1840" stroked="f">
              <v:imagedata r:id="rId44" o:title=""/>
            </v:shape>
          </v:group>
        </w:pict>
      </w:r>
      <w:r>
        <w:rPr>
          <w:rFonts w:ascii="宋体" w:eastAsia="宋体" w:hint="eastAsia"/>
          <w:sz w:val="27"/>
        </w:rPr>
        <w:t>标准实用</w:t>
      </w: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spacing w:before="1"/>
        <w:rPr>
          <w:rFonts w:ascii="宋体"/>
          <w:sz w:val="16"/>
        </w:rPr>
      </w:pPr>
    </w:p>
    <w:p>
      <w:pPr>
        <w:spacing w:before="62"/>
        <w:ind w:left="160" w:right="0" w:firstLine="0"/>
        <w:jc w:val="left"/>
        <w:rPr>
          <w:rFonts w:ascii="宋体" w:eastAsia="宋体" w:hint="eastAsia"/>
          <w:sz w:val="27"/>
        </w:rPr>
      </w:pPr>
      <w:r>
        <w:rPr>
          <w:rFonts w:ascii="宋体" w:eastAsia="宋体" w:hint="eastAsia"/>
          <w:sz w:val="27"/>
        </w:rPr>
        <w:t>文案大全</w:t>
      </w:r>
    </w:p>
    <w:p>
      <w:pPr>
        <w:spacing w:after="0"/>
        <w:jc w:val="left"/>
        <w:rPr>
          <w:rFonts w:ascii="宋体" w:eastAsia="宋体" w:hint="eastAsia"/>
          <w:sz w:val="27"/>
        </w:rPr>
        <w:sectPr>
          <w:headerReference w:type="default" r:id="rId45"/>
          <w:footerReference w:type="default" r:id="rId46"/>
          <w:pgSz w:w="17860" w:h="25260"/>
          <w:pgMar w:top="980" w:right="0" w:bottom="280" w:left="2540" w:header="0" w:footer="0"/>
          <w:pgNumType w:start="5"/>
          <w:cols w:space="708"/>
        </w:sectPr>
      </w:pPr>
    </w:p>
    <w:p>
      <w:pPr>
        <w:pStyle w:val="BodyText"/>
        <w:rPr>
          <w:rFonts w:ascii="宋体"/>
          <w:sz w:val="20"/>
        </w:rPr>
      </w:pPr>
    </w:p>
    <w:p>
      <w:pPr>
        <w:pStyle w:val="BodyText"/>
        <w:spacing w:before="1"/>
        <w:rPr>
          <w:rFonts w:ascii="宋体"/>
          <w:sz w:val="21"/>
        </w:rPr>
      </w:pPr>
    </w:p>
    <w:p>
      <w:pPr>
        <w:spacing w:before="69"/>
        <w:ind w:left="531" w:right="0" w:firstLine="0"/>
        <w:jc w:val="left"/>
        <w:rPr>
          <w:rFonts w:ascii="宋体" w:eastAsia="宋体" w:hint="eastAsia"/>
          <w:sz w:val="47"/>
        </w:rPr>
      </w:pPr>
      <w:r>
        <w:drawing>
          <wp:anchor distT="0" distB="0" distL="0" distR="0" simplePos="0" relativeHeight="251735040" behindDoc="1" locked="0" layoutInCell="1" allowOverlap="1">
            <wp:simplePos x="0" y="0"/>
            <wp:positionH relativeFrom="page">
              <wp:posOffset>2684053</wp:posOffset>
            </wp:positionH>
            <wp:positionV relativeFrom="paragraph">
              <wp:posOffset>89491</wp:posOffset>
            </wp:positionV>
            <wp:extent cx="403066" cy="27463"/>
            <wp:effectExtent l="0" t="0" r="0" b="0"/>
            <wp:wrapNone/>
            <wp:docPr id="67" name="image3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image35.png"/>
                    <pic:cNvPicPr/>
                  </pic:nvPicPr>
                  <pic:blipFill>
                    <a:blip xmlns:r="http://schemas.openxmlformats.org/officeDocument/2006/relationships" r:embed="rId47" cstate="print"/>
                    <a:stretch>
                      <a:fillRect/>
                    </a:stretch>
                  </pic:blipFill>
                  <pic:spPr>
                    <a:xfrm>
                      <a:off x="0" y="0"/>
                      <a:ext cx="403066" cy="27463"/>
                    </a:xfrm>
                    <a:prstGeom prst="rect">
                      <a:avLst/>
                    </a:prstGeom>
                  </pic:spPr>
                </pic:pic>
              </a:graphicData>
            </a:graphic>
          </wp:anchor>
        </w:drawing>
      </w:r>
      <w:r>
        <w:drawing>
          <wp:anchor distT="0" distB="0" distL="0" distR="0" simplePos="0" relativeHeight="251736064" behindDoc="1" locked="0" layoutInCell="1" allowOverlap="1">
            <wp:simplePos x="0" y="0"/>
            <wp:positionH relativeFrom="page">
              <wp:posOffset>2670313</wp:posOffset>
            </wp:positionH>
            <wp:positionV relativeFrom="paragraph">
              <wp:posOffset>364123</wp:posOffset>
            </wp:positionV>
            <wp:extent cx="416807" cy="32040"/>
            <wp:effectExtent l="0" t="0" r="0" b="0"/>
            <wp:wrapNone/>
            <wp:docPr id="69" name="image3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image36.png"/>
                    <pic:cNvPicPr/>
                  </pic:nvPicPr>
                  <pic:blipFill>
                    <a:blip xmlns:r="http://schemas.openxmlformats.org/officeDocument/2006/relationships" r:embed="rId48" cstate="print"/>
                    <a:stretch>
                      <a:fillRect/>
                    </a:stretch>
                  </pic:blipFill>
                  <pic:spPr>
                    <a:xfrm>
                      <a:off x="0" y="0"/>
                      <a:ext cx="416807" cy="32040"/>
                    </a:xfrm>
                    <a:prstGeom prst="rect">
                      <a:avLst/>
                    </a:prstGeom>
                  </pic:spPr>
                </pic:pic>
              </a:graphicData>
            </a:graphic>
          </wp:anchor>
        </w:drawing>
      </w:r>
      <w:r>
        <w:drawing>
          <wp:anchor distT="0" distB="0" distL="0" distR="0" simplePos="0" relativeHeight="251734016" behindDoc="0" locked="0" layoutInCell="1" allowOverlap="1">
            <wp:simplePos x="0" y="0"/>
            <wp:positionH relativeFrom="page">
              <wp:posOffset>8345302</wp:posOffset>
            </wp:positionH>
            <wp:positionV relativeFrom="paragraph">
              <wp:posOffset>107797</wp:posOffset>
            </wp:positionV>
            <wp:extent cx="462610" cy="302096"/>
            <wp:effectExtent l="0" t="0" r="0" b="0"/>
            <wp:wrapNone/>
            <wp:docPr id="71" name="image3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image37.png"/>
                    <pic:cNvPicPr/>
                  </pic:nvPicPr>
                  <pic:blipFill>
                    <a:blip xmlns:r="http://schemas.openxmlformats.org/officeDocument/2006/relationships" r:embed="rId49" cstate="print"/>
                    <a:stretch>
                      <a:fillRect/>
                    </a:stretch>
                  </pic:blipFill>
                  <pic:spPr>
                    <a:xfrm>
                      <a:off x="0" y="0"/>
                      <a:ext cx="462610" cy="302096"/>
                    </a:xfrm>
                    <a:prstGeom prst="rect">
                      <a:avLst/>
                    </a:prstGeom>
                  </pic:spPr>
                </pic:pic>
              </a:graphicData>
            </a:graphic>
          </wp:anchor>
        </w:drawing>
      </w:r>
      <w:r>
        <w:rPr>
          <w:rFonts w:ascii="Times New Roman" w:eastAsia="Times New Roman"/>
          <w:color w:val="9597A1"/>
          <w:spacing w:val="10"/>
          <w:w w:val="105"/>
          <w:position w:val="2"/>
          <w:sz w:val="49"/>
        </w:rPr>
        <w:t>RVB</w:t>
      </w:r>
      <w:r>
        <w:rPr>
          <w:rFonts w:ascii="Times New Roman" w:eastAsia="Times New Roman"/>
          <w:color w:val="9597A1"/>
          <w:spacing w:val="-105"/>
          <w:w w:val="105"/>
          <w:position w:val="2"/>
          <w:sz w:val="49"/>
        </w:rPr>
        <w:t xml:space="preserve"> </w:t>
      </w:r>
      <w:r>
        <w:rPr>
          <w:rFonts w:ascii="宋体" w:eastAsia="宋体" w:hint="eastAsia"/>
          <w:color w:val="9597A1"/>
          <w:spacing w:val="33"/>
          <w:w w:val="105"/>
          <w:position w:val="2"/>
          <w:sz w:val="47"/>
        </w:rPr>
        <w:t>极</w:t>
      </w:r>
      <w:r>
        <w:rPr>
          <w:rFonts w:ascii="宋体" w:eastAsia="宋体" w:hint="eastAsia"/>
          <w:color w:val="9597A1"/>
          <w:spacing w:val="16"/>
          <w:w w:val="105"/>
          <w:position w:val="2"/>
          <w:sz w:val="47"/>
        </w:rPr>
        <w:t>谓</w:t>
      </w:r>
      <w:r>
        <w:rPr>
          <w:rFonts w:ascii="宋体" w:eastAsia="宋体" w:hint="eastAsia"/>
          <w:color w:val="9597A1"/>
          <w:spacing w:val="16"/>
          <w:w w:val="102"/>
          <w:position w:val="-3"/>
          <w:sz w:val="47"/>
        </w:rPr>
        <w:drawing>
          <wp:inline distT="0" distB="0" distL="0" distR="0">
            <wp:extent cx="957282" cy="292941"/>
            <wp:effectExtent l="0" t="0" r="0" b="0"/>
            <wp:docPr id="73" name="image3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image38.jpeg"/>
                    <pic:cNvPicPr/>
                  </pic:nvPicPr>
                  <pic:blipFill>
                    <a:blip xmlns:r="http://schemas.openxmlformats.org/officeDocument/2006/relationships" r:embed="rId50" cstate="print"/>
                    <a:stretch>
                      <a:fillRect/>
                    </a:stretch>
                  </pic:blipFill>
                  <pic:spPr>
                    <a:xfrm>
                      <a:off x="0" y="0"/>
                      <a:ext cx="957282" cy="292941"/>
                    </a:xfrm>
                    <a:prstGeom prst="rect">
                      <a:avLst/>
                    </a:prstGeom>
                  </pic:spPr>
                </pic:pic>
              </a:graphicData>
            </a:graphic>
          </wp:inline>
        </w:drawing>
      </w:r>
      <w:r>
        <w:rPr>
          <w:rFonts w:ascii="宋体" w:eastAsia="宋体" w:hint="eastAsia"/>
          <w:color w:val="9597A1"/>
          <w:w w:val="105"/>
          <w:sz w:val="47"/>
        </w:rPr>
        <w:t>乙悕绝缘扇形无护店软线（阻</w:t>
      </w:r>
    </w:p>
    <w:p>
      <w:pPr>
        <w:pStyle w:val="BodyText"/>
        <w:spacing w:before="9"/>
        <w:rPr>
          <w:rFonts w:ascii="宋体"/>
          <w:sz w:val="9"/>
        </w:rPr>
      </w:pPr>
      <w:r>
        <w:drawing>
          <wp:anchor distT="0" distB="0" distL="0" distR="0" simplePos="0" relativeHeight="251731968" behindDoc="0" locked="0" layoutInCell="1" allowOverlap="1">
            <wp:simplePos x="0" y="0"/>
            <wp:positionH relativeFrom="page">
              <wp:posOffset>2106936</wp:posOffset>
            </wp:positionH>
            <wp:positionV relativeFrom="paragraph">
              <wp:posOffset>104168</wp:posOffset>
            </wp:positionV>
            <wp:extent cx="4273124" cy="1517903"/>
            <wp:effectExtent l="0" t="0" r="0" b="0"/>
            <wp:wrapTopAndBottom/>
            <wp:docPr id="75" name="image3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image39.jpeg"/>
                    <pic:cNvPicPr/>
                  </pic:nvPicPr>
                  <pic:blipFill>
                    <a:blip xmlns:r="http://schemas.openxmlformats.org/officeDocument/2006/relationships" r:embed="rId51" cstate="print"/>
                    <a:stretch>
                      <a:fillRect/>
                    </a:stretch>
                  </pic:blipFill>
                  <pic:spPr>
                    <a:xfrm>
                      <a:off x="0" y="0"/>
                      <a:ext cx="4273124" cy="1517903"/>
                    </a:xfrm>
                    <a:prstGeom prst="rect">
                      <a:avLst/>
                    </a:prstGeom>
                  </pic:spPr>
                </pic:pic>
              </a:graphicData>
            </a:graphic>
          </wp:anchor>
        </w:drawing>
      </w:r>
      <w:r>
        <w:pict>
          <v:shape id="_x0000_s1151" style="width:79pt;height:0.1pt;margin-top:156.33pt;margin-left:284.56pt;mso-position-horizontal-relative:page;mso-wrap-distance-left:0;mso-wrap-distance-right:0;position:absolute;z-index:-251577344" coordorigin="5691,3127" coordsize="1580,0" path="m5691,3127l7271,3127e" filled="f" stroked="t" strokecolor="black" strokeweight="2.16pt">
            <v:stroke dashstyle="solid"/>
            <v:path arrowok="t"/>
            <w10:wrap type="topAndBottom"/>
          </v:shape>
        </w:pict>
      </w:r>
      <w:r>
        <w:drawing>
          <wp:anchor distT="0" distB="0" distL="0" distR="0" simplePos="0" relativeHeight="251732992" behindDoc="0" locked="0" layoutInCell="1" allowOverlap="1">
            <wp:simplePos x="0" y="0"/>
            <wp:positionH relativeFrom="page">
              <wp:posOffset>4694805</wp:posOffset>
            </wp:positionH>
            <wp:positionV relativeFrom="paragraph">
              <wp:posOffset>1816050</wp:posOffset>
            </wp:positionV>
            <wp:extent cx="1697354" cy="251459"/>
            <wp:effectExtent l="0" t="0" r="0" b="0"/>
            <wp:wrapTopAndBottom/>
            <wp:docPr id="77" name="image4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image40.png"/>
                    <pic:cNvPicPr/>
                  </pic:nvPicPr>
                  <pic:blipFill>
                    <a:blip xmlns:r="http://schemas.openxmlformats.org/officeDocument/2006/relationships" r:embed="rId52" cstate="print"/>
                    <a:stretch>
                      <a:fillRect/>
                    </a:stretch>
                  </pic:blipFill>
                  <pic:spPr>
                    <a:xfrm>
                      <a:off x="0" y="0"/>
                      <a:ext cx="1697354" cy="251459"/>
                    </a:xfrm>
                    <a:prstGeom prst="rect">
                      <a:avLst/>
                    </a:prstGeom>
                  </pic:spPr>
                </pic:pic>
              </a:graphicData>
            </a:graphic>
          </wp:anchor>
        </w:drawing>
      </w:r>
    </w:p>
    <w:p>
      <w:pPr>
        <w:pStyle w:val="BodyText"/>
        <w:spacing w:before="6"/>
        <w:rPr>
          <w:rFonts w:ascii="宋体"/>
          <w:sz w:val="18"/>
        </w:rPr>
      </w:pPr>
    </w:p>
    <w:p>
      <w:pPr>
        <w:pStyle w:val="BodyText"/>
        <w:spacing w:before="11"/>
        <w:rPr>
          <w:rFonts w:ascii="宋体"/>
          <w:sz w:val="12"/>
        </w:rPr>
      </w:pPr>
    </w:p>
    <w:p>
      <w:pPr>
        <w:tabs>
          <w:tab w:val="left" w:pos="10631"/>
        </w:tabs>
        <w:spacing w:before="80"/>
        <w:ind w:left="518" w:right="0" w:firstLine="0"/>
        <w:jc w:val="left"/>
        <w:rPr>
          <w:rFonts w:ascii="宋体" w:eastAsia="宋体" w:hAnsi="宋体" w:hint="eastAsia"/>
          <w:sz w:val="47"/>
        </w:rPr>
      </w:pPr>
      <w:r>
        <w:drawing>
          <wp:anchor distT="0" distB="0" distL="0" distR="0" simplePos="0" relativeHeight="251737088" behindDoc="1" locked="0" layoutInCell="1" allowOverlap="1">
            <wp:simplePos x="0" y="0"/>
            <wp:positionH relativeFrom="page">
              <wp:posOffset>7603293</wp:posOffset>
            </wp:positionH>
            <wp:positionV relativeFrom="paragraph">
              <wp:posOffset>169719</wp:posOffset>
            </wp:positionV>
            <wp:extent cx="535894" cy="311250"/>
            <wp:effectExtent l="0" t="0" r="0" b="0"/>
            <wp:wrapNone/>
            <wp:docPr id="79" name="image4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image41.png"/>
                    <pic:cNvPicPr/>
                  </pic:nvPicPr>
                  <pic:blipFill>
                    <a:blip xmlns:r="http://schemas.openxmlformats.org/officeDocument/2006/relationships" r:embed="rId53" cstate="print"/>
                    <a:stretch>
                      <a:fillRect/>
                    </a:stretch>
                  </pic:blipFill>
                  <pic:spPr>
                    <a:xfrm>
                      <a:off x="0" y="0"/>
                      <a:ext cx="535894" cy="311250"/>
                    </a:xfrm>
                    <a:prstGeom prst="rect">
                      <a:avLst/>
                    </a:prstGeom>
                  </pic:spPr>
                </pic:pic>
              </a:graphicData>
            </a:graphic>
          </wp:anchor>
        </w:drawing>
      </w:r>
      <w:r>
        <w:pict>
          <v:group id="_x0000_s1152" style="width:375.15pt;height:229.25pt;margin-top:0.76pt;margin-left:165.13pt;mso-position-horizontal-relative:page;position:absolute;z-index:-251578368" coordorigin="3303,15" coordsize="7503,4585">
            <v:shape id="_x0000_s1153" type="#_x0000_t75" style="width:7488;height:3691;left:3318;position:absolute;top:908" stroked="f">
              <v:imagedata r:id="rId54" o:title=""/>
            </v:shape>
            <v:rect id="_x0000_s1154" style="width:88;height:861;left:3302;position:absolute;top:15" filled="t" fillcolor="#e6e8ef" stroked="f">
              <v:fill type="solid"/>
            </v:rect>
          </v:group>
        </w:pict>
      </w:r>
      <w:r>
        <w:rPr>
          <w:rFonts w:ascii="Arial" w:eastAsia="Arial" w:hAnsi="Arial"/>
          <w:color w:val="7E808C"/>
          <w:spacing w:val="-43"/>
          <w:w w:val="95"/>
          <w:sz w:val="63"/>
        </w:rPr>
        <w:t>R</w:t>
      </w:r>
      <w:r>
        <w:rPr>
          <w:rFonts w:ascii="Arial" w:eastAsia="Arial" w:hAnsi="Arial"/>
          <w:color w:val="BCBFC6"/>
          <w:spacing w:val="-43"/>
          <w:w w:val="95"/>
          <w:sz w:val="63"/>
        </w:rPr>
        <w:t>·.</w:t>
      </w:r>
      <w:r>
        <w:rPr>
          <w:rFonts w:ascii="Arial" w:eastAsia="Arial" w:hAnsi="Arial"/>
          <w:color w:val="9597A1"/>
          <w:spacing w:val="-43"/>
          <w:w w:val="95"/>
          <w:sz w:val="63"/>
        </w:rPr>
        <w:t>vs</w:t>
      </w:r>
      <w:r>
        <w:rPr>
          <w:rFonts w:ascii="Arial" w:eastAsia="Arial" w:hAnsi="Arial"/>
          <w:color w:val="9597A1"/>
          <w:spacing w:val="-83"/>
          <w:w w:val="95"/>
          <w:sz w:val="63"/>
        </w:rPr>
        <w:t xml:space="preserve"> </w:t>
      </w:r>
      <w:r>
        <w:rPr>
          <w:rFonts w:ascii="宋体" w:eastAsia="宋体" w:hAnsi="宋体" w:hint="eastAsia"/>
          <w:color w:val="9597A1"/>
          <w:w w:val="95"/>
          <w:sz w:val="47"/>
        </w:rPr>
        <w:t>型</w:t>
      </w:r>
      <w:r>
        <w:rPr>
          <w:rFonts w:ascii="宋体" w:eastAsia="宋体" w:hAnsi="宋体" w:hint="eastAsia"/>
          <w:color w:val="9597A1"/>
          <w:spacing w:val="35"/>
          <w:w w:val="95"/>
          <w:sz w:val="47"/>
        </w:rPr>
        <w:t>饲</w:t>
      </w:r>
      <w:r>
        <w:rPr>
          <w:rFonts w:ascii="宋体" w:eastAsia="宋体" w:hAnsi="宋体" w:hint="eastAsia"/>
          <w:color w:val="9597A1"/>
          <w:spacing w:val="38"/>
          <w:w w:val="95"/>
          <w:sz w:val="47"/>
        </w:rPr>
        <w:t>芯</w:t>
      </w:r>
      <w:r>
        <w:rPr>
          <w:rFonts w:ascii="宋体" w:eastAsia="宋体" w:hAnsi="宋体" w:hint="eastAsia"/>
          <w:color w:val="9597A1"/>
          <w:spacing w:val="38"/>
          <w:w w:val="105"/>
          <w:position w:val="-8"/>
          <w:sz w:val="47"/>
        </w:rPr>
        <w:drawing>
          <wp:inline distT="0" distB="0" distL="0" distR="0">
            <wp:extent cx="2899328" cy="324982"/>
            <wp:effectExtent l="0" t="0" r="0" b="0"/>
            <wp:docPr id="81" name="image4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image43.jpeg"/>
                    <pic:cNvPicPr/>
                  </pic:nvPicPr>
                  <pic:blipFill>
                    <a:blip xmlns:r="http://schemas.openxmlformats.org/officeDocument/2006/relationships" r:embed="rId55" cstate="print"/>
                    <a:stretch>
                      <a:fillRect/>
                    </a:stretch>
                  </pic:blipFill>
                  <pic:spPr>
                    <a:xfrm>
                      <a:off x="0" y="0"/>
                      <a:ext cx="2899328" cy="324982"/>
                    </a:xfrm>
                    <a:prstGeom prst="rect">
                      <a:avLst/>
                    </a:prstGeom>
                  </pic:spPr>
                </pic:pic>
              </a:graphicData>
            </a:graphic>
          </wp:inline>
        </w:drawing>
      </w:r>
      <w:r>
        <w:rPr>
          <w:rFonts w:ascii="宋体" w:eastAsia="宋体" w:hAnsi="宋体" w:hint="eastAsia"/>
          <w:color w:val="9597A1"/>
          <w:position w:val="-1"/>
          <w:sz w:val="50"/>
        </w:rPr>
        <w:t>接用靠</w:t>
        <w:tab/>
      </w:r>
      <w:r>
        <w:rPr>
          <w:rFonts w:ascii="宋体" w:eastAsia="宋体" w:hAnsi="宋体" w:hint="eastAsia"/>
          <w:color w:val="9597A1"/>
          <w:position w:val="-7"/>
          <w:sz w:val="47"/>
        </w:rPr>
        <w:t>阻煤</w:t>
      </w: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spacing w:after="0"/>
        <w:rPr>
          <w:rFonts w:ascii="宋体"/>
          <w:sz w:val="20"/>
        </w:rPr>
        <w:sectPr>
          <w:headerReference w:type="default" r:id="rId56"/>
          <w:footerReference w:type="default" r:id="rId57"/>
          <w:pgSz w:w="17860" w:h="25260"/>
          <w:pgMar w:top="1340" w:right="0" w:bottom="2020" w:left="2540" w:header="1088" w:footer="1831"/>
          <w:pgNumType w:start="6"/>
          <w:cols w:space="708"/>
        </w:sectPr>
      </w:pPr>
    </w:p>
    <w:p>
      <w:pPr>
        <w:spacing w:before="214" w:line="500" w:lineRule="exact"/>
        <w:ind w:left="431" w:right="0" w:firstLine="0"/>
        <w:jc w:val="left"/>
        <w:rPr>
          <w:rFonts w:ascii="宋体" w:eastAsia="宋体" w:hint="eastAsia"/>
          <w:sz w:val="47"/>
        </w:rPr>
      </w:pPr>
      <w:r>
        <w:drawing>
          <wp:anchor distT="0" distB="0" distL="0" distR="0" simplePos="0" relativeHeight="251740160" behindDoc="0" locked="0" layoutInCell="1" allowOverlap="1">
            <wp:simplePos x="0" y="0"/>
            <wp:positionH relativeFrom="page">
              <wp:posOffset>5184897</wp:posOffset>
            </wp:positionH>
            <wp:positionV relativeFrom="paragraph">
              <wp:posOffset>164284</wp:posOffset>
            </wp:positionV>
            <wp:extent cx="943541" cy="311250"/>
            <wp:effectExtent l="0" t="0" r="0" b="0"/>
            <wp:wrapNone/>
            <wp:docPr id="83" name="image4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image44.png"/>
                    <pic:cNvPicPr/>
                  </pic:nvPicPr>
                  <pic:blipFill>
                    <a:blip xmlns:r="http://schemas.openxmlformats.org/officeDocument/2006/relationships" r:embed="rId58" cstate="print"/>
                    <a:stretch>
                      <a:fillRect/>
                    </a:stretch>
                  </pic:blipFill>
                  <pic:spPr>
                    <a:xfrm>
                      <a:off x="0" y="0"/>
                      <a:ext cx="943541" cy="311250"/>
                    </a:xfrm>
                    <a:prstGeom prst="rect">
                      <a:avLst/>
                    </a:prstGeom>
                  </pic:spPr>
                </pic:pic>
              </a:graphicData>
            </a:graphic>
          </wp:anchor>
        </w:drawing>
      </w:r>
      <w:r>
        <w:rPr>
          <w:position w:val="-3"/>
        </w:rPr>
        <w:drawing>
          <wp:inline distT="0" distB="0" distL="0" distR="0">
            <wp:extent cx="2285568" cy="306673"/>
            <wp:effectExtent l="0" t="0" r="0" b="0"/>
            <wp:docPr id="85" name="image4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image45.png"/>
                    <pic:cNvPicPr/>
                  </pic:nvPicPr>
                  <pic:blipFill>
                    <a:blip xmlns:r="http://schemas.openxmlformats.org/officeDocument/2006/relationships" r:embed="rId59" cstate="print"/>
                    <a:stretch>
                      <a:fillRect/>
                    </a:stretch>
                  </pic:blipFill>
                  <pic:spPr>
                    <a:xfrm>
                      <a:off x="0" y="0"/>
                      <a:ext cx="2285568" cy="306673"/>
                    </a:xfrm>
                    <a:prstGeom prst="rect">
                      <a:avLst/>
                    </a:prstGeom>
                  </pic:spPr>
                </pic:pic>
              </a:graphicData>
            </a:graphic>
          </wp:inline>
        </w:drawing>
      </w:r>
      <w:r>
        <w:rPr>
          <w:rFonts w:ascii="Times New Roman" w:eastAsia="Times New Roman"/>
          <w:spacing w:val="-7"/>
          <w:sz w:val="20"/>
        </w:rPr>
        <w:t xml:space="preserve"> </w:t>
      </w:r>
      <w:r>
        <w:rPr>
          <w:rFonts w:ascii="宋体" w:eastAsia="宋体" w:hint="eastAsia"/>
          <w:color w:val="9597A1"/>
          <w:spacing w:val="-7"/>
          <w:w w:val="105"/>
          <w:sz w:val="47"/>
        </w:rPr>
        <w:t>乙烯绝</w:t>
      </w:r>
    </w:p>
    <w:p>
      <w:pPr>
        <w:tabs>
          <w:tab w:val="left" w:pos="494"/>
        </w:tabs>
        <w:spacing w:before="0" w:line="564" w:lineRule="exact"/>
        <w:ind w:left="0" w:right="610" w:firstLine="0"/>
        <w:jc w:val="right"/>
        <w:rPr>
          <w:rFonts w:ascii="Times New Roman"/>
          <w:sz w:val="10"/>
        </w:rPr>
      </w:pPr>
      <w:r>
        <w:pict>
          <v:group id="_x0000_s1155" style="width:341.9pt;height:122.55pt;margin-top:30.26pt;margin-left:148.59pt;mso-position-horizontal-relative:page;position:absolute;z-index:-251573248" coordorigin="2972,605" coordsize="6838,2451">
            <v:shape id="_x0000_s1156" type="#_x0000_t75" style="width:1732;height:1723;left:2971;position:absolute;top:914" stroked="f">
              <v:imagedata r:id="rId60" o:title=""/>
            </v:shape>
            <v:line id="_x0000_s1157" style="position:absolute" from="4696,958" to="5965,958" stroked="t" strokecolor="black" strokeweight="1.44pt">
              <v:stroke dashstyle="solid"/>
            </v:line>
            <v:shape id="_x0000_s1158" type="#_x0000_t75" style="width:188;height:1075;left:9622;position:absolute;top:1448" stroked="f">
              <v:imagedata r:id="rId61" o:title=""/>
            </v:shape>
            <v:line id="_x0000_s1159" style="position:absolute" from="4696,1491" to="9629,1491" stroked="t" strokecolor="black" strokeweight="3.96pt">
              <v:stroke dashstyle="solid"/>
            </v:line>
            <v:shape id="_x0000_s1160" type="#_x0000_t75" style="width:1126;height:829;left:6159;position:absolute;top:2226" stroked="f">
              <v:imagedata r:id="rId62" o:title=""/>
            </v:shape>
            <v:line id="_x0000_s1161" style="position:absolute" from="4696,2450" to="6167,2450" stroked="t" strokecolor="black" strokeweight="6.13pt">
              <v:stroke dashstyle="solid"/>
            </v:line>
            <v:shape id="_x0000_s1162" type="#_x0000_t75" style="width:1313;height:383;left:7429;position:absolute;top:784" stroked="f">
              <v:imagedata r:id="rId63" o:title=""/>
            </v:shape>
            <v:rect id="_x0000_s1163" style="width:73;height:411;left:7482;position:absolute;top:605" filled="t" fillcolor="#e6e8ef" stroked="f">
              <v:fill type="solid"/>
            </v:rect>
            <v:shape id="_x0000_s1164" type="#_x0000_t202" style="width:613;height:411;left:6975;position:absolute;top:605" filled="f" stroked="f">
              <v:textbox inset="0,0,0,0">
                <w:txbxContent>
                  <w:p>
                    <w:pPr>
                      <w:spacing w:before="0" w:line="410" w:lineRule="exact"/>
                      <w:ind w:left="0" w:right="0" w:firstLine="0"/>
                      <w:jc w:val="left"/>
                      <w:rPr>
                        <w:rFonts w:ascii="宋体" w:eastAsia="宋体" w:hint="eastAsia"/>
                        <w:sz w:val="41"/>
                      </w:rPr>
                    </w:pPr>
                    <w:r>
                      <w:rPr>
                        <w:rFonts w:ascii="宋体" w:eastAsia="宋体" w:hint="eastAsia"/>
                        <w:color w:val="9597A1"/>
                        <w:spacing w:val="-63"/>
                        <w:w w:val="85"/>
                        <w:sz w:val="41"/>
                      </w:rPr>
                      <w:t xml:space="preserve">乙 </w:t>
                    </w:r>
                    <w:r>
                      <w:rPr>
                        <w:rFonts w:ascii="宋体" w:eastAsia="宋体" w:hint="eastAsia"/>
                        <w:color w:val="BCBFC6"/>
                        <w:w w:val="50"/>
                        <w:sz w:val="41"/>
                      </w:rPr>
                      <w:t>仁</w:t>
                    </w:r>
                  </w:p>
                </w:txbxContent>
              </v:textbox>
            </v:shape>
          </v:group>
        </w:pict>
      </w:r>
      <w:r>
        <w:pict>
          <v:line id="_x0000_s1165" style="mso-position-horizontal-relative:page;position:absolute;z-index:251741184" from="167.35pt,16.9pt" to="331.45pt,16.9pt" stroked="t" strokecolor="black" strokeweight="0.72pt">
            <v:stroke dashstyle="solid"/>
          </v:line>
        </w:pict>
      </w:r>
      <w:r>
        <w:pict>
          <v:rect id="_x0000_s1166" style="width:3.25pt;height:6.74pt;margin-top:16.74pt;margin-left:374.64pt;mso-position-horizontal-relative:page;position:absolute;z-index:251742208" filled="t" fillcolor="#e6e8ef" stroked="f">
            <v:fill type="solid"/>
          </v:rect>
        </w:pict>
      </w:r>
      <w:r>
        <w:rPr>
          <w:rFonts w:ascii="Times New Roman"/>
          <w:color w:val="9597A1"/>
          <w:w w:val="110"/>
          <w:sz w:val="58"/>
        </w:rPr>
        <w:t>t</w:t>
        <w:tab/>
      </w:r>
      <w:r>
        <w:rPr>
          <w:rFonts w:ascii="Times New Roman"/>
          <w:color w:val="BCBFC6"/>
          <w:w w:val="105"/>
          <w:sz w:val="10"/>
        </w:rPr>
        <w:t>I</w:t>
      </w:r>
    </w:p>
    <w:p>
      <w:pPr>
        <w:spacing w:before="214"/>
        <w:ind w:left="1492" w:right="0" w:firstLine="0"/>
        <w:jc w:val="left"/>
        <w:rPr>
          <w:rFonts w:ascii="宋体" w:eastAsia="宋体" w:hint="eastAsia"/>
          <w:sz w:val="47"/>
        </w:rPr>
      </w:pPr>
      <w:r>
        <w:br w:type="column"/>
      </w:r>
      <w:r>
        <w:rPr>
          <w:rFonts w:ascii="宋体" w:eastAsia="宋体" w:hint="eastAsia"/>
          <w:color w:val="9597A1"/>
          <w:w w:val="105"/>
          <w:sz w:val="47"/>
        </w:rPr>
        <w:t>乙烯护套电缆</w:t>
      </w:r>
    </w:p>
    <w:p>
      <w:pPr>
        <w:spacing w:after="0"/>
        <w:jc w:val="left"/>
        <w:rPr>
          <w:rFonts w:ascii="宋体" w:eastAsia="宋体" w:hint="eastAsia"/>
          <w:sz w:val="47"/>
        </w:rPr>
        <w:sectPr>
          <w:headerReference w:type="default" r:id="rId64"/>
          <w:footerReference w:type="default" r:id="rId65"/>
          <w:type w:val="continuous"/>
          <w:pgSz w:w="17860" w:h="25260"/>
          <w:pgMar w:top="1400" w:right="0" w:bottom="2020" w:left="2540" w:header="708" w:footer="708"/>
          <w:pgNumType w:start="7"/>
          <w:cols w:num="2" w:space="708" w:equalWidth="0">
            <w:col w:w="5601" w:space="40"/>
            <w:col w:w="9679" w:space="0"/>
          </w:cols>
        </w:sectPr>
      </w:pPr>
    </w:p>
    <w:p>
      <w:pPr>
        <w:pStyle w:val="BodyText"/>
        <w:spacing w:before="9"/>
        <w:rPr>
          <w:rFonts w:ascii="宋体"/>
          <w:sz w:val="17"/>
        </w:rPr>
      </w:pPr>
      <w:r>
        <w:pict>
          <v:shape id="_x0000_s1167" type="#_x0000_t202" style="width:22.55pt;height:22.55pt;margin-top:725.23pt;margin-left:415.99pt;mso-position-horizontal-relative:page;mso-position-vertical-relative:page;position:absolute;z-index:251746304" filled="f" stroked="f">
            <v:textbox style="layout-flow:vertical-ideographic" inset="0,0,0,0">
              <w:txbxContent>
                <w:p>
                  <w:pPr>
                    <w:spacing w:before="0" w:line="156" w:lineRule="auto"/>
                    <w:ind w:left="20" w:right="0" w:firstLine="0"/>
                    <w:jc w:val="left"/>
                    <w:rPr>
                      <w:rFonts w:ascii="宋体" w:eastAsia="宋体" w:hint="eastAsia"/>
                      <w:sz w:val="41"/>
                    </w:rPr>
                  </w:pPr>
                  <w:r>
                    <w:rPr>
                      <w:rFonts w:ascii="宋体" w:eastAsia="宋体" w:hint="eastAsia"/>
                      <w:color w:val="9597A1"/>
                      <w:w w:val="100"/>
                      <w:sz w:val="41"/>
                    </w:rPr>
                    <w:t>乙</w:t>
                  </w:r>
                </w:p>
              </w:txbxContent>
            </v:textbox>
          </v:shape>
        </w:pict>
      </w:r>
    </w:p>
    <w:p>
      <w:pPr>
        <w:pStyle w:val="BodyText"/>
        <w:ind w:left="3497"/>
        <w:rPr>
          <w:rFonts w:ascii="宋体"/>
          <w:sz w:val="20"/>
        </w:rPr>
      </w:pPr>
      <w:r>
        <w:rPr>
          <w:rFonts w:ascii="宋体"/>
          <w:sz w:val="20"/>
        </w:rPr>
        <w:drawing>
          <wp:inline distT="0" distB="0" distL="0" distR="0">
            <wp:extent cx="617635" cy="237744"/>
            <wp:effectExtent l="0" t="0" r="0" b="0"/>
            <wp:docPr id="87" name="image5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image50.png"/>
                    <pic:cNvPicPr/>
                  </pic:nvPicPr>
                  <pic:blipFill>
                    <a:blip xmlns:r="http://schemas.openxmlformats.org/officeDocument/2006/relationships" r:embed="rId66" cstate="print"/>
                    <a:stretch>
                      <a:fillRect/>
                    </a:stretch>
                  </pic:blipFill>
                  <pic:spPr>
                    <a:xfrm>
                      <a:off x="0" y="0"/>
                      <a:ext cx="617635" cy="237744"/>
                    </a:xfrm>
                    <a:prstGeom prst="rect">
                      <a:avLst/>
                    </a:prstGeom>
                  </pic:spPr>
                </pic:pic>
              </a:graphicData>
            </a:graphic>
          </wp:inline>
        </w:drawing>
      </w: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spacing w:before="8"/>
        <w:rPr>
          <w:rFonts w:ascii="宋体"/>
          <w:sz w:val="24"/>
        </w:rPr>
      </w:pPr>
      <w:r>
        <w:drawing>
          <wp:anchor distT="0" distB="0" distL="0" distR="0" simplePos="0" relativeHeight="251744256" behindDoc="0" locked="0" layoutInCell="1" allowOverlap="1">
            <wp:simplePos x="0" y="0"/>
            <wp:positionH relativeFrom="page">
              <wp:posOffset>4731447</wp:posOffset>
            </wp:positionH>
            <wp:positionV relativeFrom="paragraph">
              <wp:posOffset>239055</wp:posOffset>
            </wp:positionV>
            <wp:extent cx="539859" cy="246888"/>
            <wp:effectExtent l="0" t="0" r="0" b="0"/>
            <wp:wrapTopAndBottom/>
            <wp:docPr id="89" name="image5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image51.png"/>
                    <pic:cNvPicPr/>
                  </pic:nvPicPr>
                  <pic:blipFill>
                    <a:blip xmlns:r="http://schemas.openxmlformats.org/officeDocument/2006/relationships" r:embed="rId67" cstate="print"/>
                    <a:stretch>
                      <a:fillRect/>
                    </a:stretch>
                  </pic:blipFill>
                  <pic:spPr>
                    <a:xfrm>
                      <a:off x="0" y="0"/>
                      <a:ext cx="539859" cy="246888"/>
                    </a:xfrm>
                    <a:prstGeom prst="rect">
                      <a:avLst/>
                    </a:prstGeom>
                  </pic:spPr>
                </pic:pic>
              </a:graphicData>
            </a:graphic>
          </wp:anchor>
        </w:drawing>
      </w:r>
      <w:r>
        <w:drawing>
          <wp:anchor distT="0" distB="0" distL="0" distR="0" simplePos="0" relativeHeight="251745280" behindDoc="0" locked="0" layoutInCell="1" allowOverlap="1">
            <wp:simplePos x="0" y="0"/>
            <wp:positionH relativeFrom="page">
              <wp:posOffset>5601703</wp:posOffset>
            </wp:positionH>
            <wp:positionV relativeFrom="paragraph">
              <wp:posOffset>225323</wp:posOffset>
            </wp:positionV>
            <wp:extent cx="818939" cy="274320"/>
            <wp:effectExtent l="0" t="0" r="0" b="0"/>
            <wp:wrapTopAndBottom/>
            <wp:docPr id="91" name="image5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 name="image52.png"/>
                    <pic:cNvPicPr/>
                  </pic:nvPicPr>
                  <pic:blipFill>
                    <a:blip xmlns:r="http://schemas.openxmlformats.org/officeDocument/2006/relationships" r:embed="rId68" cstate="print"/>
                    <a:stretch>
                      <a:fillRect/>
                    </a:stretch>
                  </pic:blipFill>
                  <pic:spPr>
                    <a:xfrm>
                      <a:off x="0" y="0"/>
                      <a:ext cx="818939" cy="274320"/>
                    </a:xfrm>
                    <a:prstGeom prst="rect">
                      <a:avLst/>
                    </a:prstGeom>
                  </pic:spPr>
                </pic:pic>
              </a:graphicData>
            </a:graphic>
          </wp:anchor>
        </w:drawing>
      </w:r>
    </w:p>
    <w:p>
      <w:pPr>
        <w:spacing w:after="0"/>
        <w:rPr>
          <w:rFonts w:ascii="宋体"/>
          <w:sz w:val="24"/>
        </w:rPr>
        <w:sectPr>
          <w:headerReference w:type="default" r:id="rId69"/>
          <w:footerReference w:type="default" r:id="rId70"/>
          <w:type w:val="continuous"/>
          <w:pgSz w:w="17860" w:h="25260"/>
          <w:pgMar w:top="1400" w:right="0" w:bottom="2020" w:left="2540" w:header="708" w:footer="708"/>
          <w:pgNumType w:start="8"/>
          <w:cols w:space="708"/>
        </w:sectPr>
      </w:pPr>
    </w:p>
    <w:p>
      <w:pPr>
        <w:pStyle w:val="BodyText"/>
        <w:rPr>
          <w:rFonts w:ascii="宋体"/>
          <w:sz w:val="20"/>
        </w:rPr>
      </w:pPr>
      <w:r>
        <w:pict>
          <v:group id="_x0000_s1168" style="width:534.85pt;height:165.45pt;margin-top:351.76pt;margin-left:165.9pt;mso-position-horizontal-relative:page;mso-position-vertical-relative:page;position:absolute;z-index:251753472" coordorigin="3318,7035" coordsize="10697,3309">
            <v:shape id="_x0000_s1169" type="#_x0000_t75" style="width:10697;height:3309;left:3318;position:absolute;top:7035" stroked="f">
              <v:imagedata r:id="rId71" o:title=""/>
            </v:shape>
            <v:line id="_x0000_s1170" style="position:absolute" from="4515,10135" to="6247,10135" stroked="t" strokecolor="black" strokeweight="1.8pt">
              <v:stroke dashstyle="solid"/>
            </v:line>
            <v:rect id="_x0000_s1171" style="width:374;height:371;left:6669;position:absolute;top:9840" filled="t" fillcolor="#e2e4ed" stroked="f">
              <v:fill type="solid"/>
            </v:rect>
          </v:group>
        </w:pict>
      </w:r>
      <w:r>
        <w:drawing>
          <wp:anchor distT="0" distB="0" distL="0" distR="0" simplePos="0" relativeHeight="251754496" behindDoc="0" locked="0" layoutInCell="1" allowOverlap="1">
            <wp:simplePos x="0" y="0"/>
            <wp:positionH relativeFrom="page">
              <wp:posOffset>4859695</wp:posOffset>
            </wp:positionH>
            <wp:positionV relativeFrom="page">
              <wp:posOffset>6723926</wp:posOffset>
            </wp:positionV>
            <wp:extent cx="4689457" cy="525779"/>
            <wp:effectExtent l="0" t="0" r="0" b="0"/>
            <wp:wrapNone/>
            <wp:docPr id="93" name="image5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image54.jpeg"/>
                    <pic:cNvPicPr/>
                  </pic:nvPicPr>
                  <pic:blipFill>
                    <a:blip xmlns:r="http://schemas.openxmlformats.org/officeDocument/2006/relationships" r:embed="rId72" cstate="print"/>
                    <a:stretch>
                      <a:fillRect/>
                    </a:stretch>
                  </pic:blipFill>
                  <pic:spPr>
                    <a:xfrm>
                      <a:off x="0" y="0"/>
                      <a:ext cx="4689457" cy="525779"/>
                    </a:xfrm>
                    <a:prstGeom prst="rect">
                      <a:avLst/>
                    </a:prstGeom>
                  </pic:spPr>
                </pic:pic>
              </a:graphicData>
            </a:graphic>
          </wp:anchor>
        </w:drawing>
      </w:r>
      <w:r>
        <w:pict>
          <v:group id="_x0000_s1172" style="width:330pt;height:158.9pt;margin-top:584.59pt;margin-left:173.47pt;mso-position-horizontal-relative:page;mso-position-vertical-relative:page;position:absolute;z-index:251755520" coordorigin="3469,11692" coordsize="6600,3178">
            <v:shape id="_x0000_s1173" type="#_x0000_t75" style="width:6600;height:3107;left:3469;position:absolute;top:11691" stroked="f">
              <v:imagedata r:id="rId73" o:title=""/>
            </v:shape>
            <v:shape id="_x0000_s1174" type="#_x0000_t202" style="width:970;height:724;left:6657;position:absolute;top:14145" filled="f" stroked="f">
              <v:textbox inset="0,0,0,0">
                <w:txbxContent>
                  <w:p>
                    <w:pPr>
                      <w:spacing w:before="0" w:line="723" w:lineRule="exact"/>
                      <w:ind w:left="0" w:right="0" w:firstLine="0"/>
                      <w:jc w:val="left"/>
                      <w:rPr>
                        <w:rFonts w:ascii="Arial" w:eastAsia="Arial"/>
                        <w:sz w:val="57"/>
                      </w:rPr>
                    </w:pPr>
                    <w:r>
                      <w:rPr>
                        <w:rFonts w:ascii="宋体" w:eastAsia="宋体" w:hint="eastAsia"/>
                        <w:color w:val="B5B8C1"/>
                        <w:spacing w:val="-61"/>
                        <w:w w:val="28"/>
                        <w:sz w:val="70"/>
                        <w:shd w:val="clear" w:color="auto" w:fill="E2E4ED"/>
                      </w:rPr>
                      <w:t>-</w:t>
                    </w:r>
                    <w:r>
                      <w:rPr>
                        <w:rFonts w:ascii="宋体" w:eastAsia="宋体" w:hint="eastAsia"/>
                        <w:color w:val="90939E"/>
                        <w:spacing w:val="3"/>
                        <w:w w:val="83"/>
                        <w:sz w:val="70"/>
                        <w:shd w:val="clear" w:color="auto" w:fill="E2E4ED"/>
                      </w:rPr>
                      <w:t>－</w:t>
                    </w:r>
                    <w:r>
                      <w:rPr>
                        <w:rFonts w:ascii="Arial" w:eastAsia="Arial"/>
                        <w:color w:val="A1A3AF"/>
                        <w:w w:val="54"/>
                        <w:sz w:val="57"/>
                        <w:shd w:val="clear" w:color="auto" w:fill="E2E4ED"/>
                      </w:rPr>
                      <w:t>z..</w:t>
                    </w:r>
                  </w:p>
                </w:txbxContent>
              </v:textbox>
            </v:shape>
          </v:group>
        </w:pict>
      </w:r>
      <w:r>
        <w:pict>
          <v:group id="_x0000_s1175" style="width:157.25pt;height:47.95pt;margin-top:744.64pt;margin-left:164.46pt;mso-position-horizontal-relative:page;mso-position-vertical-relative:page;position:absolute;z-index:251756544" coordorigin="3289,14893" coordsize="3145,959">
            <v:shape id="_x0000_s1176" type="#_x0000_t75" style="width:996;height:671;left:3289;position:absolute;top:15180" stroked="f">
              <v:imagedata r:id="rId74" o:title=""/>
            </v:shape>
            <v:shape id="_x0000_s1177" type="#_x0000_t75" style="width:1573;height:692;left:4861;position:absolute;top:15158" stroked="f">
              <v:imagedata r:id="rId75" o:title=""/>
            </v:shape>
            <v:shape id="_x0000_s1178" style="width:1013;height:821;left:4352;position:absolute;top:14892" coordorigin="4353,14893" coordsize="1013,821" path="m4511,15451l4450,15451,4450,15511,4511,15511,4511,15451xm5366,14893l4538,14893,4538,15279,4353,15279,4353,15416,4538,15416,4538,15714,5366,15714,5366,14893xe" filled="t" fillcolor="#e2e4ed" stroked="f">
              <v:fill type="solid"/>
              <v:path arrowok="t"/>
            </v:shape>
          </v:group>
        </w:pict>
      </w:r>
      <w:r>
        <w:drawing>
          <wp:anchor distT="0" distB="0" distL="0" distR="0" simplePos="0" relativeHeight="251757568" behindDoc="0" locked="0" layoutInCell="1" allowOverlap="1">
            <wp:simplePos x="0" y="0"/>
            <wp:positionH relativeFrom="page">
              <wp:posOffset>8940740</wp:posOffset>
            </wp:positionH>
            <wp:positionV relativeFrom="page">
              <wp:posOffset>10193453</wp:posOffset>
            </wp:positionV>
            <wp:extent cx="475808" cy="237744"/>
            <wp:effectExtent l="0" t="0" r="0" b="0"/>
            <wp:wrapNone/>
            <wp:docPr id="95" name="image5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 name="image58.png"/>
                    <pic:cNvPicPr/>
                  </pic:nvPicPr>
                  <pic:blipFill>
                    <a:blip xmlns:r="http://schemas.openxmlformats.org/officeDocument/2006/relationships" r:embed="rId76" cstate="print"/>
                    <a:stretch>
                      <a:fillRect/>
                    </a:stretch>
                  </pic:blipFill>
                  <pic:spPr>
                    <a:xfrm>
                      <a:off x="0" y="0"/>
                      <a:ext cx="475808" cy="237744"/>
                    </a:xfrm>
                    <a:prstGeom prst="rect">
                      <a:avLst/>
                    </a:prstGeom>
                  </pic:spPr>
                </pic:pic>
              </a:graphicData>
            </a:graphic>
          </wp:anchor>
        </w:drawing>
      </w:r>
      <w:r>
        <w:drawing>
          <wp:anchor distT="0" distB="0" distL="0" distR="0" simplePos="0" relativeHeight="251758592" behindDoc="0" locked="0" layoutInCell="1" allowOverlap="1">
            <wp:simplePos x="0" y="0"/>
            <wp:positionH relativeFrom="page">
              <wp:posOffset>9682747</wp:posOffset>
            </wp:positionH>
            <wp:positionV relativeFrom="page">
              <wp:posOffset>10198031</wp:posOffset>
            </wp:positionV>
            <wp:extent cx="718287" cy="233172"/>
            <wp:effectExtent l="0" t="0" r="0" b="0"/>
            <wp:wrapNone/>
            <wp:docPr id="97" name="image5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image59.png"/>
                    <pic:cNvPicPr/>
                  </pic:nvPicPr>
                  <pic:blipFill>
                    <a:blip xmlns:r="http://schemas.openxmlformats.org/officeDocument/2006/relationships" r:embed="rId77" cstate="print"/>
                    <a:stretch>
                      <a:fillRect/>
                    </a:stretch>
                  </pic:blipFill>
                  <pic:spPr>
                    <a:xfrm>
                      <a:off x="0" y="0"/>
                      <a:ext cx="718287" cy="233172"/>
                    </a:xfrm>
                    <a:prstGeom prst="rect">
                      <a:avLst/>
                    </a:prstGeom>
                  </pic:spPr>
                </pic:pic>
              </a:graphicData>
            </a:graphic>
          </wp:anchor>
        </w:drawing>
      </w:r>
      <w:r>
        <w:drawing>
          <wp:anchor distT="0" distB="0" distL="0" distR="0" simplePos="0" relativeHeight="251759616" behindDoc="0" locked="0" layoutInCell="1" allowOverlap="1">
            <wp:simplePos x="0" y="0"/>
            <wp:positionH relativeFrom="page">
              <wp:posOffset>4731447</wp:posOffset>
            </wp:positionH>
            <wp:positionV relativeFrom="page">
              <wp:posOffset>12303549</wp:posOffset>
            </wp:positionV>
            <wp:extent cx="869265" cy="224027"/>
            <wp:effectExtent l="0" t="0" r="0" b="0"/>
            <wp:wrapNone/>
            <wp:docPr id="99" name="image6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 name="image60.png"/>
                    <pic:cNvPicPr/>
                  </pic:nvPicPr>
                  <pic:blipFill>
                    <a:blip xmlns:r="http://schemas.openxmlformats.org/officeDocument/2006/relationships" r:embed="rId78" cstate="print"/>
                    <a:stretch>
                      <a:fillRect/>
                    </a:stretch>
                  </pic:blipFill>
                  <pic:spPr>
                    <a:xfrm>
                      <a:off x="0" y="0"/>
                      <a:ext cx="869265" cy="224027"/>
                    </a:xfrm>
                    <a:prstGeom prst="rect">
                      <a:avLst/>
                    </a:prstGeom>
                  </pic:spPr>
                </pic:pic>
              </a:graphicData>
            </a:graphic>
          </wp:anchor>
        </w:drawing>
      </w:r>
      <w:r>
        <w:drawing>
          <wp:anchor distT="0" distB="0" distL="0" distR="0" simplePos="0" relativeHeight="251760640" behindDoc="0" locked="0" layoutInCell="1" allowOverlap="1">
            <wp:simplePos x="0" y="0"/>
            <wp:positionH relativeFrom="page">
              <wp:posOffset>5803237</wp:posOffset>
            </wp:positionH>
            <wp:positionV relativeFrom="page">
              <wp:posOffset>12303549</wp:posOffset>
            </wp:positionV>
            <wp:extent cx="640511" cy="224027"/>
            <wp:effectExtent l="0" t="0" r="0" b="0"/>
            <wp:wrapNone/>
            <wp:docPr id="101" name="image6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 name="image61.png"/>
                    <pic:cNvPicPr/>
                  </pic:nvPicPr>
                  <pic:blipFill>
                    <a:blip xmlns:r="http://schemas.openxmlformats.org/officeDocument/2006/relationships" r:embed="rId79" cstate="print"/>
                    <a:stretch>
                      <a:fillRect/>
                    </a:stretch>
                  </pic:blipFill>
                  <pic:spPr>
                    <a:xfrm>
                      <a:off x="0" y="0"/>
                      <a:ext cx="640511" cy="224027"/>
                    </a:xfrm>
                    <a:prstGeom prst="rect">
                      <a:avLst/>
                    </a:prstGeom>
                  </pic:spPr>
                </pic:pic>
              </a:graphicData>
            </a:graphic>
          </wp:anchor>
        </w:drawing>
      </w:r>
      <w:r>
        <w:pict>
          <v:shape id="_x0000_s1179" type="#_x0000_t202" style="width:20.05pt;height:20.05pt;margin-top:966.74pt;margin-left:438.06pt;mso-position-horizontal-relative:page;mso-position-vertical-relative:page;position:absolute;z-index:251761664" filled="f" stroked="f">
            <v:textbox style="layout-flow:vertical-ideographic" inset="0,0,0,0">
              <w:txbxContent>
                <w:p>
                  <w:pPr>
                    <w:pStyle w:val="BodyText"/>
                    <w:spacing w:line="156" w:lineRule="auto"/>
                    <w:ind w:left="20"/>
                    <w:rPr>
                      <w:rFonts w:ascii="宋体" w:eastAsia="宋体" w:hint="eastAsia"/>
                    </w:rPr>
                  </w:pPr>
                  <w:r>
                    <w:rPr>
                      <w:rFonts w:ascii="宋体" w:eastAsia="宋体" w:hint="eastAsia"/>
                      <w:color w:val="90939E"/>
                      <w:w w:val="100"/>
                    </w:rPr>
                    <w:t>乙</w:t>
                  </w:r>
                </w:p>
              </w:txbxContent>
            </v:textbox>
          </v:shape>
        </w:pict>
      </w:r>
      <w:r>
        <w:pict>
          <v:shape id="_x0000_s1180" type="#_x0000_t202" style="width:25.05pt;height:48.1pt;margin-top:511.97pt;margin-left:371.26pt;mso-position-horizontal-relative:page;mso-position-vertical-relative:page;position:absolute;z-index:251762688" filled="f" stroked="f">
            <v:textbox style="layout-flow:vertical-ideographic" inset="0,0,0,0">
              <w:txbxContent>
                <w:p>
                  <w:pPr>
                    <w:spacing w:before="0" w:line="96" w:lineRule="auto"/>
                    <w:ind w:left="20" w:right="0" w:firstLine="0"/>
                    <w:jc w:val="left"/>
                    <w:rPr>
                      <w:rFonts w:ascii="宋体"/>
                      <w:sz w:val="92"/>
                    </w:rPr>
                  </w:pPr>
                  <w:r>
                    <w:rPr>
                      <w:rFonts w:ascii="宋体"/>
                      <w:color w:val="90939E"/>
                      <w:w w:val="100"/>
                      <w:sz w:val="92"/>
                    </w:rPr>
                    <w:t>7</w:t>
                  </w:r>
                </w:p>
              </w:txbxContent>
            </v:textbox>
          </v:shape>
        </w:pict>
      </w:r>
      <w:r>
        <w:pict>
          <v:shape id="_x0000_s1181" type="#_x0000_t202" style="width:18.55pt;height:18.55pt;margin-top:290.13pt;margin-left:352.85pt;mso-position-horizontal-relative:page;mso-position-vertical-relative:page;position:absolute;z-index:251763712" filled="f" stroked="f">
            <v:textbox style="layout-flow:vertical-ideographic" inset="0,0,0,0">
              <w:txbxContent>
                <w:p>
                  <w:pPr>
                    <w:spacing w:before="0" w:line="156" w:lineRule="auto"/>
                    <w:ind w:left="20" w:right="0" w:firstLine="0"/>
                    <w:jc w:val="left"/>
                    <w:rPr>
                      <w:rFonts w:ascii="宋体" w:eastAsia="宋体" w:hint="eastAsia"/>
                      <w:sz w:val="33"/>
                    </w:rPr>
                  </w:pPr>
                  <w:r>
                    <w:rPr>
                      <w:rFonts w:ascii="宋体" w:eastAsia="宋体" w:hint="eastAsia"/>
                      <w:color w:val="90939E"/>
                      <w:w w:val="100"/>
                      <w:sz w:val="33"/>
                    </w:rPr>
                    <w:t>乙</w:t>
                  </w:r>
                </w:p>
              </w:txbxContent>
            </v:textbox>
          </v:shape>
        </w:pict>
      </w:r>
      <w:r>
        <w:pict>
          <v:shape id="_x0000_s1182" type="#_x0000_t202" style="width:20.05pt;height:20.05pt;margin-top:968.09pt;margin-left:336.87pt;mso-position-horizontal-relative:page;mso-position-vertical-relative:page;position:absolute;z-index:251764736" filled="f" stroked="f">
            <v:textbox style="layout-flow:vertical-ideographic" inset="0,0,0,0">
              <w:txbxContent>
                <w:p>
                  <w:pPr>
                    <w:pStyle w:val="BodyText"/>
                    <w:spacing w:line="156" w:lineRule="auto"/>
                    <w:ind w:left="20"/>
                    <w:rPr>
                      <w:rFonts w:ascii="宋体" w:eastAsia="宋体" w:hint="eastAsia"/>
                    </w:rPr>
                  </w:pPr>
                  <w:r>
                    <w:rPr>
                      <w:rFonts w:ascii="宋体" w:eastAsia="宋体" w:hint="eastAsia"/>
                      <w:color w:val="90939E"/>
                      <w:w w:val="100"/>
                    </w:rPr>
                    <w:t>心</w:t>
                  </w:r>
                </w:p>
              </w:txbxContent>
            </v:textbox>
          </v:shape>
        </w:pict>
      </w:r>
      <w:r>
        <w:pict>
          <v:shape id="_x0000_s1183" type="#_x0000_t202" style="width:11.3pt;height:20.55pt;margin-top:490.46pt;margin-left:337.2pt;mso-position-horizontal-relative:page;mso-position-vertical-relative:page;position:absolute;z-index:251765760" filled="f" stroked="f">
            <v:textbox style="layout-flow:vertical-ideographic" inset="0,0,0,0">
              <w:txbxContent>
                <w:p>
                  <w:pPr>
                    <w:spacing w:before="0" w:line="108" w:lineRule="auto"/>
                    <w:ind w:left="20" w:right="0" w:firstLine="0"/>
                    <w:jc w:val="left"/>
                    <w:rPr>
                      <w:rFonts w:ascii="宋体"/>
                      <w:sz w:val="37"/>
                    </w:rPr>
                  </w:pPr>
                  <w:r>
                    <w:rPr>
                      <w:rFonts w:ascii="宋体"/>
                      <w:color w:val="A1A3AF"/>
                      <w:w w:val="100"/>
                      <w:sz w:val="37"/>
                    </w:rPr>
                    <w:t>E</w:t>
                  </w:r>
                </w:p>
              </w:txbxContent>
            </v:textbox>
          </v:shape>
        </w:pict>
      </w:r>
      <w:r>
        <w:pict>
          <v:shape id="_x0000_s1184" type="#_x0000_t202" style="width:22.55pt;height:43.05pt;margin-top:743.04pt;margin-left:236.4pt;mso-position-horizontal-relative:page;mso-position-vertical-relative:page;position:absolute;z-index:251766784" filled="f" stroked="f">
            <v:textbox style="layout-flow:vertical-ideographic" inset="0,0,0,0">
              <w:txbxContent>
                <w:p>
                  <w:pPr>
                    <w:spacing w:before="0" w:line="108" w:lineRule="auto"/>
                    <w:ind w:left="20" w:right="0" w:firstLine="0"/>
                    <w:jc w:val="left"/>
                    <w:rPr>
                      <w:rFonts w:ascii="宋体"/>
                      <w:sz w:val="82"/>
                    </w:rPr>
                  </w:pPr>
                  <w:r>
                    <w:rPr>
                      <w:rFonts w:ascii="宋体"/>
                      <w:color w:val="A1A3AF"/>
                      <w:w w:val="100"/>
                      <w:sz w:val="82"/>
                    </w:rPr>
                    <w:t>h</w:t>
                  </w:r>
                </w:p>
              </w:txbxContent>
            </v:textbox>
          </v:shape>
        </w:pict>
      </w:r>
      <w:r>
        <w:pict>
          <v:shape id="_x0000_s1185" type="#_x0000_t202" style="width:13.05pt;height:20.25pt;margin-top:774.05pt;margin-left:214.86pt;mso-position-horizontal-relative:page;mso-position-vertical-relative:page;position:absolute;z-index:251767808" filled="f" stroked="f">
            <v:textbox style="layout-flow:vertical-ideographic" inset="0,0,0,0">
              <w:txbxContent>
                <w:p>
                  <w:pPr>
                    <w:spacing w:before="0" w:line="168" w:lineRule="auto"/>
                    <w:ind w:left="20" w:right="0" w:firstLine="0"/>
                    <w:jc w:val="left"/>
                    <w:rPr>
                      <w:rFonts w:ascii="宋体" w:eastAsia="宋体" w:hint="eastAsia"/>
                      <w:sz w:val="22"/>
                    </w:rPr>
                  </w:pPr>
                  <w:r>
                    <w:rPr>
                      <w:rFonts w:ascii="宋体" w:eastAsia="宋体" w:hint="eastAsia"/>
                      <w:color w:val="90939E"/>
                      <w:spacing w:val="-77"/>
                      <w:w w:val="100"/>
                      <w:sz w:val="22"/>
                    </w:rPr>
                    <w:t>．</w:t>
                  </w:r>
                  <w:r>
                    <w:rPr>
                      <w:rFonts w:ascii="宋体" w:eastAsia="宋体" w:hint="eastAsia"/>
                      <w:color w:val="90939E"/>
                      <w:w w:val="100"/>
                      <w:sz w:val="22"/>
                    </w:rPr>
                    <w:t>．</w:t>
                  </w:r>
                </w:p>
              </w:txbxContent>
            </v:textbox>
          </v:shape>
        </w:pict>
      </w:r>
      <w:r>
        <w:pict>
          <v:shape id="_x0000_s1186" type="#_x0000_t202" style="width:5.35pt;height:13.5pt;margin-top:763.14pt;margin-left:221.51pt;mso-position-horizontal-relative:page;mso-position-vertical-relative:page;position:absolute;z-index:251768832" filled="f" stroked="f">
            <v:textbox style="layout-flow:vertical-ideographic" inset="0,0,0,0">
              <w:txbxContent>
                <w:p>
                  <w:pPr>
                    <w:numPr>
                      <w:ilvl w:val="0"/>
                      <w:numId w:val="34"/>
                    </w:numPr>
                    <w:tabs>
                      <w:tab w:val="left" w:pos="190"/>
                    </w:tabs>
                    <w:spacing w:before="0" w:line="144" w:lineRule="auto"/>
                    <w:ind w:left="189" w:right="0" w:hanging="170"/>
                    <w:jc w:val="left"/>
                    <w:rPr>
                      <w:rFonts w:ascii="宋体" w:eastAsia="宋体" w:hint="eastAsia"/>
                      <w:sz w:val="6"/>
                    </w:rPr>
                  </w:pPr>
                  <w:r>
                    <w:rPr>
                      <w:rFonts w:ascii="宋体" w:eastAsia="宋体" w:hint="eastAsia"/>
                      <w:color w:val="CACCD6"/>
                      <w:w w:val="99"/>
                      <w:sz w:val="6"/>
                    </w:rPr>
                    <w:t>亡</w:t>
                  </w:r>
                </w:p>
              </w:txbxContent>
            </v:textbox>
          </v:shape>
        </w:pict>
      </w:r>
      <w:r>
        <w:pict>
          <v:shape id="_x0000_s1187" type="#_x0000_t202" style="width:4.55pt;height:4.55pt;margin-top:765.12pt;margin-left:218.27pt;mso-position-horizontal-relative:page;mso-position-vertical-relative:page;position:absolute;z-index:251769856" filled="f" stroked="f">
            <v:textbox style="layout-flow:vertical-ideographic" inset="0,0,0,0">
              <w:txbxContent>
                <w:p>
                  <w:pPr>
                    <w:spacing w:before="0" w:line="216" w:lineRule="auto"/>
                    <w:ind w:left="20" w:right="0" w:firstLine="0"/>
                    <w:jc w:val="left"/>
                    <w:rPr>
                      <w:rFonts w:ascii="宋体" w:eastAsia="宋体" w:hint="eastAsia"/>
                      <w:sz w:val="5"/>
                    </w:rPr>
                  </w:pPr>
                  <w:r>
                    <w:rPr>
                      <w:rFonts w:ascii="宋体" w:eastAsia="宋体" w:hint="eastAsia"/>
                      <w:color w:val="A1A3AF"/>
                      <w:w w:val="99"/>
                      <w:sz w:val="5"/>
                    </w:rPr>
                    <w:t>一</w:t>
                  </w:r>
                </w:p>
              </w:txbxContent>
            </v:textbox>
          </v:shape>
        </w:pict>
      </w:r>
    </w:p>
    <w:p>
      <w:pPr>
        <w:pStyle w:val="BodyText"/>
        <w:rPr>
          <w:rFonts w:ascii="宋体"/>
          <w:sz w:val="20"/>
        </w:rPr>
      </w:pPr>
    </w:p>
    <w:p>
      <w:pPr>
        <w:tabs>
          <w:tab w:val="left" w:pos="7094"/>
        </w:tabs>
        <w:spacing w:before="224"/>
        <w:ind w:left="676" w:right="0" w:firstLine="0"/>
        <w:jc w:val="left"/>
        <w:rPr>
          <w:rFonts w:ascii="宋体" w:eastAsia="宋体" w:hint="eastAsia"/>
          <w:sz w:val="44"/>
        </w:rPr>
      </w:pPr>
      <w:r>
        <w:drawing>
          <wp:anchor distT="0" distB="0" distL="0" distR="0" simplePos="0" relativeHeight="251770880" behindDoc="1" locked="0" layoutInCell="1" allowOverlap="1">
            <wp:simplePos x="0" y="0"/>
            <wp:positionH relativeFrom="page">
              <wp:posOffset>5326885</wp:posOffset>
            </wp:positionH>
            <wp:positionV relativeFrom="paragraph">
              <wp:posOffset>185401</wp:posOffset>
            </wp:positionV>
            <wp:extent cx="792391" cy="283787"/>
            <wp:effectExtent l="0" t="0" r="0" b="0"/>
            <wp:wrapNone/>
            <wp:docPr id="103" name="image6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 name="image62.png"/>
                    <pic:cNvPicPr/>
                  </pic:nvPicPr>
                  <pic:blipFill>
                    <a:blip xmlns:r="http://schemas.openxmlformats.org/officeDocument/2006/relationships" r:embed="rId80" cstate="print"/>
                    <a:stretch>
                      <a:fillRect/>
                    </a:stretch>
                  </pic:blipFill>
                  <pic:spPr>
                    <a:xfrm>
                      <a:off x="0" y="0"/>
                      <a:ext cx="792391" cy="283787"/>
                    </a:xfrm>
                    <a:prstGeom prst="rect">
                      <a:avLst/>
                    </a:prstGeom>
                  </pic:spPr>
                </pic:pic>
              </a:graphicData>
            </a:graphic>
          </wp:anchor>
        </w:drawing>
      </w:r>
      <w:r>
        <w:drawing>
          <wp:anchor distT="0" distB="0" distL="0" distR="0" simplePos="0" relativeHeight="251752448" behindDoc="0" locked="0" layoutInCell="1" allowOverlap="1">
            <wp:simplePos x="0" y="0"/>
            <wp:positionH relativeFrom="page">
              <wp:posOffset>2029071</wp:posOffset>
            </wp:positionH>
            <wp:positionV relativeFrom="paragraph">
              <wp:posOffset>579036</wp:posOffset>
            </wp:positionV>
            <wp:extent cx="8601152" cy="2135124"/>
            <wp:effectExtent l="0" t="0" r="0" b="0"/>
            <wp:wrapNone/>
            <wp:docPr id="105" name="image6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 name="image63.jpeg"/>
                    <pic:cNvPicPr/>
                  </pic:nvPicPr>
                  <pic:blipFill>
                    <a:blip xmlns:r="http://schemas.openxmlformats.org/officeDocument/2006/relationships" r:embed="rId81" cstate="print"/>
                    <a:stretch>
                      <a:fillRect/>
                    </a:stretch>
                  </pic:blipFill>
                  <pic:spPr>
                    <a:xfrm>
                      <a:off x="0" y="0"/>
                      <a:ext cx="8601152" cy="2135124"/>
                    </a:xfrm>
                    <a:prstGeom prst="rect">
                      <a:avLst/>
                    </a:prstGeom>
                  </pic:spPr>
                </pic:pic>
              </a:graphicData>
            </a:graphic>
          </wp:anchor>
        </w:drawing>
      </w:r>
      <w:r>
        <w:pict>
          <v:rect id="_x0000_s1188" style="width:2.52pt;height:28.3pt;margin-top:11.84pt;margin-left:655.53pt;mso-position-horizontal-relative:page;position:absolute;z-index:-251544576" filled="t" fillcolor="#e2e4ed" stroked="f">
            <v:fill type="solid"/>
          </v:rect>
        </w:pict>
      </w:r>
      <w:r>
        <w:rPr>
          <w:rFonts w:ascii="Arial" w:eastAsia="Arial"/>
          <w:color w:val="90939E"/>
          <w:spacing w:val="-1"/>
          <w:w w:val="85"/>
          <w:position w:val="1"/>
          <w:sz w:val="46"/>
        </w:rPr>
        <w:t>R</w:t>
      </w:r>
      <w:r>
        <w:rPr>
          <w:rFonts w:ascii="Arial" w:eastAsia="Arial"/>
          <w:color w:val="90939E"/>
          <w:spacing w:val="-73"/>
          <w:w w:val="85"/>
          <w:position w:val="1"/>
          <w:sz w:val="46"/>
        </w:rPr>
        <w:t>V</w:t>
      </w:r>
      <w:r>
        <w:rPr>
          <w:rFonts w:ascii="宋体" w:eastAsia="宋体" w:hint="eastAsia"/>
          <w:color w:val="90939E"/>
          <w:spacing w:val="-47"/>
          <w:w w:val="54"/>
          <w:position w:val="1"/>
          <w:sz w:val="44"/>
        </w:rPr>
        <w:t>＼</w:t>
      </w:r>
      <w:r>
        <w:rPr>
          <w:rFonts w:ascii="宋体" w:eastAsia="宋体" w:hint="eastAsia"/>
          <w:color w:val="90939E"/>
          <w:w w:val="86"/>
          <w:position w:val="1"/>
          <w:sz w:val="44"/>
        </w:rPr>
        <w:t>小型铜芯贤氯</w:t>
      </w:r>
      <w:r>
        <w:rPr>
          <w:rFonts w:ascii="宋体" w:eastAsia="宋体" w:hint="eastAsia"/>
          <w:color w:val="90939E"/>
          <w:spacing w:val="-9"/>
          <w:position w:val="1"/>
          <w:sz w:val="44"/>
        </w:rPr>
        <w:t xml:space="preserve"> </w:t>
      </w:r>
      <w:r>
        <w:rPr>
          <w:rFonts w:ascii="宋体" w:eastAsia="宋体" w:hint="eastAsia"/>
          <w:color w:val="90939E"/>
          <w:spacing w:val="-62"/>
          <w:w w:val="110"/>
          <w:position w:val="1"/>
          <w:sz w:val="44"/>
        </w:rPr>
        <w:t>乙</w:t>
      </w:r>
      <w:r>
        <w:rPr>
          <w:rFonts w:ascii="宋体" w:eastAsia="宋体" w:hint="eastAsia"/>
          <w:color w:val="90939E"/>
          <w:w w:val="93"/>
          <w:position w:val="1"/>
          <w:sz w:val="44"/>
        </w:rPr>
        <w:t>烯绝缘卅</w:t>
      </w:r>
      <w:r>
        <w:rPr>
          <w:rFonts w:ascii="宋体" w:eastAsia="宋体" w:hint="eastAsia"/>
          <w:color w:val="90939E"/>
          <w:position w:val="1"/>
          <w:sz w:val="44"/>
        </w:rPr>
        <w:tab/>
      </w:r>
      <w:r>
        <w:rPr>
          <w:rFonts w:ascii="宋体" w:eastAsia="宋体" w:hint="eastAsia"/>
          <w:color w:val="90939E"/>
          <w:w w:val="95"/>
          <w:sz w:val="44"/>
        </w:rPr>
        <w:t>乙烯护套软小</w:t>
      </w:r>
      <w:r>
        <w:rPr>
          <w:rFonts w:ascii="宋体" w:eastAsia="宋体" w:hint="eastAsia"/>
          <w:color w:val="90939E"/>
          <w:spacing w:val="42"/>
          <w:w w:val="95"/>
          <w:sz w:val="44"/>
        </w:rPr>
        <w:t>线</w:t>
      </w:r>
      <w:r>
        <w:rPr>
          <w:rFonts w:ascii="宋体" w:eastAsia="宋体" w:hint="eastAsia"/>
          <w:color w:val="B5B8C1"/>
          <w:spacing w:val="-2"/>
          <w:w w:val="95"/>
          <w:sz w:val="44"/>
          <w:shd w:val="clear" w:color="auto" w:fill="E2E4ED"/>
        </w:rPr>
        <w:t>(</w:t>
      </w:r>
      <w:r>
        <w:rPr>
          <w:rFonts w:ascii="宋体" w:eastAsia="宋体" w:hint="eastAsia"/>
          <w:color w:val="90939E"/>
          <w:spacing w:val="-75"/>
          <w:w w:val="95"/>
          <w:sz w:val="44"/>
        </w:rPr>
        <w:t>|</w:t>
      </w:r>
      <w:r>
        <w:rPr>
          <w:rFonts w:ascii="宋体" w:eastAsia="宋体" w:hint="eastAsia"/>
          <w:color w:val="90939E"/>
          <w:spacing w:val="19"/>
          <w:w w:val="23"/>
          <w:sz w:val="44"/>
        </w:rPr>
        <w:t>犯</w:t>
      </w:r>
      <w:r>
        <w:rPr>
          <w:rFonts w:ascii="Times New Roman" w:eastAsia="Times New Roman"/>
          <w:color w:val="90939E"/>
          <w:spacing w:val="-83"/>
          <w:w w:val="104"/>
          <w:sz w:val="42"/>
        </w:rPr>
        <w:t>l</w:t>
      </w:r>
      <w:r>
        <w:rPr>
          <w:rFonts w:ascii="Times New Roman" w:eastAsia="Times New Roman"/>
          <w:color w:val="B5B8C1"/>
          <w:spacing w:val="-48"/>
          <w:w w:val="52"/>
          <w:sz w:val="42"/>
        </w:rPr>
        <w:t>-</w:t>
      </w:r>
      <w:r>
        <w:rPr>
          <w:rFonts w:ascii="Times New Roman" w:eastAsia="Times New Roman"/>
          <w:color w:val="90939E"/>
          <w:w w:val="52"/>
          <w:sz w:val="42"/>
        </w:rPr>
        <w:t>l</w:t>
      </w:r>
      <w:r>
        <w:rPr>
          <w:rFonts w:ascii="Times New Roman" w:eastAsia="Times New Roman"/>
          <w:color w:val="90939E"/>
          <w:spacing w:val="-21"/>
          <w:sz w:val="42"/>
        </w:rPr>
        <w:t xml:space="preserve"> </w:t>
      </w:r>
      <w:r>
        <w:rPr>
          <w:rFonts w:ascii="宋体" w:eastAsia="宋体" w:hint="eastAsia"/>
          <w:color w:val="90939E"/>
          <w:w w:val="92"/>
          <w:sz w:val="44"/>
        </w:rPr>
        <w:t>燃</w:t>
      </w: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spacing w:before="10"/>
        <w:rPr>
          <w:rFonts w:ascii="宋体"/>
          <w:sz w:val="23"/>
        </w:rPr>
      </w:pPr>
      <w:r>
        <w:drawing>
          <wp:anchor distT="0" distB="0" distL="0" distR="0" simplePos="0" relativeHeight="251747328" behindDoc="0" locked="0" layoutInCell="1" allowOverlap="1">
            <wp:simplePos x="0" y="0"/>
            <wp:positionH relativeFrom="page">
              <wp:posOffset>2051973</wp:posOffset>
            </wp:positionH>
            <wp:positionV relativeFrom="paragraph">
              <wp:posOffset>218538</wp:posOffset>
            </wp:positionV>
            <wp:extent cx="3403860" cy="356616"/>
            <wp:effectExtent l="0" t="0" r="0" b="0"/>
            <wp:wrapTopAndBottom/>
            <wp:docPr id="107" name="image6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 name="image64.jpeg"/>
                    <pic:cNvPicPr/>
                  </pic:nvPicPr>
                  <pic:blipFill>
                    <a:blip xmlns:r="http://schemas.openxmlformats.org/officeDocument/2006/relationships" r:embed="rId82" cstate="print"/>
                    <a:stretch>
                      <a:fillRect/>
                    </a:stretch>
                  </pic:blipFill>
                  <pic:spPr>
                    <a:xfrm>
                      <a:off x="0" y="0"/>
                      <a:ext cx="3403860" cy="356616"/>
                    </a:xfrm>
                    <a:prstGeom prst="rect">
                      <a:avLst/>
                    </a:prstGeom>
                  </pic:spPr>
                </pic:pic>
              </a:graphicData>
            </a:graphic>
          </wp:anchor>
        </w:drawing>
      </w: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spacing w:before="2"/>
        <w:rPr>
          <w:rFonts w:ascii="宋体"/>
          <w:sz w:val="22"/>
        </w:rPr>
      </w:pPr>
      <w:r>
        <w:drawing>
          <wp:anchor distT="0" distB="0" distL="0" distR="0" simplePos="0" relativeHeight="251748352" behindDoc="0" locked="0" layoutInCell="1" allowOverlap="1">
            <wp:simplePos x="0" y="0"/>
            <wp:positionH relativeFrom="page">
              <wp:posOffset>2106936</wp:posOffset>
            </wp:positionH>
            <wp:positionV relativeFrom="paragraph">
              <wp:posOffset>269685</wp:posOffset>
            </wp:positionV>
            <wp:extent cx="786914" cy="411479"/>
            <wp:effectExtent l="0" t="0" r="0" b="0"/>
            <wp:wrapTopAndBottom/>
            <wp:docPr id="109" name="image6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 name="image65.png"/>
                    <pic:cNvPicPr/>
                  </pic:nvPicPr>
                  <pic:blipFill>
                    <a:blip xmlns:r="http://schemas.openxmlformats.org/officeDocument/2006/relationships" r:embed="rId83" cstate="print"/>
                    <a:stretch>
                      <a:fillRect/>
                    </a:stretch>
                  </pic:blipFill>
                  <pic:spPr>
                    <a:xfrm>
                      <a:off x="0" y="0"/>
                      <a:ext cx="786914" cy="411479"/>
                    </a:xfrm>
                    <a:prstGeom prst="rect">
                      <a:avLst/>
                    </a:prstGeom>
                  </pic:spPr>
                </pic:pic>
              </a:graphicData>
            </a:graphic>
          </wp:anchor>
        </w:drawing>
      </w:r>
      <w:r>
        <w:drawing>
          <wp:anchor distT="0" distB="0" distL="0" distR="0" simplePos="0" relativeHeight="251749376" behindDoc="0" locked="0" layoutInCell="1" allowOverlap="1">
            <wp:simplePos x="0" y="0"/>
            <wp:positionH relativeFrom="page">
              <wp:posOffset>2986354</wp:posOffset>
            </wp:positionH>
            <wp:positionV relativeFrom="paragraph">
              <wp:posOffset>205604</wp:posOffset>
            </wp:positionV>
            <wp:extent cx="1550952" cy="525779"/>
            <wp:effectExtent l="0" t="0" r="0" b="0"/>
            <wp:wrapTopAndBottom/>
            <wp:docPr id="111" name="image66.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 name="image66.jpeg"/>
                    <pic:cNvPicPr/>
                  </pic:nvPicPr>
                  <pic:blipFill>
                    <a:blip xmlns:r="http://schemas.openxmlformats.org/officeDocument/2006/relationships" r:embed="rId84" cstate="print"/>
                    <a:stretch>
                      <a:fillRect/>
                    </a:stretch>
                  </pic:blipFill>
                  <pic:spPr>
                    <a:xfrm>
                      <a:off x="0" y="0"/>
                      <a:ext cx="1550952" cy="525779"/>
                    </a:xfrm>
                    <a:prstGeom prst="rect">
                      <a:avLst/>
                    </a:prstGeom>
                  </pic:spPr>
                </pic:pic>
              </a:graphicData>
            </a:graphic>
          </wp:anchor>
        </w:drawing>
      </w:r>
    </w:p>
    <w:p>
      <w:pPr>
        <w:pStyle w:val="BodyText"/>
        <w:rPr>
          <w:rFonts w:ascii="宋体"/>
          <w:sz w:val="20"/>
        </w:rPr>
      </w:pPr>
    </w:p>
    <w:p>
      <w:pPr>
        <w:pStyle w:val="BodyText"/>
        <w:rPr>
          <w:rFonts w:ascii="宋体"/>
          <w:sz w:val="20"/>
        </w:rPr>
      </w:pPr>
    </w:p>
    <w:p>
      <w:pPr>
        <w:pStyle w:val="BodyText"/>
        <w:spacing w:before="2"/>
        <w:rPr>
          <w:rFonts w:ascii="宋体"/>
          <w:sz w:val="17"/>
        </w:rPr>
      </w:pPr>
      <w:r>
        <w:drawing>
          <wp:anchor distT="0" distB="0" distL="0" distR="0" simplePos="0" relativeHeight="251750400" behindDoc="0" locked="0" layoutInCell="1" allowOverlap="1">
            <wp:simplePos x="0" y="0"/>
            <wp:positionH relativeFrom="page">
              <wp:posOffset>6526924</wp:posOffset>
            </wp:positionH>
            <wp:positionV relativeFrom="paragraph">
              <wp:posOffset>164817</wp:posOffset>
            </wp:positionV>
            <wp:extent cx="1459450" cy="237744"/>
            <wp:effectExtent l="0" t="0" r="0" b="0"/>
            <wp:wrapTopAndBottom/>
            <wp:docPr id="113" name="image6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 name="image67.png"/>
                    <pic:cNvPicPr/>
                  </pic:nvPicPr>
                  <pic:blipFill>
                    <a:blip xmlns:r="http://schemas.openxmlformats.org/officeDocument/2006/relationships" r:embed="rId85" cstate="print"/>
                    <a:stretch>
                      <a:fillRect/>
                    </a:stretch>
                  </pic:blipFill>
                  <pic:spPr>
                    <a:xfrm>
                      <a:off x="0" y="0"/>
                      <a:ext cx="1459450" cy="237744"/>
                    </a:xfrm>
                    <a:prstGeom prst="rect">
                      <a:avLst/>
                    </a:prstGeom>
                  </pic:spPr>
                </pic:pic>
              </a:graphicData>
            </a:graphic>
          </wp:anchor>
        </w:drawing>
      </w: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rPr>
          <w:rFonts w:ascii="宋体"/>
          <w:sz w:val="20"/>
        </w:rPr>
      </w:pPr>
    </w:p>
    <w:p>
      <w:pPr>
        <w:pStyle w:val="BodyText"/>
        <w:spacing w:before="5"/>
        <w:rPr>
          <w:rFonts w:ascii="宋体"/>
          <w:sz w:val="23"/>
        </w:rPr>
      </w:pPr>
      <w:r>
        <w:pict>
          <v:group id="_x0000_s1189" style="width:614.6pt;height:119.1pt;margin-top:16.96pt;margin-left:173.47pt;mso-position-horizontal-relative:page;mso-wrap-distance-left:0;mso-wrap-distance-right:0;position:absolute;z-index:-251543552" coordorigin="3469,339" coordsize="12292,2382">
            <v:shape id="_x0000_s1190" type="#_x0000_t75" style="width:6204;height:2372;left:3469;position:absolute;top:349" stroked="f">
              <v:imagedata r:id="rId86" o:title=""/>
            </v:shape>
            <v:shape id="_x0000_s1191" type="#_x0000_t75" style="width:174;height:1031;left:8388;position:absolute;top:1351" stroked="f">
              <v:imagedata r:id="rId87" o:title=""/>
            </v:shape>
            <v:shape id="_x0000_s1192" type="#_x0000_t75" style="width:2186;height:1010;left:11728;position:absolute;top:478" stroked="f">
              <v:imagedata r:id="rId88" o:title=""/>
            </v:shape>
            <v:shape id="_x0000_s1193" type="#_x0000_t75" style="width:130;height:887;left:15630;position:absolute;top:1473" stroked="f">
              <v:imagedata r:id="rId89" o:title=""/>
            </v:shape>
            <v:shape id="_x0000_s1194" style="width:7639;height:1330;left:8056;position:absolute;top:1297" coordorigin="8057,1297" coordsize="7639,1330" path="m15638,1297l8237,1297,8237,1521,15638,1521,15638,1297xm15696,2194l8057,2194,8057,2627,15696,2627,15696,2194xe" filled="t" fillcolor="black" stroked="f">
              <v:fill type="solid"/>
              <v:path arrowok="t"/>
            </v:shape>
            <v:shape id="_x0000_s1195" type="#_x0000_t202" style="width:412;height:331;left:14864;position:absolute;top:339" filled="f" stroked="f">
              <v:textbox inset="0,0,0,0">
                <w:txbxContent>
                  <w:p>
                    <w:pPr>
                      <w:spacing w:before="0" w:line="330" w:lineRule="exact"/>
                      <w:ind w:left="0" w:right="0" w:firstLine="0"/>
                      <w:jc w:val="left"/>
                      <w:rPr>
                        <w:rFonts w:ascii="Times New Roman" w:eastAsia="Times New Roman"/>
                        <w:sz w:val="15"/>
                      </w:rPr>
                    </w:pPr>
                    <w:r>
                      <w:rPr>
                        <w:rFonts w:ascii="宋体" w:eastAsia="宋体" w:hint="eastAsia"/>
                        <w:color w:val="90939E"/>
                        <w:sz w:val="33"/>
                      </w:rPr>
                      <w:t>乙</w:t>
                    </w:r>
                    <w:r>
                      <w:rPr>
                        <w:rFonts w:ascii="Times New Roman" w:eastAsia="Times New Roman"/>
                        <w:color w:val="90939E"/>
                        <w:w w:val="85"/>
                        <w:sz w:val="15"/>
                      </w:rPr>
                      <w:t>I</w:t>
                    </w:r>
                  </w:p>
                </w:txbxContent>
              </v:textbox>
            </v:shape>
            <w10:wrap type="topAndBottom"/>
          </v:group>
        </w:pict>
      </w:r>
      <w:r>
        <w:pict>
          <v:shape id="_x0000_s1196" style="width:98.5pt;height:0.1pt;margin-top:166.67pt;margin-left:355.24pt;mso-position-horizontal-relative:page;mso-wrap-distance-left:0;mso-wrap-distance-right:0;position:absolute;z-index:-251542528" coordorigin="7105,3333" coordsize="1970,0" path="m7105,3333l9074,3333e" filled="f" stroked="t" strokecolor="black" strokeweight="1.44pt">
            <v:stroke dashstyle="solid"/>
            <v:path arrowok="t"/>
            <w10:wrap type="topAndBottom"/>
          </v:shape>
        </w:pict>
      </w:r>
      <w:r>
        <w:drawing>
          <wp:anchor distT="0" distB="0" distL="0" distR="0" simplePos="0" relativeHeight="251751424" behindDoc="0" locked="0" layoutInCell="1" allowOverlap="1">
            <wp:simplePos x="0" y="0"/>
            <wp:positionH relativeFrom="page">
              <wp:posOffset>5958966</wp:posOffset>
            </wp:positionH>
            <wp:positionV relativeFrom="paragraph">
              <wp:posOffset>2006829</wp:posOffset>
            </wp:positionV>
            <wp:extent cx="1216971" cy="237744"/>
            <wp:effectExtent l="0" t="0" r="0" b="0"/>
            <wp:wrapTopAndBottom/>
            <wp:docPr id="115" name="image7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 name="image72.png"/>
                    <pic:cNvPicPr/>
                  </pic:nvPicPr>
                  <pic:blipFill>
                    <a:blip xmlns:r="http://schemas.openxmlformats.org/officeDocument/2006/relationships" r:embed="rId90" cstate="print"/>
                    <a:stretch>
                      <a:fillRect/>
                    </a:stretch>
                  </pic:blipFill>
                  <pic:spPr>
                    <a:xfrm>
                      <a:off x="0" y="0"/>
                      <a:ext cx="1216971" cy="237744"/>
                    </a:xfrm>
                    <a:prstGeom prst="rect">
                      <a:avLst/>
                    </a:prstGeom>
                  </pic:spPr>
                </pic:pic>
              </a:graphicData>
            </a:graphic>
          </wp:anchor>
        </w:drawing>
      </w:r>
      <w:r>
        <w:pict>
          <v:shape id="_x0000_s1197" style="width:63.5pt;height:0.1pt;margin-top:194.06pt;margin-left:252.46pt;mso-position-horizontal-relative:page;mso-wrap-distance-left:0;mso-wrap-distance-right:0;position:absolute;z-index:-251541504" coordorigin="5049,3881" coordsize="1270,0" path="m5049,3881l6319,3881e" filled="f" stroked="t" strokecolor="black" strokeweight="0.72pt">
            <v:stroke dashstyle="solid"/>
            <v:path arrowok="t"/>
            <w10:wrap type="topAndBottom"/>
          </v:shape>
        </w:pict>
      </w:r>
    </w:p>
    <w:p>
      <w:pPr>
        <w:pStyle w:val="BodyText"/>
        <w:rPr>
          <w:rFonts w:ascii="宋体"/>
          <w:sz w:val="29"/>
        </w:rPr>
      </w:pPr>
    </w:p>
    <w:p>
      <w:pPr>
        <w:pStyle w:val="BodyText"/>
        <w:spacing w:before="1"/>
        <w:rPr>
          <w:rFonts w:ascii="宋体"/>
          <w:sz w:val="21"/>
        </w:rPr>
      </w:pPr>
    </w:p>
    <w:p>
      <w:pPr>
        <w:spacing w:after="0"/>
        <w:rPr>
          <w:rFonts w:ascii="宋体"/>
          <w:sz w:val="21"/>
        </w:rPr>
        <w:sectPr>
          <w:headerReference w:type="default" r:id="rId91"/>
          <w:footerReference w:type="default" r:id="rId92"/>
          <w:pgSz w:w="17860" w:h="25260"/>
          <w:pgMar w:top="1340" w:right="0" w:bottom="2020" w:left="2540" w:header="1088" w:footer="1831"/>
          <w:pgNumType w:start="9"/>
          <w:cols w:space="708"/>
        </w:sectPr>
      </w:pPr>
    </w:p>
    <w:p>
      <w:pPr>
        <w:spacing w:before="52"/>
        <w:ind w:left="4126" w:right="6664" w:firstLine="0"/>
        <w:jc w:val="center"/>
        <w:rPr>
          <w:rFonts w:ascii="宋体" w:eastAsia="宋体" w:hint="eastAsia"/>
          <w:sz w:val="27"/>
        </w:rPr>
      </w:pPr>
      <w:r>
        <w:pict>
          <v:group id="_x0000_s1198" style="width:893pt;height:1248pt;margin-top:0;margin-left:0;mso-position-horizontal-relative:page;mso-position-vertical-relative:page;position:absolute;z-index:-251540480" coordorigin="0,0" coordsize="17860,24960">
            <v:shape id="_x0000_s1199" type="#_x0000_t75" style="width:12780;height:260;left:2540;position:absolute;top:1240" stroked="f">
              <v:imagedata r:id="rId42" o:title=""/>
            </v:shape>
            <v:shape id="_x0000_s1200" type="#_x0000_t75" style="width:17860;height:24960;position:absolute" stroked="f">
              <v:imagedata r:id="rId93" o:title=""/>
            </v:shape>
            <v:shape id="_x0000_s1201" type="#_x0000_t75" style="width:12600;height:4820;left:2640;position:absolute;top:17600" stroked="f">
              <v:imagedata r:id="rId94" o:title=""/>
            </v:shape>
            <v:shape id="_x0000_s1202" type="#_x0000_t75" style="width:15200;height:15540;left:2660;position:absolute;top:1840" stroked="f">
              <v:imagedata r:id="rId95" o:title=""/>
            </v:shape>
          </v:group>
        </w:pict>
      </w:r>
      <w:r>
        <w:rPr>
          <w:rFonts w:ascii="宋体" w:eastAsia="宋体" w:hint="eastAsia"/>
          <w:sz w:val="27"/>
        </w:rPr>
        <w:t>标准实用</w:t>
      </w:r>
    </w:p>
    <w:p>
      <w:pPr>
        <w:pStyle w:val="BodyText"/>
        <w:rPr>
          <w:rFonts w:ascii="宋体"/>
          <w:sz w:val="26"/>
        </w:rPr>
      </w:pPr>
    </w:p>
    <w:p>
      <w:pPr>
        <w:pStyle w:val="BodyText"/>
        <w:rPr>
          <w:rFonts w:ascii="宋体"/>
          <w:sz w:val="26"/>
        </w:rPr>
      </w:pPr>
    </w:p>
    <w:p>
      <w:pPr>
        <w:pStyle w:val="BodyText"/>
        <w:rPr>
          <w:rFonts w:ascii="宋体"/>
          <w:sz w:val="26"/>
        </w:rPr>
      </w:pPr>
    </w:p>
    <w:p>
      <w:pPr>
        <w:pStyle w:val="BodyText"/>
        <w:rPr>
          <w:rFonts w:ascii="宋体"/>
          <w:sz w:val="26"/>
        </w:rPr>
      </w:pPr>
    </w:p>
    <w:p>
      <w:pPr>
        <w:pStyle w:val="BodyText"/>
        <w:rPr>
          <w:rFonts w:ascii="宋体"/>
          <w:sz w:val="26"/>
        </w:rPr>
      </w:pPr>
    </w:p>
    <w:p>
      <w:pPr>
        <w:pStyle w:val="BodyText"/>
        <w:rPr>
          <w:rFonts w:ascii="宋体"/>
          <w:sz w:val="26"/>
        </w:rPr>
      </w:pPr>
    </w:p>
    <w:p>
      <w:pPr>
        <w:pStyle w:val="BodyText"/>
        <w:rPr>
          <w:rFonts w:ascii="宋体"/>
          <w:sz w:val="26"/>
        </w:rPr>
      </w:pPr>
    </w:p>
    <w:p>
      <w:pPr>
        <w:pStyle w:val="BodyText"/>
        <w:rPr>
          <w:rFonts w:ascii="宋体"/>
          <w:sz w:val="26"/>
        </w:rPr>
      </w:pPr>
    </w:p>
    <w:p>
      <w:pPr>
        <w:pStyle w:val="BodyText"/>
        <w:rPr>
          <w:rFonts w:ascii="宋体"/>
          <w:sz w:val="26"/>
        </w:rPr>
      </w:pPr>
    </w:p>
    <w:p>
      <w:pPr>
        <w:pStyle w:val="BodyText"/>
        <w:rPr>
          <w:rFonts w:ascii="宋体"/>
          <w:sz w:val="26"/>
        </w:rPr>
      </w:pPr>
    </w:p>
    <w:p>
      <w:pPr>
        <w:pStyle w:val="BodyText"/>
        <w:rPr>
          <w:rFonts w:ascii="宋体"/>
          <w:sz w:val="26"/>
        </w:rPr>
      </w:pPr>
    </w:p>
    <w:p>
      <w:pPr>
        <w:pStyle w:val="BodyText"/>
        <w:rPr>
          <w:rFonts w:ascii="宋体"/>
          <w:sz w:val="26"/>
        </w:rPr>
      </w:pPr>
    </w:p>
    <w:p>
      <w:pPr>
        <w:pStyle w:val="BodyText"/>
        <w:rPr>
          <w:rFonts w:ascii="宋体"/>
          <w:sz w:val="26"/>
        </w:rPr>
      </w:pPr>
    </w:p>
    <w:p>
      <w:pPr>
        <w:pStyle w:val="BodyText"/>
        <w:rPr>
          <w:rFonts w:ascii="宋体"/>
          <w:sz w:val="26"/>
        </w:rPr>
      </w:pPr>
    </w:p>
    <w:p>
      <w:pPr>
        <w:pStyle w:val="BodyText"/>
        <w:rPr>
          <w:rFonts w:ascii="宋体"/>
          <w:sz w:val="26"/>
        </w:rPr>
      </w:pPr>
    </w:p>
    <w:p>
      <w:pPr>
        <w:pStyle w:val="BodyText"/>
        <w:rPr>
          <w:rFonts w:ascii="宋体"/>
          <w:sz w:val="26"/>
        </w:rPr>
      </w:pPr>
    </w:p>
    <w:p>
      <w:pPr>
        <w:pStyle w:val="BodyText"/>
        <w:rPr>
          <w:rFonts w:ascii="宋体"/>
          <w:sz w:val="26"/>
        </w:rPr>
      </w:pPr>
    </w:p>
    <w:p>
      <w:pPr>
        <w:pStyle w:val="BodyText"/>
        <w:rPr>
          <w:rFonts w:ascii="宋体"/>
          <w:sz w:val="26"/>
        </w:rPr>
      </w:pPr>
    </w:p>
    <w:p>
      <w:pPr>
        <w:pStyle w:val="BodyText"/>
        <w:rPr>
          <w:rFonts w:ascii="宋体"/>
          <w:sz w:val="26"/>
        </w:rPr>
      </w:pPr>
    </w:p>
    <w:p>
      <w:pPr>
        <w:pStyle w:val="BodyText"/>
        <w:rPr>
          <w:rFonts w:ascii="宋体"/>
          <w:sz w:val="26"/>
        </w:rPr>
      </w:pPr>
    </w:p>
    <w:p>
      <w:pPr>
        <w:pStyle w:val="BodyText"/>
        <w:rPr>
          <w:rFonts w:ascii="宋体"/>
          <w:sz w:val="26"/>
        </w:rPr>
      </w:pPr>
    </w:p>
    <w:p>
      <w:pPr>
        <w:pStyle w:val="BodyText"/>
        <w:rPr>
          <w:rFonts w:ascii="宋体"/>
          <w:sz w:val="26"/>
        </w:rPr>
      </w:pPr>
    </w:p>
    <w:p>
      <w:pPr>
        <w:pStyle w:val="BodyText"/>
        <w:rPr>
          <w:rFonts w:ascii="宋体"/>
          <w:sz w:val="26"/>
        </w:rPr>
      </w:pPr>
    </w:p>
    <w:p>
      <w:pPr>
        <w:pStyle w:val="BodyText"/>
        <w:rPr>
          <w:rFonts w:ascii="宋体"/>
          <w:sz w:val="26"/>
        </w:rPr>
      </w:pPr>
    </w:p>
    <w:p>
      <w:pPr>
        <w:pStyle w:val="BodyText"/>
        <w:rPr>
          <w:rFonts w:ascii="宋体"/>
          <w:sz w:val="26"/>
        </w:rPr>
      </w:pPr>
    </w:p>
    <w:p>
      <w:pPr>
        <w:pStyle w:val="BodyText"/>
        <w:rPr>
          <w:rFonts w:ascii="宋体"/>
          <w:sz w:val="26"/>
        </w:rPr>
      </w:pPr>
    </w:p>
    <w:p>
      <w:pPr>
        <w:pStyle w:val="BodyText"/>
        <w:rPr>
          <w:rFonts w:ascii="宋体"/>
          <w:sz w:val="26"/>
        </w:rPr>
      </w:pPr>
    </w:p>
    <w:p>
      <w:pPr>
        <w:pStyle w:val="BodyText"/>
        <w:rPr>
          <w:rFonts w:ascii="宋体"/>
          <w:sz w:val="26"/>
        </w:rPr>
      </w:pPr>
    </w:p>
    <w:p>
      <w:pPr>
        <w:pStyle w:val="BodyText"/>
        <w:rPr>
          <w:rFonts w:ascii="宋体"/>
          <w:sz w:val="26"/>
        </w:rPr>
      </w:pPr>
    </w:p>
    <w:p>
      <w:pPr>
        <w:pStyle w:val="BodyText"/>
        <w:rPr>
          <w:rFonts w:ascii="宋体"/>
          <w:sz w:val="26"/>
        </w:rPr>
      </w:pPr>
    </w:p>
    <w:p>
      <w:pPr>
        <w:pStyle w:val="BodyText"/>
        <w:rPr>
          <w:rFonts w:ascii="宋体"/>
          <w:sz w:val="26"/>
        </w:rPr>
      </w:pPr>
    </w:p>
    <w:p>
      <w:pPr>
        <w:pStyle w:val="BodyText"/>
        <w:rPr>
          <w:rFonts w:ascii="宋体"/>
          <w:sz w:val="26"/>
        </w:rPr>
      </w:pPr>
    </w:p>
    <w:p>
      <w:pPr>
        <w:pStyle w:val="BodyText"/>
        <w:rPr>
          <w:rFonts w:ascii="宋体"/>
          <w:sz w:val="26"/>
        </w:rPr>
      </w:pPr>
    </w:p>
    <w:p>
      <w:pPr>
        <w:pStyle w:val="BodyText"/>
        <w:rPr>
          <w:rFonts w:ascii="宋体"/>
          <w:sz w:val="26"/>
        </w:rPr>
      </w:pPr>
    </w:p>
    <w:p>
      <w:pPr>
        <w:pStyle w:val="BodyText"/>
        <w:rPr>
          <w:rFonts w:ascii="宋体"/>
          <w:sz w:val="26"/>
        </w:rPr>
      </w:pPr>
    </w:p>
    <w:p>
      <w:pPr>
        <w:pStyle w:val="BodyText"/>
        <w:rPr>
          <w:rFonts w:ascii="宋体"/>
          <w:sz w:val="26"/>
        </w:rPr>
      </w:pPr>
    </w:p>
    <w:p>
      <w:pPr>
        <w:pStyle w:val="BodyText"/>
        <w:rPr>
          <w:rFonts w:ascii="宋体"/>
          <w:sz w:val="26"/>
        </w:rPr>
      </w:pPr>
    </w:p>
    <w:p>
      <w:pPr>
        <w:pStyle w:val="BodyText"/>
        <w:rPr>
          <w:rFonts w:ascii="宋体"/>
          <w:sz w:val="26"/>
        </w:rPr>
      </w:pPr>
    </w:p>
    <w:p>
      <w:pPr>
        <w:pStyle w:val="BodyText"/>
        <w:rPr>
          <w:rFonts w:ascii="宋体"/>
          <w:sz w:val="26"/>
        </w:rPr>
      </w:pPr>
    </w:p>
    <w:p>
      <w:pPr>
        <w:pStyle w:val="BodyText"/>
        <w:rPr>
          <w:rFonts w:ascii="宋体"/>
          <w:sz w:val="26"/>
        </w:rPr>
      </w:pPr>
    </w:p>
    <w:p>
      <w:pPr>
        <w:pStyle w:val="BodyText"/>
        <w:rPr>
          <w:rFonts w:ascii="宋体"/>
          <w:sz w:val="26"/>
        </w:rPr>
      </w:pPr>
    </w:p>
    <w:p>
      <w:pPr>
        <w:pStyle w:val="BodyText"/>
        <w:rPr>
          <w:rFonts w:ascii="宋体"/>
          <w:sz w:val="26"/>
        </w:rPr>
      </w:pPr>
    </w:p>
    <w:p>
      <w:pPr>
        <w:pStyle w:val="BodyText"/>
        <w:rPr>
          <w:rFonts w:ascii="宋体"/>
          <w:sz w:val="26"/>
        </w:rPr>
      </w:pPr>
    </w:p>
    <w:p>
      <w:pPr>
        <w:pStyle w:val="BodyText"/>
        <w:rPr>
          <w:rFonts w:ascii="宋体"/>
          <w:sz w:val="26"/>
        </w:rPr>
      </w:pPr>
    </w:p>
    <w:p>
      <w:pPr>
        <w:pStyle w:val="BodyText"/>
        <w:rPr>
          <w:rFonts w:ascii="宋体"/>
          <w:sz w:val="26"/>
        </w:rPr>
      </w:pPr>
    </w:p>
    <w:p>
      <w:pPr>
        <w:pStyle w:val="BodyText"/>
        <w:rPr>
          <w:rFonts w:ascii="宋体"/>
          <w:sz w:val="26"/>
        </w:rPr>
      </w:pPr>
    </w:p>
    <w:p>
      <w:pPr>
        <w:pStyle w:val="BodyText"/>
        <w:rPr>
          <w:rFonts w:ascii="宋体"/>
          <w:sz w:val="26"/>
        </w:rPr>
      </w:pPr>
    </w:p>
    <w:p>
      <w:pPr>
        <w:pStyle w:val="BodyText"/>
        <w:rPr>
          <w:rFonts w:ascii="宋体"/>
          <w:sz w:val="26"/>
        </w:rPr>
      </w:pPr>
    </w:p>
    <w:p>
      <w:pPr>
        <w:pStyle w:val="BodyText"/>
        <w:rPr>
          <w:rFonts w:ascii="宋体"/>
          <w:sz w:val="26"/>
        </w:rPr>
      </w:pPr>
    </w:p>
    <w:p>
      <w:pPr>
        <w:pStyle w:val="BodyText"/>
        <w:rPr>
          <w:rFonts w:ascii="宋体"/>
          <w:sz w:val="26"/>
        </w:rPr>
      </w:pPr>
    </w:p>
    <w:p>
      <w:pPr>
        <w:pStyle w:val="BodyText"/>
        <w:spacing w:before="8"/>
        <w:rPr>
          <w:rFonts w:ascii="宋体"/>
          <w:sz w:val="20"/>
        </w:rPr>
      </w:pPr>
    </w:p>
    <w:p>
      <w:pPr>
        <w:pStyle w:val="BodyText"/>
        <w:ind w:left="160"/>
      </w:pPr>
      <w:r>
        <w:rPr>
          <w:color w:val="FFFFFF"/>
        </w:rPr>
        <w:t>第一章 管道施工图识读</w:t>
      </w:r>
    </w:p>
    <w:p>
      <w:pPr>
        <w:pStyle w:val="ListParagraph"/>
        <w:numPr>
          <w:ilvl w:val="0"/>
          <w:numId w:val="33"/>
        </w:numPr>
        <w:tabs>
          <w:tab w:val="left" w:pos="522"/>
        </w:tabs>
        <w:spacing w:before="259" w:after="0" w:line="240" w:lineRule="auto"/>
        <w:ind w:left="521" w:right="0" w:hanging="362"/>
        <w:jc w:val="left"/>
        <w:rPr>
          <w:color w:val="252525"/>
          <w:sz w:val="34"/>
        </w:rPr>
      </w:pPr>
      <w:r>
        <w:rPr>
          <w:color w:val="252525"/>
          <w:spacing w:val="-6"/>
          <w:sz w:val="36"/>
        </w:rPr>
        <w:t xml:space="preserve">设计规范要求，暖气支管不得小于 </w:t>
      </w:r>
      <w:r>
        <w:rPr>
          <w:color w:val="252525"/>
          <w:sz w:val="36"/>
        </w:rPr>
        <w:t>DN20。</w:t>
      </w:r>
    </w:p>
    <w:p>
      <w:pPr>
        <w:pStyle w:val="BodyText"/>
      </w:pPr>
    </w:p>
    <w:p>
      <w:pPr>
        <w:pStyle w:val="BodyText"/>
        <w:spacing w:before="5"/>
        <w:rPr>
          <w:sz w:val="40"/>
        </w:rPr>
      </w:pPr>
    </w:p>
    <w:p>
      <w:pPr>
        <w:pStyle w:val="ListParagraph"/>
        <w:numPr>
          <w:ilvl w:val="0"/>
          <w:numId w:val="33"/>
        </w:numPr>
        <w:tabs>
          <w:tab w:val="left" w:pos="522"/>
        </w:tabs>
        <w:spacing w:before="0" w:after="0" w:line="374" w:lineRule="auto"/>
        <w:ind w:left="160" w:right="2556" w:firstLine="0"/>
        <w:jc w:val="both"/>
        <w:rPr>
          <w:color w:val="006EBF"/>
          <w:sz w:val="34"/>
        </w:rPr>
      </w:pPr>
      <w:r>
        <w:rPr>
          <w:color w:val="006EBF"/>
          <w:spacing w:val="-1"/>
          <w:sz w:val="36"/>
        </w:rPr>
        <w:t>保温常规做法――给水：防结露保温，热水：保温，消防：不保温，冷冻水： 连阀门都需保温，冷却水：按设计要求，未要求可以不作。一般吊顶里的管道均</w:t>
      </w:r>
      <w:r>
        <w:rPr>
          <w:color w:val="006EBF"/>
          <w:sz w:val="36"/>
        </w:rPr>
        <w:t>需保温。</w:t>
      </w:r>
    </w:p>
    <w:p>
      <w:pPr>
        <w:pStyle w:val="BodyText"/>
        <w:spacing w:before="3"/>
        <w:rPr>
          <w:sz w:val="43"/>
        </w:rPr>
      </w:pPr>
    </w:p>
    <w:p>
      <w:pPr>
        <w:spacing w:before="0"/>
        <w:ind w:left="160" w:right="0" w:firstLine="0"/>
        <w:jc w:val="left"/>
        <w:rPr>
          <w:rFonts w:ascii="宋体" w:eastAsia="宋体" w:hint="eastAsia"/>
          <w:sz w:val="27"/>
        </w:rPr>
      </w:pPr>
      <w:r>
        <w:rPr>
          <w:rFonts w:ascii="宋体" w:eastAsia="宋体" w:hint="eastAsia"/>
          <w:sz w:val="27"/>
        </w:rPr>
        <w:t>文案大全</w:t>
      </w:r>
    </w:p>
    <w:p>
      <w:pPr>
        <w:spacing w:after="0"/>
        <w:jc w:val="left"/>
        <w:rPr>
          <w:rFonts w:ascii="宋体" w:eastAsia="宋体" w:hint="eastAsia"/>
          <w:sz w:val="27"/>
        </w:rPr>
        <w:sectPr>
          <w:headerReference w:type="default" r:id="rId96"/>
          <w:footerReference w:type="default" r:id="rId97"/>
          <w:pgSz w:w="17860" w:h="25260"/>
          <w:pgMar w:top="980" w:right="0" w:bottom="280" w:left="2540" w:header="0" w:footer="0"/>
          <w:pgNumType w:start="10"/>
          <w:cols w:space="708"/>
        </w:sectPr>
      </w:pPr>
    </w:p>
    <w:p>
      <w:pPr>
        <w:pStyle w:val="BodyText"/>
        <w:rPr>
          <w:rFonts w:ascii="宋体"/>
          <w:sz w:val="20"/>
        </w:rPr>
      </w:pPr>
      <w:r>
        <w:drawing>
          <wp:anchor distT="0" distB="0" distL="0" distR="0" simplePos="0" relativeHeight="251777024" behindDoc="1" locked="0" layoutInCell="1" allowOverlap="1">
            <wp:simplePos x="0" y="0"/>
            <wp:positionH relativeFrom="page">
              <wp:posOffset>1676400</wp:posOffset>
            </wp:positionH>
            <wp:positionV relativeFrom="page">
              <wp:posOffset>1168400</wp:posOffset>
            </wp:positionV>
            <wp:extent cx="8001000" cy="13296900"/>
            <wp:effectExtent l="0" t="0" r="0" b="0"/>
            <wp:wrapNone/>
            <wp:docPr id="119"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 name="image5.png"/>
                    <pic:cNvPicPr/>
                  </pic:nvPicPr>
                  <pic:blipFill>
                    <a:blip xmlns:r="http://schemas.openxmlformats.org/officeDocument/2006/relationships" r:embed="rId11" cstate="print"/>
                    <a:stretch>
                      <a:fillRect/>
                    </a:stretch>
                  </pic:blipFill>
                  <pic:spPr>
                    <a:xfrm>
                      <a:off x="0" y="0"/>
                      <a:ext cx="8001000" cy="13296900"/>
                    </a:xfrm>
                    <a:prstGeom prst="rect">
                      <a:avLst/>
                    </a:prstGeom>
                  </pic:spPr>
                </pic:pic>
              </a:graphicData>
            </a:graphic>
          </wp:anchor>
        </w:drawing>
      </w:r>
    </w:p>
    <w:p>
      <w:pPr>
        <w:pStyle w:val="BodyText"/>
        <w:rPr>
          <w:rFonts w:ascii="宋体"/>
          <w:sz w:val="20"/>
        </w:rPr>
      </w:pPr>
    </w:p>
    <w:p>
      <w:pPr>
        <w:pStyle w:val="BodyText"/>
        <w:spacing w:before="194" w:line="374" w:lineRule="auto"/>
        <w:ind w:left="160" w:right="2556"/>
      </w:pPr>
      <w:r>
        <w:rPr>
          <w:color w:val="006EBF"/>
        </w:rPr>
        <w:t>给水：暗敷防结露保温；明敷穿越门厅、卧室和客厅过门处必须做防结露保温。排水：暗敷做防结露保温；明敷公共厕所座便上反水弯必须做。</w:t>
      </w:r>
    </w:p>
    <w:p>
      <w:pPr>
        <w:pStyle w:val="BodyText"/>
        <w:spacing w:before="1"/>
        <w:ind w:left="160"/>
      </w:pPr>
      <w:r>
        <w:rPr>
          <w:color w:val="006EBF"/>
        </w:rPr>
        <w:t>管井里除消防、喷洒管道管道外均做保温。</w:t>
      </w:r>
    </w:p>
    <w:p>
      <w:pPr>
        <w:pStyle w:val="BodyText"/>
      </w:pPr>
    </w:p>
    <w:p>
      <w:pPr>
        <w:pStyle w:val="BodyText"/>
        <w:spacing w:before="5"/>
        <w:rPr>
          <w:sz w:val="40"/>
        </w:rPr>
      </w:pPr>
    </w:p>
    <w:p>
      <w:pPr>
        <w:pStyle w:val="ListParagraph"/>
        <w:numPr>
          <w:ilvl w:val="0"/>
          <w:numId w:val="33"/>
        </w:numPr>
        <w:tabs>
          <w:tab w:val="left" w:pos="522"/>
        </w:tabs>
        <w:spacing w:before="0" w:after="0" w:line="374" w:lineRule="auto"/>
        <w:ind w:left="160" w:right="2699" w:firstLine="0"/>
        <w:jc w:val="left"/>
        <w:rPr>
          <w:color w:val="252525"/>
          <w:sz w:val="34"/>
        </w:rPr>
      </w:pPr>
      <w:r>
        <w:rPr>
          <w:color w:val="252525"/>
          <w:spacing w:val="-15"/>
          <w:sz w:val="36"/>
        </w:rPr>
        <w:t>镀锌钢管连接方式：《</w:t>
      </w:r>
      <w:r>
        <w:rPr>
          <w:color w:val="252525"/>
          <w:sz w:val="36"/>
        </w:rPr>
        <w:t>DN100</w:t>
      </w:r>
      <w:r>
        <w:rPr>
          <w:color w:val="252525"/>
          <w:spacing w:val="-26"/>
          <w:sz w:val="36"/>
        </w:rPr>
        <w:t xml:space="preserve"> 丝接，</w:t>
      </w:r>
      <w:r>
        <w:rPr>
          <w:color w:val="252525"/>
          <w:spacing w:val="-11"/>
          <w:sz w:val="36"/>
        </w:rPr>
        <w:t>&gt;DN100</w:t>
      </w:r>
      <w:r>
        <w:rPr>
          <w:color w:val="252525"/>
          <w:spacing w:val="-41"/>
          <w:sz w:val="36"/>
        </w:rPr>
        <w:t xml:space="preserve"> 可焊接</w:t>
      </w:r>
      <w:r>
        <w:rPr>
          <w:color w:val="252525"/>
          <w:sz w:val="36"/>
        </w:rPr>
        <w:t>（需防腐</w:t>
      </w:r>
      <w:r>
        <w:rPr>
          <w:color w:val="252525"/>
          <w:spacing w:val="-73"/>
          <w:sz w:val="36"/>
        </w:rPr>
        <w:t>）</w:t>
      </w:r>
      <w:r>
        <w:rPr>
          <w:color w:val="252525"/>
          <w:spacing w:val="-26"/>
          <w:sz w:val="36"/>
        </w:rPr>
        <w:t>，可法兰焊接</w:t>
      </w:r>
      <w:r>
        <w:rPr>
          <w:color w:val="252525"/>
          <w:sz w:val="36"/>
        </w:rPr>
        <w:t>（</w:t>
      </w:r>
      <w:r>
        <w:rPr>
          <w:color w:val="252525"/>
          <w:spacing w:val="-14"/>
          <w:sz w:val="36"/>
        </w:rPr>
        <w:t>需</w:t>
      </w:r>
      <w:r>
        <w:rPr>
          <w:color w:val="252525"/>
          <w:sz w:val="36"/>
        </w:rPr>
        <w:t>二次镀锌），少量可丝扣法兰连接。</w:t>
      </w:r>
    </w:p>
    <w:p>
      <w:pPr>
        <w:pStyle w:val="BodyText"/>
      </w:pPr>
    </w:p>
    <w:p>
      <w:pPr>
        <w:pStyle w:val="ListParagraph"/>
        <w:numPr>
          <w:ilvl w:val="0"/>
          <w:numId w:val="33"/>
        </w:numPr>
        <w:tabs>
          <w:tab w:val="left" w:pos="522"/>
        </w:tabs>
        <w:spacing w:before="260" w:after="0" w:line="240" w:lineRule="auto"/>
        <w:ind w:left="521" w:right="0" w:hanging="362"/>
        <w:jc w:val="left"/>
        <w:rPr>
          <w:color w:val="006EBF"/>
          <w:sz w:val="34"/>
        </w:rPr>
      </w:pPr>
      <w:r>
        <w:rPr>
          <w:color w:val="006EBF"/>
          <w:spacing w:val="-9"/>
          <w:sz w:val="36"/>
        </w:rPr>
        <w:t xml:space="preserve">管道外皮距墙距离为 </w:t>
      </w:r>
      <w:r>
        <w:rPr>
          <w:color w:val="006EBF"/>
          <w:sz w:val="36"/>
        </w:rPr>
        <w:t>25-50mm。</w:t>
      </w:r>
    </w:p>
    <w:p>
      <w:pPr>
        <w:pStyle w:val="BodyText"/>
      </w:pPr>
    </w:p>
    <w:p>
      <w:pPr>
        <w:pStyle w:val="BodyText"/>
        <w:spacing w:before="5"/>
        <w:rPr>
          <w:sz w:val="40"/>
        </w:rPr>
      </w:pPr>
    </w:p>
    <w:p>
      <w:pPr>
        <w:pStyle w:val="ListParagraph"/>
        <w:numPr>
          <w:ilvl w:val="0"/>
          <w:numId w:val="33"/>
        </w:numPr>
        <w:tabs>
          <w:tab w:val="left" w:pos="701"/>
        </w:tabs>
        <w:spacing w:before="1" w:after="0" w:line="374" w:lineRule="auto"/>
        <w:ind w:left="160" w:right="2627" w:firstLine="0"/>
        <w:jc w:val="left"/>
        <w:rPr>
          <w:color w:val="252525"/>
          <w:sz w:val="36"/>
        </w:rPr>
      </w:pPr>
      <w:r>
        <w:rPr>
          <w:color w:val="252525"/>
          <w:spacing w:val="-3"/>
          <w:sz w:val="36"/>
        </w:rPr>
        <w:t>采暖干管接立管时，当立管直线管段</w:t>
      </w:r>
      <w:r>
        <w:rPr>
          <w:color w:val="252525"/>
          <w:sz w:val="36"/>
        </w:rPr>
        <w:t>&lt;15m</w:t>
      </w:r>
      <w:r>
        <w:rPr>
          <w:color w:val="252525"/>
          <w:spacing w:val="-8"/>
          <w:sz w:val="36"/>
        </w:rPr>
        <w:t xml:space="preserve"> 时，采用</w:t>
      </w:r>
      <w:r>
        <w:rPr>
          <w:color w:val="252525"/>
          <w:sz w:val="36"/>
        </w:rPr>
        <w:t>2</w:t>
      </w:r>
      <w:r>
        <w:rPr>
          <w:color w:val="252525"/>
          <w:spacing w:val="-60"/>
          <w:sz w:val="36"/>
        </w:rPr>
        <w:t xml:space="preserve"> 个 </w:t>
      </w:r>
      <w:r>
        <w:rPr>
          <w:color w:val="252525"/>
          <w:sz w:val="36"/>
        </w:rPr>
        <w:t>90</w:t>
      </w:r>
      <w:r>
        <w:rPr>
          <w:color w:val="252525"/>
          <w:spacing w:val="-2"/>
          <w:sz w:val="36"/>
        </w:rPr>
        <w:t>。弯头，当直线管</w:t>
      </w:r>
      <w:r>
        <w:rPr>
          <w:color w:val="252525"/>
          <w:sz w:val="36"/>
        </w:rPr>
        <w:t>段&gt;15m</w:t>
      </w:r>
      <w:r>
        <w:rPr>
          <w:color w:val="252525"/>
          <w:spacing w:val="-38"/>
          <w:sz w:val="36"/>
        </w:rPr>
        <w:t xml:space="preserve"> 时采用 </w:t>
      </w:r>
      <w:r>
        <w:rPr>
          <w:color w:val="252525"/>
          <w:sz w:val="36"/>
        </w:rPr>
        <w:t>3</w:t>
      </w:r>
      <w:r>
        <w:rPr>
          <w:color w:val="252525"/>
          <w:spacing w:val="-60"/>
          <w:sz w:val="36"/>
        </w:rPr>
        <w:t xml:space="preserve"> 个 </w:t>
      </w:r>
      <w:r>
        <w:rPr>
          <w:color w:val="252525"/>
          <w:sz w:val="36"/>
        </w:rPr>
        <w:t>90。弯头。</w:t>
      </w:r>
    </w:p>
    <w:p>
      <w:pPr>
        <w:pStyle w:val="BodyText"/>
      </w:pPr>
    </w:p>
    <w:p>
      <w:pPr>
        <w:pStyle w:val="ListParagraph"/>
        <w:numPr>
          <w:ilvl w:val="0"/>
          <w:numId w:val="33"/>
        </w:numPr>
        <w:tabs>
          <w:tab w:val="left" w:pos="522"/>
        </w:tabs>
        <w:spacing w:before="259" w:after="0" w:line="240" w:lineRule="auto"/>
        <w:ind w:left="521" w:right="0" w:hanging="362"/>
        <w:jc w:val="left"/>
        <w:rPr>
          <w:color w:val="006EBF"/>
          <w:sz w:val="34"/>
        </w:rPr>
      </w:pPr>
      <w:r>
        <w:rPr>
          <w:color w:val="006EBF"/>
          <w:sz w:val="36"/>
        </w:rPr>
        <w:t>施工时，排水管宁高勿低，地漏宁低勿高。</w:t>
      </w:r>
    </w:p>
    <w:p>
      <w:pPr>
        <w:pStyle w:val="BodyText"/>
      </w:pPr>
    </w:p>
    <w:p>
      <w:pPr>
        <w:pStyle w:val="BodyText"/>
        <w:spacing w:before="5"/>
        <w:rPr>
          <w:sz w:val="40"/>
        </w:rPr>
      </w:pPr>
    </w:p>
    <w:p>
      <w:pPr>
        <w:pStyle w:val="ListParagraph"/>
        <w:numPr>
          <w:ilvl w:val="0"/>
          <w:numId w:val="33"/>
        </w:numPr>
        <w:tabs>
          <w:tab w:val="left" w:pos="522"/>
        </w:tabs>
        <w:spacing w:before="0" w:after="0" w:line="240" w:lineRule="auto"/>
        <w:ind w:left="521" w:right="0" w:hanging="362"/>
        <w:jc w:val="left"/>
        <w:rPr>
          <w:color w:val="252525"/>
          <w:sz w:val="34"/>
        </w:rPr>
      </w:pPr>
      <w:r>
        <w:rPr>
          <w:color w:val="252525"/>
          <w:sz w:val="36"/>
        </w:rPr>
        <w:t>标高规定：室内管道一般为管中，室外管道排水为管内底，给水为管顶。</w:t>
      </w:r>
    </w:p>
    <w:p>
      <w:pPr>
        <w:pStyle w:val="BodyText"/>
      </w:pPr>
    </w:p>
    <w:p>
      <w:pPr>
        <w:pStyle w:val="BodyText"/>
        <w:spacing w:before="6"/>
        <w:rPr>
          <w:sz w:val="40"/>
        </w:rPr>
      </w:pPr>
    </w:p>
    <w:p>
      <w:pPr>
        <w:pStyle w:val="ListParagraph"/>
        <w:numPr>
          <w:ilvl w:val="0"/>
          <w:numId w:val="33"/>
        </w:numPr>
        <w:tabs>
          <w:tab w:val="left" w:pos="522"/>
        </w:tabs>
        <w:spacing w:before="0" w:after="0" w:line="240" w:lineRule="auto"/>
        <w:ind w:left="521" w:right="0" w:hanging="362"/>
        <w:jc w:val="left"/>
        <w:rPr>
          <w:color w:val="006EBF"/>
          <w:sz w:val="34"/>
        </w:rPr>
      </w:pPr>
      <w:r>
        <w:rPr>
          <w:color w:val="006EBF"/>
          <w:sz w:val="36"/>
        </w:rPr>
        <w:t>暖气片中应与窗同轴。</w:t>
      </w:r>
    </w:p>
    <w:p>
      <w:pPr>
        <w:pStyle w:val="BodyText"/>
      </w:pPr>
    </w:p>
    <w:p>
      <w:pPr>
        <w:pStyle w:val="BodyText"/>
        <w:spacing w:before="5"/>
        <w:rPr>
          <w:sz w:val="40"/>
        </w:rPr>
      </w:pPr>
    </w:p>
    <w:p>
      <w:pPr>
        <w:pStyle w:val="ListParagraph"/>
        <w:numPr>
          <w:ilvl w:val="0"/>
          <w:numId w:val="33"/>
        </w:numPr>
        <w:tabs>
          <w:tab w:val="left" w:pos="522"/>
        </w:tabs>
        <w:spacing w:before="0" w:after="0" w:line="240" w:lineRule="auto"/>
        <w:ind w:left="521" w:right="0" w:hanging="362"/>
        <w:jc w:val="left"/>
        <w:rPr>
          <w:color w:val="252525"/>
          <w:sz w:val="34"/>
        </w:rPr>
      </w:pPr>
      <w:r>
        <w:rPr>
          <w:color w:val="252525"/>
          <w:spacing w:val="-7"/>
          <w:sz w:val="36"/>
        </w:rPr>
        <w:t xml:space="preserve">闸阀：开关作用，阻力系数 </w:t>
      </w:r>
      <w:r>
        <w:rPr>
          <w:color w:val="252525"/>
          <w:sz w:val="36"/>
        </w:rPr>
        <w:t>0.5；</w:t>
      </w:r>
      <w:r>
        <w:rPr>
          <w:color w:val="252525"/>
          <w:spacing w:val="-6"/>
          <w:sz w:val="36"/>
        </w:rPr>
        <w:t xml:space="preserve">截止阀：调节开关作用，阻力系数 </w:t>
      </w:r>
      <w:r>
        <w:rPr>
          <w:color w:val="252525"/>
          <w:sz w:val="36"/>
        </w:rPr>
        <w:t>19。</w:t>
      </w:r>
    </w:p>
    <w:p>
      <w:pPr>
        <w:pStyle w:val="BodyText"/>
      </w:pPr>
    </w:p>
    <w:p>
      <w:pPr>
        <w:pStyle w:val="BodyText"/>
        <w:spacing w:before="5"/>
        <w:rPr>
          <w:sz w:val="40"/>
        </w:rPr>
      </w:pPr>
    </w:p>
    <w:p>
      <w:pPr>
        <w:pStyle w:val="ListParagraph"/>
        <w:numPr>
          <w:ilvl w:val="0"/>
          <w:numId w:val="33"/>
        </w:numPr>
        <w:tabs>
          <w:tab w:val="left" w:pos="702"/>
        </w:tabs>
        <w:spacing w:before="0" w:after="0" w:line="374" w:lineRule="auto"/>
        <w:ind w:left="160" w:right="2738" w:firstLine="0"/>
        <w:jc w:val="left"/>
        <w:rPr>
          <w:color w:val="006EBF"/>
          <w:sz w:val="34"/>
        </w:rPr>
      </w:pPr>
      <w:r>
        <w:rPr>
          <w:color w:val="006EBF"/>
          <w:spacing w:val="-1"/>
          <w:sz w:val="36"/>
        </w:rPr>
        <w:t>补偿器分为：自然补偿，方型胀力，弯头，波纹补偿器，套筒补偿器，球型</w:t>
      </w:r>
      <w:r>
        <w:rPr>
          <w:color w:val="006EBF"/>
          <w:sz w:val="36"/>
        </w:rPr>
        <w:t>胀力，角质胀力。</w:t>
      </w:r>
    </w:p>
    <w:p>
      <w:pPr>
        <w:pStyle w:val="BodyText"/>
      </w:pPr>
    </w:p>
    <w:p>
      <w:pPr>
        <w:pStyle w:val="ListParagraph"/>
        <w:numPr>
          <w:ilvl w:val="0"/>
          <w:numId w:val="33"/>
        </w:numPr>
        <w:tabs>
          <w:tab w:val="left" w:pos="702"/>
        </w:tabs>
        <w:spacing w:before="260" w:after="0" w:line="374" w:lineRule="auto"/>
        <w:ind w:left="160" w:right="2735" w:firstLine="0"/>
        <w:jc w:val="left"/>
        <w:rPr>
          <w:color w:val="252525"/>
          <w:sz w:val="34"/>
        </w:rPr>
      </w:pPr>
      <w:r>
        <w:rPr>
          <w:color w:val="252525"/>
          <w:spacing w:val="-5"/>
          <w:sz w:val="36"/>
        </w:rPr>
        <w:t xml:space="preserve">集气罐：干管末端，其管径为末端管道直径的 </w:t>
      </w:r>
      <w:r>
        <w:rPr>
          <w:color w:val="252525"/>
          <w:sz w:val="36"/>
        </w:rPr>
        <w:t>4-6</w:t>
      </w:r>
      <w:r>
        <w:rPr>
          <w:color w:val="252525"/>
          <w:spacing w:val="-11"/>
          <w:sz w:val="36"/>
        </w:rPr>
        <w:t xml:space="preserve"> 倍。膨胀水箱：稳压、排</w:t>
      </w:r>
      <w:r>
        <w:rPr>
          <w:color w:val="252525"/>
          <w:sz w:val="36"/>
        </w:rPr>
        <w:t>气、容纳膨胀水、信号作用。气压罐：稳压、排气。</w:t>
      </w:r>
    </w:p>
    <w:p>
      <w:pPr>
        <w:pStyle w:val="BodyText"/>
        <w:spacing w:before="1" w:line="374" w:lineRule="auto"/>
        <w:ind w:left="160" w:right="4356"/>
      </w:pPr>
      <w:r>
        <w:rPr>
          <w:color w:val="252525"/>
        </w:rPr>
        <w:t>膨胀水箱共五根管道：膨胀管、循环管、溢水管、排污管、信号管。集气罐安装位置：管道接口距集气罐上端 2/3，距下端 1/3。</w:t>
      </w:r>
    </w:p>
    <w:p>
      <w:pPr>
        <w:pStyle w:val="BodyText"/>
      </w:pPr>
    </w:p>
    <w:p>
      <w:pPr>
        <w:pStyle w:val="ListParagraph"/>
        <w:numPr>
          <w:ilvl w:val="0"/>
          <w:numId w:val="33"/>
        </w:numPr>
        <w:tabs>
          <w:tab w:val="left" w:pos="702"/>
        </w:tabs>
        <w:spacing w:before="260" w:after="0" w:line="240" w:lineRule="auto"/>
        <w:ind w:left="701" w:right="0" w:hanging="542"/>
        <w:jc w:val="left"/>
        <w:rPr>
          <w:color w:val="006EBF"/>
          <w:sz w:val="34"/>
        </w:rPr>
      </w:pPr>
      <w:r>
        <w:rPr>
          <w:color w:val="006EBF"/>
          <w:sz w:val="36"/>
        </w:rPr>
        <w:t>按照标准图集，掌握热媒入口情况。</w:t>
      </w:r>
    </w:p>
    <w:p>
      <w:pPr>
        <w:spacing w:after="0" w:line="240" w:lineRule="auto"/>
        <w:jc w:val="left"/>
        <w:rPr>
          <w:sz w:val="34"/>
        </w:rPr>
        <w:sectPr>
          <w:headerReference w:type="default" r:id="rId98"/>
          <w:footerReference w:type="default" r:id="rId99"/>
          <w:pgSz w:w="17860" w:h="25260"/>
          <w:pgMar w:top="1400" w:right="0" w:bottom="2020" w:left="2540" w:header="1088" w:footer="1820"/>
          <w:pgNumType w:start="11"/>
          <w:cols w:space="708"/>
        </w:sectPr>
      </w:pPr>
    </w:p>
    <w:p>
      <w:pPr>
        <w:pStyle w:val="BodyText"/>
        <w:rPr>
          <w:sz w:val="20"/>
        </w:rPr>
      </w:pPr>
      <w:r>
        <w:drawing>
          <wp:anchor distT="0" distB="0" distL="0" distR="0" simplePos="0" relativeHeight="251778048" behindDoc="1" locked="0" layoutInCell="1" allowOverlap="1">
            <wp:simplePos x="0" y="0"/>
            <wp:positionH relativeFrom="page">
              <wp:posOffset>1676400</wp:posOffset>
            </wp:positionH>
            <wp:positionV relativeFrom="page">
              <wp:posOffset>1168400</wp:posOffset>
            </wp:positionV>
            <wp:extent cx="8001000" cy="13296900"/>
            <wp:effectExtent l="0" t="0" r="0" b="0"/>
            <wp:wrapNone/>
            <wp:docPr id="121"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 name="image5.png"/>
                    <pic:cNvPicPr/>
                  </pic:nvPicPr>
                  <pic:blipFill>
                    <a:blip xmlns:r="http://schemas.openxmlformats.org/officeDocument/2006/relationships" r:embed="rId11" cstate="print"/>
                    <a:stretch>
                      <a:fillRect/>
                    </a:stretch>
                  </pic:blipFill>
                  <pic:spPr>
                    <a:xfrm>
                      <a:off x="0" y="0"/>
                      <a:ext cx="8001000" cy="13296900"/>
                    </a:xfrm>
                    <a:prstGeom prst="rect">
                      <a:avLst/>
                    </a:prstGeom>
                  </pic:spPr>
                </pic:pic>
              </a:graphicData>
            </a:graphic>
          </wp:anchor>
        </w:drawing>
      </w:r>
    </w:p>
    <w:p>
      <w:pPr>
        <w:pStyle w:val="BodyText"/>
        <w:rPr>
          <w:sz w:val="20"/>
        </w:rPr>
      </w:pPr>
    </w:p>
    <w:p>
      <w:pPr>
        <w:pStyle w:val="BodyText"/>
        <w:rPr>
          <w:sz w:val="20"/>
        </w:rPr>
      </w:pPr>
    </w:p>
    <w:p>
      <w:pPr>
        <w:pStyle w:val="BodyText"/>
        <w:rPr>
          <w:sz w:val="20"/>
        </w:rPr>
      </w:pPr>
    </w:p>
    <w:p>
      <w:pPr>
        <w:pStyle w:val="BodyText"/>
        <w:spacing w:before="7"/>
        <w:rPr>
          <w:sz w:val="28"/>
        </w:rPr>
      </w:pPr>
    </w:p>
    <w:p>
      <w:pPr>
        <w:pStyle w:val="ListParagraph"/>
        <w:numPr>
          <w:ilvl w:val="0"/>
          <w:numId w:val="37"/>
        </w:numPr>
        <w:tabs>
          <w:tab w:val="left" w:pos="702"/>
        </w:tabs>
        <w:spacing w:before="36" w:after="0" w:line="240" w:lineRule="auto"/>
        <w:ind w:left="701" w:right="0" w:hanging="542"/>
        <w:jc w:val="left"/>
        <w:rPr>
          <w:rFonts w:ascii="幼圆" w:eastAsia="幼圆" w:hint="eastAsia"/>
          <w:color w:val="252525"/>
          <w:sz w:val="34"/>
        </w:rPr>
      </w:pPr>
      <w:r>
        <w:rPr>
          <w:rFonts w:ascii="幼圆" w:eastAsia="幼圆" w:hint="eastAsia"/>
          <w:color w:val="252525"/>
          <w:sz w:val="36"/>
        </w:rPr>
        <w:t>PP-R</w:t>
      </w:r>
      <w:r>
        <w:rPr>
          <w:rFonts w:ascii="幼圆" w:eastAsia="幼圆" w:hint="eastAsia"/>
          <w:color w:val="252525"/>
          <w:spacing w:val="-17"/>
          <w:sz w:val="36"/>
        </w:rPr>
        <w:t xml:space="preserve"> 管可以套用铝塑复合管或给水 </w:t>
      </w:r>
      <w:r>
        <w:rPr>
          <w:rFonts w:ascii="幼圆" w:eastAsia="幼圆" w:hint="eastAsia"/>
          <w:color w:val="252525"/>
          <w:sz w:val="36"/>
        </w:rPr>
        <w:t>U-PVC</w:t>
      </w:r>
      <w:r>
        <w:rPr>
          <w:rFonts w:ascii="幼圆" w:eastAsia="幼圆" w:hint="eastAsia"/>
          <w:color w:val="252525"/>
          <w:spacing w:val="-16"/>
          <w:sz w:val="36"/>
        </w:rPr>
        <w:t xml:space="preserve"> 管道定额。</w:t>
      </w:r>
    </w:p>
    <w:p>
      <w:pPr>
        <w:pStyle w:val="BodyText"/>
        <w:rPr>
          <w:rFonts w:ascii="幼圆"/>
        </w:rPr>
      </w:pPr>
    </w:p>
    <w:p>
      <w:pPr>
        <w:pStyle w:val="BodyText"/>
        <w:spacing w:before="5"/>
        <w:rPr>
          <w:rFonts w:ascii="幼圆"/>
          <w:sz w:val="40"/>
        </w:rPr>
      </w:pPr>
    </w:p>
    <w:p>
      <w:pPr>
        <w:pStyle w:val="BodyText"/>
        <w:spacing w:line="374" w:lineRule="auto"/>
        <w:ind w:left="160" w:right="2700"/>
        <w:rPr>
          <w:rFonts w:ascii="幼圆" w:eastAsia="幼圆" w:hAnsi="幼圆" w:hint="eastAsia"/>
        </w:rPr>
      </w:pPr>
      <w:r>
        <w:rPr>
          <w:rFonts w:ascii="幼圆" w:eastAsia="幼圆" w:hAnsi="幼圆" w:hint="eastAsia"/>
          <w:color w:val="006EBF"/>
        </w:rPr>
        <w:t xml:space="preserve">14.（1）刚性防水套管：Ⅰ型防水套管，Ⅱ型防水套管，Ⅲ型防水套管      </w:t>
      </w:r>
      <w:r>
        <w:rPr>
          <w:rFonts w:ascii="幼圆" w:eastAsia="幼圆" w:hAnsi="幼圆" w:hint="eastAsia"/>
          <w:color w:val="006EBF"/>
          <w:spacing w:val="-8"/>
        </w:rPr>
        <w:t>Ⅰ型防水套管适用于铸铁管和非金属管；Ⅱ型防水套管适用于钢管；Ⅲ型防水套</w:t>
      </w:r>
      <w:r>
        <w:rPr>
          <w:rFonts w:ascii="幼圆" w:eastAsia="幼圆" w:hAnsi="幼圆" w:hint="eastAsia"/>
          <w:color w:val="006EBF"/>
        </w:rPr>
        <w:t>管适用于钢管预埋，将翼环直接含在钢管上。</w:t>
      </w:r>
    </w:p>
    <w:p>
      <w:pPr>
        <w:pStyle w:val="BodyText"/>
        <w:spacing w:before="1" w:line="374" w:lineRule="auto"/>
        <w:ind w:left="160" w:right="2738"/>
        <w:rPr>
          <w:rFonts w:ascii="幼圆" w:eastAsia="幼圆" w:hint="eastAsia"/>
        </w:rPr>
      </w:pPr>
      <w:r>
        <w:rPr>
          <w:rFonts w:ascii="幼圆" w:eastAsia="幼圆" w:hint="eastAsia"/>
          <w:color w:val="006EBF"/>
        </w:rPr>
        <w:t>（2）柔性防水套管一般适用于管道穿过墙壁处受有振动或有严密防水要求的构筑物。</w:t>
      </w:r>
    </w:p>
    <w:p>
      <w:pPr>
        <w:pStyle w:val="BodyText"/>
        <w:spacing w:before="2" w:line="374" w:lineRule="auto"/>
        <w:ind w:left="160" w:right="3996"/>
        <w:rPr>
          <w:rFonts w:ascii="幼圆" w:eastAsia="幼圆" w:hint="eastAsia"/>
        </w:rPr>
      </w:pPr>
      <w:r>
        <w:rPr>
          <w:rFonts w:ascii="幼圆" w:eastAsia="幼圆" w:hint="eastAsia"/>
          <w:color w:val="006EBF"/>
        </w:rPr>
        <w:t>一般管道穿外墙的管道加防水套管。穿水池的管道采用柔性防水套管。若室外水位高采用柔性防水套管，若室外水位低采用刚性防水套管。</w:t>
      </w:r>
    </w:p>
    <w:p>
      <w:pPr>
        <w:pStyle w:val="BodyText"/>
        <w:rPr>
          <w:rFonts w:ascii="幼圆"/>
        </w:rPr>
      </w:pPr>
    </w:p>
    <w:p>
      <w:pPr>
        <w:pStyle w:val="ListParagraph"/>
        <w:numPr>
          <w:ilvl w:val="0"/>
          <w:numId w:val="32"/>
        </w:numPr>
        <w:tabs>
          <w:tab w:val="left" w:pos="702"/>
        </w:tabs>
        <w:spacing w:before="260" w:after="0" w:line="240" w:lineRule="auto"/>
        <w:ind w:left="701" w:right="0" w:hanging="542"/>
        <w:jc w:val="left"/>
        <w:rPr>
          <w:rFonts w:ascii="幼圆" w:eastAsia="幼圆" w:hint="eastAsia"/>
          <w:color w:val="252525"/>
          <w:sz w:val="34"/>
        </w:rPr>
      </w:pPr>
      <w:r>
        <w:rPr>
          <w:rFonts w:ascii="幼圆" w:eastAsia="幼圆" w:hint="eastAsia"/>
          <w:color w:val="252525"/>
          <w:sz w:val="36"/>
        </w:rPr>
        <w:t>一般水表管径比管道管径小一号。</w:t>
      </w:r>
    </w:p>
    <w:p>
      <w:pPr>
        <w:pStyle w:val="BodyText"/>
        <w:rPr>
          <w:rFonts w:ascii="幼圆"/>
        </w:rPr>
      </w:pPr>
    </w:p>
    <w:p>
      <w:pPr>
        <w:pStyle w:val="BodyText"/>
        <w:spacing w:before="4"/>
        <w:rPr>
          <w:rFonts w:ascii="幼圆"/>
          <w:sz w:val="40"/>
        </w:rPr>
      </w:pPr>
    </w:p>
    <w:p>
      <w:pPr>
        <w:pStyle w:val="ListParagraph"/>
        <w:numPr>
          <w:ilvl w:val="0"/>
          <w:numId w:val="32"/>
        </w:numPr>
        <w:tabs>
          <w:tab w:val="left" w:pos="702"/>
        </w:tabs>
        <w:spacing w:before="1" w:after="0" w:line="374" w:lineRule="auto"/>
        <w:ind w:left="160" w:right="2738" w:firstLine="0"/>
        <w:jc w:val="left"/>
        <w:rPr>
          <w:rFonts w:ascii="幼圆" w:eastAsia="幼圆" w:hint="eastAsia"/>
          <w:color w:val="006EBF"/>
          <w:sz w:val="34"/>
        </w:rPr>
      </w:pPr>
      <w:r>
        <w:rPr>
          <w:rFonts w:ascii="幼圆" w:eastAsia="幼圆" w:hint="eastAsia"/>
          <w:color w:val="006EBF"/>
          <w:spacing w:val="-1"/>
          <w:sz w:val="36"/>
        </w:rPr>
        <w:t>给水支管上凡是接两个以上供水点，支管均加活接头和法兰。若支管接水表</w:t>
      </w:r>
      <w:r>
        <w:rPr>
          <w:rFonts w:ascii="幼圆" w:eastAsia="幼圆" w:hint="eastAsia"/>
          <w:color w:val="006EBF"/>
          <w:sz w:val="36"/>
        </w:rPr>
        <w:t>除外。</w:t>
      </w:r>
    </w:p>
    <w:p>
      <w:pPr>
        <w:pStyle w:val="BodyText"/>
        <w:rPr>
          <w:rFonts w:ascii="幼圆"/>
        </w:rPr>
      </w:pPr>
    </w:p>
    <w:p>
      <w:pPr>
        <w:pStyle w:val="ListParagraph"/>
        <w:numPr>
          <w:ilvl w:val="0"/>
          <w:numId w:val="32"/>
        </w:numPr>
        <w:tabs>
          <w:tab w:val="left" w:pos="881"/>
        </w:tabs>
        <w:spacing w:before="260" w:after="0" w:line="374" w:lineRule="auto"/>
        <w:ind w:left="160" w:right="7507" w:firstLine="0"/>
        <w:jc w:val="left"/>
        <w:rPr>
          <w:rFonts w:ascii="幼圆" w:eastAsia="幼圆" w:hint="eastAsia"/>
          <w:color w:val="252525"/>
          <w:sz w:val="36"/>
        </w:rPr>
      </w:pPr>
      <w:r>
        <w:rPr>
          <w:rFonts w:ascii="幼圆" w:eastAsia="幼圆" w:hint="eastAsia"/>
          <w:color w:val="252525"/>
          <w:sz w:val="36"/>
        </w:rPr>
        <w:t>规定：洗脸盆（洗菜盆）</w:t>
      </w:r>
      <w:r>
        <w:rPr>
          <w:rFonts w:ascii="幼圆" w:eastAsia="幼圆" w:hint="eastAsia"/>
          <w:color w:val="252525"/>
          <w:spacing w:val="-15"/>
          <w:sz w:val="36"/>
        </w:rPr>
        <w:t xml:space="preserve">上边缘距地 </w:t>
      </w:r>
      <w:r>
        <w:rPr>
          <w:rFonts w:ascii="幼圆" w:eastAsia="幼圆" w:hint="eastAsia"/>
          <w:color w:val="252525"/>
          <w:spacing w:val="-3"/>
          <w:sz w:val="36"/>
        </w:rPr>
        <w:t xml:space="preserve">800mm. </w:t>
      </w:r>
      <w:r>
        <w:rPr>
          <w:rFonts w:ascii="幼圆" w:eastAsia="幼圆" w:hint="eastAsia"/>
          <w:color w:val="252525"/>
          <w:spacing w:val="-10"/>
          <w:sz w:val="36"/>
        </w:rPr>
        <w:t xml:space="preserve">水嘴距脸盆上边缘 </w:t>
      </w:r>
      <w:r>
        <w:rPr>
          <w:rFonts w:ascii="幼圆" w:eastAsia="幼圆" w:hint="eastAsia"/>
          <w:color w:val="252525"/>
          <w:sz w:val="36"/>
        </w:rPr>
        <w:t>200mm.</w:t>
      </w:r>
    </w:p>
    <w:p>
      <w:pPr>
        <w:pStyle w:val="BodyText"/>
        <w:spacing w:before="1" w:line="374" w:lineRule="auto"/>
        <w:ind w:left="160" w:right="9847"/>
        <w:rPr>
          <w:rFonts w:ascii="幼圆" w:eastAsia="幼圆" w:hint="eastAsia"/>
        </w:rPr>
      </w:pPr>
      <w:r>
        <w:rPr>
          <w:rFonts w:ascii="幼圆" w:eastAsia="幼圆" w:hint="eastAsia"/>
          <w:color w:val="252525"/>
          <w:spacing w:val="-7"/>
        </w:rPr>
        <w:t xml:space="preserve">拖布池水嘴距拖布池上边缘 </w:t>
      </w:r>
      <w:r>
        <w:rPr>
          <w:rFonts w:ascii="幼圆" w:eastAsia="幼圆" w:hint="eastAsia"/>
          <w:color w:val="252525"/>
          <w:spacing w:val="-4"/>
        </w:rPr>
        <w:t xml:space="preserve">300mm </w:t>
      </w:r>
      <w:r>
        <w:rPr>
          <w:rFonts w:ascii="幼圆" w:eastAsia="幼圆" w:hint="eastAsia"/>
          <w:color w:val="252525"/>
          <w:spacing w:val="-13"/>
        </w:rPr>
        <w:t xml:space="preserve">座便给水距地 </w:t>
      </w:r>
      <w:r>
        <w:rPr>
          <w:rFonts w:ascii="幼圆" w:eastAsia="幼圆" w:hint="eastAsia"/>
          <w:color w:val="252525"/>
        </w:rPr>
        <w:t>250mm</w:t>
      </w:r>
    </w:p>
    <w:p>
      <w:pPr>
        <w:pStyle w:val="BodyText"/>
        <w:spacing w:before="1"/>
        <w:ind w:left="160"/>
        <w:rPr>
          <w:rFonts w:ascii="幼圆" w:eastAsia="幼圆" w:hint="eastAsia"/>
        </w:rPr>
      </w:pPr>
      <w:r>
        <w:rPr>
          <w:rFonts w:ascii="幼圆" w:eastAsia="幼圆" w:hint="eastAsia"/>
          <w:color w:val="252525"/>
          <w:spacing w:val="-13"/>
        </w:rPr>
        <w:t xml:space="preserve">脸盆给水距地 </w:t>
      </w:r>
      <w:r>
        <w:rPr>
          <w:rFonts w:ascii="幼圆" w:eastAsia="幼圆" w:hint="eastAsia"/>
          <w:color w:val="252525"/>
        </w:rPr>
        <w:t>450mm</w:t>
      </w:r>
    </w:p>
    <w:p>
      <w:pPr>
        <w:pStyle w:val="BodyText"/>
        <w:rPr>
          <w:rFonts w:ascii="幼圆"/>
        </w:rPr>
      </w:pPr>
    </w:p>
    <w:p>
      <w:pPr>
        <w:pStyle w:val="BodyText"/>
        <w:spacing w:before="5"/>
        <w:rPr>
          <w:rFonts w:ascii="幼圆"/>
          <w:sz w:val="40"/>
        </w:rPr>
      </w:pPr>
    </w:p>
    <w:p>
      <w:pPr>
        <w:pStyle w:val="ListParagraph"/>
        <w:numPr>
          <w:ilvl w:val="0"/>
          <w:numId w:val="32"/>
        </w:numPr>
        <w:tabs>
          <w:tab w:val="left" w:pos="702"/>
        </w:tabs>
        <w:spacing w:before="0" w:after="0" w:line="240" w:lineRule="auto"/>
        <w:ind w:left="701" w:right="0" w:hanging="542"/>
        <w:jc w:val="left"/>
        <w:rPr>
          <w:rFonts w:ascii="幼圆" w:eastAsia="幼圆" w:hint="eastAsia"/>
          <w:color w:val="006EBF"/>
          <w:sz w:val="34"/>
        </w:rPr>
      </w:pPr>
      <w:r>
        <w:rPr>
          <w:rFonts w:ascii="幼圆" w:eastAsia="幼圆" w:hint="eastAsia"/>
          <w:color w:val="006EBF"/>
          <w:sz w:val="36"/>
        </w:rPr>
        <w:t>立管出地面时必须加阀门和活接头。</w:t>
      </w:r>
    </w:p>
    <w:p>
      <w:pPr>
        <w:pStyle w:val="BodyText"/>
        <w:rPr>
          <w:rFonts w:ascii="幼圆"/>
        </w:rPr>
      </w:pPr>
    </w:p>
    <w:p>
      <w:pPr>
        <w:pStyle w:val="BodyText"/>
        <w:spacing w:before="6"/>
        <w:rPr>
          <w:rFonts w:ascii="幼圆"/>
          <w:sz w:val="40"/>
        </w:rPr>
      </w:pPr>
    </w:p>
    <w:p>
      <w:pPr>
        <w:pStyle w:val="ListParagraph"/>
        <w:numPr>
          <w:ilvl w:val="0"/>
          <w:numId w:val="32"/>
        </w:numPr>
        <w:tabs>
          <w:tab w:val="left" w:pos="702"/>
        </w:tabs>
        <w:spacing w:before="0" w:after="0" w:line="374" w:lineRule="auto"/>
        <w:ind w:left="160" w:right="5617" w:firstLine="0"/>
        <w:jc w:val="left"/>
        <w:rPr>
          <w:rFonts w:ascii="幼圆" w:eastAsia="幼圆" w:hint="eastAsia"/>
          <w:color w:val="252525"/>
          <w:sz w:val="34"/>
        </w:rPr>
      </w:pPr>
      <w:r>
        <w:rPr>
          <w:rFonts w:ascii="幼圆" w:eastAsia="幼圆" w:hint="eastAsia"/>
          <w:color w:val="252525"/>
          <w:sz w:val="36"/>
        </w:rPr>
        <w:t>消火栓：单栓 DN65</w:t>
      </w:r>
      <w:r>
        <w:rPr>
          <w:rFonts w:ascii="幼圆" w:eastAsia="幼圆" w:hint="eastAsia"/>
          <w:color w:val="252525"/>
          <w:spacing w:val="-2"/>
          <w:sz w:val="36"/>
        </w:rPr>
        <w:t xml:space="preserve"> 规范：栓口向外，不应安装在门轴侧</w:t>
      </w:r>
      <w:r>
        <w:rPr>
          <w:rFonts w:ascii="幼圆" w:eastAsia="幼圆" w:hint="eastAsia"/>
          <w:color w:val="252525"/>
          <w:spacing w:val="-1"/>
          <w:sz w:val="36"/>
        </w:rPr>
        <w:t xml:space="preserve">双栓 </w:t>
      </w:r>
      <w:r>
        <w:rPr>
          <w:rFonts w:ascii="幼圆" w:eastAsia="幼圆" w:hint="eastAsia"/>
          <w:color w:val="252525"/>
          <w:sz w:val="36"/>
        </w:rPr>
        <w:t>DN65</w:t>
      </w:r>
      <w:r>
        <w:rPr>
          <w:rFonts w:ascii="幼圆" w:eastAsia="幼圆" w:hint="eastAsia"/>
          <w:color w:val="252525"/>
          <w:spacing w:val="-60"/>
          <w:sz w:val="36"/>
        </w:rPr>
        <w:t xml:space="preserve"> 或 </w:t>
      </w:r>
      <w:r>
        <w:rPr>
          <w:rFonts w:ascii="幼圆" w:eastAsia="幼圆" w:hint="eastAsia"/>
          <w:color w:val="252525"/>
          <w:sz w:val="36"/>
        </w:rPr>
        <w:t>DN50 消火栓箱厚度》240mm，栓口中心距地</w:t>
      </w:r>
    </w:p>
    <w:p>
      <w:pPr>
        <w:pStyle w:val="BodyText"/>
        <w:spacing w:before="1"/>
        <w:ind w:left="160"/>
        <w:rPr>
          <w:rFonts w:ascii="幼圆" w:eastAsia="幼圆" w:hint="eastAsia"/>
        </w:rPr>
      </w:pPr>
      <w:r>
        <w:rPr>
          <w:rFonts w:ascii="幼圆" w:eastAsia="幼圆" w:hint="eastAsia"/>
          <w:color w:val="252525"/>
        </w:rPr>
        <w:t>单栓+自救卷盘 1.1m</w:t>
      </w:r>
    </w:p>
    <w:p>
      <w:pPr>
        <w:pStyle w:val="BodyText"/>
        <w:rPr>
          <w:rFonts w:ascii="幼圆"/>
        </w:rPr>
      </w:pPr>
    </w:p>
    <w:p>
      <w:pPr>
        <w:pStyle w:val="BodyText"/>
        <w:spacing w:before="4"/>
        <w:rPr>
          <w:rFonts w:ascii="幼圆"/>
          <w:sz w:val="40"/>
        </w:rPr>
      </w:pPr>
    </w:p>
    <w:p>
      <w:pPr>
        <w:pStyle w:val="ListParagraph"/>
        <w:numPr>
          <w:ilvl w:val="0"/>
          <w:numId w:val="32"/>
        </w:numPr>
        <w:tabs>
          <w:tab w:val="left" w:pos="702"/>
        </w:tabs>
        <w:spacing w:before="0" w:after="0" w:line="240" w:lineRule="auto"/>
        <w:ind w:left="701" w:right="0" w:hanging="542"/>
        <w:jc w:val="left"/>
        <w:rPr>
          <w:rFonts w:ascii="幼圆" w:eastAsia="幼圆" w:hint="eastAsia"/>
          <w:color w:val="006EBF"/>
          <w:sz w:val="34"/>
        </w:rPr>
      </w:pPr>
      <w:r>
        <w:rPr>
          <w:rFonts w:ascii="幼圆" w:eastAsia="幼圆" w:hint="eastAsia"/>
          <w:color w:val="006EBF"/>
          <w:sz w:val="36"/>
        </w:rPr>
        <w:t>水表的安装：住宅 ：阀门+水表</w:t>
      </w:r>
    </w:p>
    <w:p>
      <w:pPr>
        <w:spacing w:after="0" w:line="240" w:lineRule="auto"/>
        <w:jc w:val="left"/>
        <w:rPr>
          <w:rFonts w:ascii="幼圆" w:eastAsia="幼圆" w:hint="eastAsia"/>
          <w:sz w:val="34"/>
        </w:rPr>
        <w:sectPr>
          <w:headerReference w:type="default" r:id="rId100"/>
          <w:footerReference w:type="default" r:id="rId101"/>
          <w:pgSz w:w="17860" w:h="25260"/>
          <w:pgMar w:top="1400" w:right="0" w:bottom="2020" w:left="2540" w:header="1088" w:footer="1820"/>
          <w:pgNumType w:start="12"/>
          <w:cols w:space="708"/>
        </w:sectPr>
      </w:pPr>
    </w:p>
    <w:p>
      <w:pPr>
        <w:pStyle w:val="BodyText"/>
        <w:rPr>
          <w:rFonts w:ascii="幼圆"/>
          <w:sz w:val="20"/>
        </w:rPr>
      </w:pPr>
      <w:r>
        <w:drawing>
          <wp:anchor distT="0" distB="0" distL="0" distR="0" simplePos="0" relativeHeight="251779072" behindDoc="1" locked="0" layoutInCell="1" allowOverlap="1">
            <wp:simplePos x="0" y="0"/>
            <wp:positionH relativeFrom="page">
              <wp:posOffset>1676400</wp:posOffset>
            </wp:positionH>
            <wp:positionV relativeFrom="page">
              <wp:posOffset>1168400</wp:posOffset>
            </wp:positionV>
            <wp:extent cx="8001000" cy="12839700"/>
            <wp:effectExtent l="0" t="0" r="0" b="0"/>
            <wp:wrapNone/>
            <wp:docPr id="123" name="image7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 name="image76.png"/>
                    <pic:cNvPicPr/>
                  </pic:nvPicPr>
                  <pic:blipFill>
                    <a:blip xmlns:r="http://schemas.openxmlformats.org/officeDocument/2006/relationships" r:embed="rId102" cstate="print"/>
                    <a:stretch>
                      <a:fillRect/>
                    </a:stretch>
                  </pic:blipFill>
                  <pic:spPr>
                    <a:xfrm>
                      <a:off x="0" y="0"/>
                      <a:ext cx="8001000" cy="12839700"/>
                    </a:xfrm>
                    <a:prstGeom prst="rect">
                      <a:avLst/>
                    </a:prstGeom>
                  </pic:spPr>
                </pic:pic>
              </a:graphicData>
            </a:graphic>
          </wp:anchor>
        </w:drawing>
      </w:r>
    </w:p>
    <w:p>
      <w:pPr>
        <w:pStyle w:val="BodyText"/>
        <w:rPr>
          <w:rFonts w:ascii="幼圆"/>
          <w:sz w:val="20"/>
        </w:rPr>
      </w:pPr>
    </w:p>
    <w:p>
      <w:pPr>
        <w:pStyle w:val="BodyText"/>
        <w:spacing w:before="194"/>
        <w:ind w:left="160"/>
      </w:pPr>
      <w:r>
        <w:rPr>
          <w:color w:val="006EBF"/>
        </w:rPr>
        <w:t>公共建筑 ：阀门+水表+阀门</w:t>
      </w:r>
    </w:p>
    <w:p>
      <w:pPr>
        <w:pStyle w:val="BodyText"/>
        <w:spacing w:before="259"/>
        <w:ind w:left="160"/>
      </w:pPr>
      <w:r>
        <w:rPr>
          <w:color w:val="006EBF"/>
        </w:rPr>
        <w:t>室外 ：阀门+水表+阀门+泄水阀+减震等</w:t>
      </w:r>
    </w:p>
    <w:p>
      <w:pPr>
        <w:pStyle w:val="BodyText"/>
      </w:pPr>
    </w:p>
    <w:p>
      <w:pPr>
        <w:pStyle w:val="BodyText"/>
        <w:spacing w:before="5"/>
        <w:rPr>
          <w:sz w:val="40"/>
        </w:rPr>
      </w:pPr>
    </w:p>
    <w:p>
      <w:pPr>
        <w:pStyle w:val="ListParagraph"/>
        <w:numPr>
          <w:ilvl w:val="0"/>
          <w:numId w:val="32"/>
        </w:numPr>
        <w:tabs>
          <w:tab w:val="left" w:pos="702"/>
        </w:tabs>
        <w:spacing w:before="0" w:after="0" w:line="374" w:lineRule="auto"/>
        <w:ind w:left="160" w:right="2738" w:firstLine="0"/>
        <w:jc w:val="left"/>
        <w:rPr>
          <w:color w:val="252525"/>
          <w:sz w:val="34"/>
        </w:rPr>
      </w:pPr>
      <w:r>
        <w:rPr>
          <w:color w:val="252525"/>
          <w:spacing w:val="-1"/>
          <w:sz w:val="36"/>
        </w:rPr>
        <w:t>清扫口：接来两个及两个以上的卫生器具支管上应加清扫口，若有地漏可以</w:t>
      </w:r>
      <w:r>
        <w:rPr>
          <w:color w:val="252525"/>
          <w:sz w:val="36"/>
        </w:rPr>
        <w:t>不加。</w:t>
      </w:r>
    </w:p>
    <w:p>
      <w:pPr>
        <w:pStyle w:val="BodyText"/>
        <w:spacing w:before="1" w:line="374" w:lineRule="auto"/>
        <w:ind w:left="160" w:right="5436"/>
      </w:pPr>
      <w:r>
        <w:rPr>
          <w:color w:val="252525"/>
        </w:rPr>
        <w:t>立管检查口：最底层和最高层必须设置，每隔一至二层设置。干管长度穿越几个房间每隔 8-12m 时应加清扫口或检查口。</w:t>
      </w:r>
    </w:p>
    <w:p>
      <w:pPr>
        <w:pStyle w:val="BodyText"/>
      </w:pPr>
    </w:p>
    <w:p>
      <w:pPr>
        <w:pStyle w:val="ListParagraph"/>
        <w:numPr>
          <w:ilvl w:val="0"/>
          <w:numId w:val="32"/>
        </w:numPr>
        <w:tabs>
          <w:tab w:val="left" w:pos="702"/>
        </w:tabs>
        <w:spacing w:before="260" w:after="0" w:line="240" w:lineRule="auto"/>
        <w:ind w:left="701" w:right="0" w:hanging="542"/>
        <w:jc w:val="left"/>
        <w:rPr>
          <w:color w:val="006EBF"/>
          <w:sz w:val="34"/>
        </w:rPr>
      </w:pPr>
      <w:r>
        <w:rPr>
          <w:color w:val="006EBF"/>
          <w:sz w:val="36"/>
        </w:rPr>
        <w:t>立管变径必须采用大小头，支管可以采用补心，如接水表变径。</w:t>
      </w:r>
    </w:p>
    <w:p>
      <w:pPr>
        <w:pStyle w:val="BodyText"/>
      </w:pPr>
    </w:p>
    <w:p>
      <w:pPr>
        <w:pStyle w:val="BodyText"/>
        <w:spacing w:before="5"/>
        <w:rPr>
          <w:sz w:val="40"/>
        </w:rPr>
      </w:pPr>
    </w:p>
    <w:p>
      <w:pPr>
        <w:pStyle w:val="ListParagraph"/>
        <w:numPr>
          <w:ilvl w:val="0"/>
          <w:numId w:val="32"/>
        </w:numPr>
        <w:tabs>
          <w:tab w:val="left" w:pos="702"/>
        </w:tabs>
        <w:spacing w:before="0" w:after="0" w:line="240" w:lineRule="auto"/>
        <w:ind w:left="701" w:right="0" w:hanging="542"/>
        <w:jc w:val="left"/>
        <w:rPr>
          <w:color w:val="252525"/>
          <w:sz w:val="34"/>
        </w:rPr>
      </w:pPr>
      <w:r>
        <w:rPr>
          <w:color w:val="252525"/>
          <w:sz w:val="36"/>
        </w:rPr>
        <w:t>排水管道弯头三通的选用：</w:t>
      </w:r>
    </w:p>
    <w:p>
      <w:pPr>
        <w:pStyle w:val="BodyText"/>
        <w:spacing w:before="259" w:line="374" w:lineRule="auto"/>
        <w:ind w:left="160" w:right="9217"/>
      </w:pPr>
      <w:r>
        <w:rPr>
          <w:color w:val="252525"/>
          <w:spacing w:val="-10"/>
        </w:rPr>
        <w:t xml:space="preserve">横管与立管应采用 </w:t>
      </w:r>
      <w:r>
        <w:rPr>
          <w:color w:val="252525"/>
        </w:rPr>
        <w:t>90</w:t>
      </w:r>
      <w:r>
        <w:rPr>
          <w:color w:val="252525"/>
          <w:spacing w:val="-15"/>
        </w:rPr>
        <w:t xml:space="preserve"> 度斜三通或四通</w:t>
      </w:r>
      <w:r>
        <w:rPr>
          <w:color w:val="252525"/>
          <w:spacing w:val="-10"/>
        </w:rPr>
        <w:t xml:space="preserve">横管与横管应采用 </w:t>
      </w:r>
      <w:r>
        <w:rPr>
          <w:color w:val="252525"/>
        </w:rPr>
        <w:t>45</w:t>
      </w:r>
      <w:r>
        <w:rPr>
          <w:color w:val="252525"/>
          <w:spacing w:val="-14"/>
        </w:rPr>
        <w:t xml:space="preserve"> 度三通或四通</w:t>
      </w:r>
    </w:p>
    <w:p>
      <w:pPr>
        <w:pStyle w:val="BodyText"/>
        <w:spacing w:before="1"/>
        <w:ind w:left="160"/>
      </w:pPr>
      <w:r>
        <w:rPr>
          <w:color w:val="252525"/>
          <w:spacing w:val="-11"/>
        </w:rPr>
        <w:t>立管与排水干管</w:t>
      </w:r>
      <w:r>
        <w:rPr>
          <w:color w:val="252525"/>
        </w:rPr>
        <w:t>（如出户管</w:t>
      </w:r>
      <w:r>
        <w:rPr>
          <w:color w:val="252525"/>
          <w:spacing w:val="-72"/>
        </w:rPr>
        <w:t>）</w:t>
      </w:r>
      <w:r>
        <w:rPr>
          <w:color w:val="252525"/>
          <w:spacing w:val="-30"/>
        </w:rPr>
        <w:t xml:space="preserve">应用 </w:t>
      </w:r>
      <w:r>
        <w:rPr>
          <w:color w:val="252525"/>
        </w:rPr>
        <w:t>2</w:t>
      </w:r>
      <w:r>
        <w:rPr>
          <w:color w:val="252525"/>
          <w:spacing w:val="-60"/>
        </w:rPr>
        <w:t xml:space="preserve"> 个 </w:t>
      </w:r>
      <w:r>
        <w:rPr>
          <w:color w:val="252525"/>
        </w:rPr>
        <w:t>45</w:t>
      </w:r>
      <w:r>
        <w:rPr>
          <w:color w:val="252525"/>
          <w:spacing w:val="-20"/>
        </w:rPr>
        <w:t xml:space="preserve"> 度弯头或半径大于 </w:t>
      </w:r>
      <w:r>
        <w:rPr>
          <w:color w:val="252525"/>
        </w:rPr>
        <w:t>4</w:t>
      </w:r>
      <w:r>
        <w:rPr>
          <w:color w:val="252525"/>
          <w:spacing w:val="-60"/>
        </w:rPr>
        <w:t xml:space="preserve"> 倍 </w:t>
      </w:r>
      <w:r>
        <w:rPr>
          <w:color w:val="252525"/>
        </w:rPr>
        <w:t>D</w:t>
      </w:r>
      <w:r>
        <w:rPr>
          <w:color w:val="252525"/>
          <w:spacing w:val="-60"/>
        </w:rPr>
        <w:t xml:space="preserve"> 的 </w:t>
      </w:r>
      <w:r>
        <w:rPr>
          <w:color w:val="252525"/>
        </w:rPr>
        <w:t>90</w:t>
      </w:r>
      <w:r>
        <w:rPr>
          <w:color w:val="252525"/>
          <w:spacing w:val="-23"/>
        </w:rPr>
        <w:t xml:space="preserve"> 度弯头</w:t>
      </w:r>
    </w:p>
    <w:p>
      <w:pPr>
        <w:pStyle w:val="BodyText"/>
      </w:pPr>
    </w:p>
    <w:p>
      <w:pPr>
        <w:pStyle w:val="BodyText"/>
        <w:spacing w:before="5"/>
        <w:rPr>
          <w:sz w:val="40"/>
        </w:rPr>
      </w:pPr>
    </w:p>
    <w:p>
      <w:pPr>
        <w:pStyle w:val="ListParagraph"/>
        <w:numPr>
          <w:ilvl w:val="0"/>
          <w:numId w:val="32"/>
        </w:numPr>
        <w:tabs>
          <w:tab w:val="left" w:pos="702"/>
        </w:tabs>
        <w:spacing w:before="1" w:after="0" w:line="240" w:lineRule="auto"/>
        <w:ind w:left="701" w:right="0" w:hanging="542"/>
        <w:jc w:val="left"/>
        <w:rPr>
          <w:color w:val="006EBF"/>
          <w:sz w:val="34"/>
        </w:rPr>
      </w:pPr>
      <w:r>
        <w:rPr>
          <w:color w:val="006EBF"/>
          <w:sz w:val="36"/>
        </w:rPr>
        <w:t>存水弯：P</w:t>
      </w:r>
      <w:r>
        <w:rPr>
          <w:color w:val="006EBF"/>
          <w:spacing w:val="-14"/>
          <w:sz w:val="36"/>
        </w:rPr>
        <w:t xml:space="preserve"> 型——蹲便 </w:t>
      </w:r>
      <w:r>
        <w:rPr>
          <w:color w:val="006EBF"/>
          <w:sz w:val="36"/>
        </w:rPr>
        <w:t>S</w:t>
      </w:r>
      <w:r>
        <w:rPr>
          <w:color w:val="006EBF"/>
          <w:spacing w:val="-11"/>
          <w:sz w:val="36"/>
        </w:rPr>
        <w:t xml:space="preserve"> 型——脸盆、小便斗</w:t>
      </w:r>
    </w:p>
    <w:p>
      <w:pPr>
        <w:pStyle w:val="BodyText"/>
      </w:pPr>
    </w:p>
    <w:p>
      <w:pPr>
        <w:pStyle w:val="BodyText"/>
      </w:pPr>
    </w:p>
    <w:p>
      <w:pPr>
        <w:pStyle w:val="BodyText"/>
      </w:pPr>
    </w:p>
    <w:p>
      <w:pPr>
        <w:pStyle w:val="BodyText"/>
      </w:pPr>
    </w:p>
    <w:p>
      <w:pPr>
        <w:pStyle w:val="BodyText"/>
      </w:pPr>
    </w:p>
    <w:p>
      <w:pPr>
        <w:pStyle w:val="BodyText"/>
      </w:pPr>
    </w:p>
    <w:p>
      <w:pPr>
        <w:pStyle w:val="BodyText"/>
        <w:spacing w:before="12"/>
        <w:rPr>
          <w:sz w:val="28"/>
        </w:rPr>
      </w:pPr>
    </w:p>
    <w:p>
      <w:pPr>
        <w:pStyle w:val="BodyText"/>
        <w:spacing w:line="374" w:lineRule="auto"/>
        <w:ind w:left="160" w:right="10478"/>
      </w:pPr>
      <w:r>
        <w:rPr>
          <w:color w:val="252525"/>
        </w:rPr>
        <w:t xml:space="preserve">（一）室外给水系统的分类 </w:t>
      </w:r>
      <w:r>
        <w:rPr>
          <w:color w:val="252525"/>
          <w:spacing w:val="-1"/>
        </w:rPr>
        <w:t>1</w:t>
      </w:r>
      <w:r>
        <w:rPr>
          <w:color w:val="252525"/>
          <w:spacing w:val="-3"/>
        </w:rPr>
        <w:t>.以地面水为水源的给水系统</w:t>
      </w:r>
    </w:p>
    <w:p>
      <w:pPr>
        <w:pStyle w:val="BodyText"/>
        <w:spacing w:before="1"/>
        <w:ind w:left="160"/>
      </w:pPr>
      <w:r>
        <w:rPr>
          <w:color w:val="252525"/>
          <w:spacing w:val="-1"/>
        </w:rPr>
        <w:t>2.以地下水为水源的给水系统</w:t>
      </w:r>
    </w:p>
    <w:p>
      <w:pPr>
        <w:pStyle w:val="BodyText"/>
      </w:pPr>
    </w:p>
    <w:p>
      <w:pPr>
        <w:pStyle w:val="BodyText"/>
        <w:spacing w:before="6"/>
        <w:rPr>
          <w:sz w:val="40"/>
        </w:rPr>
      </w:pPr>
    </w:p>
    <w:p>
      <w:pPr>
        <w:pStyle w:val="BodyText"/>
        <w:ind w:left="160"/>
      </w:pPr>
      <w:r>
        <w:rPr>
          <w:color w:val="006EBF"/>
        </w:rPr>
        <w:t>（二）室外给水系统形式：直流给水系统、循环给水系统、循序给水系统</w:t>
      </w:r>
    </w:p>
    <w:p>
      <w:pPr>
        <w:pStyle w:val="BodyText"/>
      </w:pPr>
    </w:p>
    <w:p>
      <w:pPr>
        <w:pStyle w:val="BodyText"/>
        <w:spacing w:before="5"/>
        <w:rPr>
          <w:sz w:val="40"/>
        </w:rPr>
      </w:pPr>
    </w:p>
    <w:p>
      <w:pPr>
        <w:pStyle w:val="BodyText"/>
        <w:ind w:left="160"/>
      </w:pPr>
      <w:r>
        <w:rPr>
          <w:color w:val="252525"/>
        </w:rPr>
        <w:t>（三）室内给水系统分类：生活、生产、消防</w:t>
      </w:r>
    </w:p>
    <w:p>
      <w:pPr>
        <w:spacing w:after="0"/>
        <w:sectPr>
          <w:headerReference w:type="default" r:id="rId103"/>
          <w:footerReference w:type="default" r:id="rId104"/>
          <w:pgSz w:w="17860" w:h="25260"/>
          <w:pgMar w:top="1400" w:right="0" w:bottom="2020" w:left="2540" w:header="1088" w:footer="1820"/>
          <w:pgNumType w:start="13"/>
          <w:cols w:space="708"/>
        </w:sectPr>
      </w:pPr>
    </w:p>
    <w:p>
      <w:pPr>
        <w:pStyle w:val="BodyText"/>
        <w:rPr>
          <w:sz w:val="20"/>
        </w:rPr>
      </w:pPr>
      <w:r>
        <w:drawing>
          <wp:anchor distT="0" distB="0" distL="0" distR="0" simplePos="0" relativeHeight="251780096" behindDoc="1" locked="0" layoutInCell="1" allowOverlap="1">
            <wp:simplePos x="0" y="0"/>
            <wp:positionH relativeFrom="page">
              <wp:posOffset>1676400</wp:posOffset>
            </wp:positionH>
            <wp:positionV relativeFrom="page">
              <wp:posOffset>1168400</wp:posOffset>
            </wp:positionV>
            <wp:extent cx="8001000" cy="13296900"/>
            <wp:effectExtent l="0" t="0" r="0" b="0"/>
            <wp:wrapNone/>
            <wp:docPr id="125" name="image7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 name="image77.png"/>
                    <pic:cNvPicPr/>
                  </pic:nvPicPr>
                  <pic:blipFill>
                    <a:blip xmlns:r="http://schemas.openxmlformats.org/officeDocument/2006/relationships" r:embed="rId105" cstate="print"/>
                    <a:stretch>
                      <a:fillRect/>
                    </a:stretch>
                  </pic:blipFill>
                  <pic:spPr>
                    <a:xfrm>
                      <a:off x="0" y="0"/>
                      <a:ext cx="8001000" cy="13296900"/>
                    </a:xfrm>
                    <a:prstGeom prst="rect">
                      <a:avLst/>
                    </a:prstGeom>
                  </pic:spPr>
                </pic:pic>
              </a:graphicData>
            </a:graphic>
          </wp:anchor>
        </w:drawing>
      </w:r>
    </w:p>
    <w:p>
      <w:pPr>
        <w:pStyle w:val="BodyText"/>
        <w:rPr>
          <w:sz w:val="20"/>
        </w:rPr>
      </w:pPr>
    </w:p>
    <w:p>
      <w:pPr>
        <w:pStyle w:val="BodyText"/>
        <w:spacing w:before="194" w:line="374" w:lineRule="auto"/>
        <w:ind w:left="160" w:right="2556"/>
      </w:pPr>
      <w:r>
        <w:rPr>
          <w:color w:val="006EBF"/>
        </w:rPr>
        <w:t>（四）室内给水系统组成：引入管、水表、管路、给水附件、升压贮水设备、室内消防设备</w:t>
      </w:r>
    </w:p>
    <w:p>
      <w:pPr>
        <w:pStyle w:val="BodyText"/>
      </w:pPr>
    </w:p>
    <w:p>
      <w:pPr>
        <w:pStyle w:val="BodyText"/>
        <w:spacing w:before="260" w:line="374" w:lineRule="auto"/>
        <w:ind w:left="160" w:right="7597"/>
      </w:pPr>
      <w:r>
        <w:rPr>
          <w:color w:val="252525"/>
        </w:rPr>
        <w:t>（五）室内给水系统压力组成：H＝H1+H2+H3+H4 H1＝引入管与最不利环路、最不利点的标高差H2＝沿程和局部阻力</w:t>
      </w:r>
    </w:p>
    <w:p>
      <w:pPr>
        <w:pStyle w:val="BodyText"/>
        <w:spacing w:before="1" w:line="374" w:lineRule="auto"/>
        <w:ind w:left="160" w:right="4625"/>
      </w:pPr>
      <w:r>
        <w:rPr>
          <w:color w:val="252525"/>
        </w:rPr>
        <w:t>H3＝ 水 表 阻 力                                       H4＝出水水头（</w:t>
      </w:r>
      <w:r>
        <w:rPr>
          <w:color w:val="252525"/>
          <w:spacing w:val="-5"/>
        </w:rPr>
        <w:t xml:space="preserve">采暖循环泵只克服沿程和局部阻力，扬程 </w:t>
      </w:r>
      <w:r>
        <w:rPr>
          <w:color w:val="252525"/>
          <w:spacing w:val="-3"/>
        </w:rPr>
        <w:t>35-40m）</w:t>
      </w:r>
    </w:p>
    <w:p>
      <w:pPr>
        <w:pStyle w:val="BodyText"/>
      </w:pPr>
    </w:p>
    <w:p>
      <w:pPr>
        <w:pStyle w:val="BodyText"/>
        <w:spacing w:before="261" w:line="374" w:lineRule="auto"/>
        <w:ind w:left="160" w:right="11916"/>
      </w:pPr>
      <w:r>
        <w:rPr>
          <w:color w:val="006EBF"/>
        </w:rPr>
        <w:t>（六）室内给水方式1.简单给水方式</w:t>
      </w:r>
    </w:p>
    <w:p>
      <w:pPr>
        <w:pStyle w:val="ListParagraph"/>
        <w:numPr>
          <w:ilvl w:val="0"/>
          <w:numId w:val="31"/>
        </w:numPr>
        <w:tabs>
          <w:tab w:val="left" w:pos="522"/>
        </w:tabs>
        <w:spacing w:before="1" w:after="0" w:line="240" w:lineRule="auto"/>
        <w:ind w:left="521" w:right="0" w:hanging="362"/>
        <w:jc w:val="left"/>
        <w:rPr>
          <w:sz w:val="36"/>
        </w:rPr>
      </w:pPr>
      <w:r>
        <w:rPr>
          <w:color w:val="006EBF"/>
          <w:sz w:val="36"/>
        </w:rPr>
        <w:t>设置水箱给水方式</w:t>
      </w:r>
    </w:p>
    <w:p>
      <w:pPr>
        <w:pStyle w:val="ListParagraph"/>
        <w:numPr>
          <w:ilvl w:val="0"/>
          <w:numId w:val="31"/>
        </w:numPr>
        <w:tabs>
          <w:tab w:val="left" w:pos="522"/>
        </w:tabs>
        <w:spacing w:before="258" w:after="0" w:line="240" w:lineRule="auto"/>
        <w:ind w:left="521" w:right="0" w:hanging="362"/>
        <w:jc w:val="left"/>
        <w:rPr>
          <w:sz w:val="36"/>
        </w:rPr>
      </w:pPr>
      <w:r>
        <w:rPr>
          <w:color w:val="006EBF"/>
          <w:sz w:val="36"/>
        </w:rPr>
        <w:t>设置水泵给水方式</w:t>
      </w:r>
    </w:p>
    <w:p>
      <w:pPr>
        <w:pStyle w:val="ListParagraph"/>
        <w:numPr>
          <w:ilvl w:val="0"/>
          <w:numId w:val="31"/>
        </w:numPr>
        <w:tabs>
          <w:tab w:val="left" w:pos="522"/>
        </w:tabs>
        <w:spacing w:before="259" w:after="0" w:line="240" w:lineRule="auto"/>
        <w:ind w:left="521" w:right="0" w:hanging="362"/>
        <w:jc w:val="left"/>
        <w:rPr>
          <w:sz w:val="36"/>
        </w:rPr>
      </w:pPr>
      <w:r>
        <w:rPr>
          <w:color w:val="006EBF"/>
          <w:sz w:val="36"/>
        </w:rPr>
        <w:t>设置水池、水泵、水箱给水方式</w:t>
      </w:r>
    </w:p>
    <w:p>
      <w:pPr>
        <w:pStyle w:val="ListParagraph"/>
        <w:numPr>
          <w:ilvl w:val="0"/>
          <w:numId w:val="31"/>
        </w:numPr>
        <w:tabs>
          <w:tab w:val="left" w:pos="522"/>
        </w:tabs>
        <w:spacing w:before="259" w:after="0" w:line="240" w:lineRule="auto"/>
        <w:ind w:left="521" w:right="0" w:hanging="362"/>
        <w:jc w:val="left"/>
        <w:rPr>
          <w:sz w:val="36"/>
        </w:rPr>
      </w:pPr>
      <w:r>
        <w:rPr>
          <w:color w:val="006EBF"/>
          <w:sz w:val="36"/>
        </w:rPr>
        <w:t>分区给水方式</w:t>
      </w:r>
    </w:p>
    <w:p>
      <w:pPr>
        <w:pStyle w:val="ListParagraph"/>
        <w:numPr>
          <w:ilvl w:val="0"/>
          <w:numId w:val="31"/>
        </w:numPr>
        <w:tabs>
          <w:tab w:val="left" w:pos="522"/>
        </w:tabs>
        <w:spacing w:before="259" w:after="0" w:line="240" w:lineRule="auto"/>
        <w:ind w:left="521" w:right="0" w:hanging="362"/>
        <w:jc w:val="left"/>
        <w:rPr>
          <w:sz w:val="36"/>
        </w:rPr>
      </w:pPr>
      <w:r>
        <w:rPr>
          <w:color w:val="006EBF"/>
          <w:sz w:val="36"/>
        </w:rPr>
        <w:t>气压给水方式</w:t>
      </w:r>
    </w:p>
    <w:p>
      <w:pPr>
        <w:pStyle w:val="ListParagraph"/>
        <w:numPr>
          <w:ilvl w:val="0"/>
          <w:numId w:val="31"/>
        </w:numPr>
        <w:tabs>
          <w:tab w:val="left" w:pos="522"/>
        </w:tabs>
        <w:spacing w:before="259" w:after="0" w:line="240" w:lineRule="auto"/>
        <w:ind w:left="521" w:right="0" w:hanging="362"/>
        <w:jc w:val="left"/>
        <w:rPr>
          <w:sz w:val="36"/>
        </w:rPr>
      </w:pPr>
      <w:r>
        <w:rPr>
          <w:color w:val="006EBF"/>
          <w:sz w:val="36"/>
        </w:rPr>
        <w:t>变频给水方式</w:t>
      </w:r>
    </w:p>
    <w:p>
      <w:pPr>
        <w:pStyle w:val="BodyText"/>
      </w:pPr>
    </w:p>
    <w:p>
      <w:pPr>
        <w:pStyle w:val="BodyText"/>
        <w:spacing w:before="5"/>
        <w:rPr>
          <w:sz w:val="40"/>
        </w:rPr>
      </w:pPr>
    </w:p>
    <w:p>
      <w:pPr>
        <w:pStyle w:val="BodyText"/>
        <w:ind w:left="160"/>
      </w:pPr>
      <w:r>
        <w:rPr>
          <w:color w:val="252525"/>
        </w:rPr>
        <w:t>（七）室内给水系统管路图式：上分、中分、下分</w:t>
      </w:r>
    </w:p>
    <w:p>
      <w:pPr>
        <w:pStyle w:val="BodyText"/>
      </w:pPr>
    </w:p>
    <w:p>
      <w:pPr>
        <w:pStyle w:val="BodyText"/>
        <w:spacing w:before="5"/>
        <w:rPr>
          <w:sz w:val="40"/>
        </w:rPr>
      </w:pPr>
    </w:p>
    <w:p>
      <w:pPr>
        <w:pStyle w:val="BodyText"/>
        <w:ind w:left="160"/>
      </w:pPr>
      <w:r>
        <w:rPr>
          <w:color w:val="006EBF"/>
        </w:rPr>
        <w:t>（八）室内给水敷设方式：明装、安装（注：埋墙的镀锌钢管应做防腐）</w:t>
      </w:r>
    </w:p>
    <w:p>
      <w:pPr>
        <w:pStyle w:val="BodyText"/>
      </w:pPr>
    </w:p>
    <w:p>
      <w:pPr>
        <w:pStyle w:val="BodyText"/>
        <w:spacing w:before="5"/>
        <w:rPr>
          <w:sz w:val="40"/>
        </w:rPr>
      </w:pPr>
    </w:p>
    <w:p>
      <w:pPr>
        <w:pStyle w:val="BodyText"/>
        <w:ind w:left="160"/>
      </w:pPr>
      <w:r>
        <w:rPr>
          <w:color w:val="252525"/>
        </w:rPr>
        <w:t>（一）污水及分类：生活、生产、雨雪水</w:t>
      </w:r>
    </w:p>
    <w:p>
      <w:pPr>
        <w:pStyle w:val="BodyText"/>
        <w:spacing w:before="260"/>
        <w:ind w:left="160"/>
      </w:pPr>
      <w:r>
        <w:rPr>
          <w:color w:val="252525"/>
        </w:rPr>
        <w:t>（二）排水体制：合流、分流</w:t>
      </w:r>
    </w:p>
    <w:p>
      <w:pPr>
        <w:pStyle w:val="BodyText"/>
        <w:spacing w:before="258"/>
        <w:ind w:left="160"/>
      </w:pPr>
      <w:r>
        <w:rPr>
          <w:color w:val="252525"/>
        </w:rPr>
        <w:t>（三）排水系统组成：室外、室内</w:t>
      </w:r>
    </w:p>
    <w:p>
      <w:pPr>
        <w:pStyle w:val="BodyText"/>
      </w:pPr>
    </w:p>
    <w:p>
      <w:pPr>
        <w:pStyle w:val="BodyText"/>
      </w:pPr>
    </w:p>
    <w:p>
      <w:pPr>
        <w:pStyle w:val="BodyText"/>
      </w:pPr>
    </w:p>
    <w:p>
      <w:pPr>
        <w:pStyle w:val="BodyText"/>
        <w:spacing w:before="315"/>
        <w:ind w:left="160"/>
      </w:pPr>
      <w:r>
        <w:rPr>
          <w:color w:val="252525"/>
        </w:rPr>
        <w:t>（一）供暖系统分类</w:t>
      </w:r>
    </w:p>
    <w:p>
      <w:pPr>
        <w:pStyle w:val="ListParagraph"/>
        <w:numPr>
          <w:ilvl w:val="0"/>
          <w:numId w:val="30"/>
        </w:numPr>
        <w:tabs>
          <w:tab w:val="left" w:pos="522"/>
        </w:tabs>
        <w:spacing w:before="259" w:after="0" w:line="240" w:lineRule="auto"/>
        <w:ind w:left="521" w:right="0" w:hanging="362"/>
        <w:jc w:val="left"/>
        <w:rPr>
          <w:sz w:val="36"/>
        </w:rPr>
      </w:pPr>
      <w:r>
        <w:rPr>
          <w:color w:val="252525"/>
          <w:sz w:val="36"/>
        </w:rPr>
        <w:t>按使用热媒不同：热水、蒸汽、热风</w:t>
      </w:r>
    </w:p>
    <w:p>
      <w:pPr>
        <w:spacing w:after="0" w:line="240" w:lineRule="auto"/>
        <w:jc w:val="left"/>
        <w:rPr>
          <w:sz w:val="36"/>
        </w:rPr>
        <w:sectPr>
          <w:headerReference w:type="default" r:id="rId106"/>
          <w:footerReference w:type="default" r:id="rId107"/>
          <w:pgSz w:w="17860" w:h="25260"/>
          <w:pgMar w:top="1400" w:right="0" w:bottom="2020" w:left="2540" w:header="1088" w:footer="1820"/>
          <w:pgNumType w:start="14"/>
          <w:cols w:space="708"/>
        </w:sectPr>
      </w:pPr>
    </w:p>
    <w:p>
      <w:pPr>
        <w:pStyle w:val="BodyText"/>
        <w:rPr>
          <w:sz w:val="20"/>
        </w:rPr>
      </w:pPr>
      <w:r>
        <w:drawing>
          <wp:anchor distT="0" distB="0" distL="0" distR="0" simplePos="0" relativeHeight="251781120" behindDoc="1" locked="0" layoutInCell="1" allowOverlap="1">
            <wp:simplePos x="0" y="0"/>
            <wp:positionH relativeFrom="page">
              <wp:posOffset>1676400</wp:posOffset>
            </wp:positionH>
            <wp:positionV relativeFrom="page">
              <wp:posOffset>1168400</wp:posOffset>
            </wp:positionV>
            <wp:extent cx="8001000" cy="13296900"/>
            <wp:effectExtent l="0" t="0" r="0" b="0"/>
            <wp:wrapNone/>
            <wp:docPr id="127" name="image7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 name="image78.png"/>
                    <pic:cNvPicPr/>
                  </pic:nvPicPr>
                  <pic:blipFill>
                    <a:blip xmlns:r="http://schemas.openxmlformats.org/officeDocument/2006/relationships" r:embed="rId108" cstate="print"/>
                    <a:stretch>
                      <a:fillRect/>
                    </a:stretch>
                  </pic:blipFill>
                  <pic:spPr>
                    <a:xfrm>
                      <a:off x="0" y="0"/>
                      <a:ext cx="8001000" cy="13296900"/>
                    </a:xfrm>
                    <a:prstGeom prst="rect">
                      <a:avLst/>
                    </a:prstGeom>
                  </pic:spPr>
                </pic:pic>
              </a:graphicData>
            </a:graphic>
          </wp:anchor>
        </w:drawing>
      </w:r>
    </w:p>
    <w:p>
      <w:pPr>
        <w:pStyle w:val="BodyText"/>
        <w:rPr>
          <w:sz w:val="20"/>
        </w:rPr>
      </w:pPr>
    </w:p>
    <w:p>
      <w:pPr>
        <w:pStyle w:val="ListParagraph"/>
        <w:numPr>
          <w:ilvl w:val="0"/>
          <w:numId w:val="38"/>
        </w:numPr>
        <w:tabs>
          <w:tab w:val="left" w:pos="522"/>
        </w:tabs>
        <w:spacing w:before="194" w:after="0" w:line="240" w:lineRule="auto"/>
        <w:ind w:left="521" w:right="0" w:hanging="362"/>
        <w:jc w:val="left"/>
        <w:rPr>
          <w:sz w:val="36"/>
        </w:rPr>
      </w:pPr>
      <w:r>
        <w:rPr>
          <w:color w:val="252525"/>
          <w:sz w:val="36"/>
        </w:rPr>
        <w:t>按循环动力分：机械、自然</w:t>
      </w:r>
    </w:p>
    <w:p>
      <w:pPr>
        <w:pStyle w:val="ListParagraph"/>
        <w:numPr>
          <w:ilvl w:val="0"/>
          <w:numId w:val="38"/>
        </w:numPr>
        <w:tabs>
          <w:tab w:val="left" w:pos="522"/>
        </w:tabs>
        <w:spacing w:before="259" w:after="0" w:line="240" w:lineRule="auto"/>
        <w:ind w:left="521" w:right="0" w:hanging="362"/>
        <w:jc w:val="left"/>
        <w:rPr>
          <w:sz w:val="36"/>
        </w:rPr>
      </w:pPr>
      <w:r>
        <w:rPr>
          <w:color w:val="252525"/>
          <w:sz w:val="36"/>
        </w:rPr>
        <w:t>按供回水方式分：单管、双管</w:t>
      </w:r>
    </w:p>
    <w:p>
      <w:pPr>
        <w:pStyle w:val="ListParagraph"/>
        <w:numPr>
          <w:ilvl w:val="0"/>
          <w:numId w:val="38"/>
        </w:numPr>
        <w:tabs>
          <w:tab w:val="left" w:pos="522"/>
        </w:tabs>
        <w:spacing w:before="259" w:after="0" w:line="240" w:lineRule="auto"/>
        <w:ind w:left="521" w:right="0" w:hanging="362"/>
        <w:jc w:val="left"/>
        <w:rPr>
          <w:sz w:val="36"/>
        </w:rPr>
      </w:pPr>
      <w:r>
        <w:rPr>
          <w:color w:val="252525"/>
          <w:sz w:val="36"/>
        </w:rPr>
        <w:t>按供暖范围分：局部、集中、区域</w:t>
      </w:r>
    </w:p>
    <w:p>
      <w:pPr>
        <w:pStyle w:val="BodyText"/>
        <w:spacing w:before="258" w:line="374" w:lineRule="auto"/>
        <w:ind w:left="160" w:right="10116"/>
      </w:pPr>
      <w:r>
        <w:rPr>
          <w:color w:val="006EBF"/>
        </w:rPr>
        <w:t>（二）热水供暖系统的基本形式1.上供下回双管</w:t>
      </w:r>
    </w:p>
    <w:p>
      <w:pPr>
        <w:pStyle w:val="ListParagraph"/>
        <w:numPr>
          <w:ilvl w:val="0"/>
          <w:numId w:val="29"/>
        </w:numPr>
        <w:tabs>
          <w:tab w:val="left" w:pos="522"/>
        </w:tabs>
        <w:spacing w:before="1" w:after="0" w:line="240" w:lineRule="auto"/>
        <w:ind w:left="521" w:right="0" w:hanging="362"/>
        <w:jc w:val="left"/>
        <w:rPr>
          <w:sz w:val="36"/>
        </w:rPr>
      </w:pPr>
      <w:r>
        <w:rPr>
          <w:color w:val="006EBF"/>
          <w:sz w:val="36"/>
        </w:rPr>
        <w:t>下供上回双管</w:t>
      </w:r>
    </w:p>
    <w:p>
      <w:pPr>
        <w:pStyle w:val="ListParagraph"/>
        <w:numPr>
          <w:ilvl w:val="0"/>
          <w:numId w:val="29"/>
        </w:numPr>
        <w:tabs>
          <w:tab w:val="left" w:pos="522"/>
        </w:tabs>
        <w:spacing w:before="259" w:after="0" w:line="240" w:lineRule="auto"/>
        <w:ind w:left="521" w:right="0" w:hanging="362"/>
        <w:jc w:val="left"/>
        <w:rPr>
          <w:sz w:val="36"/>
        </w:rPr>
      </w:pPr>
      <w:r>
        <w:rPr>
          <w:color w:val="006EBF"/>
          <w:sz w:val="36"/>
        </w:rPr>
        <w:t>垂直单管：顺序式、跨越式、可调节顺序式、倒流式</w:t>
      </w:r>
    </w:p>
    <w:p>
      <w:pPr>
        <w:pStyle w:val="ListParagraph"/>
        <w:numPr>
          <w:ilvl w:val="0"/>
          <w:numId w:val="29"/>
        </w:numPr>
        <w:tabs>
          <w:tab w:val="left" w:pos="522"/>
        </w:tabs>
        <w:spacing w:before="259" w:after="0" w:line="240" w:lineRule="auto"/>
        <w:ind w:left="521" w:right="0" w:hanging="362"/>
        <w:jc w:val="left"/>
        <w:rPr>
          <w:sz w:val="36"/>
        </w:rPr>
      </w:pPr>
      <w:r>
        <w:rPr>
          <w:color w:val="006EBF"/>
          <w:sz w:val="36"/>
        </w:rPr>
        <w:t>单一双管系统</w:t>
      </w:r>
    </w:p>
    <w:p>
      <w:pPr>
        <w:pStyle w:val="ListParagraph"/>
        <w:numPr>
          <w:ilvl w:val="0"/>
          <w:numId w:val="29"/>
        </w:numPr>
        <w:tabs>
          <w:tab w:val="left" w:pos="522"/>
        </w:tabs>
        <w:spacing w:before="259" w:after="0" w:line="240" w:lineRule="auto"/>
        <w:ind w:left="521" w:right="0" w:hanging="362"/>
        <w:jc w:val="left"/>
        <w:rPr>
          <w:sz w:val="36"/>
        </w:rPr>
      </w:pPr>
      <w:r>
        <w:rPr>
          <w:color w:val="006EBF"/>
          <w:sz w:val="36"/>
        </w:rPr>
        <w:t>水平单管系统</w:t>
      </w:r>
    </w:p>
    <w:p>
      <w:pPr>
        <w:pStyle w:val="ListParagraph"/>
        <w:numPr>
          <w:ilvl w:val="0"/>
          <w:numId w:val="29"/>
        </w:numPr>
        <w:tabs>
          <w:tab w:val="left" w:pos="522"/>
        </w:tabs>
        <w:spacing w:before="259" w:after="0" w:line="240" w:lineRule="auto"/>
        <w:ind w:left="521" w:right="0" w:hanging="362"/>
        <w:jc w:val="left"/>
        <w:rPr>
          <w:sz w:val="36"/>
        </w:rPr>
      </w:pPr>
      <w:r>
        <w:rPr>
          <w:color w:val="006EBF"/>
          <w:sz w:val="36"/>
        </w:rPr>
        <w:t>分区供暖</w:t>
      </w:r>
    </w:p>
    <w:p>
      <w:pPr>
        <w:pStyle w:val="BodyText"/>
        <w:spacing w:before="259"/>
        <w:ind w:left="160"/>
      </w:pPr>
      <w:r>
        <w:rPr>
          <w:color w:val="006EBF"/>
        </w:rPr>
        <w:t>7 同程、异程</w:t>
      </w:r>
    </w:p>
    <w:p>
      <w:pPr>
        <w:pStyle w:val="BodyText"/>
      </w:pPr>
    </w:p>
    <w:p>
      <w:pPr>
        <w:pStyle w:val="BodyText"/>
        <w:spacing w:before="5"/>
        <w:rPr>
          <w:sz w:val="40"/>
        </w:rPr>
      </w:pPr>
    </w:p>
    <w:p>
      <w:pPr>
        <w:pStyle w:val="BodyText"/>
        <w:ind w:left="160"/>
      </w:pPr>
      <w:r>
        <w:rPr>
          <w:color w:val="252525"/>
        </w:rPr>
        <w:t>（三）供暖系统主要设备</w:t>
      </w:r>
    </w:p>
    <w:p>
      <w:pPr>
        <w:pStyle w:val="ListParagraph"/>
        <w:numPr>
          <w:ilvl w:val="0"/>
          <w:numId w:val="28"/>
        </w:numPr>
        <w:tabs>
          <w:tab w:val="left" w:pos="522"/>
        </w:tabs>
        <w:spacing w:before="259" w:after="0" w:line="240" w:lineRule="auto"/>
        <w:ind w:left="521" w:right="0" w:hanging="362"/>
        <w:jc w:val="left"/>
        <w:rPr>
          <w:sz w:val="36"/>
        </w:rPr>
      </w:pPr>
      <w:r>
        <w:rPr>
          <w:color w:val="252525"/>
          <w:sz w:val="36"/>
        </w:rPr>
        <w:t>膨胀水箱：（循含泵吸入口）定压、排气、容纳膨胀水、信号作用</w:t>
      </w:r>
    </w:p>
    <w:p>
      <w:pPr>
        <w:pStyle w:val="ListParagraph"/>
        <w:numPr>
          <w:ilvl w:val="0"/>
          <w:numId w:val="28"/>
        </w:numPr>
        <w:tabs>
          <w:tab w:val="left" w:pos="522"/>
        </w:tabs>
        <w:spacing w:before="258" w:after="0" w:line="240" w:lineRule="auto"/>
        <w:ind w:left="521" w:right="0" w:hanging="362"/>
        <w:jc w:val="left"/>
        <w:rPr>
          <w:sz w:val="36"/>
        </w:rPr>
      </w:pPr>
      <w:r>
        <w:rPr>
          <w:color w:val="252525"/>
          <w:sz w:val="36"/>
        </w:rPr>
        <w:t>集气罐</w:t>
      </w:r>
    </w:p>
    <w:p>
      <w:pPr>
        <w:pStyle w:val="ListParagraph"/>
        <w:numPr>
          <w:ilvl w:val="0"/>
          <w:numId w:val="28"/>
        </w:numPr>
        <w:tabs>
          <w:tab w:val="left" w:pos="522"/>
        </w:tabs>
        <w:spacing w:before="260" w:after="0" w:line="240" w:lineRule="auto"/>
        <w:ind w:left="521" w:right="0" w:hanging="362"/>
        <w:jc w:val="left"/>
        <w:rPr>
          <w:sz w:val="36"/>
        </w:rPr>
      </w:pPr>
      <w:r>
        <w:rPr>
          <w:color w:val="252525"/>
          <w:sz w:val="36"/>
        </w:rPr>
        <w:t>伸缩器：（高层使用）波纹伸缩器、套筒伸缩器、自然胀力伸缩器</w:t>
      </w:r>
    </w:p>
    <w:p>
      <w:pPr>
        <w:pStyle w:val="BodyText"/>
      </w:pPr>
    </w:p>
    <w:p>
      <w:pPr>
        <w:pStyle w:val="BodyText"/>
      </w:pPr>
    </w:p>
    <w:p>
      <w:pPr>
        <w:pStyle w:val="BodyText"/>
      </w:pPr>
    </w:p>
    <w:p>
      <w:pPr>
        <w:pStyle w:val="BodyText"/>
        <w:spacing w:before="315"/>
        <w:ind w:left="160"/>
      </w:pPr>
      <w:r>
        <w:rPr>
          <w:color w:val="006EBF"/>
        </w:rPr>
        <w:t>（一）空调分类</w:t>
      </w:r>
    </w:p>
    <w:p>
      <w:pPr>
        <w:pStyle w:val="ListParagraph"/>
        <w:numPr>
          <w:ilvl w:val="0"/>
          <w:numId w:val="27"/>
        </w:numPr>
        <w:tabs>
          <w:tab w:val="left" w:pos="522"/>
        </w:tabs>
        <w:spacing w:before="259" w:after="0" w:line="240" w:lineRule="auto"/>
        <w:ind w:left="521" w:right="0" w:hanging="362"/>
        <w:jc w:val="left"/>
        <w:rPr>
          <w:sz w:val="36"/>
        </w:rPr>
      </w:pPr>
      <w:r>
        <w:rPr>
          <w:color w:val="006EBF"/>
          <w:sz w:val="36"/>
        </w:rPr>
        <w:t>按空气处理设备的设置分：</w:t>
      </w:r>
    </w:p>
    <w:p>
      <w:pPr>
        <w:pStyle w:val="BodyText"/>
        <w:spacing w:before="258"/>
        <w:ind w:left="160"/>
      </w:pPr>
      <w:r>
        <w:rPr>
          <w:color w:val="006EBF"/>
        </w:rPr>
        <w:t>集中系统：空调机组直接供给各个房间</w:t>
      </w:r>
    </w:p>
    <w:p>
      <w:pPr>
        <w:pStyle w:val="BodyText"/>
        <w:spacing w:before="259" w:line="374" w:lineRule="auto"/>
        <w:ind w:left="160" w:right="7956"/>
      </w:pPr>
      <w:r>
        <w:rPr>
          <w:color w:val="006EBF"/>
        </w:rPr>
        <w:t>半集中系统：水冷机组—新风机组／风机盘管全分散系统：水冷机组—风机盘管</w:t>
      </w:r>
    </w:p>
    <w:p>
      <w:pPr>
        <w:pStyle w:val="ListParagraph"/>
        <w:numPr>
          <w:ilvl w:val="0"/>
          <w:numId w:val="27"/>
        </w:numPr>
        <w:tabs>
          <w:tab w:val="left" w:pos="522"/>
        </w:tabs>
        <w:spacing w:before="2" w:after="0" w:line="374" w:lineRule="auto"/>
        <w:ind w:left="160" w:right="2734" w:firstLine="0"/>
        <w:jc w:val="left"/>
        <w:rPr>
          <w:sz w:val="36"/>
        </w:rPr>
      </w:pPr>
      <w:r>
        <w:rPr>
          <w:color w:val="006EBF"/>
          <w:spacing w:val="-1"/>
          <w:sz w:val="36"/>
        </w:rPr>
        <w:t>按负担室内负荷所用的介质种类分：全空气系统、全水系统、空气-水系统、</w:t>
      </w:r>
      <w:r>
        <w:rPr>
          <w:color w:val="006EBF"/>
          <w:sz w:val="36"/>
        </w:rPr>
        <w:t>冷剂系统</w:t>
      </w:r>
    </w:p>
    <w:p>
      <w:pPr>
        <w:pStyle w:val="ListParagraph"/>
        <w:numPr>
          <w:ilvl w:val="0"/>
          <w:numId w:val="27"/>
        </w:numPr>
        <w:tabs>
          <w:tab w:val="left" w:pos="522"/>
        </w:tabs>
        <w:spacing w:before="1" w:after="0" w:line="240" w:lineRule="auto"/>
        <w:ind w:left="521" w:right="0" w:hanging="362"/>
        <w:jc w:val="left"/>
        <w:rPr>
          <w:sz w:val="36"/>
        </w:rPr>
      </w:pPr>
      <w:r>
        <w:rPr>
          <w:color w:val="006EBF"/>
          <w:sz w:val="36"/>
        </w:rPr>
        <w:t>根据集中式空调处理空气来源分：封闭式、直流式、混合式</w:t>
      </w:r>
    </w:p>
    <w:p>
      <w:pPr>
        <w:pStyle w:val="ListParagraph"/>
        <w:numPr>
          <w:ilvl w:val="0"/>
          <w:numId w:val="27"/>
        </w:numPr>
        <w:tabs>
          <w:tab w:val="left" w:pos="522"/>
        </w:tabs>
        <w:spacing w:before="259" w:after="0" w:line="374" w:lineRule="auto"/>
        <w:ind w:left="160" w:right="2558" w:firstLine="0"/>
        <w:jc w:val="left"/>
        <w:rPr>
          <w:sz w:val="36"/>
        </w:rPr>
      </w:pPr>
      <w:r>
        <w:rPr>
          <w:color w:val="006EBF"/>
          <w:spacing w:val="-1"/>
          <w:sz w:val="36"/>
        </w:rPr>
        <w:t>根据分部分：空调风系统、空调水系统、净化空调系统、制冷设备系统、水冷</w:t>
      </w:r>
      <w:r>
        <w:rPr>
          <w:color w:val="006EBF"/>
          <w:sz w:val="36"/>
        </w:rPr>
        <w:t>机组、冷却塔</w:t>
      </w:r>
    </w:p>
    <w:p>
      <w:pPr>
        <w:spacing w:after="0" w:line="374" w:lineRule="auto"/>
        <w:jc w:val="left"/>
        <w:rPr>
          <w:sz w:val="36"/>
        </w:rPr>
      </w:pPr>
      <w:r>
        <w:rPr>
          <w:sz w:val="36"/>
        </w:rPr>
        <w:br/>
      </w:r>
      <w:r>
        <w:rPr>
          <w:sz w:val="36"/>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09" w:history="1">
        <w:r>
          <w:rPr>
            <w:rFonts w:ascii="SimSun" w:eastAsia="SimSun" w:hAnsi="SimSun" w:cs="SimSun"/>
            <w:b/>
            <w:bCs/>
            <w:color w:val="0000EE"/>
            <w:sz w:val="30"/>
            <w:szCs w:val="30"/>
            <w:u w:val="single" w:color="0000EE"/>
          </w:rPr>
          <w:t>https://d.book118.com/738074116052006027</w:t>
        </w:r>
      </w:hyperlink>
    </w:p>
    <w:p>
      <w:pPr>
        <w:spacing w:after="0" w:line="374" w:lineRule="auto"/>
        <w:jc w:val="left"/>
        <w:rPr>
          <w:sz w:val="36"/>
        </w:rPr>
      </w:pPr>
    </w:p>
    <w:sectPr>
      <w:headerReference w:type="default" r:id="rId110"/>
      <w:footerReference w:type="default" r:id="rId111"/>
      <w:pgSz w:w="17860" w:h="25260"/>
      <w:pgMar w:top="1400" w:right="0" w:bottom="2020" w:left="2540" w:header="1088" w:footer="1820"/>
      <w:pgNumType w:start="15"/>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黑体">
    <w:altName w:val="黑体"/>
    <w:charset w:val="86"/>
    <w:family w:val="modern"/>
    <w:pitch w:val="fixed"/>
    <w:sig w:usb0="00000000" w:usb1="00000000" w:usb2="00000000" w:usb3="00000000" w:csb0="00040000" w:csb1="00000000"/>
  </w:font>
  <w:font w:name="宋体">
    <w:altName w:val="宋体"/>
    <w:charset w:val="86"/>
    <w:family w:val="auto"/>
    <w:pitch w:val="variable"/>
    <w:sig w:usb0="00000000" w:usb1="00000000" w:usb2="00000000" w:usb3="00000000" w:csb0="00040000" w:csb1="00000000"/>
  </w:font>
  <w:font w:name="幼圆">
    <w:altName w:val="幼圆"/>
    <w:charset w:val="86"/>
    <w:family w:val="modern"/>
    <w:pitch w:val="fixed"/>
    <w:sig w:usb0="00000000" w:usb1="00000000" w:usb2="00000000" w:usb3="00000000" w:csb0="00040000" w:csb1="00000000"/>
  </w:font>
  <w:font w:name="Arial">
    <w:altName w:val="Arial"/>
    <w:charset w:val="00"/>
    <w:family w:val="swiss"/>
    <w:pitch w:val="variable"/>
    <w:sig w:usb0="00000000"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0" type="#_x0000_t202" style="width:56pt;height:15.5pt;margin-top:1160.35pt;margin-left:134.04pt;mso-position-horizontal-relative:page;mso-position-vertical-relative:page;position:absolute;z-index:-25165824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文案大全</w:t>
                </w:r>
              </w:p>
            </w:txbxContent>
          </v:textbox>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2" type="#_x0000_t202" style="width:56pt;height:15.5pt;margin-top:1160.35pt;margin-left:134.04pt;mso-position-horizontal-relative:page;mso-position-vertical-relative:page;position:absolute;z-index:-25165721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文案大全</w:t>
                </w:r>
              </w:p>
            </w:txbxContent>
          </v:textbox>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4" type="#_x0000_t202" style="width:56pt;height:15.5pt;margin-top:1160.35pt;margin-left:134.04pt;mso-position-horizontal-relative:page;mso-position-vertical-relative:page;position:absolute;z-index:-25165619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文案大全</w:t>
                </w:r>
              </w:p>
            </w:txbxContent>
          </v:textbox>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5" type="#_x0000_t202" style="width:56pt;height:15.5pt;margin-top:1160.88pt;margin-left:134.04pt;mso-position-horizontal-relative:page;mso-position-vertical-relative:page;position:absolute;z-index:-251655168"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文案大全</w:t>
                </w:r>
              </w:p>
            </w:txbxContent>
          </v:textbox>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7" type="#_x0000_t202" style="width:56pt;height:15.5pt;margin-top:1160.35pt;margin-left:134.04pt;mso-position-horizontal-relative:page;mso-position-vertical-relative:page;position:absolute;z-index:-25165414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文案大全</w:t>
                </w:r>
              </w:p>
            </w:txbxContent>
          </v:textbox>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9" type="#_x0000_t202" style="width:56pt;height:15.5pt;margin-top:1160.35pt;margin-left:134.04pt;mso-position-horizontal-relative:page;mso-position-vertical-relative:page;position:absolute;z-index:-25165312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文案大全</w:t>
                </w:r>
              </w:p>
            </w:txbxContent>
          </v:textbox>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1" type="#_x0000_t202" style="width:56pt;height:15.5pt;margin-top:1160.35pt;margin-left:134.04pt;mso-position-horizontal-relative:page;mso-position-vertical-relative:page;position:absolute;z-index:-25165209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文案大全</w:t>
                </w:r>
              </w:p>
            </w:txbxContent>
          </v:textbox>
        </v:shape>
      </w:pic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3" type="#_x0000_t202" style="width:56pt;height:15.5pt;margin-top:1160.35pt;margin-left:134.04pt;mso-position-horizontal-relative:page;mso-position-vertical-relative:page;position:absolute;z-index:-25165107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文案大全</w:t>
                </w:r>
              </w:p>
            </w:txbxContent>
          </v:textbox>
        </v:shape>
      </w:pic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5" type="#_x0000_t202" style="width:56pt;height:15.5pt;margin-top:1160.88pt;margin-left:134.04pt;mso-position-horizontal-relative:page;mso-position-vertical-relative:page;position:absolute;z-index:-251650048"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文案大全</w:t>
                </w:r>
              </w:p>
            </w:txbxContent>
          </v:textbox>
        </v:shape>
      </w:pict>
    </w: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7" type="#_x0000_t202" style="width:56pt;height:15.5pt;margin-top:1160.88pt;margin-left:134.04pt;mso-position-horizontal-relative:page;mso-position-vertical-relative:page;position:absolute;z-index:-251649024"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文案大全</w:t>
                </w:r>
              </w:p>
            </w:txbxContent>
          </v:textbox>
        </v:shape>
      </w:pict>
    </w: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9" type="#_x0000_t202" style="width:56pt;height:15.5pt;margin-top:1160.88pt;margin-left:134.04pt;mso-position-horizontal-relative:page;mso-position-vertical-relative:page;position:absolute;z-index:-251648000"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文案大全</w:t>
                </w:r>
              </w:p>
            </w:txbxContent>
          </v:textbox>
        </v:shape>
      </w:pict>
    </w: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1" type="#_x0000_t202" style="width:56pt;height:15.5pt;margin-top:1160.88pt;margin-left:134.04pt;mso-position-horizontal-relative:page;mso-position-vertical-relative:page;position:absolute;z-index:-251646976"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文案大全</w:t>
                </w:r>
              </w:p>
            </w:txbxContent>
          </v:textbox>
        </v:shape>
      </w:pict>
    </w:r>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3" type="#_x0000_t202" style="width:56pt;height:15.5pt;margin-top:1160.88pt;margin-left:134.04pt;mso-position-horizontal-relative:page;mso-position-vertical-relative:page;position:absolute;z-index:-251645952" filled="f" stroked="f">
          <v:textbox inset="0,0,0,0">
            <w:txbxContent>
              <w:p>
                <w:pPr>
                  <w:spacing w:before="0" w:line="310" w:lineRule="exact"/>
                  <w:ind w:left="20" w:right="0" w:firstLine="0"/>
                  <w:jc w:val="left"/>
                  <w:rPr>
                    <w:rFonts w:ascii="幼圆" w:eastAsia="幼圆" w:hint="eastAsia"/>
                    <w:sz w:val="27"/>
                  </w:rPr>
                </w:pPr>
                <w:r>
                  <w:rPr>
                    <w:rFonts w:ascii="幼圆" w:eastAsia="幼圆" w:hint="eastAsia"/>
                    <w:sz w:val="27"/>
                  </w:rPr>
                  <w:t>文案大全</w:t>
                </w:r>
              </w:p>
            </w:txbxContent>
          </v:textbox>
        </v:shape>
      </w:pic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58240"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49" type="#_x0000_t202" style="width:56pt;height:15.5pt;margin-top:53.38pt;margin-left:418.48pt;mso-position-horizontal-relative:page;mso-position-vertical-relative:page;position:absolute;z-index:-25165721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标准实用</w:t>
                </w:r>
              </w:p>
            </w:txbxContent>
          </v:textbox>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0288"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53769209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7692092"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1" type="#_x0000_t202" style="width:56pt;height:15.5pt;margin-top:53.38pt;margin-left:418.48pt;mso-position-horizontal-relative:page;mso-position-vertical-relative:page;position:absolute;z-index:-25165516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标准实用</w:t>
                </w:r>
              </w:p>
            </w:txbxContent>
          </v:textbox>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2336"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984007638"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4007638"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3" type="#_x0000_t202" style="width:56pt;height:15.5pt;margin-top:53.38pt;margin-left:418.48pt;mso-position-horizontal-relative:page;mso-position-vertical-relative:page;position:absolute;z-index:-25165312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标准实用</w:t>
                </w:r>
              </w:p>
            </w:txbxContent>
          </v:textbox>
        </v:shape>
      </w:pic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6" type="#_x0000_t202" style="width:631.75pt;height:16.95pt;margin-top:52.95pt;margin-left:131.36pt;mso-position-horizontal-relative:page;mso-position-vertical-relative:page;position:absolute;z-index:-251652096" filled="f" stroked="f">
          <v:textbox inset="0,0,0,0">
            <w:txbxContent>
              <w:p>
                <w:pPr>
                  <w:tabs>
                    <w:tab w:val="left" w:pos="5762"/>
                    <w:tab w:val="left" w:pos="12613"/>
                  </w:tabs>
                  <w:spacing w:before="0" w:line="337" w:lineRule="exact"/>
                  <w:ind w:left="20" w:right="0" w:firstLine="0"/>
                  <w:jc w:val="left"/>
                  <w:rPr>
                    <w:rFonts w:ascii="宋体" w:eastAsia="宋体" w:hint="eastAsia"/>
                    <w:sz w:val="27"/>
                  </w:rPr>
                </w:pPr>
                <w:r>
                  <w:rPr>
                    <w:rFonts w:ascii="Times New Roman" w:eastAsia="Times New Roman"/>
                    <w:sz w:val="27"/>
                    <w:u w:val="single"/>
                  </w:rPr>
                  <w:t xml:space="preserve"> </w:t>
                  <w:tab/>
                </w:r>
                <w:r>
                  <w:rPr>
                    <w:rFonts w:ascii="宋体" w:eastAsia="宋体" w:hint="eastAsia"/>
                    <w:sz w:val="27"/>
                    <w:u w:val="single"/>
                  </w:rPr>
                  <w:t>标准实用</w:t>
                  <w:tab/>
                </w:r>
              </w:p>
            </w:txbxContent>
          </v:textbox>
        </v:shape>
      </w:pict>
    </w: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8" type="#_x0000_t202" style="width:631.75pt;height:16.95pt;margin-top:52.95pt;margin-left:131.36pt;mso-position-horizontal-relative:page;mso-position-vertical-relative:page;position:absolute;z-index:-251651072" filled="f" stroked="f">
          <v:textbox inset="0,0,0,0">
            <w:txbxContent>
              <w:p>
                <w:pPr>
                  <w:tabs>
                    <w:tab w:val="left" w:pos="5762"/>
                    <w:tab w:val="left" w:pos="12613"/>
                  </w:tabs>
                  <w:spacing w:before="0" w:line="337" w:lineRule="exact"/>
                  <w:ind w:left="20" w:right="0" w:firstLine="0"/>
                  <w:jc w:val="left"/>
                  <w:rPr>
                    <w:rFonts w:ascii="宋体" w:eastAsia="宋体" w:hint="eastAsia"/>
                    <w:sz w:val="27"/>
                  </w:rPr>
                </w:pPr>
                <w:r>
                  <w:rPr>
                    <w:rFonts w:ascii="Times New Roman" w:eastAsia="Times New Roman"/>
                    <w:sz w:val="27"/>
                    <w:u w:val="single"/>
                  </w:rPr>
                  <w:t xml:space="preserve"> </w:t>
                  <w:tab/>
                </w:r>
                <w:r>
                  <w:rPr>
                    <w:rFonts w:ascii="宋体" w:eastAsia="宋体" w:hint="eastAsia"/>
                    <w:sz w:val="27"/>
                    <w:u w:val="single"/>
                  </w:rPr>
                  <w:t>标准实用</w:t>
                  <w:tab/>
                </w:r>
              </w:p>
            </w:txbxContent>
          </v:textbox>
        </v:shape>
      </w:pict>
    </w: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0" type="#_x0000_t202" style="width:631.75pt;height:16.95pt;margin-top:52.95pt;margin-left:131.36pt;mso-position-horizontal-relative:page;mso-position-vertical-relative:page;position:absolute;z-index:-251650048" filled="f" stroked="f">
          <v:textbox inset="0,0,0,0">
            <w:txbxContent>
              <w:p>
                <w:pPr>
                  <w:tabs>
                    <w:tab w:val="left" w:pos="5762"/>
                    <w:tab w:val="left" w:pos="12613"/>
                  </w:tabs>
                  <w:spacing w:before="0" w:line="337" w:lineRule="exact"/>
                  <w:ind w:left="20" w:right="0" w:firstLine="0"/>
                  <w:jc w:val="left"/>
                  <w:rPr>
                    <w:rFonts w:ascii="宋体" w:eastAsia="宋体" w:hint="eastAsia"/>
                    <w:sz w:val="27"/>
                  </w:rPr>
                </w:pPr>
                <w:r>
                  <w:rPr>
                    <w:rFonts w:ascii="Times New Roman" w:eastAsia="Times New Roman"/>
                    <w:sz w:val="27"/>
                    <w:u w:val="single"/>
                  </w:rPr>
                  <w:t xml:space="preserve"> </w:t>
                  <w:tab/>
                </w:r>
                <w:r>
                  <w:rPr>
                    <w:rFonts w:ascii="宋体" w:eastAsia="宋体" w:hint="eastAsia"/>
                    <w:sz w:val="27"/>
                    <w:u w:val="single"/>
                  </w:rPr>
                  <w:t>标准实用</w:t>
                  <w:tab/>
                </w:r>
              </w:p>
            </w:txbxContent>
          </v:textbox>
        </v:shape>
      </w:pict>
    </w: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2" type="#_x0000_t202" style="width:631.75pt;height:16.95pt;margin-top:52.95pt;margin-left:131.36pt;mso-position-horizontal-relative:page;mso-position-vertical-relative:page;position:absolute;z-index:-251649024" filled="f" stroked="f">
          <v:textbox inset="0,0,0,0">
            <w:txbxContent>
              <w:p>
                <w:pPr>
                  <w:tabs>
                    <w:tab w:val="left" w:pos="5762"/>
                    <w:tab w:val="left" w:pos="12613"/>
                  </w:tabs>
                  <w:spacing w:before="0" w:line="337" w:lineRule="exact"/>
                  <w:ind w:left="20" w:right="0" w:firstLine="0"/>
                  <w:jc w:val="left"/>
                  <w:rPr>
                    <w:rFonts w:ascii="宋体" w:eastAsia="宋体" w:hint="eastAsia"/>
                    <w:sz w:val="27"/>
                  </w:rPr>
                </w:pPr>
                <w:r>
                  <w:rPr>
                    <w:rFonts w:ascii="Times New Roman" w:eastAsia="Times New Roman"/>
                    <w:sz w:val="27"/>
                    <w:u w:val="single"/>
                  </w:rPr>
                  <w:t xml:space="preserve"> </w:t>
                  <w:tab/>
                </w:r>
                <w:r>
                  <w:rPr>
                    <w:rFonts w:ascii="宋体" w:eastAsia="宋体" w:hint="eastAsia"/>
                    <w:sz w:val="27"/>
                    <w:u w:val="single"/>
                  </w:rPr>
                  <w:t>标准实用</w:t>
                  <w:tab/>
                </w:r>
              </w:p>
            </w:txbxContent>
          </v:textbox>
        </v:shape>
      </w:pict>
    </w: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
      </w:rPr>
    </w:pP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8480"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11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4" type="#_x0000_t202" style="width:56pt;height:15.5pt;margin-top:53.38pt;margin-left:418.48pt;mso-position-horizontal-relative:page;mso-position-vertical-relative:page;position:absolute;z-index:-251646976"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标准实用</w:t>
                </w:r>
              </w:p>
            </w:txbxContent>
          </v:textbox>
        </v:shape>
      </w:pict>
    </w:r>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0528"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327369356"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7369356"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6" type="#_x0000_t202" style="width:56pt;height:15.5pt;margin-top:53.38pt;margin-left:418.48pt;mso-position-horizontal-relative:page;mso-position-vertical-relative:page;position:absolute;z-index:-251644928"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标准实用</w:t>
                </w:r>
              </w:p>
            </w:txbxContent>
          </v:textbox>
        </v:shape>
      </w:pict>
    </w:r>
  </w:p>
</w:hdr>
</file>

<file path=word/header1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2576"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1484690576"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4690576"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8" type="#_x0000_t202" style="width:56pt;height:15.5pt;margin-top:53.38pt;margin-left:418.48pt;mso-position-horizontal-relative:page;mso-position-vertical-relative:page;position:absolute;z-index:-251642880"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标准实用</w:t>
                </w:r>
              </w:p>
            </w:txbxContent>
          </v:textbox>
        </v:shape>
      </w:pict>
    </w:r>
  </w:p>
</w:hdr>
</file>

<file path=word/header1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4624"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186719375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7193759"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0" type="#_x0000_t202" style="width:56pt;height:15.5pt;margin-top:53.38pt;margin-left:418.48pt;mso-position-horizontal-relative:page;mso-position-vertical-relative:page;position:absolute;z-index:-251640832"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标准实用</w:t>
                </w:r>
              </w:p>
            </w:txbxContent>
          </v:textbox>
        </v:shape>
      </w:pict>
    </w:r>
  </w:p>
</w:hdr>
</file>

<file path=word/header1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6672"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2145342696"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5342696"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2" type="#_x0000_t202" style="width:56pt;height:15.5pt;margin-top:53.38pt;margin-left:418.48pt;mso-position-horizontal-relative:page;mso-position-vertical-relative:page;position:absolute;z-index:-251638784" filled="f" stroked="f">
          <v:textbox inset="0,0,0,0">
            <w:txbxContent>
              <w:p>
                <w:pPr>
                  <w:spacing w:before="0" w:line="310" w:lineRule="exact"/>
                  <w:ind w:left="20" w:right="0" w:firstLine="0"/>
                  <w:jc w:val="left"/>
                  <w:rPr>
                    <w:rFonts w:ascii="宋体" w:eastAsia="宋体" w:hint="eastAsia"/>
                    <w:sz w:val="27"/>
                  </w:rPr>
                </w:pPr>
                <w:r>
                  <w:rPr>
                    <w:rFonts w:ascii="宋体" w:eastAsia="宋体" w:hint="eastAsia"/>
                    <w:sz w:val="27"/>
                  </w:rPr>
                  <w:t>标准实用</w:t>
                </w:r>
              </w:p>
            </w:txbxContent>
          </v:textbox>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2542FD"/>
    <w:multiLevelType w:val="hybridMultilevel"/>
    <w:tmpl w:val="00000000"/>
    <w:lvl w:ilvl="0">
      <w:start w:val="1"/>
      <w:numFmt w:val="decimal"/>
      <w:lvlText w:val="%1."/>
      <w:lvlJc w:val="left"/>
      <w:pPr>
        <w:ind w:left="160" w:hanging="361"/>
        <w:jc w:val="left"/>
      </w:pPr>
      <w:rPr>
        <w:rFonts w:hint="default"/>
        <w:spacing w:val="-1"/>
        <w:w w:val="100"/>
      </w:rPr>
    </w:lvl>
    <w:lvl w:ilvl="1">
      <w:start w:val="0"/>
      <w:numFmt w:val="bullet"/>
      <w:lvlText w:val="•"/>
      <w:lvlJc w:val="left"/>
      <w:pPr>
        <w:ind w:left="1675" w:hanging="361"/>
      </w:pPr>
      <w:rPr>
        <w:rFonts w:hint="default"/>
      </w:rPr>
    </w:lvl>
    <w:lvl w:ilvl="2">
      <w:start w:val="0"/>
      <w:numFmt w:val="bullet"/>
      <w:lvlText w:val="•"/>
      <w:lvlJc w:val="left"/>
      <w:pPr>
        <w:ind w:left="3191" w:hanging="361"/>
      </w:pPr>
      <w:rPr>
        <w:rFonts w:hint="default"/>
      </w:rPr>
    </w:lvl>
    <w:lvl w:ilvl="3">
      <w:start w:val="0"/>
      <w:numFmt w:val="bullet"/>
      <w:lvlText w:val="•"/>
      <w:lvlJc w:val="left"/>
      <w:pPr>
        <w:ind w:left="4707" w:hanging="361"/>
      </w:pPr>
      <w:rPr>
        <w:rFonts w:hint="default"/>
      </w:rPr>
    </w:lvl>
    <w:lvl w:ilvl="4">
      <w:start w:val="0"/>
      <w:numFmt w:val="bullet"/>
      <w:lvlText w:val="•"/>
      <w:lvlJc w:val="left"/>
      <w:pPr>
        <w:ind w:left="6223" w:hanging="361"/>
      </w:pPr>
      <w:rPr>
        <w:rFonts w:hint="default"/>
      </w:rPr>
    </w:lvl>
    <w:lvl w:ilvl="5">
      <w:start w:val="0"/>
      <w:numFmt w:val="bullet"/>
      <w:lvlText w:val="•"/>
      <w:lvlJc w:val="left"/>
      <w:pPr>
        <w:ind w:left="7739" w:hanging="361"/>
      </w:pPr>
      <w:rPr>
        <w:rFonts w:hint="default"/>
      </w:rPr>
    </w:lvl>
    <w:lvl w:ilvl="6">
      <w:start w:val="0"/>
      <w:numFmt w:val="bullet"/>
      <w:lvlText w:val="•"/>
      <w:lvlJc w:val="left"/>
      <w:pPr>
        <w:ind w:left="9255" w:hanging="361"/>
      </w:pPr>
      <w:rPr>
        <w:rFonts w:hint="default"/>
      </w:rPr>
    </w:lvl>
    <w:lvl w:ilvl="7">
      <w:start w:val="0"/>
      <w:numFmt w:val="bullet"/>
      <w:lvlText w:val="•"/>
      <w:lvlJc w:val="left"/>
      <w:pPr>
        <w:ind w:left="10771" w:hanging="361"/>
      </w:pPr>
      <w:rPr>
        <w:rFonts w:hint="default"/>
      </w:rPr>
    </w:lvl>
    <w:lvl w:ilvl="8">
      <w:start w:val="0"/>
      <w:numFmt w:val="bullet"/>
      <w:lvlText w:val="•"/>
      <w:lvlJc w:val="left"/>
      <w:pPr>
        <w:ind w:left="12287" w:hanging="361"/>
      </w:pPr>
      <w:rPr>
        <w:rFonts w:hint="default"/>
      </w:rPr>
    </w:lvl>
  </w:abstractNum>
  <w:abstractNum w:abstractNumId="1">
    <w:nsid w:val="05804712"/>
    <w:multiLevelType w:val="hybridMultilevel"/>
    <w:tmpl w:val="00000000"/>
    <w:lvl w:ilvl="0">
      <w:start w:val="1"/>
      <w:numFmt w:val="decimal"/>
      <w:lvlText w:val="%1."/>
      <w:lvlJc w:val="left"/>
      <w:pPr>
        <w:ind w:left="521" w:hanging="361"/>
        <w:jc w:val="left"/>
      </w:pPr>
      <w:rPr>
        <w:rFonts w:hint="default"/>
        <w:spacing w:val="-1"/>
        <w:w w:val="100"/>
      </w:rPr>
    </w:lvl>
    <w:lvl w:ilvl="1">
      <w:start w:val="0"/>
      <w:numFmt w:val="bullet"/>
      <w:lvlText w:val="•"/>
      <w:lvlJc w:val="left"/>
      <w:pPr>
        <w:ind w:left="1999" w:hanging="361"/>
      </w:pPr>
      <w:rPr>
        <w:rFonts w:hint="default"/>
      </w:rPr>
    </w:lvl>
    <w:lvl w:ilvl="2">
      <w:start w:val="0"/>
      <w:numFmt w:val="bullet"/>
      <w:lvlText w:val="•"/>
      <w:lvlJc w:val="left"/>
      <w:pPr>
        <w:ind w:left="3479" w:hanging="361"/>
      </w:pPr>
      <w:rPr>
        <w:rFonts w:hint="default"/>
      </w:rPr>
    </w:lvl>
    <w:lvl w:ilvl="3">
      <w:start w:val="0"/>
      <w:numFmt w:val="bullet"/>
      <w:lvlText w:val="•"/>
      <w:lvlJc w:val="left"/>
      <w:pPr>
        <w:ind w:left="4959" w:hanging="361"/>
      </w:pPr>
      <w:rPr>
        <w:rFonts w:hint="default"/>
      </w:rPr>
    </w:lvl>
    <w:lvl w:ilvl="4">
      <w:start w:val="0"/>
      <w:numFmt w:val="bullet"/>
      <w:lvlText w:val="•"/>
      <w:lvlJc w:val="left"/>
      <w:pPr>
        <w:ind w:left="6439" w:hanging="361"/>
      </w:pPr>
      <w:rPr>
        <w:rFonts w:hint="default"/>
      </w:rPr>
    </w:lvl>
    <w:lvl w:ilvl="5">
      <w:start w:val="0"/>
      <w:numFmt w:val="bullet"/>
      <w:lvlText w:val="•"/>
      <w:lvlJc w:val="left"/>
      <w:pPr>
        <w:ind w:left="7919" w:hanging="361"/>
      </w:pPr>
      <w:rPr>
        <w:rFonts w:hint="default"/>
      </w:rPr>
    </w:lvl>
    <w:lvl w:ilvl="6">
      <w:start w:val="0"/>
      <w:numFmt w:val="bullet"/>
      <w:lvlText w:val="•"/>
      <w:lvlJc w:val="left"/>
      <w:pPr>
        <w:ind w:left="9399" w:hanging="361"/>
      </w:pPr>
      <w:rPr>
        <w:rFonts w:hint="default"/>
      </w:rPr>
    </w:lvl>
    <w:lvl w:ilvl="7">
      <w:start w:val="0"/>
      <w:numFmt w:val="bullet"/>
      <w:lvlText w:val="•"/>
      <w:lvlJc w:val="left"/>
      <w:pPr>
        <w:ind w:left="10879" w:hanging="361"/>
      </w:pPr>
      <w:rPr>
        <w:rFonts w:hint="default"/>
      </w:rPr>
    </w:lvl>
    <w:lvl w:ilvl="8">
      <w:start w:val="0"/>
      <w:numFmt w:val="bullet"/>
      <w:lvlText w:val="•"/>
      <w:lvlJc w:val="left"/>
      <w:pPr>
        <w:ind w:left="12359" w:hanging="361"/>
      </w:pPr>
      <w:rPr>
        <w:rFonts w:hint="default"/>
      </w:rPr>
    </w:lvl>
  </w:abstractNum>
  <w:abstractNum w:abstractNumId="2">
    <w:nsid w:val="080D11BE"/>
    <w:multiLevelType w:val="hybridMultilevel"/>
    <w:tmpl w:val="00000000"/>
    <w:lvl w:ilvl="0">
      <w:start w:val="1"/>
      <w:numFmt w:val="decimal"/>
      <w:lvlText w:val="%1."/>
      <w:lvlJc w:val="left"/>
      <w:pPr>
        <w:ind w:left="160" w:hanging="361"/>
        <w:jc w:val="left"/>
      </w:pPr>
      <w:rPr>
        <w:rFonts w:hint="default"/>
        <w:spacing w:val="-1"/>
        <w:w w:val="100"/>
      </w:rPr>
    </w:lvl>
    <w:lvl w:ilvl="1">
      <w:start w:val="0"/>
      <w:numFmt w:val="bullet"/>
      <w:lvlText w:val="•"/>
      <w:lvlJc w:val="left"/>
      <w:pPr>
        <w:ind w:left="1675" w:hanging="361"/>
      </w:pPr>
      <w:rPr>
        <w:rFonts w:hint="default"/>
      </w:rPr>
    </w:lvl>
    <w:lvl w:ilvl="2">
      <w:start w:val="0"/>
      <w:numFmt w:val="bullet"/>
      <w:lvlText w:val="•"/>
      <w:lvlJc w:val="left"/>
      <w:pPr>
        <w:ind w:left="3191" w:hanging="361"/>
      </w:pPr>
      <w:rPr>
        <w:rFonts w:hint="default"/>
      </w:rPr>
    </w:lvl>
    <w:lvl w:ilvl="3">
      <w:start w:val="0"/>
      <w:numFmt w:val="bullet"/>
      <w:lvlText w:val="•"/>
      <w:lvlJc w:val="left"/>
      <w:pPr>
        <w:ind w:left="4707" w:hanging="361"/>
      </w:pPr>
      <w:rPr>
        <w:rFonts w:hint="default"/>
      </w:rPr>
    </w:lvl>
    <w:lvl w:ilvl="4">
      <w:start w:val="0"/>
      <w:numFmt w:val="bullet"/>
      <w:lvlText w:val="•"/>
      <w:lvlJc w:val="left"/>
      <w:pPr>
        <w:ind w:left="6223" w:hanging="361"/>
      </w:pPr>
      <w:rPr>
        <w:rFonts w:hint="default"/>
      </w:rPr>
    </w:lvl>
    <w:lvl w:ilvl="5">
      <w:start w:val="0"/>
      <w:numFmt w:val="bullet"/>
      <w:lvlText w:val="•"/>
      <w:lvlJc w:val="left"/>
      <w:pPr>
        <w:ind w:left="7739" w:hanging="361"/>
      </w:pPr>
      <w:rPr>
        <w:rFonts w:hint="default"/>
      </w:rPr>
    </w:lvl>
    <w:lvl w:ilvl="6">
      <w:start w:val="0"/>
      <w:numFmt w:val="bullet"/>
      <w:lvlText w:val="•"/>
      <w:lvlJc w:val="left"/>
      <w:pPr>
        <w:ind w:left="9255" w:hanging="361"/>
      </w:pPr>
      <w:rPr>
        <w:rFonts w:hint="default"/>
      </w:rPr>
    </w:lvl>
    <w:lvl w:ilvl="7">
      <w:start w:val="0"/>
      <w:numFmt w:val="bullet"/>
      <w:lvlText w:val="•"/>
      <w:lvlJc w:val="left"/>
      <w:pPr>
        <w:ind w:left="10771" w:hanging="361"/>
      </w:pPr>
      <w:rPr>
        <w:rFonts w:hint="default"/>
      </w:rPr>
    </w:lvl>
    <w:lvl w:ilvl="8">
      <w:start w:val="0"/>
      <w:numFmt w:val="bullet"/>
      <w:lvlText w:val="•"/>
      <w:lvlJc w:val="left"/>
      <w:pPr>
        <w:ind w:left="12287" w:hanging="361"/>
      </w:pPr>
      <w:rPr>
        <w:rFonts w:hint="default"/>
      </w:rPr>
    </w:lvl>
  </w:abstractNum>
  <w:abstractNum w:abstractNumId="3">
    <w:nsid w:val="099D72D2"/>
    <w:multiLevelType w:val="hybridMultilevel"/>
    <w:tmpl w:val="00000000"/>
    <w:lvl w:ilvl="0">
      <w:start w:val="13"/>
      <w:numFmt w:val="decimal"/>
      <w:lvlText w:val="%1."/>
      <w:lvlJc w:val="left"/>
      <w:pPr>
        <w:ind w:left="701" w:hanging="541"/>
        <w:jc w:val="left"/>
      </w:pPr>
      <w:rPr>
        <w:rFonts w:hint="default"/>
        <w:spacing w:val="-1"/>
        <w:w w:val="100"/>
      </w:rPr>
    </w:lvl>
    <w:lvl w:ilvl="1">
      <w:start w:val="0"/>
      <w:numFmt w:val="bullet"/>
      <w:lvlText w:val="•"/>
      <w:lvlJc w:val="left"/>
      <w:pPr>
        <w:ind w:left="2161" w:hanging="541"/>
      </w:pPr>
      <w:rPr>
        <w:rFonts w:hint="default"/>
      </w:rPr>
    </w:lvl>
    <w:lvl w:ilvl="2">
      <w:start w:val="0"/>
      <w:numFmt w:val="bullet"/>
      <w:lvlText w:val="•"/>
      <w:lvlJc w:val="left"/>
      <w:pPr>
        <w:ind w:left="3623" w:hanging="541"/>
      </w:pPr>
      <w:rPr>
        <w:rFonts w:hint="default"/>
      </w:rPr>
    </w:lvl>
    <w:lvl w:ilvl="3">
      <w:start w:val="0"/>
      <w:numFmt w:val="bullet"/>
      <w:lvlText w:val="•"/>
      <w:lvlJc w:val="left"/>
      <w:pPr>
        <w:ind w:left="5085" w:hanging="541"/>
      </w:pPr>
      <w:rPr>
        <w:rFonts w:hint="default"/>
      </w:rPr>
    </w:lvl>
    <w:lvl w:ilvl="4">
      <w:start w:val="0"/>
      <w:numFmt w:val="bullet"/>
      <w:lvlText w:val="•"/>
      <w:lvlJc w:val="left"/>
      <w:pPr>
        <w:ind w:left="6547" w:hanging="541"/>
      </w:pPr>
      <w:rPr>
        <w:rFonts w:hint="default"/>
      </w:rPr>
    </w:lvl>
    <w:lvl w:ilvl="5">
      <w:start w:val="0"/>
      <w:numFmt w:val="bullet"/>
      <w:lvlText w:val="•"/>
      <w:lvlJc w:val="left"/>
      <w:pPr>
        <w:ind w:left="8009" w:hanging="541"/>
      </w:pPr>
      <w:rPr>
        <w:rFonts w:hint="default"/>
      </w:rPr>
    </w:lvl>
    <w:lvl w:ilvl="6">
      <w:start w:val="0"/>
      <w:numFmt w:val="bullet"/>
      <w:lvlText w:val="•"/>
      <w:lvlJc w:val="left"/>
      <w:pPr>
        <w:ind w:left="9471" w:hanging="541"/>
      </w:pPr>
      <w:rPr>
        <w:rFonts w:hint="default"/>
      </w:rPr>
    </w:lvl>
    <w:lvl w:ilvl="7">
      <w:start w:val="0"/>
      <w:numFmt w:val="bullet"/>
      <w:lvlText w:val="•"/>
      <w:lvlJc w:val="left"/>
      <w:pPr>
        <w:ind w:left="10933" w:hanging="541"/>
      </w:pPr>
      <w:rPr>
        <w:rFonts w:hint="default"/>
      </w:rPr>
    </w:lvl>
    <w:lvl w:ilvl="8">
      <w:start w:val="0"/>
      <w:numFmt w:val="bullet"/>
      <w:lvlText w:val="•"/>
      <w:lvlJc w:val="left"/>
      <w:pPr>
        <w:ind w:left="12395" w:hanging="541"/>
      </w:pPr>
      <w:rPr>
        <w:rFonts w:hint="default"/>
      </w:rPr>
    </w:lvl>
  </w:abstractNum>
  <w:abstractNum w:abstractNumId="4">
    <w:nsid w:val="0B73081F"/>
    <w:multiLevelType w:val="hybridMultilevel"/>
    <w:tmpl w:val="00000000"/>
    <w:lvl w:ilvl="0">
      <w:start w:val="1"/>
      <w:numFmt w:val="decimal"/>
      <w:lvlText w:val="%1."/>
      <w:lvlJc w:val="left"/>
      <w:pPr>
        <w:ind w:left="160" w:hanging="361"/>
        <w:jc w:val="left"/>
      </w:pPr>
      <w:rPr>
        <w:rFonts w:hint="default"/>
        <w:spacing w:val="-1"/>
        <w:w w:val="100"/>
      </w:rPr>
    </w:lvl>
    <w:lvl w:ilvl="1">
      <w:start w:val="0"/>
      <w:numFmt w:val="bullet"/>
      <w:lvlText w:val="•"/>
      <w:lvlJc w:val="left"/>
      <w:pPr>
        <w:ind w:left="1675" w:hanging="361"/>
      </w:pPr>
      <w:rPr>
        <w:rFonts w:hint="default"/>
      </w:rPr>
    </w:lvl>
    <w:lvl w:ilvl="2">
      <w:start w:val="0"/>
      <w:numFmt w:val="bullet"/>
      <w:lvlText w:val="•"/>
      <w:lvlJc w:val="left"/>
      <w:pPr>
        <w:ind w:left="3191" w:hanging="361"/>
      </w:pPr>
      <w:rPr>
        <w:rFonts w:hint="default"/>
      </w:rPr>
    </w:lvl>
    <w:lvl w:ilvl="3">
      <w:start w:val="0"/>
      <w:numFmt w:val="bullet"/>
      <w:lvlText w:val="•"/>
      <w:lvlJc w:val="left"/>
      <w:pPr>
        <w:ind w:left="4707" w:hanging="361"/>
      </w:pPr>
      <w:rPr>
        <w:rFonts w:hint="default"/>
      </w:rPr>
    </w:lvl>
    <w:lvl w:ilvl="4">
      <w:start w:val="0"/>
      <w:numFmt w:val="bullet"/>
      <w:lvlText w:val="•"/>
      <w:lvlJc w:val="left"/>
      <w:pPr>
        <w:ind w:left="6223" w:hanging="361"/>
      </w:pPr>
      <w:rPr>
        <w:rFonts w:hint="default"/>
      </w:rPr>
    </w:lvl>
    <w:lvl w:ilvl="5">
      <w:start w:val="0"/>
      <w:numFmt w:val="bullet"/>
      <w:lvlText w:val="•"/>
      <w:lvlJc w:val="left"/>
      <w:pPr>
        <w:ind w:left="7739" w:hanging="361"/>
      </w:pPr>
      <w:rPr>
        <w:rFonts w:hint="default"/>
      </w:rPr>
    </w:lvl>
    <w:lvl w:ilvl="6">
      <w:start w:val="0"/>
      <w:numFmt w:val="bullet"/>
      <w:lvlText w:val="•"/>
      <w:lvlJc w:val="left"/>
      <w:pPr>
        <w:ind w:left="9255" w:hanging="361"/>
      </w:pPr>
      <w:rPr>
        <w:rFonts w:hint="default"/>
      </w:rPr>
    </w:lvl>
    <w:lvl w:ilvl="7">
      <w:start w:val="0"/>
      <w:numFmt w:val="bullet"/>
      <w:lvlText w:val="•"/>
      <w:lvlJc w:val="left"/>
      <w:pPr>
        <w:ind w:left="10771" w:hanging="361"/>
      </w:pPr>
      <w:rPr>
        <w:rFonts w:hint="default"/>
      </w:rPr>
    </w:lvl>
    <w:lvl w:ilvl="8">
      <w:start w:val="0"/>
      <w:numFmt w:val="bullet"/>
      <w:lvlText w:val="•"/>
      <w:lvlJc w:val="left"/>
      <w:pPr>
        <w:ind w:left="12287" w:hanging="361"/>
      </w:pPr>
      <w:rPr>
        <w:rFonts w:hint="default"/>
      </w:rPr>
    </w:lvl>
  </w:abstractNum>
  <w:abstractNum w:abstractNumId="5">
    <w:nsid w:val="11F6876D"/>
    <w:multiLevelType w:val="hybridMultilevel"/>
    <w:tmpl w:val="00000000"/>
    <w:lvl w:ilvl="0">
      <w:start w:val="0"/>
      <w:numFmt w:val="bullet"/>
      <w:lvlText w:val="■"/>
      <w:lvlJc w:val="left"/>
      <w:pPr>
        <w:ind w:left="189" w:hanging="170"/>
      </w:pPr>
      <w:rPr>
        <w:rFonts w:ascii="Arial" w:eastAsia="Arial" w:hAnsi="Arial" w:cs="Arial" w:hint="default"/>
        <w:color w:val="CACCD6"/>
        <w:w w:val="99"/>
        <w:position w:val="1"/>
        <w:sz w:val="10"/>
        <w:szCs w:val="10"/>
      </w:rPr>
    </w:lvl>
    <w:lvl w:ilvl="1">
      <w:start w:val="0"/>
      <w:numFmt w:val="bullet"/>
      <w:lvlText w:val="•"/>
      <w:lvlJc w:val="left"/>
      <w:pPr>
        <w:ind w:left="188" w:hanging="170"/>
      </w:pPr>
      <w:rPr>
        <w:rFonts w:hint="default"/>
      </w:rPr>
    </w:lvl>
    <w:lvl w:ilvl="2">
      <w:start w:val="0"/>
      <w:numFmt w:val="bullet"/>
      <w:lvlText w:val="•"/>
      <w:lvlJc w:val="left"/>
      <w:pPr>
        <w:ind w:left="197" w:hanging="170"/>
      </w:pPr>
      <w:rPr>
        <w:rFonts w:hint="default"/>
      </w:rPr>
    </w:lvl>
    <w:lvl w:ilvl="3">
      <w:start w:val="0"/>
      <w:numFmt w:val="bullet"/>
      <w:lvlText w:val="•"/>
      <w:lvlJc w:val="left"/>
      <w:pPr>
        <w:ind w:left="206" w:hanging="170"/>
      </w:pPr>
      <w:rPr>
        <w:rFonts w:hint="default"/>
      </w:rPr>
    </w:lvl>
    <w:lvl w:ilvl="4">
      <w:start w:val="0"/>
      <w:numFmt w:val="bullet"/>
      <w:lvlText w:val="•"/>
      <w:lvlJc w:val="left"/>
      <w:pPr>
        <w:ind w:left="215" w:hanging="170"/>
      </w:pPr>
      <w:rPr>
        <w:rFonts w:hint="default"/>
      </w:rPr>
    </w:lvl>
    <w:lvl w:ilvl="5">
      <w:start w:val="0"/>
      <w:numFmt w:val="bullet"/>
      <w:lvlText w:val="•"/>
      <w:lvlJc w:val="left"/>
      <w:pPr>
        <w:ind w:left="224" w:hanging="170"/>
      </w:pPr>
      <w:rPr>
        <w:rFonts w:hint="default"/>
      </w:rPr>
    </w:lvl>
    <w:lvl w:ilvl="6">
      <w:start w:val="0"/>
      <w:numFmt w:val="bullet"/>
      <w:lvlText w:val="•"/>
      <w:lvlJc w:val="left"/>
      <w:pPr>
        <w:ind w:left="233" w:hanging="170"/>
      </w:pPr>
      <w:rPr>
        <w:rFonts w:hint="default"/>
      </w:rPr>
    </w:lvl>
    <w:lvl w:ilvl="7">
      <w:start w:val="0"/>
      <w:numFmt w:val="bullet"/>
      <w:lvlText w:val="•"/>
      <w:lvlJc w:val="left"/>
      <w:pPr>
        <w:ind w:left="242" w:hanging="170"/>
      </w:pPr>
      <w:rPr>
        <w:rFonts w:hint="default"/>
      </w:rPr>
    </w:lvl>
    <w:lvl w:ilvl="8">
      <w:start w:val="0"/>
      <w:numFmt w:val="bullet"/>
      <w:lvlText w:val="•"/>
      <w:lvlJc w:val="left"/>
      <w:pPr>
        <w:ind w:left="251" w:hanging="170"/>
      </w:pPr>
      <w:rPr>
        <w:rFonts w:hint="default"/>
      </w:rPr>
    </w:lvl>
  </w:abstractNum>
  <w:abstractNum w:abstractNumId="6">
    <w:nsid w:val="16FBEAFB"/>
    <w:multiLevelType w:val="hybridMultilevel"/>
    <w:tmpl w:val="00000000"/>
    <w:lvl w:ilvl="0">
      <w:start w:val="1"/>
      <w:numFmt w:val="decimal"/>
      <w:lvlText w:val="%1."/>
      <w:lvlJc w:val="left"/>
      <w:pPr>
        <w:ind w:left="521" w:hanging="361"/>
        <w:jc w:val="left"/>
      </w:pPr>
      <w:rPr>
        <w:rFonts w:hint="default"/>
        <w:spacing w:val="-1"/>
        <w:w w:val="100"/>
      </w:rPr>
    </w:lvl>
    <w:lvl w:ilvl="1">
      <w:start w:val="0"/>
      <w:numFmt w:val="bullet"/>
      <w:lvlText w:val="•"/>
      <w:lvlJc w:val="left"/>
      <w:pPr>
        <w:ind w:left="1999" w:hanging="361"/>
      </w:pPr>
      <w:rPr>
        <w:rFonts w:hint="default"/>
      </w:rPr>
    </w:lvl>
    <w:lvl w:ilvl="2">
      <w:start w:val="0"/>
      <w:numFmt w:val="bullet"/>
      <w:lvlText w:val="•"/>
      <w:lvlJc w:val="left"/>
      <w:pPr>
        <w:ind w:left="3479" w:hanging="361"/>
      </w:pPr>
      <w:rPr>
        <w:rFonts w:hint="default"/>
      </w:rPr>
    </w:lvl>
    <w:lvl w:ilvl="3">
      <w:start w:val="0"/>
      <w:numFmt w:val="bullet"/>
      <w:lvlText w:val="•"/>
      <w:lvlJc w:val="left"/>
      <w:pPr>
        <w:ind w:left="4959" w:hanging="361"/>
      </w:pPr>
      <w:rPr>
        <w:rFonts w:hint="default"/>
      </w:rPr>
    </w:lvl>
    <w:lvl w:ilvl="4">
      <w:start w:val="0"/>
      <w:numFmt w:val="bullet"/>
      <w:lvlText w:val="•"/>
      <w:lvlJc w:val="left"/>
      <w:pPr>
        <w:ind w:left="6439" w:hanging="361"/>
      </w:pPr>
      <w:rPr>
        <w:rFonts w:hint="default"/>
      </w:rPr>
    </w:lvl>
    <w:lvl w:ilvl="5">
      <w:start w:val="0"/>
      <w:numFmt w:val="bullet"/>
      <w:lvlText w:val="•"/>
      <w:lvlJc w:val="left"/>
      <w:pPr>
        <w:ind w:left="7919" w:hanging="361"/>
      </w:pPr>
      <w:rPr>
        <w:rFonts w:hint="default"/>
      </w:rPr>
    </w:lvl>
    <w:lvl w:ilvl="6">
      <w:start w:val="0"/>
      <w:numFmt w:val="bullet"/>
      <w:lvlText w:val="•"/>
      <w:lvlJc w:val="left"/>
      <w:pPr>
        <w:ind w:left="9399" w:hanging="361"/>
      </w:pPr>
      <w:rPr>
        <w:rFonts w:hint="default"/>
      </w:rPr>
    </w:lvl>
    <w:lvl w:ilvl="7">
      <w:start w:val="0"/>
      <w:numFmt w:val="bullet"/>
      <w:lvlText w:val="•"/>
      <w:lvlJc w:val="left"/>
      <w:pPr>
        <w:ind w:left="10879" w:hanging="361"/>
      </w:pPr>
      <w:rPr>
        <w:rFonts w:hint="default"/>
      </w:rPr>
    </w:lvl>
    <w:lvl w:ilvl="8">
      <w:start w:val="0"/>
      <w:numFmt w:val="bullet"/>
      <w:lvlText w:val="•"/>
      <w:lvlJc w:val="left"/>
      <w:pPr>
        <w:ind w:left="12359" w:hanging="361"/>
      </w:pPr>
      <w:rPr>
        <w:rFonts w:hint="default"/>
      </w:rPr>
    </w:lvl>
  </w:abstractNum>
  <w:abstractNum w:abstractNumId="7">
    <w:nsid w:val="18A3FCB3"/>
    <w:multiLevelType w:val="hybridMultilevel"/>
    <w:tmpl w:val="00000000"/>
    <w:lvl w:ilvl="0">
      <w:start w:val="1"/>
      <w:numFmt w:val="decimal"/>
      <w:lvlText w:val="%1."/>
      <w:lvlJc w:val="left"/>
      <w:pPr>
        <w:ind w:left="521" w:hanging="361"/>
        <w:jc w:val="left"/>
      </w:pPr>
      <w:rPr>
        <w:rFonts w:ascii="黑体" w:eastAsia="黑体" w:hAnsi="黑体" w:cs="黑体" w:hint="default"/>
        <w:color w:val="006EBF"/>
        <w:spacing w:val="-1"/>
        <w:w w:val="100"/>
        <w:sz w:val="34"/>
        <w:szCs w:val="34"/>
      </w:rPr>
    </w:lvl>
    <w:lvl w:ilvl="1">
      <w:start w:val="0"/>
      <w:numFmt w:val="bullet"/>
      <w:lvlText w:val="•"/>
      <w:lvlJc w:val="left"/>
      <w:pPr>
        <w:ind w:left="1999" w:hanging="361"/>
      </w:pPr>
      <w:rPr>
        <w:rFonts w:hint="default"/>
      </w:rPr>
    </w:lvl>
    <w:lvl w:ilvl="2">
      <w:start w:val="0"/>
      <w:numFmt w:val="bullet"/>
      <w:lvlText w:val="•"/>
      <w:lvlJc w:val="left"/>
      <w:pPr>
        <w:ind w:left="3479" w:hanging="361"/>
      </w:pPr>
      <w:rPr>
        <w:rFonts w:hint="default"/>
      </w:rPr>
    </w:lvl>
    <w:lvl w:ilvl="3">
      <w:start w:val="0"/>
      <w:numFmt w:val="bullet"/>
      <w:lvlText w:val="•"/>
      <w:lvlJc w:val="left"/>
      <w:pPr>
        <w:ind w:left="4959" w:hanging="361"/>
      </w:pPr>
      <w:rPr>
        <w:rFonts w:hint="default"/>
      </w:rPr>
    </w:lvl>
    <w:lvl w:ilvl="4">
      <w:start w:val="0"/>
      <w:numFmt w:val="bullet"/>
      <w:lvlText w:val="•"/>
      <w:lvlJc w:val="left"/>
      <w:pPr>
        <w:ind w:left="6439" w:hanging="361"/>
      </w:pPr>
      <w:rPr>
        <w:rFonts w:hint="default"/>
      </w:rPr>
    </w:lvl>
    <w:lvl w:ilvl="5">
      <w:start w:val="0"/>
      <w:numFmt w:val="bullet"/>
      <w:lvlText w:val="•"/>
      <w:lvlJc w:val="left"/>
      <w:pPr>
        <w:ind w:left="7919" w:hanging="361"/>
      </w:pPr>
      <w:rPr>
        <w:rFonts w:hint="default"/>
      </w:rPr>
    </w:lvl>
    <w:lvl w:ilvl="6">
      <w:start w:val="0"/>
      <w:numFmt w:val="bullet"/>
      <w:lvlText w:val="•"/>
      <w:lvlJc w:val="left"/>
      <w:pPr>
        <w:ind w:left="9399" w:hanging="361"/>
      </w:pPr>
      <w:rPr>
        <w:rFonts w:hint="default"/>
      </w:rPr>
    </w:lvl>
    <w:lvl w:ilvl="7">
      <w:start w:val="0"/>
      <w:numFmt w:val="bullet"/>
      <w:lvlText w:val="•"/>
      <w:lvlJc w:val="left"/>
      <w:pPr>
        <w:ind w:left="10879" w:hanging="361"/>
      </w:pPr>
      <w:rPr>
        <w:rFonts w:hint="default"/>
      </w:rPr>
    </w:lvl>
    <w:lvl w:ilvl="8">
      <w:start w:val="0"/>
      <w:numFmt w:val="bullet"/>
      <w:lvlText w:val="•"/>
      <w:lvlJc w:val="left"/>
      <w:pPr>
        <w:ind w:left="12359" w:hanging="361"/>
      </w:pPr>
      <w:rPr>
        <w:rFonts w:hint="default"/>
      </w:rPr>
    </w:lvl>
  </w:abstractNum>
  <w:abstractNum w:abstractNumId="8">
    <w:nsid w:val="1A34E77D"/>
    <w:multiLevelType w:val="hybridMultilevel"/>
    <w:tmpl w:val="00000000"/>
    <w:lvl w:ilvl="0">
      <w:start w:val="1"/>
      <w:numFmt w:val="decimal"/>
      <w:lvlText w:val="%1."/>
      <w:lvlJc w:val="left"/>
      <w:pPr>
        <w:ind w:left="160" w:hanging="361"/>
        <w:jc w:val="left"/>
      </w:pPr>
      <w:rPr>
        <w:rFonts w:hint="default"/>
        <w:spacing w:val="-1"/>
        <w:w w:val="100"/>
      </w:rPr>
    </w:lvl>
    <w:lvl w:ilvl="1">
      <w:start w:val="0"/>
      <w:numFmt w:val="bullet"/>
      <w:lvlText w:val="•"/>
      <w:lvlJc w:val="left"/>
      <w:pPr>
        <w:ind w:left="1675" w:hanging="361"/>
      </w:pPr>
      <w:rPr>
        <w:rFonts w:hint="default"/>
      </w:rPr>
    </w:lvl>
    <w:lvl w:ilvl="2">
      <w:start w:val="0"/>
      <w:numFmt w:val="bullet"/>
      <w:lvlText w:val="•"/>
      <w:lvlJc w:val="left"/>
      <w:pPr>
        <w:ind w:left="3191" w:hanging="361"/>
      </w:pPr>
      <w:rPr>
        <w:rFonts w:hint="default"/>
      </w:rPr>
    </w:lvl>
    <w:lvl w:ilvl="3">
      <w:start w:val="0"/>
      <w:numFmt w:val="bullet"/>
      <w:lvlText w:val="•"/>
      <w:lvlJc w:val="left"/>
      <w:pPr>
        <w:ind w:left="4707" w:hanging="361"/>
      </w:pPr>
      <w:rPr>
        <w:rFonts w:hint="default"/>
      </w:rPr>
    </w:lvl>
    <w:lvl w:ilvl="4">
      <w:start w:val="0"/>
      <w:numFmt w:val="bullet"/>
      <w:lvlText w:val="•"/>
      <w:lvlJc w:val="left"/>
      <w:pPr>
        <w:ind w:left="6223" w:hanging="361"/>
      </w:pPr>
      <w:rPr>
        <w:rFonts w:hint="default"/>
      </w:rPr>
    </w:lvl>
    <w:lvl w:ilvl="5">
      <w:start w:val="0"/>
      <w:numFmt w:val="bullet"/>
      <w:lvlText w:val="•"/>
      <w:lvlJc w:val="left"/>
      <w:pPr>
        <w:ind w:left="7739" w:hanging="361"/>
      </w:pPr>
      <w:rPr>
        <w:rFonts w:hint="default"/>
      </w:rPr>
    </w:lvl>
    <w:lvl w:ilvl="6">
      <w:start w:val="0"/>
      <w:numFmt w:val="bullet"/>
      <w:lvlText w:val="•"/>
      <w:lvlJc w:val="left"/>
      <w:pPr>
        <w:ind w:left="9255" w:hanging="361"/>
      </w:pPr>
      <w:rPr>
        <w:rFonts w:hint="default"/>
      </w:rPr>
    </w:lvl>
    <w:lvl w:ilvl="7">
      <w:start w:val="0"/>
      <w:numFmt w:val="bullet"/>
      <w:lvlText w:val="•"/>
      <w:lvlJc w:val="left"/>
      <w:pPr>
        <w:ind w:left="10771" w:hanging="361"/>
      </w:pPr>
      <w:rPr>
        <w:rFonts w:hint="default"/>
      </w:rPr>
    </w:lvl>
    <w:lvl w:ilvl="8">
      <w:start w:val="0"/>
      <w:numFmt w:val="bullet"/>
      <w:lvlText w:val="•"/>
      <w:lvlJc w:val="left"/>
      <w:pPr>
        <w:ind w:left="12287" w:hanging="361"/>
      </w:pPr>
      <w:rPr>
        <w:rFonts w:hint="default"/>
      </w:rPr>
    </w:lvl>
  </w:abstractNum>
  <w:abstractNum w:abstractNumId="9">
    <w:nsid w:val="1C465698"/>
    <w:multiLevelType w:val="hybridMultilevel"/>
    <w:tmpl w:val="00000000"/>
    <w:lvl w:ilvl="0">
      <w:start w:val="1"/>
      <w:numFmt w:val="decimal"/>
      <w:lvlText w:val="%1."/>
      <w:lvlJc w:val="left"/>
      <w:pPr>
        <w:ind w:left="521" w:hanging="361"/>
        <w:jc w:val="left"/>
      </w:pPr>
      <w:rPr>
        <w:rFonts w:hint="default"/>
        <w:spacing w:val="-1"/>
        <w:w w:val="100"/>
      </w:rPr>
    </w:lvl>
    <w:lvl w:ilvl="1">
      <w:start w:val="0"/>
      <w:numFmt w:val="bullet"/>
      <w:lvlText w:val="•"/>
      <w:lvlJc w:val="left"/>
      <w:pPr>
        <w:ind w:left="1999" w:hanging="361"/>
      </w:pPr>
      <w:rPr>
        <w:rFonts w:hint="default"/>
      </w:rPr>
    </w:lvl>
    <w:lvl w:ilvl="2">
      <w:start w:val="0"/>
      <w:numFmt w:val="bullet"/>
      <w:lvlText w:val="•"/>
      <w:lvlJc w:val="left"/>
      <w:pPr>
        <w:ind w:left="3479" w:hanging="361"/>
      </w:pPr>
      <w:rPr>
        <w:rFonts w:hint="default"/>
      </w:rPr>
    </w:lvl>
    <w:lvl w:ilvl="3">
      <w:start w:val="0"/>
      <w:numFmt w:val="bullet"/>
      <w:lvlText w:val="•"/>
      <w:lvlJc w:val="left"/>
      <w:pPr>
        <w:ind w:left="4959" w:hanging="361"/>
      </w:pPr>
      <w:rPr>
        <w:rFonts w:hint="default"/>
      </w:rPr>
    </w:lvl>
    <w:lvl w:ilvl="4">
      <w:start w:val="0"/>
      <w:numFmt w:val="bullet"/>
      <w:lvlText w:val="•"/>
      <w:lvlJc w:val="left"/>
      <w:pPr>
        <w:ind w:left="6439" w:hanging="361"/>
      </w:pPr>
      <w:rPr>
        <w:rFonts w:hint="default"/>
      </w:rPr>
    </w:lvl>
    <w:lvl w:ilvl="5">
      <w:start w:val="0"/>
      <w:numFmt w:val="bullet"/>
      <w:lvlText w:val="•"/>
      <w:lvlJc w:val="left"/>
      <w:pPr>
        <w:ind w:left="7919" w:hanging="361"/>
      </w:pPr>
      <w:rPr>
        <w:rFonts w:hint="default"/>
      </w:rPr>
    </w:lvl>
    <w:lvl w:ilvl="6">
      <w:start w:val="0"/>
      <w:numFmt w:val="bullet"/>
      <w:lvlText w:val="•"/>
      <w:lvlJc w:val="left"/>
      <w:pPr>
        <w:ind w:left="9399" w:hanging="361"/>
      </w:pPr>
      <w:rPr>
        <w:rFonts w:hint="default"/>
      </w:rPr>
    </w:lvl>
    <w:lvl w:ilvl="7">
      <w:start w:val="0"/>
      <w:numFmt w:val="bullet"/>
      <w:lvlText w:val="•"/>
      <w:lvlJc w:val="left"/>
      <w:pPr>
        <w:ind w:left="10879" w:hanging="361"/>
      </w:pPr>
      <w:rPr>
        <w:rFonts w:hint="default"/>
      </w:rPr>
    </w:lvl>
    <w:lvl w:ilvl="8">
      <w:start w:val="0"/>
      <w:numFmt w:val="bullet"/>
      <w:lvlText w:val="•"/>
      <w:lvlJc w:val="left"/>
      <w:pPr>
        <w:ind w:left="12359" w:hanging="361"/>
      </w:pPr>
      <w:rPr>
        <w:rFonts w:hint="default"/>
      </w:rPr>
    </w:lvl>
  </w:abstractNum>
  <w:abstractNum w:abstractNumId="10">
    <w:nsid w:val="1FE246FF"/>
    <w:multiLevelType w:val="hybridMultilevel"/>
    <w:tmpl w:val="00000000"/>
    <w:lvl w:ilvl="0">
      <w:start w:val="1"/>
      <w:numFmt w:val="decimal"/>
      <w:lvlText w:val="%1."/>
      <w:lvlJc w:val="left"/>
      <w:pPr>
        <w:ind w:left="160" w:hanging="361"/>
        <w:jc w:val="left"/>
      </w:pPr>
      <w:rPr>
        <w:rFonts w:hint="default"/>
        <w:spacing w:val="-1"/>
        <w:w w:val="100"/>
      </w:rPr>
    </w:lvl>
    <w:lvl w:ilvl="1">
      <w:start w:val="0"/>
      <w:numFmt w:val="bullet"/>
      <w:lvlText w:val="•"/>
      <w:lvlJc w:val="left"/>
      <w:pPr>
        <w:ind w:left="1675" w:hanging="361"/>
      </w:pPr>
      <w:rPr>
        <w:rFonts w:hint="default"/>
      </w:rPr>
    </w:lvl>
    <w:lvl w:ilvl="2">
      <w:start w:val="0"/>
      <w:numFmt w:val="bullet"/>
      <w:lvlText w:val="•"/>
      <w:lvlJc w:val="left"/>
      <w:pPr>
        <w:ind w:left="3191" w:hanging="361"/>
      </w:pPr>
      <w:rPr>
        <w:rFonts w:hint="default"/>
      </w:rPr>
    </w:lvl>
    <w:lvl w:ilvl="3">
      <w:start w:val="0"/>
      <w:numFmt w:val="bullet"/>
      <w:lvlText w:val="•"/>
      <w:lvlJc w:val="left"/>
      <w:pPr>
        <w:ind w:left="4707" w:hanging="361"/>
      </w:pPr>
      <w:rPr>
        <w:rFonts w:hint="default"/>
      </w:rPr>
    </w:lvl>
    <w:lvl w:ilvl="4">
      <w:start w:val="0"/>
      <w:numFmt w:val="bullet"/>
      <w:lvlText w:val="•"/>
      <w:lvlJc w:val="left"/>
      <w:pPr>
        <w:ind w:left="6223" w:hanging="361"/>
      </w:pPr>
      <w:rPr>
        <w:rFonts w:hint="default"/>
      </w:rPr>
    </w:lvl>
    <w:lvl w:ilvl="5">
      <w:start w:val="0"/>
      <w:numFmt w:val="bullet"/>
      <w:lvlText w:val="•"/>
      <w:lvlJc w:val="left"/>
      <w:pPr>
        <w:ind w:left="7739" w:hanging="361"/>
      </w:pPr>
      <w:rPr>
        <w:rFonts w:hint="default"/>
      </w:rPr>
    </w:lvl>
    <w:lvl w:ilvl="6">
      <w:start w:val="0"/>
      <w:numFmt w:val="bullet"/>
      <w:lvlText w:val="•"/>
      <w:lvlJc w:val="left"/>
      <w:pPr>
        <w:ind w:left="9255" w:hanging="361"/>
      </w:pPr>
      <w:rPr>
        <w:rFonts w:hint="default"/>
      </w:rPr>
    </w:lvl>
    <w:lvl w:ilvl="7">
      <w:start w:val="0"/>
      <w:numFmt w:val="bullet"/>
      <w:lvlText w:val="•"/>
      <w:lvlJc w:val="left"/>
      <w:pPr>
        <w:ind w:left="10771" w:hanging="361"/>
      </w:pPr>
      <w:rPr>
        <w:rFonts w:hint="default"/>
      </w:rPr>
    </w:lvl>
    <w:lvl w:ilvl="8">
      <w:start w:val="0"/>
      <w:numFmt w:val="bullet"/>
      <w:lvlText w:val="•"/>
      <w:lvlJc w:val="left"/>
      <w:pPr>
        <w:ind w:left="12287" w:hanging="361"/>
      </w:pPr>
      <w:rPr>
        <w:rFonts w:hint="default"/>
      </w:rPr>
    </w:lvl>
  </w:abstractNum>
  <w:abstractNum w:abstractNumId="11">
    <w:nsid w:val="2A1F10F1"/>
    <w:multiLevelType w:val="hybridMultilevel"/>
    <w:tmpl w:val="00000000"/>
    <w:lvl w:ilvl="0">
      <w:start w:val="1"/>
      <w:numFmt w:val="decimal"/>
      <w:lvlText w:val="（%1）"/>
      <w:lvlJc w:val="left"/>
      <w:pPr>
        <w:ind w:left="1061" w:hanging="901"/>
        <w:jc w:val="left"/>
      </w:pPr>
      <w:rPr>
        <w:rFonts w:ascii="黑体" w:eastAsia="黑体" w:hAnsi="黑体" w:cs="黑体" w:hint="default"/>
        <w:color w:val="252525"/>
        <w:spacing w:val="-1"/>
        <w:w w:val="100"/>
        <w:sz w:val="34"/>
        <w:szCs w:val="34"/>
      </w:rPr>
    </w:lvl>
    <w:lvl w:ilvl="1">
      <w:start w:val="0"/>
      <w:numFmt w:val="bullet"/>
      <w:lvlText w:val="•"/>
      <w:lvlJc w:val="left"/>
      <w:pPr>
        <w:ind w:left="2485" w:hanging="901"/>
      </w:pPr>
      <w:rPr>
        <w:rFonts w:hint="default"/>
      </w:rPr>
    </w:lvl>
    <w:lvl w:ilvl="2">
      <w:start w:val="0"/>
      <w:numFmt w:val="bullet"/>
      <w:lvlText w:val="•"/>
      <w:lvlJc w:val="left"/>
      <w:pPr>
        <w:ind w:left="3911" w:hanging="901"/>
      </w:pPr>
      <w:rPr>
        <w:rFonts w:hint="default"/>
      </w:rPr>
    </w:lvl>
    <w:lvl w:ilvl="3">
      <w:start w:val="0"/>
      <w:numFmt w:val="bullet"/>
      <w:lvlText w:val="•"/>
      <w:lvlJc w:val="left"/>
      <w:pPr>
        <w:ind w:left="5337" w:hanging="901"/>
      </w:pPr>
      <w:rPr>
        <w:rFonts w:hint="default"/>
      </w:rPr>
    </w:lvl>
    <w:lvl w:ilvl="4">
      <w:start w:val="0"/>
      <w:numFmt w:val="bullet"/>
      <w:lvlText w:val="•"/>
      <w:lvlJc w:val="left"/>
      <w:pPr>
        <w:ind w:left="6763" w:hanging="901"/>
      </w:pPr>
      <w:rPr>
        <w:rFonts w:hint="default"/>
      </w:rPr>
    </w:lvl>
    <w:lvl w:ilvl="5">
      <w:start w:val="0"/>
      <w:numFmt w:val="bullet"/>
      <w:lvlText w:val="•"/>
      <w:lvlJc w:val="left"/>
      <w:pPr>
        <w:ind w:left="8189" w:hanging="901"/>
      </w:pPr>
      <w:rPr>
        <w:rFonts w:hint="default"/>
      </w:rPr>
    </w:lvl>
    <w:lvl w:ilvl="6">
      <w:start w:val="0"/>
      <w:numFmt w:val="bullet"/>
      <w:lvlText w:val="•"/>
      <w:lvlJc w:val="left"/>
      <w:pPr>
        <w:ind w:left="9615" w:hanging="901"/>
      </w:pPr>
      <w:rPr>
        <w:rFonts w:hint="default"/>
      </w:rPr>
    </w:lvl>
    <w:lvl w:ilvl="7">
      <w:start w:val="0"/>
      <w:numFmt w:val="bullet"/>
      <w:lvlText w:val="•"/>
      <w:lvlJc w:val="left"/>
      <w:pPr>
        <w:ind w:left="11041" w:hanging="901"/>
      </w:pPr>
      <w:rPr>
        <w:rFonts w:hint="default"/>
      </w:rPr>
    </w:lvl>
    <w:lvl w:ilvl="8">
      <w:start w:val="0"/>
      <w:numFmt w:val="bullet"/>
      <w:lvlText w:val="•"/>
      <w:lvlJc w:val="left"/>
      <w:pPr>
        <w:ind w:left="12467" w:hanging="901"/>
      </w:pPr>
      <w:rPr>
        <w:rFonts w:hint="default"/>
      </w:rPr>
    </w:lvl>
  </w:abstractNum>
  <w:abstractNum w:abstractNumId="12">
    <w:nsid w:val="2B6E64BE"/>
    <w:multiLevelType w:val="hybridMultilevel"/>
    <w:tmpl w:val="00000000"/>
    <w:lvl w:ilvl="0">
      <w:start w:val="1"/>
      <w:numFmt w:val="decimal"/>
      <w:lvlText w:val="%1."/>
      <w:lvlJc w:val="left"/>
      <w:pPr>
        <w:ind w:left="521" w:hanging="361"/>
        <w:jc w:val="left"/>
      </w:pPr>
      <w:rPr>
        <w:rFonts w:hint="default"/>
        <w:spacing w:val="-1"/>
        <w:w w:val="100"/>
      </w:rPr>
    </w:lvl>
    <w:lvl w:ilvl="1">
      <w:start w:val="0"/>
      <w:numFmt w:val="bullet"/>
      <w:lvlText w:val="•"/>
      <w:lvlJc w:val="left"/>
      <w:pPr>
        <w:ind w:left="1999" w:hanging="361"/>
      </w:pPr>
      <w:rPr>
        <w:rFonts w:hint="default"/>
      </w:rPr>
    </w:lvl>
    <w:lvl w:ilvl="2">
      <w:start w:val="0"/>
      <w:numFmt w:val="bullet"/>
      <w:lvlText w:val="•"/>
      <w:lvlJc w:val="left"/>
      <w:pPr>
        <w:ind w:left="3479" w:hanging="361"/>
      </w:pPr>
      <w:rPr>
        <w:rFonts w:hint="default"/>
      </w:rPr>
    </w:lvl>
    <w:lvl w:ilvl="3">
      <w:start w:val="0"/>
      <w:numFmt w:val="bullet"/>
      <w:lvlText w:val="•"/>
      <w:lvlJc w:val="left"/>
      <w:pPr>
        <w:ind w:left="4959" w:hanging="361"/>
      </w:pPr>
      <w:rPr>
        <w:rFonts w:hint="default"/>
      </w:rPr>
    </w:lvl>
    <w:lvl w:ilvl="4">
      <w:start w:val="0"/>
      <w:numFmt w:val="bullet"/>
      <w:lvlText w:val="•"/>
      <w:lvlJc w:val="left"/>
      <w:pPr>
        <w:ind w:left="6439" w:hanging="361"/>
      </w:pPr>
      <w:rPr>
        <w:rFonts w:hint="default"/>
      </w:rPr>
    </w:lvl>
    <w:lvl w:ilvl="5">
      <w:start w:val="0"/>
      <w:numFmt w:val="bullet"/>
      <w:lvlText w:val="•"/>
      <w:lvlJc w:val="left"/>
      <w:pPr>
        <w:ind w:left="7919" w:hanging="361"/>
      </w:pPr>
      <w:rPr>
        <w:rFonts w:hint="default"/>
      </w:rPr>
    </w:lvl>
    <w:lvl w:ilvl="6">
      <w:start w:val="0"/>
      <w:numFmt w:val="bullet"/>
      <w:lvlText w:val="•"/>
      <w:lvlJc w:val="left"/>
      <w:pPr>
        <w:ind w:left="9399" w:hanging="361"/>
      </w:pPr>
      <w:rPr>
        <w:rFonts w:hint="default"/>
      </w:rPr>
    </w:lvl>
    <w:lvl w:ilvl="7">
      <w:start w:val="0"/>
      <w:numFmt w:val="bullet"/>
      <w:lvlText w:val="•"/>
      <w:lvlJc w:val="left"/>
      <w:pPr>
        <w:ind w:left="10879" w:hanging="361"/>
      </w:pPr>
      <w:rPr>
        <w:rFonts w:hint="default"/>
      </w:rPr>
    </w:lvl>
    <w:lvl w:ilvl="8">
      <w:start w:val="0"/>
      <w:numFmt w:val="bullet"/>
      <w:lvlText w:val="•"/>
      <w:lvlJc w:val="left"/>
      <w:pPr>
        <w:ind w:left="12359" w:hanging="361"/>
      </w:pPr>
      <w:rPr>
        <w:rFonts w:hint="default"/>
      </w:rPr>
    </w:lvl>
  </w:abstractNum>
  <w:abstractNum w:abstractNumId="13">
    <w:nsid w:val="33F98BCD"/>
    <w:multiLevelType w:val="hybridMultilevel"/>
    <w:tmpl w:val="00000000"/>
    <w:lvl w:ilvl="0">
      <w:start w:val="1"/>
      <w:numFmt w:val="decimal"/>
      <w:lvlText w:val="%1."/>
      <w:lvlJc w:val="left"/>
      <w:pPr>
        <w:ind w:left="700" w:hanging="540"/>
        <w:jc w:val="left"/>
      </w:pPr>
      <w:rPr>
        <w:rFonts w:hint="default"/>
        <w:w w:val="100"/>
      </w:rPr>
    </w:lvl>
    <w:lvl w:ilvl="1">
      <w:start w:val="0"/>
      <w:numFmt w:val="bullet"/>
      <w:lvlText w:val="•"/>
      <w:lvlJc w:val="left"/>
      <w:pPr>
        <w:ind w:left="2161" w:hanging="540"/>
      </w:pPr>
      <w:rPr>
        <w:rFonts w:hint="default"/>
      </w:rPr>
    </w:lvl>
    <w:lvl w:ilvl="2">
      <w:start w:val="0"/>
      <w:numFmt w:val="bullet"/>
      <w:lvlText w:val="•"/>
      <w:lvlJc w:val="left"/>
      <w:pPr>
        <w:ind w:left="3623" w:hanging="540"/>
      </w:pPr>
      <w:rPr>
        <w:rFonts w:hint="default"/>
      </w:rPr>
    </w:lvl>
    <w:lvl w:ilvl="3">
      <w:start w:val="0"/>
      <w:numFmt w:val="bullet"/>
      <w:lvlText w:val="•"/>
      <w:lvlJc w:val="left"/>
      <w:pPr>
        <w:ind w:left="5085" w:hanging="540"/>
      </w:pPr>
      <w:rPr>
        <w:rFonts w:hint="default"/>
      </w:rPr>
    </w:lvl>
    <w:lvl w:ilvl="4">
      <w:start w:val="0"/>
      <w:numFmt w:val="bullet"/>
      <w:lvlText w:val="•"/>
      <w:lvlJc w:val="left"/>
      <w:pPr>
        <w:ind w:left="6547" w:hanging="540"/>
      </w:pPr>
      <w:rPr>
        <w:rFonts w:hint="default"/>
      </w:rPr>
    </w:lvl>
    <w:lvl w:ilvl="5">
      <w:start w:val="0"/>
      <w:numFmt w:val="bullet"/>
      <w:lvlText w:val="•"/>
      <w:lvlJc w:val="left"/>
      <w:pPr>
        <w:ind w:left="8009" w:hanging="540"/>
      </w:pPr>
      <w:rPr>
        <w:rFonts w:hint="default"/>
      </w:rPr>
    </w:lvl>
    <w:lvl w:ilvl="6">
      <w:start w:val="0"/>
      <w:numFmt w:val="bullet"/>
      <w:lvlText w:val="•"/>
      <w:lvlJc w:val="left"/>
      <w:pPr>
        <w:ind w:left="9471" w:hanging="540"/>
      </w:pPr>
      <w:rPr>
        <w:rFonts w:hint="default"/>
      </w:rPr>
    </w:lvl>
    <w:lvl w:ilvl="7">
      <w:start w:val="0"/>
      <w:numFmt w:val="bullet"/>
      <w:lvlText w:val="•"/>
      <w:lvlJc w:val="left"/>
      <w:pPr>
        <w:ind w:left="10933" w:hanging="540"/>
      </w:pPr>
      <w:rPr>
        <w:rFonts w:hint="default"/>
      </w:rPr>
    </w:lvl>
    <w:lvl w:ilvl="8">
      <w:start w:val="0"/>
      <w:numFmt w:val="bullet"/>
      <w:lvlText w:val="•"/>
      <w:lvlJc w:val="left"/>
      <w:pPr>
        <w:ind w:left="12395" w:hanging="540"/>
      </w:pPr>
      <w:rPr>
        <w:rFonts w:hint="default"/>
      </w:rPr>
    </w:lvl>
  </w:abstractNum>
  <w:abstractNum w:abstractNumId="14">
    <w:nsid w:val="37B4D0DF"/>
    <w:multiLevelType w:val="hybridMultilevel"/>
    <w:tmpl w:val="00000000"/>
    <w:lvl w:ilvl="0">
      <w:start w:val="1"/>
      <w:numFmt w:val="decimal"/>
      <w:lvlText w:val="%1."/>
      <w:lvlJc w:val="left"/>
      <w:pPr>
        <w:ind w:left="160" w:hanging="361"/>
        <w:jc w:val="left"/>
      </w:pPr>
      <w:rPr>
        <w:rFonts w:hint="default"/>
        <w:spacing w:val="-1"/>
        <w:w w:val="100"/>
      </w:rPr>
    </w:lvl>
    <w:lvl w:ilvl="1">
      <w:start w:val="0"/>
      <w:numFmt w:val="bullet"/>
      <w:lvlText w:val="•"/>
      <w:lvlJc w:val="left"/>
      <w:pPr>
        <w:ind w:left="1675" w:hanging="361"/>
      </w:pPr>
      <w:rPr>
        <w:rFonts w:hint="default"/>
      </w:rPr>
    </w:lvl>
    <w:lvl w:ilvl="2">
      <w:start w:val="0"/>
      <w:numFmt w:val="bullet"/>
      <w:lvlText w:val="•"/>
      <w:lvlJc w:val="left"/>
      <w:pPr>
        <w:ind w:left="3191" w:hanging="361"/>
      </w:pPr>
      <w:rPr>
        <w:rFonts w:hint="default"/>
      </w:rPr>
    </w:lvl>
    <w:lvl w:ilvl="3">
      <w:start w:val="0"/>
      <w:numFmt w:val="bullet"/>
      <w:lvlText w:val="•"/>
      <w:lvlJc w:val="left"/>
      <w:pPr>
        <w:ind w:left="4707" w:hanging="361"/>
      </w:pPr>
      <w:rPr>
        <w:rFonts w:hint="default"/>
      </w:rPr>
    </w:lvl>
    <w:lvl w:ilvl="4">
      <w:start w:val="0"/>
      <w:numFmt w:val="bullet"/>
      <w:lvlText w:val="•"/>
      <w:lvlJc w:val="left"/>
      <w:pPr>
        <w:ind w:left="6223" w:hanging="361"/>
      </w:pPr>
      <w:rPr>
        <w:rFonts w:hint="default"/>
      </w:rPr>
    </w:lvl>
    <w:lvl w:ilvl="5">
      <w:start w:val="0"/>
      <w:numFmt w:val="bullet"/>
      <w:lvlText w:val="•"/>
      <w:lvlJc w:val="left"/>
      <w:pPr>
        <w:ind w:left="7739" w:hanging="361"/>
      </w:pPr>
      <w:rPr>
        <w:rFonts w:hint="default"/>
      </w:rPr>
    </w:lvl>
    <w:lvl w:ilvl="6">
      <w:start w:val="0"/>
      <w:numFmt w:val="bullet"/>
      <w:lvlText w:val="•"/>
      <w:lvlJc w:val="left"/>
      <w:pPr>
        <w:ind w:left="9255" w:hanging="361"/>
      </w:pPr>
      <w:rPr>
        <w:rFonts w:hint="default"/>
      </w:rPr>
    </w:lvl>
    <w:lvl w:ilvl="7">
      <w:start w:val="0"/>
      <w:numFmt w:val="bullet"/>
      <w:lvlText w:val="•"/>
      <w:lvlJc w:val="left"/>
      <w:pPr>
        <w:ind w:left="10771" w:hanging="361"/>
      </w:pPr>
      <w:rPr>
        <w:rFonts w:hint="default"/>
      </w:rPr>
    </w:lvl>
    <w:lvl w:ilvl="8">
      <w:start w:val="0"/>
      <w:numFmt w:val="bullet"/>
      <w:lvlText w:val="•"/>
      <w:lvlJc w:val="left"/>
      <w:pPr>
        <w:ind w:left="12287" w:hanging="361"/>
      </w:pPr>
      <w:rPr>
        <w:rFonts w:hint="default"/>
      </w:rPr>
    </w:lvl>
  </w:abstractNum>
  <w:abstractNum w:abstractNumId="15">
    <w:nsid w:val="387AE3B8"/>
    <w:multiLevelType w:val="hybridMultilevel"/>
    <w:tmpl w:val="00000000"/>
    <w:lvl w:ilvl="0">
      <w:start w:val="1"/>
      <w:numFmt w:val="decimal"/>
      <w:lvlText w:val="%1."/>
      <w:lvlJc w:val="left"/>
      <w:pPr>
        <w:ind w:left="521" w:hanging="361"/>
        <w:jc w:val="left"/>
      </w:pPr>
      <w:rPr>
        <w:rFonts w:ascii="黑体" w:eastAsia="黑体" w:hAnsi="黑体" w:cs="黑体" w:hint="default"/>
        <w:color w:val="252525"/>
        <w:spacing w:val="-1"/>
        <w:w w:val="100"/>
        <w:sz w:val="34"/>
        <w:szCs w:val="34"/>
      </w:rPr>
    </w:lvl>
    <w:lvl w:ilvl="1">
      <w:start w:val="0"/>
      <w:numFmt w:val="bullet"/>
      <w:lvlText w:val="•"/>
      <w:lvlJc w:val="left"/>
      <w:pPr>
        <w:ind w:left="1999" w:hanging="361"/>
      </w:pPr>
      <w:rPr>
        <w:rFonts w:hint="default"/>
      </w:rPr>
    </w:lvl>
    <w:lvl w:ilvl="2">
      <w:start w:val="0"/>
      <w:numFmt w:val="bullet"/>
      <w:lvlText w:val="•"/>
      <w:lvlJc w:val="left"/>
      <w:pPr>
        <w:ind w:left="3479" w:hanging="361"/>
      </w:pPr>
      <w:rPr>
        <w:rFonts w:hint="default"/>
      </w:rPr>
    </w:lvl>
    <w:lvl w:ilvl="3">
      <w:start w:val="0"/>
      <w:numFmt w:val="bullet"/>
      <w:lvlText w:val="•"/>
      <w:lvlJc w:val="left"/>
      <w:pPr>
        <w:ind w:left="4959" w:hanging="361"/>
      </w:pPr>
      <w:rPr>
        <w:rFonts w:hint="default"/>
      </w:rPr>
    </w:lvl>
    <w:lvl w:ilvl="4">
      <w:start w:val="0"/>
      <w:numFmt w:val="bullet"/>
      <w:lvlText w:val="•"/>
      <w:lvlJc w:val="left"/>
      <w:pPr>
        <w:ind w:left="6439" w:hanging="361"/>
      </w:pPr>
      <w:rPr>
        <w:rFonts w:hint="default"/>
      </w:rPr>
    </w:lvl>
    <w:lvl w:ilvl="5">
      <w:start w:val="0"/>
      <w:numFmt w:val="bullet"/>
      <w:lvlText w:val="•"/>
      <w:lvlJc w:val="left"/>
      <w:pPr>
        <w:ind w:left="7919" w:hanging="361"/>
      </w:pPr>
      <w:rPr>
        <w:rFonts w:hint="default"/>
      </w:rPr>
    </w:lvl>
    <w:lvl w:ilvl="6">
      <w:start w:val="0"/>
      <w:numFmt w:val="bullet"/>
      <w:lvlText w:val="•"/>
      <w:lvlJc w:val="left"/>
      <w:pPr>
        <w:ind w:left="9399" w:hanging="361"/>
      </w:pPr>
      <w:rPr>
        <w:rFonts w:hint="default"/>
      </w:rPr>
    </w:lvl>
    <w:lvl w:ilvl="7">
      <w:start w:val="0"/>
      <w:numFmt w:val="bullet"/>
      <w:lvlText w:val="•"/>
      <w:lvlJc w:val="left"/>
      <w:pPr>
        <w:ind w:left="10879" w:hanging="361"/>
      </w:pPr>
      <w:rPr>
        <w:rFonts w:hint="default"/>
      </w:rPr>
    </w:lvl>
    <w:lvl w:ilvl="8">
      <w:start w:val="0"/>
      <w:numFmt w:val="bullet"/>
      <w:lvlText w:val="•"/>
      <w:lvlJc w:val="left"/>
      <w:pPr>
        <w:ind w:left="12359" w:hanging="361"/>
      </w:pPr>
      <w:rPr>
        <w:rFonts w:hint="default"/>
      </w:rPr>
    </w:lvl>
  </w:abstractNum>
  <w:abstractNum w:abstractNumId="16">
    <w:nsid w:val="3AE906FE"/>
    <w:multiLevelType w:val="hybridMultilevel"/>
    <w:tmpl w:val="00000000"/>
    <w:lvl w:ilvl="0">
      <w:start w:val="1"/>
      <w:numFmt w:val="decimal"/>
      <w:lvlText w:val="（%1）"/>
      <w:lvlJc w:val="left"/>
      <w:pPr>
        <w:ind w:left="1061" w:hanging="901"/>
        <w:jc w:val="left"/>
      </w:pPr>
      <w:rPr>
        <w:rFonts w:ascii="黑体" w:eastAsia="黑体" w:hAnsi="黑体" w:cs="黑体" w:hint="default"/>
        <w:color w:val="006EBF"/>
        <w:spacing w:val="-1"/>
        <w:w w:val="100"/>
        <w:sz w:val="34"/>
        <w:szCs w:val="34"/>
      </w:rPr>
    </w:lvl>
    <w:lvl w:ilvl="1">
      <w:start w:val="0"/>
      <w:numFmt w:val="bullet"/>
      <w:lvlText w:val="•"/>
      <w:lvlJc w:val="left"/>
      <w:pPr>
        <w:ind w:left="2485" w:hanging="901"/>
      </w:pPr>
      <w:rPr>
        <w:rFonts w:hint="default"/>
      </w:rPr>
    </w:lvl>
    <w:lvl w:ilvl="2">
      <w:start w:val="0"/>
      <w:numFmt w:val="bullet"/>
      <w:lvlText w:val="•"/>
      <w:lvlJc w:val="left"/>
      <w:pPr>
        <w:ind w:left="3911" w:hanging="901"/>
      </w:pPr>
      <w:rPr>
        <w:rFonts w:hint="default"/>
      </w:rPr>
    </w:lvl>
    <w:lvl w:ilvl="3">
      <w:start w:val="0"/>
      <w:numFmt w:val="bullet"/>
      <w:lvlText w:val="•"/>
      <w:lvlJc w:val="left"/>
      <w:pPr>
        <w:ind w:left="5337" w:hanging="901"/>
      </w:pPr>
      <w:rPr>
        <w:rFonts w:hint="default"/>
      </w:rPr>
    </w:lvl>
    <w:lvl w:ilvl="4">
      <w:start w:val="0"/>
      <w:numFmt w:val="bullet"/>
      <w:lvlText w:val="•"/>
      <w:lvlJc w:val="left"/>
      <w:pPr>
        <w:ind w:left="6763" w:hanging="901"/>
      </w:pPr>
      <w:rPr>
        <w:rFonts w:hint="default"/>
      </w:rPr>
    </w:lvl>
    <w:lvl w:ilvl="5">
      <w:start w:val="0"/>
      <w:numFmt w:val="bullet"/>
      <w:lvlText w:val="•"/>
      <w:lvlJc w:val="left"/>
      <w:pPr>
        <w:ind w:left="8189" w:hanging="901"/>
      </w:pPr>
      <w:rPr>
        <w:rFonts w:hint="default"/>
      </w:rPr>
    </w:lvl>
    <w:lvl w:ilvl="6">
      <w:start w:val="0"/>
      <w:numFmt w:val="bullet"/>
      <w:lvlText w:val="•"/>
      <w:lvlJc w:val="left"/>
      <w:pPr>
        <w:ind w:left="9615" w:hanging="901"/>
      </w:pPr>
      <w:rPr>
        <w:rFonts w:hint="default"/>
      </w:rPr>
    </w:lvl>
    <w:lvl w:ilvl="7">
      <w:start w:val="0"/>
      <w:numFmt w:val="bullet"/>
      <w:lvlText w:val="•"/>
      <w:lvlJc w:val="left"/>
      <w:pPr>
        <w:ind w:left="11041" w:hanging="901"/>
      </w:pPr>
      <w:rPr>
        <w:rFonts w:hint="default"/>
      </w:rPr>
    </w:lvl>
    <w:lvl w:ilvl="8">
      <w:start w:val="0"/>
      <w:numFmt w:val="bullet"/>
      <w:lvlText w:val="•"/>
      <w:lvlJc w:val="left"/>
      <w:pPr>
        <w:ind w:left="12467" w:hanging="901"/>
      </w:pPr>
      <w:rPr>
        <w:rFonts w:hint="default"/>
      </w:rPr>
    </w:lvl>
  </w:abstractNum>
  <w:abstractNum w:abstractNumId="17">
    <w:nsid w:val="40C66F25"/>
    <w:multiLevelType w:val="hybridMultilevel"/>
    <w:tmpl w:val="00000000"/>
    <w:lvl w:ilvl="0">
      <w:start w:val="1"/>
      <w:numFmt w:val="decimal"/>
      <w:lvlText w:val="%1."/>
      <w:lvlJc w:val="left"/>
      <w:pPr>
        <w:ind w:left="521" w:hanging="361"/>
        <w:jc w:val="left"/>
      </w:pPr>
      <w:rPr>
        <w:rFonts w:ascii="黑体" w:eastAsia="黑体" w:hAnsi="黑体" w:cs="黑体" w:hint="default"/>
        <w:color w:val="006EBF"/>
        <w:spacing w:val="-1"/>
        <w:w w:val="100"/>
        <w:sz w:val="34"/>
        <w:szCs w:val="34"/>
      </w:rPr>
    </w:lvl>
    <w:lvl w:ilvl="1">
      <w:start w:val="0"/>
      <w:numFmt w:val="bullet"/>
      <w:lvlText w:val="•"/>
      <w:lvlJc w:val="left"/>
      <w:pPr>
        <w:ind w:left="1999" w:hanging="361"/>
      </w:pPr>
      <w:rPr>
        <w:rFonts w:hint="default"/>
      </w:rPr>
    </w:lvl>
    <w:lvl w:ilvl="2">
      <w:start w:val="0"/>
      <w:numFmt w:val="bullet"/>
      <w:lvlText w:val="•"/>
      <w:lvlJc w:val="left"/>
      <w:pPr>
        <w:ind w:left="3479" w:hanging="361"/>
      </w:pPr>
      <w:rPr>
        <w:rFonts w:hint="default"/>
      </w:rPr>
    </w:lvl>
    <w:lvl w:ilvl="3">
      <w:start w:val="0"/>
      <w:numFmt w:val="bullet"/>
      <w:lvlText w:val="•"/>
      <w:lvlJc w:val="left"/>
      <w:pPr>
        <w:ind w:left="4959" w:hanging="361"/>
      </w:pPr>
      <w:rPr>
        <w:rFonts w:hint="default"/>
      </w:rPr>
    </w:lvl>
    <w:lvl w:ilvl="4">
      <w:start w:val="0"/>
      <w:numFmt w:val="bullet"/>
      <w:lvlText w:val="•"/>
      <w:lvlJc w:val="left"/>
      <w:pPr>
        <w:ind w:left="6439" w:hanging="361"/>
      </w:pPr>
      <w:rPr>
        <w:rFonts w:hint="default"/>
      </w:rPr>
    </w:lvl>
    <w:lvl w:ilvl="5">
      <w:start w:val="0"/>
      <w:numFmt w:val="bullet"/>
      <w:lvlText w:val="•"/>
      <w:lvlJc w:val="left"/>
      <w:pPr>
        <w:ind w:left="7919" w:hanging="361"/>
      </w:pPr>
      <w:rPr>
        <w:rFonts w:hint="default"/>
      </w:rPr>
    </w:lvl>
    <w:lvl w:ilvl="6">
      <w:start w:val="0"/>
      <w:numFmt w:val="bullet"/>
      <w:lvlText w:val="•"/>
      <w:lvlJc w:val="left"/>
      <w:pPr>
        <w:ind w:left="9399" w:hanging="361"/>
      </w:pPr>
      <w:rPr>
        <w:rFonts w:hint="default"/>
      </w:rPr>
    </w:lvl>
    <w:lvl w:ilvl="7">
      <w:start w:val="0"/>
      <w:numFmt w:val="bullet"/>
      <w:lvlText w:val="•"/>
      <w:lvlJc w:val="left"/>
      <w:pPr>
        <w:ind w:left="10879" w:hanging="361"/>
      </w:pPr>
      <w:rPr>
        <w:rFonts w:hint="default"/>
      </w:rPr>
    </w:lvl>
    <w:lvl w:ilvl="8">
      <w:start w:val="0"/>
      <w:numFmt w:val="bullet"/>
      <w:lvlText w:val="•"/>
      <w:lvlJc w:val="left"/>
      <w:pPr>
        <w:ind w:left="12359" w:hanging="361"/>
      </w:pPr>
      <w:rPr>
        <w:rFonts w:hint="default"/>
      </w:rPr>
    </w:lvl>
  </w:abstractNum>
  <w:abstractNum w:abstractNumId="18">
    <w:nsid w:val="426F0198"/>
    <w:multiLevelType w:val="hybridMultilevel"/>
    <w:tmpl w:val="00000000"/>
    <w:lvl w:ilvl="0">
      <w:start w:val="15"/>
      <w:numFmt w:val="decimal"/>
      <w:lvlText w:val="%1."/>
      <w:lvlJc w:val="left"/>
      <w:pPr>
        <w:ind w:left="701" w:hanging="541"/>
        <w:jc w:val="left"/>
      </w:pPr>
      <w:rPr>
        <w:rFonts w:hint="default"/>
        <w:spacing w:val="-1"/>
        <w:w w:val="100"/>
      </w:rPr>
    </w:lvl>
    <w:lvl w:ilvl="1">
      <w:start w:val="0"/>
      <w:numFmt w:val="bullet"/>
      <w:lvlText w:val="•"/>
      <w:lvlJc w:val="left"/>
      <w:pPr>
        <w:ind w:left="2161" w:hanging="541"/>
      </w:pPr>
      <w:rPr>
        <w:rFonts w:hint="default"/>
      </w:rPr>
    </w:lvl>
    <w:lvl w:ilvl="2">
      <w:start w:val="0"/>
      <w:numFmt w:val="bullet"/>
      <w:lvlText w:val="•"/>
      <w:lvlJc w:val="left"/>
      <w:pPr>
        <w:ind w:left="3623" w:hanging="541"/>
      </w:pPr>
      <w:rPr>
        <w:rFonts w:hint="default"/>
      </w:rPr>
    </w:lvl>
    <w:lvl w:ilvl="3">
      <w:start w:val="0"/>
      <w:numFmt w:val="bullet"/>
      <w:lvlText w:val="•"/>
      <w:lvlJc w:val="left"/>
      <w:pPr>
        <w:ind w:left="5085" w:hanging="541"/>
      </w:pPr>
      <w:rPr>
        <w:rFonts w:hint="default"/>
      </w:rPr>
    </w:lvl>
    <w:lvl w:ilvl="4">
      <w:start w:val="0"/>
      <w:numFmt w:val="bullet"/>
      <w:lvlText w:val="•"/>
      <w:lvlJc w:val="left"/>
      <w:pPr>
        <w:ind w:left="6547" w:hanging="541"/>
      </w:pPr>
      <w:rPr>
        <w:rFonts w:hint="default"/>
      </w:rPr>
    </w:lvl>
    <w:lvl w:ilvl="5">
      <w:start w:val="0"/>
      <w:numFmt w:val="bullet"/>
      <w:lvlText w:val="•"/>
      <w:lvlJc w:val="left"/>
      <w:pPr>
        <w:ind w:left="8009" w:hanging="541"/>
      </w:pPr>
      <w:rPr>
        <w:rFonts w:hint="default"/>
      </w:rPr>
    </w:lvl>
    <w:lvl w:ilvl="6">
      <w:start w:val="0"/>
      <w:numFmt w:val="bullet"/>
      <w:lvlText w:val="•"/>
      <w:lvlJc w:val="left"/>
      <w:pPr>
        <w:ind w:left="9471" w:hanging="541"/>
      </w:pPr>
      <w:rPr>
        <w:rFonts w:hint="default"/>
      </w:rPr>
    </w:lvl>
    <w:lvl w:ilvl="7">
      <w:start w:val="0"/>
      <w:numFmt w:val="bullet"/>
      <w:lvlText w:val="•"/>
      <w:lvlJc w:val="left"/>
      <w:pPr>
        <w:ind w:left="10933" w:hanging="541"/>
      </w:pPr>
      <w:rPr>
        <w:rFonts w:hint="default"/>
      </w:rPr>
    </w:lvl>
    <w:lvl w:ilvl="8">
      <w:start w:val="0"/>
      <w:numFmt w:val="bullet"/>
      <w:lvlText w:val="•"/>
      <w:lvlJc w:val="left"/>
      <w:pPr>
        <w:ind w:left="12395" w:hanging="541"/>
      </w:pPr>
      <w:rPr>
        <w:rFonts w:hint="default"/>
      </w:rPr>
    </w:lvl>
  </w:abstractNum>
  <w:abstractNum w:abstractNumId="19">
    <w:nsid w:val="43AF743D"/>
    <w:multiLevelType w:val="hybridMultilevel"/>
    <w:tmpl w:val="00000000"/>
    <w:lvl w:ilvl="0">
      <w:start w:val="1"/>
      <w:numFmt w:val="decimal"/>
      <w:lvlText w:val="%1."/>
      <w:lvlJc w:val="left"/>
      <w:pPr>
        <w:ind w:left="700" w:hanging="540"/>
        <w:jc w:val="left"/>
      </w:pPr>
      <w:rPr>
        <w:rFonts w:ascii="黑体" w:eastAsia="黑体" w:hAnsi="黑体" w:cs="黑体" w:hint="default"/>
        <w:color w:val="252525"/>
        <w:w w:val="100"/>
        <w:sz w:val="36"/>
        <w:szCs w:val="36"/>
      </w:rPr>
    </w:lvl>
    <w:lvl w:ilvl="1">
      <w:start w:val="0"/>
      <w:numFmt w:val="bullet"/>
      <w:lvlText w:val="•"/>
      <w:lvlJc w:val="left"/>
      <w:pPr>
        <w:ind w:left="2161" w:hanging="540"/>
      </w:pPr>
      <w:rPr>
        <w:rFonts w:hint="default"/>
      </w:rPr>
    </w:lvl>
    <w:lvl w:ilvl="2">
      <w:start w:val="0"/>
      <w:numFmt w:val="bullet"/>
      <w:lvlText w:val="•"/>
      <w:lvlJc w:val="left"/>
      <w:pPr>
        <w:ind w:left="3623" w:hanging="540"/>
      </w:pPr>
      <w:rPr>
        <w:rFonts w:hint="default"/>
      </w:rPr>
    </w:lvl>
    <w:lvl w:ilvl="3">
      <w:start w:val="0"/>
      <w:numFmt w:val="bullet"/>
      <w:lvlText w:val="•"/>
      <w:lvlJc w:val="left"/>
      <w:pPr>
        <w:ind w:left="5085" w:hanging="540"/>
      </w:pPr>
      <w:rPr>
        <w:rFonts w:hint="default"/>
      </w:rPr>
    </w:lvl>
    <w:lvl w:ilvl="4">
      <w:start w:val="0"/>
      <w:numFmt w:val="bullet"/>
      <w:lvlText w:val="•"/>
      <w:lvlJc w:val="left"/>
      <w:pPr>
        <w:ind w:left="6547" w:hanging="540"/>
      </w:pPr>
      <w:rPr>
        <w:rFonts w:hint="default"/>
      </w:rPr>
    </w:lvl>
    <w:lvl w:ilvl="5">
      <w:start w:val="0"/>
      <w:numFmt w:val="bullet"/>
      <w:lvlText w:val="•"/>
      <w:lvlJc w:val="left"/>
      <w:pPr>
        <w:ind w:left="8009" w:hanging="540"/>
      </w:pPr>
      <w:rPr>
        <w:rFonts w:hint="default"/>
      </w:rPr>
    </w:lvl>
    <w:lvl w:ilvl="6">
      <w:start w:val="0"/>
      <w:numFmt w:val="bullet"/>
      <w:lvlText w:val="•"/>
      <w:lvlJc w:val="left"/>
      <w:pPr>
        <w:ind w:left="9471" w:hanging="540"/>
      </w:pPr>
      <w:rPr>
        <w:rFonts w:hint="default"/>
      </w:rPr>
    </w:lvl>
    <w:lvl w:ilvl="7">
      <w:start w:val="0"/>
      <w:numFmt w:val="bullet"/>
      <w:lvlText w:val="•"/>
      <w:lvlJc w:val="left"/>
      <w:pPr>
        <w:ind w:left="10933" w:hanging="540"/>
      </w:pPr>
      <w:rPr>
        <w:rFonts w:hint="default"/>
      </w:rPr>
    </w:lvl>
    <w:lvl w:ilvl="8">
      <w:start w:val="0"/>
      <w:numFmt w:val="bullet"/>
      <w:lvlText w:val="•"/>
      <w:lvlJc w:val="left"/>
      <w:pPr>
        <w:ind w:left="12395" w:hanging="540"/>
      </w:pPr>
      <w:rPr>
        <w:rFonts w:hint="default"/>
      </w:rPr>
    </w:lvl>
  </w:abstractNum>
  <w:abstractNum w:abstractNumId="20">
    <w:nsid w:val="464CC906"/>
    <w:multiLevelType w:val="hybridMultilevel"/>
    <w:tmpl w:val="00000000"/>
    <w:lvl w:ilvl="0">
      <w:start w:val="1"/>
      <w:numFmt w:val="decimal"/>
      <w:lvlText w:val="%1."/>
      <w:lvlJc w:val="left"/>
      <w:pPr>
        <w:ind w:left="160" w:hanging="361"/>
        <w:jc w:val="left"/>
      </w:pPr>
      <w:rPr>
        <w:rFonts w:hint="default"/>
        <w:spacing w:val="-1"/>
        <w:w w:val="100"/>
      </w:rPr>
    </w:lvl>
    <w:lvl w:ilvl="1">
      <w:start w:val="0"/>
      <w:numFmt w:val="bullet"/>
      <w:lvlText w:val="•"/>
      <w:lvlJc w:val="left"/>
      <w:pPr>
        <w:ind w:left="1675" w:hanging="361"/>
      </w:pPr>
      <w:rPr>
        <w:rFonts w:hint="default"/>
      </w:rPr>
    </w:lvl>
    <w:lvl w:ilvl="2">
      <w:start w:val="0"/>
      <w:numFmt w:val="bullet"/>
      <w:lvlText w:val="•"/>
      <w:lvlJc w:val="left"/>
      <w:pPr>
        <w:ind w:left="3191" w:hanging="361"/>
      </w:pPr>
      <w:rPr>
        <w:rFonts w:hint="default"/>
      </w:rPr>
    </w:lvl>
    <w:lvl w:ilvl="3">
      <w:start w:val="0"/>
      <w:numFmt w:val="bullet"/>
      <w:lvlText w:val="•"/>
      <w:lvlJc w:val="left"/>
      <w:pPr>
        <w:ind w:left="4707" w:hanging="361"/>
      </w:pPr>
      <w:rPr>
        <w:rFonts w:hint="default"/>
      </w:rPr>
    </w:lvl>
    <w:lvl w:ilvl="4">
      <w:start w:val="0"/>
      <w:numFmt w:val="bullet"/>
      <w:lvlText w:val="•"/>
      <w:lvlJc w:val="left"/>
      <w:pPr>
        <w:ind w:left="6223" w:hanging="361"/>
      </w:pPr>
      <w:rPr>
        <w:rFonts w:hint="default"/>
      </w:rPr>
    </w:lvl>
    <w:lvl w:ilvl="5">
      <w:start w:val="0"/>
      <w:numFmt w:val="bullet"/>
      <w:lvlText w:val="•"/>
      <w:lvlJc w:val="left"/>
      <w:pPr>
        <w:ind w:left="7739" w:hanging="361"/>
      </w:pPr>
      <w:rPr>
        <w:rFonts w:hint="default"/>
      </w:rPr>
    </w:lvl>
    <w:lvl w:ilvl="6">
      <w:start w:val="0"/>
      <w:numFmt w:val="bullet"/>
      <w:lvlText w:val="•"/>
      <w:lvlJc w:val="left"/>
      <w:pPr>
        <w:ind w:left="9255" w:hanging="361"/>
      </w:pPr>
      <w:rPr>
        <w:rFonts w:hint="default"/>
      </w:rPr>
    </w:lvl>
    <w:lvl w:ilvl="7">
      <w:start w:val="0"/>
      <w:numFmt w:val="bullet"/>
      <w:lvlText w:val="•"/>
      <w:lvlJc w:val="left"/>
      <w:pPr>
        <w:ind w:left="10771" w:hanging="361"/>
      </w:pPr>
      <w:rPr>
        <w:rFonts w:hint="default"/>
      </w:rPr>
    </w:lvl>
    <w:lvl w:ilvl="8">
      <w:start w:val="0"/>
      <w:numFmt w:val="bullet"/>
      <w:lvlText w:val="•"/>
      <w:lvlJc w:val="left"/>
      <w:pPr>
        <w:ind w:left="12287" w:hanging="361"/>
      </w:pPr>
      <w:rPr>
        <w:rFonts w:hint="default"/>
      </w:rPr>
    </w:lvl>
  </w:abstractNum>
  <w:abstractNum w:abstractNumId="21">
    <w:nsid w:val="48795022"/>
    <w:multiLevelType w:val="hybridMultilevel"/>
    <w:tmpl w:val="00000000"/>
    <w:lvl w:ilvl="0">
      <w:start w:val="1"/>
      <w:numFmt w:val="decimal"/>
      <w:lvlText w:val="%1."/>
      <w:lvlJc w:val="left"/>
      <w:pPr>
        <w:ind w:left="521" w:hanging="361"/>
        <w:jc w:val="left"/>
      </w:pPr>
      <w:rPr>
        <w:rFonts w:hint="default"/>
        <w:spacing w:val="-1"/>
        <w:w w:val="100"/>
      </w:rPr>
    </w:lvl>
    <w:lvl w:ilvl="1">
      <w:start w:val="0"/>
      <w:numFmt w:val="bullet"/>
      <w:lvlText w:val="•"/>
      <w:lvlJc w:val="left"/>
      <w:pPr>
        <w:ind w:left="1999" w:hanging="361"/>
      </w:pPr>
      <w:rPr>
        <w:rFonts w:hint="default"/>
      </w:rPr>
    </w:lvl>
    <w:lvl w:ilvl="2">
      <w:start w:val="0"/>
      <w:numFmt w:val="bullet"/>
      <w:lvlText w:val="•"/>
      <w:lvlJc w:val="left"/>
      <w:pPr>
        <w:ind w:left="3479" w:hanging="361"/>
      </w:pPr>
      <w:rPr>
        <w:rFonts w:hint="default"/>
      </w:rPr>
    </w:lvl>
    <w:lvl w:ilvl="3">
      <w:start w:val="0"/>
      <w:numFmt w:val="bullet"/>
      <w:lvlText w:val="•"/>
      <w:lvlJc w:val="left"/>
      <w:pPr>
        <w:ind w:left="4959" w:hanging="361"/>
      </w:pPr>
      <w:rPr>
        <w:rFonts w:hint="default"/>
      </w:rPr>
    </w:lvl>
    <w:lvl w:ilvl="4">
      <w:start w:val="0"/>
      <w:numFmt w:val="bullet"/>
      <w:lvlText w:val="•"/>
      <w:lvlJc w:val="left"/>
      <w:pPr>
        <w:ind w:left="6439" w:hanging="361"/>
      </w:pPr>
      <w:rPr>
        <w:rFonts w:hint="default"/>
      </w:rPr>
    </w:lvl>
    <w:lvl w:ilvl="5">
      <w:start w:val="0"/>
      <w:numFmt w:val="bullet"/>
      <w:lvlText w:val="•"/>
      <w:lvlJc w:val="left"/>
      <w:pPr>
        <w:ind w:left="7919" w:hanging="361"/>
      </w:pPr>
      <w:rPr>
        <w:rFonts w:hint="default"/>
      </w:rPr>
    </w:lvl>
    <w:lvl w:ilvl="6">
      <w:start w:val="0"/>
      <w:numFmt w:val="bullet"/>
      <w:lvlText w:val="•"/>
      <w:lvlJc w:val="left"/>
      <w:pPr>
        <w:ind w:left="9399" w:hanging="361"/>
      </w:pPr>
      <w:rPr>
        <w:rFonts w:hint="default"/>
      </w:rPr>
    </w:lvl>
    <w:lvl w:ilvl="7">
      <w:start w:val="0"/>
      <w:numFmt w:val="bullet"/>
      <w:lvlText w:val="•"/>
      <w:lvlJc w:val="left"/>
      <w:pPr>
        <w:ind w:left="10879" w:hanging="361"/>
      </w:pPr>
      <w:rPr>
        <w:rFonts w:hint="default"/>
      </w:rPr>
    </w:lvl>
    <w:lvl w:ilvl="8">
      <w:start w:val="0"/>
      <w:numFmt w:val="bullet"/>
      <w:lvlText w:val="•"/>
      <w:lvlJc w:val="left"/>
      <w:pPr>
        <w:ind w:left="12359" w:hanging="361"/>
      </w:pPr>
      <w:rPr>
        <w:rFonts w:hint="default"/>
      </w:rPr>
    </w:lvl>
  </w:abstractNum>
  <w:abstractNum w:abstractNumId="22">
    <w:nsid w:val="4C5C929C"/>
    <w:multiLevelType w:val="hybridMultilevel"/>
    <w:tmpl w:val="00000000"/>
    <w:lvl w:ilvl="0">
      <w:start w:val="2"/>
      <w:numFmt w:val="decimal"/>
      <w:lvlText w:val="%1）"/>
      <w:lvlJc w:val="left"/>
      <w:pPr>
        <w:ind w:left="160" w:hanging="541"/>
        <w:jc w:val="left"/>
      </w:pPr>
      <w:rPr>
        <w:rFonts w:hint="default"/>
        <w:spacing w:val="-47"/>
        <w:w w:val="100"/>
      </w:rPr>
    </w:lvl>
    <w:lvl w:ilvl="1">
      <w:start w:val="0"/>
      <w:numFmt w:val="bullet"/>
      <w:lvlText w:val="•"/>
      <w:lvlJc w:val="left"/>
      <w:pPr>
        <w:ind w:left="1675" w:hanging="541"/>
      </w:pPr>
      <w:rPr>
        <w:rFonts w:hint="default"/>
      </w:rPr>
    </w:lvl>
    <w:lvl w:ilvl="2">
      <w:start w:val="0"/>
      <w:numFmt w:val="bullet"/>
      <w:lvlText w:val="•"/>
      <w:lvlJc w:val="left"/>
      <w:pPr>
        <w:ind w:left="3191" w:hanging="541"/>
      </w:pPr>
      <w:rPr>
        <w:rFonts w:hint="default"/>
      </w:rPr>
    </w:lvl>
    <w:lvl w:ilvl="3">
      <w:start w:val="0"/>
      <w:numFmt w:val="bullet"/>
      <w:lvlText w:val="•"/>
      <w:lvlJc w:val="left"/>
      <w:pPr>
        <w:ind w:left="4707" w:hanging="541"/>
      </w:pPr>
      <w:rPr>
        <w:rFonts w:hint="default"/>
      </w:rPr>
    </w:lvl>
    <w:lvl w:ilvl="4">
      <w:start w:val="0"/>
      <w:numFmt w:val="bullet"/>
      <w:lvlText w:val="•"/>
      <w:lvlJc w:val="left"/>
      <w:pPr>
        <w:ind w:left="6223" w:hanging="541"/>
      </w:pPr>
      <w:rPr>
        <w:rFonts w:hint="default"/>
      </w:rPr>
    </w:lvl>
    <w:lvl w:ilvl="5">
      <w:start w:val="0"/>
      <w:numFmt w:val="bullet"/>
      <w:lvlText w:val="•"/>
      <w:lvlJc w:val="left"/>
      <w:pPr>
        <w:ind w:left="7739" w:hanging="541"/>
      </w:pPr>
      <w:rPr>
        <w:rFonts w:hint="default"/>
      </w:rPr>
    </w:lvl>
    <w:lvl w:ilvl="6">
      <w:start w:val="0"/>
      <w:numFmt w:val="bullet"/>
      <w:lvlText w:val="•"/>
      <w:lvlJc w:val="left"/>
      <w:pPr>
        <w:ind w:left="9255" w:hanging="541"/>
      </w:pPr>
      <w:rPr>
        <w:rFonts w:hint="default"/>
      </w:rPr>
    </w:lvl>
    <w:lvl w:ilvl="7">
      <w:start w:val="0"/>
      <w:numFmt w:val="bullet"/>
      <w:lvlText w:val="•"/>
      <w:lvlJc w:val="left"/>
      <w:pPr>
        <w:ind w:left="10771" w:hanging="541"/>
      </w:pPr>
      <w:rPr>
        <w:rFonts w:hint="default"/>
      </w:rPr>
    </w:lvl>
    <w:lvl w:ilvl="8">
      <w:start w:val="0"/>
      <w:numFmt w:val="bullet"/>
      <w:lvlText w:val="•"/>
      <w:lvlJc w:val="left"/>
      <w:pPr>
        <w:ind w:left="12287" w:hanging="541"/>
      </w:pPr>
      <w:rPr>
        <w:rFonts w:hint="default"/>
      </w:rPr>
    </w:lvl>
  </w:abstractNum>
  <w:abstractNum w:abstractNumId="23">
    <w:nsid w:val="4D1D51DA"/>
    <w:multiLevelType w:val="hybridMultilevel"/>
    <w:tmpl w:val="00000000"/>
    <w:lvl w:ilvl="0">
      <w:start w:val="2"/>
      <w:numFmt w:val="decimal"/>
      <w:lvlText w:val="%1."/>
      <w:lvlJc w:val="left"/>
      <w:pPr>
        <w:ind w:left="521" w:hanging="361"/>
        <w:jc w:val="left"/>
      </w:pPr>
      <w:rPr>
        <w:rFonts w:ascii="黑体" w:eastAsia="黑体" w:hAnsi="黑体" w:cs="黑体" w:hint="default"/>
        <w:color w:val="006EBF"/>
        <w:spacing w:val="-1"/>
        <w:w w:val="100"/>
        <w:sz w:val="34"/>
        <w:szCs w:val="34"/>
      </w:rPr>
    </w:lvl>
    <w:lvl w:ilvl="1">
      <w:start w:val="0"/>
      <w:numFmt w:val="bullet"/>
      <w:lvlText w:val="•"/>
      <w:lvlJc w:val="left"/>
      <w:pPr>
        <w:ind w:left="1999" w:hanging="361"/>
      </w:pPr>
      <w:rPr>
        <w:rFonts w:hint="default"/>
      </w:rPr>
    </w:lvl>
    <w:lvl w:ilvl="2">
      <w:start w:val="0"/>
      <w:numFmt w:val="bullet"/>
      <w:lvlText w:val="•"/>
      <w:lvlJc w:val="left"/>
      <w:pPr>
        <w:ind w:left="3479" w:hanging="361"/>
      </w:pPr>
      <w:rPr>
        <w:rFonts w:hint="default"/>
      </w:rPr>
    </w:lvl>
    <w:lvl w:ilvl="3">
      <w:start w:val="0"/>
      <w:numFmt w:val="bullet"/>
      <w:lvlText w:val="•"/>
      <w:lvlJc w:val="left"/>
      <w:pPr>
        <w:ind w:left="4959" w:hanging="361"/>
      </w:pPr>
      <w:rPr>
        <w:rFonts w:hint="default"/>
      </w:rPr>
    </w:lvl>
    <w:lvl w:ilvl="4">
      <w:start w:val="0"/>
      <w:numFmt w:val="bullet"/>
      <w:lvlText w:val="•"/>
      <w:lvlJc w:val="left"/>
      <w:pPr>
        <w:ind w:left="6439" w:hanging="361"/>
      </w:pPr>
      <w:rPr>
        <w:rFonts w:hint="default"/>
      </w:rPr>
    </w:lvl>
    <w:lvl w:ilvl="5">
      <w:start w:val="0"/>
      <w:numFmt w:val="bullet"/>
      <w:lvlText w:val="•"/>
      <w:lvlJc w:val="left"/>
      <w:pPr>
        <w:ind w:left="7919" w:hanging="361"/>
      </w:pPr>
      <w:rPr>
        <w:rFonts w:hint="default"/>
      </w:rPr>
    </w:lvl>
    <w:lvl w:ilvl="6">
      <w:start w:val="0"/>
      <w:numFmt w:val="bullet"/>
      <w:lvlText w:val="•"/>
      <w:lvlJc w:val="left"/>
      <w:pPr>
        <w:ind w:left="9399" w:hanging="361"/>
      </w:pPr>
      <w:rPr>
        <w:rFonts w:hint="default"/>
      </w:rPr>
    </w:lvl>
    <w:lvl w:ilvl="7">
      <w:start w:val="0"/>
      <w:numFmt w:val="bullet"/>
      <w:lvlText w:val="•"/>
      <w:lvlJc w:val="left"/>
      <w:pPr>
        <w:ind w:left="10879" w:hanging="361"/>
      </w:pPr>
      <w:rPr>
        <w:rFonts w:hint="default"/>
      </w:rPr>
    </w:lvl>
    <w:lvl w:ilvl="8">
      <w:start w:val="0"/>
      <w:numFmt w:val="bullet"/>
      <w:lvlText w:val="•"/>
      <w:lvlJc w:val="left"/>
      <w:pPr>
        <w:ind w:left="12359" w:hanging="361"/>
      </w:pPr>
      <w:rPr>
        <w:rFonts w:hint="default"/>
      </w:rPr>
    </w:lvl>
  </w:abstractNum>
  <w:abstractNum w:abstractNumId="24">
    <w:nsid w:val="523652FE"/>
    <w:multiLevelType w:val="hybridMultilevel"/>
    <w:tmpl w:val="00000000"/>
    <w:lvl w:ilvl="0">
      <w:start w:val="1"/>
      <w:numFmt w:val="decimal"/>
      <w:lvlText w:val="%1."/>
      <w:lvlJc w:val="left"/>
      <w:pPr>
        <w:ind w:left="521" w:hanging="361"/>
        <w:jc w:val="left"/>
      </w:pPr>
      <w:rPr>
        <w:rFonts w:hint="default"/>
        <w:spacing w:val="-1"/>
        <w:w w:val="100"/>
      </w:rPr>
    </w:lvl>
    <w:lvl w:ilvl="1">
      <w:start w:val="0"/>
      <w:numFmt w:val="bullet"/>
      <w:lvlText w:val="•"/>
      <w:lvlJc w:val="left"/>
      <w:pPr>
        <w:ind w:left="1999" w:hanging="361"/>
      </w:pPr>
      <w:rPr>
        <w:rFonts w:hint="default"/>
      </w:rPr>
    </w:lvl>
    <w:lvl w:ilvl="2">
      <w:start w:val="0"/>
      <w:numFmt w:val="bullet"/>
      <w:lvlText w:val="•"/>
      <w:lvlJc w:val="left"/>
      <w:pPr>
        <w:ind w:left="3479" w:hanging="361"/>
      </w:pPr>
      <w:rPr>
        <w:rFonts w:hint="default"/>
      </w:rPr>
    </w:lvl>
    <w:lvl w:ilvl="3">
      <w:start w:val="0"/>
      <w:numFmt w:val="bullet"/>
      <w:lvlText w:val="•"/>
      <w:lvlJc w:val="left"/>
      <w:pPr>
        <w:ind w:left="4959" w:hanging="361"/>
      </w:pPr>
      <w:rPr>
        <w:rFonts w:hint="default"/>
      </w:rPr>
    </w:lvl>
    <w:lvl w:ilvl="4">
      <w:start w:val="0"/>
      <w:numFmt w:val="bullet"/>
      <w:lvlText w:val="•"/>
      <w:lvlJc w:val="left"/>
      <w:pPr>
        <w:ind w:left="6439" w:hanging="361"/>
      </w:pPr>
      <w:rPr>
        <w:rFonts w:hint="default"/>
      </w:rPr>
    </w:lvl>
    <w:lvl w:ilvl="5">
      <w:start w:val="0"/>
      <w:numFmt w:val="bullet"/>
      <w:lvlText w:val="•"/>
      <w:lvlJc w:val="left"/>
      <w:pPr>
        <w:ind w:left="7919" w:hanging="361"/>
      </w:pPr>
      <w:rPr>
        <w:rFonts w:hint="default"/>
      </w:rPr>
    </w:lvl>
    <w:lvl w:ilvl="6">
      <w:start w:val="0"/>
      <w:numFmt w:val="bullet"/>
      <w:lvlText w:val="•"/>
      <w:lvlJc w:val="left"/>
      <w:pPr>
        <w:ind w:left="9399" w:hanging="361"/>
      </w:pPr>
      <w:rPr>
        <w:rFonts w:hint="default"/>
      </w:rPr>
    </w:lvl>
    <w:lvl w:ilvl="7">
      <w:start w:val="0"/>
      <w:numFmt w:val="bullet"/>
      <w:lvlText w:val="•"/>
      <w:lvlJc w:val="left"/>
      <w:pPr>
        <w:ind w:left="10879" w:hanging="361"/>
      </w:pPr>
      <w:rPr>
        <w:rFonts w:hint="default"/>
      </w:rPr>
    </w:lvl>
    <w:lvl w:ilvl="8">
      <w:start w:val="0"/>
      <w:numFmt w:val="bullet"/>
      <w:lvlText w:val="•"/>
      <w:lvlJc w:val="left"/>
      <w:pPr>
        <w:ind w:left="12359" w:hanging="361"/>
      </w:pPr>
      <w:rPr>
        <w:rFonts w:hint="default"/>
      </w:rPr>
    </w:lvl>
  </w:abstractNum>
  <w:abstractNum w:abstractNumId="25">
    <w:nsid w:val="5400BE5D"/>
    <w:multiLevelType w:val="hybridMultilevel"/>
    <w:tmpl w:val="00000000"/>
    <w:lvl w:ilvl="0">
      <w:start w:val="1"/>
      <w:numFmt w:val="decimal"/>
      <w:lvlText w:val="%1."/>
      <w:lvlJc w:val="left"/>
      <w:pPr>
        <w:ind w:left="521" w:hanging="361"/>
        <w:jc w:val="left"/>
      </w:pPr>
      <w:rPr>
        <w:rFonts w:hint="default"/>
        <w:spacing w:val="-1"/>
        <w:w w:val="100"/>
      </w:rPr>
    </w:lvl>
    <w:lvl w:ilvl="1">
      <w:start w:val="0"/>
      <w:numFmt w:val="bullet"/>
      <w:lvlText w:val="•"/>
      <w:lvlJc w:val="left"/>
      <w:pPr>
        <w:ind w:left="1999" w:hanging="361"/>
      </w:pPr>
      <w:rPr>
        <w:rFonts w:hint="default"/>
      </w:rPr>
    </w:lvl>
    <w:lvl w:ilvl="2">
      <w:start w:val="0"/>
      <w:numFmt w:val="bullet"/>
      <w:lvlText w:val="•"/>
      <w:lvlJc w:val="left"/>
      <w:pPr>
        <w:ind w:left="3479" w:hanging="361"/>
      </w:pPr>
      <w:rPr>
        <w:rFonts w:hint="default"/>
      </w:rPr>
    </w:lvl>
    <w:lvl w:ilvl="3">
      <w:start w:val="0"/>
      <w:numFmt w:val="bullet"/>
      <w:lvlText w:val="•"/>
      <w:lvlJc w:val="left"/>
      <w:pPr>
        <w:ind w:left="4959" w:hanging="361"/>
      </w:pPr>
      <w:rPr>
        <w:rFonts w:hint="default"/>
      </w:rPr>
    </w:lvl>
    <w:lvl w:ilvl="4">
      <w:start w:val="0"/>
      <w:numFmt w:val="bullet"/>
      <w:lvlText w:val="•"/>
      <w:lvlJc w:val="left"/>
      <w:pPr>
        <w:ind w:left="6439" w:hanging="361"/>
      </w:pPr>
      <w:rPr>
        <w:rFonts w:hint="default"/>
      </w:rPr>
    </w:lvl>
    <w:lvl w:ilvl="5">
      <w:start w:val="0"/>
      <w:numFmt w:val="bullet"/>
      <w:lvlText w:val="•"/>
      <w:lvlJc w:val="left"/>
      <w:pPr>
        <w:ind w:left="7919" w:hanging="361"/>
      </w:pPr>
      <w:rPr>
        <w:rFonts w:hint="default"/>
      </w:rPr>
    </w:lvl>
    <w:lvl w:ilvl="6">
      <w:start w:val="0"/>
      <w:numFmt w:val="bullet"/>
      <w:lvlText w:val="•"/>
      <w:lvlJc w:val="left"/>
      <w:pPr>
        <w:ind w:left="9399" w:hanging="361"/>
      </w:pPr>
      <w:rPr>
        <w:rFonts w:hint="default"/>
      </w:rPr>
    </w:lvl>
    <w:lvl w:ilvl="7">
      <w:start w:val="0"/>
      <w:numFmt w:val="bullet"/>
      <w:lvlText w:val="•"/>
      <w:lvlJc w:val="left"/>
      <w:pPr>
        <w:ind w:left="10879" w:hanging="361"/>
      </w:pPr>
      <w:rPr>
        <w:rFonts w:hint="default"/>
      </w:rPr>
    </w:lvl>
    <w:lvl w:ilvl="8">
      <w:start w:val="0"/>
      <w:numFmt w:val="bullet"/>
      <w:lvlText w:val="•"/>
      <w:lvlJc w:val="left"/>
      <w:pPr>
        <w:ind w:left="12359" w:hanging="361"/>
      </w:pPr>
      <w:rPr>
        <w:rFonts w:hint="default"/>
      </w:rPr>
    </w:lvl>
  </w:abstractNum>
  <w:abstractNum w:abstractNumId="26">
    <w:nsid w:val="5B4E94C4"/>
    <w:multiLevelType w:val="hybridMultilevel"/>
    <w:tmpl w:val="00000000"/>
    <w:lvl w:ilvl="0">
      <w:start w:val="1"/>
      <w:numFmt w:val="decimal"/>
      <w:lvlText w:val="%1."/>
      <w:lvlJc w:val="left"/>
      <w:pPr>
        <w:ind w:left="521" w:hanging="361"/>
        <w:jc w:val="left"/>
      </w:pPr>
      <w:rPr>
        <w:rFonts w:hint="default"/>
        <w:spacing w:val="-1"/>
        <w:w w:val="100"/>
      </w:rPr>
    </w:lvl>
    <w:lvl w:ilvl="1">
      <w:start w:val="0"/>
      <w:numFmt w:val="bullet"/>
      <w:lvlText w:val="•"/>
      <w:lvlJc w:val="left"/>
      <w:pPr>
        <w:ind w:left="1999" w:hanging="361"/>
      </w:pPr>
      <w:rPr>
        <w:rFonts w:hint="default"/>
      </w:rPr>
    </w:lvl>
    <w:lvl w:ilvl="2">
      <w:start w:val="0"/>
      <w:numFmt w:val="bullet"/>
      <w:lvlText w:val="•"/>
      <w:lvlJc w:val="left"/>
      <w:pPr>
        <w:ind w:left="3479" w:hanging="361"/>
      </w:pPr>
      <w:rPr>
        <w:rFonts w:hint="default"/>
      </w:rPr>
    </w:lvl>
    <w:lvl w:ilvl="3">
      <w:start w:val="0"/>
      <w:numFmt w:val="bullet"/>
      <w:lvlText w:val="•"/>
      <w:lvlJc w:val="left"/>
      <w:pPr>
        <w:ind w:left="4959" w:hanging="361"/>
      </w:pPr>
      <w:rPr>
        <w:rFonts w:hint="default"/>
      </w:rPr>
    </w:lvl>
    <w:lvl w:ilvl="4">
      <w:start w:val="0"/>
      <w:numFmt w:val="bullet"/>
      <w:lvlText w:val="•"/>
      <w:lvlJc w:val="left"/>
      <w:pPr>
        <w:ind w:left="6439" w:hanging="361"/>
      </w:pPr>
      <w:rPr>
        <w:rFonts w:hint="default"/>
      </w:rPr>
    </w:lvl>
    <w:lvl w:ilvl="5">
      <w:start w:val="0"/>
      <w:numFmt w:val="bullet"/>
      <w:lvlText w:val="•"/>
      <w:lvlJc w:val="left"/>
      <w:pPr>
        <w:ind w:left="7919" w:hanging="361"/>
      </w:pPr>
      <w:rPr>
        <w:rFonts w:hint="default"/>
      </w:rPr>
    </w:lvl>
    <w:lvl w:ilvl="6">
      <w:start w:val="0"/>
      <w:numFmt w:val="bullet"/>
      <w:lvlText w:val="•"/>
      <w:lvlJc w:val="left"/>
      <w:pPr>
        <w:ind w:left="9399" w:hanging="361"/>
      </w:pPr>
      <w:rPr>
        <w:rFonts w:hint="default"/>
      </w:rPr>
    </w:lvl>
    <w:lvl w:ilvl="7">
      <w:start w:val="0"/>
      <w:numFmt w:val="bullet"/>
      <w:lvlText w:val="•"/>
      <w:lvlJc w:val="left"/>
      <w:pPr>
        <w:ind w:left="10879" w:hanging="361"/>
      </w:pPr>
      <w:rPr>
        <w:rFonts w:hint="default"/>
      </w:rPr>
    </w:lvl>
    <w:lvl w:ilvl="8">
      <w:start w:val="0"/>
      <w:numFmt w:val="bullet"/>
      <w:lvlText w:val="•"/>
      <w:lvlJc w:val="left"/>
      <w:pPr>
        <w:ind w:left="12359" w:hanging="361"/>
      </w:pPr>
      <w:rPr>
        <w:rFonts w:hint="default"/>
      </w:rPr>
    </w:lvl>
  </w:abstractNum>
  <w:abstractNum w:abstractNumId="27">
    <w:nsid w:val="5BB10B40"/>
    <w:multiLevelType w:val="hybridMultilevel"/>
    <w:tmpl w:val="00000000"/>
    <w:lvl w:ilvl="0">
      <w:start w:val="1"/>
      <w:numFmt w:val="decimal"/>
      <w:lvlText w:val="%1."/>
      <w:lvlJc w:val="left"/>
      <w:pPr>
        <w:ind w:left="521" w:hanging="361"/>
        <w:jc w:val="left"/>
      </w:pPr>
      <w:rPr>
        <w:rFonts w:ascii="黑体" w:eastAsia="黑体" w:hAnsi="黑体" w:cs="黑体" w:hint="default"/>
        <w:color w:val="252525"/>
        <w:spacing w:val="-1"/>
        <w:w w:val="100"/>
        <w:sz w:val="34"/>
        <w:szCs w:val="34"/>
      </w:rPr>
    </w:lvl>
    <w:lvl w:ilvl="1">
      <w:start w:val="0"/>
      <w:numFmt w:val="bullet"/>
      <w:lvlText w:val="•"/>
      <w:lvlJc w:val="left"/>
      <w:pPr>
        <w:ind w:left="1999" w:hanging="361"/>
      </w:pPr>
      <w:rPr>
        <w:rFonts w:hint="default"/>
      </w:rPr>
    </w:lvl>
    <w:lvl w:ilvl="2">
      <w:start w:val="0"/>
      <w:numFmt w:val="bullet"/>
      <w:lvlText w:val="•"/>
      <w:lvlJc w:val="left"/>
      <w:pPr>
        <w:ind w:left="3479" w:hanging="361"/>
      </w:pPr>
      <w:rPr>
        <w:rFonts w:hint="default"/>
      </w:rPr>
    </w:lvl>
    <w:lvl w:ilvl="3">
      <w:start w:val="0"/>
      <w:numFmt w:val="bullet"/>
      <w:lvlText w:val="•"/>
      <w:lvlJc w:val="left"/>
      <w:pPr>
        <w:ind w:left="4959" w:hanging="361"/>
      </w:pPr>
      <w:rPr>
        <w:rFonts w:hint="default"/>
      </w:rPr>
    </w:lvl>
    <w:lvl w:ilvl="4">
      <w:start w:val="0"/>
      <w:numFmt w:val="bullet"/>
      <w:lvlText w:val="•"/>
      <w:lvlJc w:val="left"/>
      <w:pPr>
        <w:ind w:left="6439" w:hanging="361"/>
      </w:pPr>
      <w:rPr>
        <w:rFonts w:hint="default"/>
      </w:rPr>
    </w:lvl>
    <w:lvl w:ilvl="5">
      <w:start w:val="0"/>
      <w:numFmt w:val="bullet"/>
      <w:lvlText w:val="•"/>
      <w:lvlJc w:val="left"/>
      <w:pPr>
        <w:ind w:left="7919" w:hanging="361"/>
      </w:pPr>
      <w:rPr>
        <w:rFonts w:hint="default"/>
      </w:rPr>
    </w:lvl>
    <w:lvl w:ilvl="6">
      <w:start w:val="0"/>
      <w:numFmt w:val="bullet"/>
      <w:lvlText w:val="•"/>
      <w:lvlJc w:val="left"/>
      <w:pPr>
        <w:ind w:left="9399" w:hanging="361"/>
      </w:pPr>
      <w:rPr>
        <w:rFonts w:hint="default"/>
      </w:rPr>
    </w:lvl>
    <w:lvl w:ilvl="7">
      <w:start w:val="0"/>
      <w:numFmt w:val="bullet"/>
      <w:lvlText w:val="•"/>
      <w:lvlJc w:val="left"/>
      <w:pPr>
        <w:ind w:left="10879" w:hanging="361"/>
      </w:pPr>
      <w:rPr>
        <w:rFonts w:hint="default"/>
      </w:rPr>
    </w:lvl>
    <w:lvl w:ilvl="8">
      <w:start w:val="0"/>
      <w:numFmt w:val="bullet"/>
      <w:lvlText w:val="•"/>
      <w:lvlJc w:val="left"/>
      <w:pPr>
        <w:ind w:left="12359" w:hanging="361"/>
      </w:pPr>
      <w:rPr>
        <w:rFonts w:hint="default"/>
      </w:rPr>
    </w:lvl>
  </w:abstractNum>
  <w:abstractNum w:abstractNumId="28">
    <w:nsid w:val="604FBCC7"/>
    <w:multiLevelType w:val="hybridMultilevel"/>
    <w:tmpl w:val="00000000"/>
    <w:lvl w:ilvl="0">
      <w:start w:val="1"/>
      <w:numFmt w:val="decimal"/>
      <w:lvlText w:val="%1."/>
      <w:lvlJc w:val="left"/>
      <w:pPr>
        <w:ind w:left="521" w:hanging="361"/>
        <w:jc w:val="left"/>
      </w:pPr>
      <w:rPr>
        <w:rFonts w:ascii="黑体" w:eastAsia="黑体" w:hAnsi="黑体" w:cs="黑体" w:hint="default"/>
        <w:color w:val="252525"/>
        <w:spacing w:val="-1"/>
        <w:w w:val="100"/>
        <w:sz w:val="34"/>
        <w:szCs w:val="34"/>
      </w:rPr>
    </w:lvl>
    <w:lvl w:ilvl="1">
      <w:start w:val="0"/>
      <w:numFmt w:val="bullet"/>
      <w:lvlText w:val="•"/>
      <w:lvlJc w:val="left"/>
      <w:pPr>
        <w:ind w:left="1999" w:hanging="361"/>
      </w:pPr>
      <w:rPr>
        <w:rFonts w:hint="default"/>
      </w:rPr>
    </w:lvl>
    <w:lvl w:ilvl="2">
      <w:start w:val="0"/>
      <w:numFmt w:val="bullet"/>
      <w:lvlText w:val="•"/>
      <w:lvlJc w:val="left"/>
      <w:pPr>
        <w:ind w:left="3479" w:hanging="361"/>
      </w:pPr>
      <w:rPr>
        <w:rFonts w:hint="default"/>
      </w:rPr>
    </w:lvl>
    <w:lvl w:ilvl="3">
      <w:start w:val="0"/>
      <w:numFmt w:val="bullet"/>
      <w:lvlText w:val="•"/>
      <w:lvlJc w:val="left"/>
      <w:pPr>
        <w:ind w:left="4959" w:hanging="361"/>
      </w:pPr>
      <w:rPr>
        <w:rFonts w:hint="default"/>
      </w:rPr>
    </w:lvl>
    <w:lvl w:ilvl="4">
      <w:start w:val="0"/>
      <w:numFmt w:val="bullet"/>
      <w:lvlText w:val="•"/>
      <w:lvlJc w:val="left"/>
      <w:pPr>
        <w:ind w:left="6439" w:hanging="361"/>
      </w:pPr>
      <w:rPr>
        <w:rFonts w:hint="default"/>
      </w:rPr>
    </w:lvl>
    <w:lvl w:ilvl="5">
      <w:start w:val="0"/>
      <w:numFmt w:val="bullet"/>
      <w:lvlText w:val="•"/>
      <w:lvlJc w:val="left"/>
      <w:pPr>
        <w:ind w:left="7919" w:hanging="361"/>
      </w:pPr>
      <w:rPr>
        <w:rFonts w:hint="default"/>
      </w:rPr>
    </w:lvl>
    <w:lvl w:ilvl="6">
      <w:start w:val="0"/>
      <w:numFmt w:val="bullet"/>
      <w:lvlText w:val="•"/>
      <w:lvlJc w:val="left"/>
      <w:pPr>
        <w:ind w:left="9399" w:hanging="361"/>
      </w:pPr>
      <w:rPr>
        <w:rFonts w:hint="default"/>
      </w:rPr>
    </w:lvl>
    <w:lvl w:ilvl="7">
      <w:start w:val="0"/>
      <w:numFmt w:val="bullet"/>
      <w:lvlText w:val="•"/>
      <w:lvlJc w:val="left"/>
      <w:pPr>
        <w:ind w:left="10879" w:hanging="361"/>
      </w:pPr>
      <w:rPr>
        <w:rFonts w:hint="default"/>
      </w:rPr>
    </w:lvl>
    <w:lvl w:ilvl="8">
      <w:start w:val="0"/>
      <w:numFmt w:val="bullet"/>
      <w:lvlText w:val="•"/>
      <w:lvlJc w:val="left"/>
      <w:pPr>
        <w:ind w:left="12359" w:hanging="361"/>
      </w:pPr>
      <w:rPr>
        <w:rFonts w:hint="default"/>
      </w:rPr>
    </w:lvl>
  </w:abstractNum>
  <w:abstractNum w:abstractNumId="29">
    <w:nsid w:val="64F0AF24"/>
    <w:multiLevelType w:val="hybridMultilevel"/>
    <w:tmpl w:val="00000000"/>
    <w:lvl w:ilvl="0">
      <w:start w:val="2"/>
      <w:numFmt w:val="decimal"/>
      <w:lvlText w:val="%1."/>
      <w:lvlJc w:val="left"/>
      <w:pPr>
        <w:ind w:left="521" w:hanging="361"/>
        <w:jc w:val="left"/>
      </w:pPr>
      <w:rPr>
        <w:rFonts w:hint="default"/>
        <w:spacing w:val="-1"/>
        <w:w w:val="100"/>
      </w:rPr>
    </w:lvl>
    <w:lvl w:ilvl="1">
      <w:start w:val="0"/>
      <w:numFmt w:val="bullet"/>
      <w:lvlText w:val="•"/>
      <w:lvlJc w:val="left"/>
      <w:pPr>
        <w:ind w:left="1999" w:hanging="361"/>
      </w:pPr>
      <w:rPr>
        <w:rFonts w:hint="default"/>
      </w:rPr>
    </w:lvl>
    <w:lvl w:ilvl="2">
      <w:start w:val="0"/>
      <w:numFmt w:val="bullet"/>
      <w:lvlText w:val="•"/>
      <w:lvlJc w:val="left"/>
      <w:pPr>
        <w:ind w:left="3479" w:hanging="361"/>
      </w:pPr>
      <w:rPr>
        <w:rFonts w:hint="default"/>
      </w:rPr>
    </w:lvl>
    <w:lvl w:ilvl="3">
      <w:start w:val="0"/>
      <w:numFmt w:val="bullet"/>
      <w:lvlText w:val="•"/>
      <w:lvlJc w:val="left"/>
      <w:pPr>
        <w:ind w:left="4959" w:hanging="361"/>
      </w:pPr>
      <w:rPr>
        <w:rFonts w:hint="default"/>
      </w:rPr>
    </w:lvl>
    <w:lvl w:ilvl="4">
      <w:start w:val="0"/>
      <w:numFmt w:val="bullet"/>
      <w:lvlText w:val="•"/>
      <w:lvlJc w:val="left"/>
      <w:pPr>
        <w:ind w:left="6439" w:hanging="361"/>
      </w:pPr>
      <w:rPr>
        <w:rFonts w:hint="default"/>
      </w:rPr>
    </w:lvl>
    <w:lvl w:ilvl="5">
      <w:start w:val="0"/>
      <w:numFmt w:val="bullet"/>
      <w:lvlText w:val="•"/>
      <w:lvlJc w:val="left"/>
      <w:pPr>
        <w:ind w:left="7919" w:hanging="361"/>
      </w:pPr>
      <w:rPr>
        <w:rFonts w:hint="default"/>
      </w:rPr>
    </w:lvl>
    <w:lvl w:ilvl="6">
      <w:start w:val="0"/>
      <w:numFmt w:val="bullet"/>
      <w:lvlText w:val="•"/>
      <w:lvlJc w:val="left"/>
      <w:pPr>
        <w:ind w:left="9399" w:hanging="361"/>
      </w:pPr>
      <w:rPr>
        <w:rFonts w:hint="default"/>
      </w:rPr>
    </w:lvl>
    <w:lvl w:ilvl="7">
      <w:start w:val="0"/>
      <w:numFmt w:val="bullet"/>
      <w:lvlText w:val="•"/>
      <w:lvlJc w:val="left"/>
      <w:pPr>
        <w:ind w:left="10879" w:hanging="361"/>
      </w:pPr>
      <w:rPr>
        <w:rFonts w:hint="default"/>
      </w:rPr>
    </w:lvl>
    <w:lvl w:ilvl="8">
      <w:start w:val="0"/>
      <w:numFmt w:val="bullet"/>
      <w:lvlText w:val="•"/>
      <w:lvlJc w:val="left"/>
      <w:pPr>
        <w:ind w:left="12359" w:hanging="361"/>
      </w:pPr>
      <w:rPr>
        <w:rFonts w:hint="default"/>
      </w:rPr>
    </w:lvl>
  </w:abstractNum>
  <w:abstractNum w:abstractNumId="30">
    <w:nsid w:val="6E8C18A2"/>
    <w:multiLevelType w:val="hybridMultilevel"/>
    <w:tmpl w:val="00000000"/>
    <w:lvl w:ilvl="0">
      <w:start w:val="2"/>
      <w:numFmt w:val="decimal"/>
      <w:lvlText w:val="%1）"/>
      <w:lvlJc w:val="left"/>
      <w:pPr>
        <w:ind w:left="160" w:hanging="541"/>
        <w:jc w:val="left"/>
      </w:pPr>
      <w:rPr>
        <w:rFonts w:hint="default"/>
        <w:spacing w:val="-47"/>
        <w:w w:val="100"/>
      </w:rPr>
    </w:lvl>
    <w:lvl w:ilvl="1">
      <w:start w:val="0"/>
      <w:numFmt w:val="bullet"/>
      <w:lvlText w:val="•"/>
      <w:lvlJc w:val="left"/>
      <w:pPr>
        <w:ind w:left="1675" w:hanging="541"/>
      </w:pPr>
      <w:rPr>
        <w:rFonts w:hint="default"/>
      </w:rPr>
    </w:lvl>
    <w:lvl w:ilvl="2">
      <w:start w:val="0"/>
      <w:numFmt w:val="bullet"/>
      <w:lvlText w:val="•"/>
      <w:lvlJc w:val="left"/>
      <w:pPr>
        <w:ind w:left="3191" w:hanging="541"/>
      </w:pPr>
      <w:rPr>
        <w:rFonts w:hint="default"/>
      </w:rPr>
    </w:lvl>
    <w:lvl w:ilvl="3">
      <w:start w:val="0"/>
      <w:numFmt w:val="bullet"/>
      <w:lvlText w:val="•"/>
      <w:lvlJc w:val="left"/>
      <w:pPr>
        <w:ind w:left="4707" w:hanging="541"/>
      </w:pPr>
      <w:rPr>
        <w:rFonts w:hint="default"/>
      </w:rPr>
    </w:lvl>
    <w:lvl w:ilvl="4">
      <w:start w:val="0"/>
      <w:numFmt w:val="bullet"/>
      <w:lvlText w:val="•"/>
      <w:lvlJc w:val="left"/>
      <w:pPr>
        <w:ind w:left="6223" w:hanging="541"/>
      </w:pPr>
      <w:rPr>
        <w:rFonts w:hint="default"/>
      </w:rPr>
    </w:lvl>
    <w:lvl w:ilvl="5">
      <w:start w:val="0"/>
      <w:numFmt w:val="bullet"/>
      <w:lvlText w:val="•"/>
      <w:lvlJc w:val="left"/>
      <w:pPr>
        <w:ind w:left="7739" w:hanging="541"/>
      </w:pPr>
      <w:rPr>
        <w:rFonts w:hint="default"/>
      </w:rPr>
    </w:lvl>
    <w:lvl w:ilvl="6">
      <w:start w:val="0"/>
      <w:numFmt w:val="bullet"/>
      <w:lvlText w:val="•"/>
      <w:lvlJc w:val="left"/>
      <w:pPr>
        <w:ind w:left="9255" w:hanging="541"/>
      </w:pPr>
      <w:rPr>
        <w:rFonts w:hint="default"/>
      </w:rPr>
    </w:lvl>
    <w:lvl w:ilvl="7">
      <w:start w:val="0"/>
      <w:numFmt w:val="bullet"/>
      <w:lvlText w:val="•"/>
      <w:lvlJc w:val="left"/>
      <w:pPr>
        <w:ind w:left="10771" w:hanging="541"/>
      </w:pPr>
      <w:rPr>
        <w:rFonts w:hint="default"/>
      </w:rPr>
    </w:lvl>
    <w:lvl w:ilvl="8">
      <w:start w:val="0"/>
      <w:numFmt w:val="bullet"/>
      <w:lvlText w:val="•"/>
      <w:lvlJc w:val="left"/>
      <w:pPr>
        <w:ind w:left="12287" w:hanging="541"/>
      </w:pPr>
      <w:rPr>
        <w:rFonts w:hint="default"/>
      </w:rPr>
    </w:lvl>
  </w:abstractNum>
  <w:abstractNum w:abstractNumId="31">
    <w:nsid w:val="6EA8E970"/>
    <w:multiLevelType w:val="hybridMultilevel"/>
    <w:tmpl w:val="00000000"/>
    <w:lvl w:ilvl="0">
      <w:start w:val="1"/>
      <w:numFmt w:val="decimal"/>
      <w:lvlText w:val="%1."/>
      <w:lvlJc w:val="left"/>
      <w:pPr>
        <w:ind w:left="521" w:hanging="361"/>
        <w:jc w:val="left"/>
      </w:pPr>
      <w:rPr>
        <w:rFonts w:hint="default"/>
        <w:spacing w:val="-1"/>
        <w:w w:val="100"/>
      </w:rPr>
    </w:lvl>
    <w:lvl w:ilvl="1">
      <w:start w:val="0"/>
      <w:numFmt w:val="bullet"/>
      <w:lvlText w:val="•"/>
      <w:lvlJc w:val="left"/>
      <w:pPr>
        <w:ind w:left="1999" w:hanging="361"/>
      </w:pPr>
      <w:rPr>
        <w:rFonts w:hint="default"/>
      </w:rPr>
    </w:lvl>
    <w:lvl w:ilvl="2">
      <w:start w:val="0"/>
      <w:numFmt w:val="bullet"/>
      <w:lvlText w:val="•"/>
      <w:lvlJc w:val="left"/>
      <w:pPr>
        <w:ind w:left="3479" w:hanging="361"/>
      </w:pPr>
      <w:rPr>
        <w:rFonts w:hint="default"/>
      </w:rPr>
    </w:lvl>
    <w:lvl w:ilvl="3">
      <w:start w:val="0"/>
      <w:numFmt w:val="bullet"/>
      <w:lvlText w:val="•"/>
      <w:lvlJc w:val="left"/>
      <w:pPr>
        <w:ind w:left="4959" w:hanging="361"/>
      </w:pPr>
      <w:rPr>
        <w:rFonts w:hint="default"/>
      </w:rPr>
    </w:lvl>
    <w:lvl w:ilvl="4">
      <w:start w:val="0"/>
      <w:numFmt w:val="bullet"/>
      <w:lvlText w:val="•"/>
      <w:lvlJc w:val="left"/>
      <w:pPr>
        <w:ind w:left="6439" w:hanging="361"/>
      </w:pPr>
      <w:rPr>
        <w:rFonts w:hint="default"/>
      </w:rPr>
    </w:lvl>
    <w:lvl w:ilvl="5">
      <w:start w:val="0"/>
      <w:numFmt w:val="bullet"/>
      <w:lvlText w:val="•"/>
      <w:lvlJc w:val="left"/>
      <w:pPr>
        <w:ind w:left="7919" w:hanging="361"/>
      </w:pPr>
      <w:rPr>
        <w:rFonts w:hint="default"/>
      </w:rPr>
    </w:lvl>
    <w:lvl w:ilvl="6">
      <w:start w:val="0"/>
      <w:numFmt w:val="bullet"/>
      <w:lvlText w:val="•"/>
      <w:lvlJc w:val="left"/>
      <w:pPr>
        <w:ind w:left="9399" w:hanging="361"/>
      </w:pPr>
      <w:rPr>
        <w:rFonts w:hint="default"/>
      </w:rPr>
    </w:lvl>
    <w:lvl w:ilvl="7">
      <w:start w:val="0"/>
      <w:numFmt w:val="bullet"/>
      <w:lvlText w:val="•"/>
      <w:lvlJc w:val="left"/>
      <w:pPr>
        <w:ind w:left="10879" w:hanging="361"/>
      </w:pPr>
      <w:rPr>
        <w:rFonts w:hint="default"/>
      </w:rPr>
    </w:lvl>
    <w:lvl w:ilvl="8">
      <w:start w:val="0"/>
      <w:numFmt w:val="bullet"/>
      <w:lvlText w:val="•"/>
      <w:lvlJc w:val="left"/>
      <w:pPr>
        <w:ind w:left="12359" w:hanging="361"/>
      </w:pPr>
      <w:rPr>
        <w:rFonts w:hint="default"/>
      </w:rPr>
    </w:lvl>
  </w:abstractNum>
  <w:abstractNum w:abstractNumId="32">
    <w:nsid w:val="742F339D"/>
    <w:multiLevelType w:val="hybridMultilevel"/>
    <w:tmpl w:val="00000000"/>
    <w:lvl w:ilvl="0">
      <w:start w:val="1"/>
      <w:numFmt w:val="decimal"/>
      <w:lvlText w:val="%1."/>
      <w:lvlJc w:val="left"/>
      <w:pPr>
        <w:ind w:left="521" w:hanging="361"/>
        <w:jc w:val="left"/>
      </w:pPr>
      <w:rPr>
        <w:rFonts w:hint="default"/>
        <w:spacing w:val="-1"/>
        <w:w w:val="100"/>
      </w:rPr>
    </w:lvl>
    <w:lvl w:ilvl="1">
      <w:start w:val="0"/>
      <w:numFmt w:val="bullet"/>
      <w:lvlText w:val="•"/>
      <w:lvlJc w:val="left"/>
      <w:pPr>
        <w:ind w:left="1999" w:hanging="361"/>
      </w:pPr>
      <w:rPr>
        <w:rFonts w:hint="default"/>
      </w:rPr>
    </w:lvl>
    <w:lvl w:ilvl="2">
      <w:start w:val="0"/>
      <w:numFmt w:val="bullet"/>
      <w:lvlText w:val="•"/>
      <w:lvlJc w:val="left"/>
      <w:pPr>
        <w:ind w:left="3479" w:hanging="361"/>
      </w:pPr>
      <w:rPr>
        <w:rFonts w:hint="default"/>
      </w:rPr>
    </w:lvl>
    <w:lvl w:ilvl="3">
      <w:start w:val="0"/>
      <w:numFmt w:val="bullet"/>
      <w:lvlText w:val="•"/>
      <w:lvlJc w:val="left"/>
      <w:pPr>
        <w:ind w:left="4959" w:hanging="361"/>
      </w:pPr>
      <w:rPr>
        <w:rFonts w:hint="default"/>
      </w:rPr>
    </w:lvl>
    <w:lvl w:ilvl="4">
      <w:start w:val="0"/>
      <w:numFmt w:val="bullet"/>
      <w:lvlText w:val="•"/>
      <w:lvlJc w:val="left"/>
      <w:pPr>
        <w:ind w:left="6439" w:hanging="361"/>
      </w:pPr>
      <w:rPr>
        <w:rFonts w:hint="default"/>
      </w:rPr>
    </w:lvl>
    <w:lvl w:ilvl="5">
      <w:start w:val="0"/>
      <w:numFmt w:val="bullet"/>
      <w:lvlText w:val="•"/>
      <w:lvlJc w:val="left"/>
      <w:pPr>
        <w:ind w:left="7919" w:hanging="361"/>
      </w:pPr>
      <w:rPr>
        <w:rFonts w:hint="default"/>
      </w:rPr>
    </w:lvl>
    <w:lvl w:ilvl="6">
      <w:start w:val="0"/>
      <w:numFmt w:val="bullet"/>
      <w:lvlText w:val="•"/>
      <w:lvlJc w:val="left"/>
      <w:pPr>
        <w:ind w:left="9399" w:hanging="361"/>
      </w:pPr>
      <w:rPr>
        <w:rFonts w:hint="default"/>
      </w:rPr>
    </w:lvl>
    <w:lvl w:ilvl="7">
      <w:start w:val="0"/>
      <w:numFmt w:val="bullet"/>
      <w:lvlText w:val="•"/>
      <w:lvlJc w:val="left"/>
      <w:pPr>
        <w:ind w:left="10879" w:hanging="361"/>
      </w:pPr>
      <w:rPr>
        <w:rFonts w:hint="default"/>
      </w:rPr>
    </w:lvl>
    <w:lvl w:ilvl="8">
      <w:start w:val="0"/>
      <w:numFmt w:val="bullet"/>
      <w:lvlText w:val="•"/>
      <w:lvlJc w:val="left"/>
      <w:pPr>
        <w:ind w:left="12359" w:hanging="361"/>
      </w:pPr>
      <w:rPr>
        <w:rFonts w:hint="default"/>
      </w:rPr>
    </w:lvl>
  </w:abstractNum>
  <w:abstractNum w:abstractNumId="33">
    <w:nsid w:val="74A61D9D"/>
    <w:multiLevelType w:val="hybridMultilevel"/>
    <w:tmpl w:val="00000000"/>
    <w:lvl w:ilvl="0">
      <w:start w:val="1"/>
      <w:numFmt w:val="decimal"/>
      <w:lvlText w:val="%1."/>
      <w:lvlJc w:val="left"/>
      <w:pPr>
        <w:ind w:left="521" w:hanging="361"/>
        <w:jc w:val="left"/>
      </w:pPr>
      <w:rPr>
        <w:rFonts w:ascii="黑体" w:eastAsia="黑体" w:hAnsi="黑体" w:cs="黑体" w:hint="default"/>
        <w:color w:val="006EBF"/>
        <w:spacing w:val="-1"/>
        <w:w w:val="100"/>
        <w:sz w:val="34"/>
        <w:szCs w:val="34"/>
      </w:rPr>
    </w:lvl>
    <w:lvl w:ilvl="1">
      <w:start w:val="0"/>
      <w:numFmt w:val="bullet"/>
      <w:lvlText w:val="•"/>
      <w:lvlJc w:val="left"/>
      <w:pPr>
        <w:ind w:left="1999" w:hanging="361"/>
      </w:pPr>
      <w:rPr>
        <w:rFonts w:hint="default"/>
      </w:rPr>
    </w:lvl>
    <w:lvl w:ilvl="2">
      <w:start w:val="0"/>
      <w:numFmt w:val="bullet"/>
      <w:lvlText w:val="•"/>
      <w:lvlJc w:val="left"/>
      <w:pPr>
        <w:ind w:left="3479" w:hanging="361"/>
      </w:pPr>
      <w:rPr>
        <w:rFonts w:hint="default"/>
      </w:rPr>
    </w:lvl>
    <w:lvl w:ilvl="3">
      <w:start w:val="0"/>
      <w:numFmt w:val="bullet"/>
      <w:lvlText w:val="•"/>
      <w:lvlJc w:val="left"/>
      <w:pPr>
        <w:ind w:left="4959" w:hanging="361"/>
      </w:pPr>
      <w:rPr>
        <w:rFonts w:hint="default"/>
      </w:rPr>
    </w:lvl>
    <w:lvl w:ilvl="4">
      <w:start w:val="0"/>
      <w:numFmt w:val="bullet"/>
      <w:lvlText w:val="•"/>
      <w:lvlJc w:val="left"/>
      <w:pPr>
        <w:ind w:left="6439" w:hanging="361"/>
      </w:pPr>
      <w:rPr>
        <w:rFonts w:hint="default"/>
      </w:rPr>
    </w:lvl>
    <w:lvl w:ilvl="5">
      <w:start w:val="0"/>
      <w:numFmt w:val="bullet"/>
      <w:lvlText w:val="•"/>
      <w:lvlJc w:val="left"/>
      <w:pPr>
        <w:ind w:left="7919" w:hanging="361"/>
      </w:pPr>
      <w:rPr>
        <w:rFonts w:hint="default"/>
      </w:rPr>
    </w:lvl>
    <w:lvl w:ilvl="6">
      <w:start w:val="0"/>
      <w:numFmt w:val="bullet"/>
      <w:lvlText w:val="•"/>
      <w:lvlJc w:val="left"/>
      <w:pPr>
        <w:ind w:left="9399" w:hanging="361"/>
      </w:pPr>
      <w:rPr>
        <w:rFonts w:hint="default"/>
      </w:rPr>
    </w:lvl>
    <w:lvl w:ilvl="7">
      <w:start w:val="0"/>
      <w:numFmt w:val="bullet"/>
      <w:lvlText w:val="•"/>
      <w:lvlJc w:val="left"/>
      <w:pPr>
        <w:ind w:left="10879" w:hanging="361"/>
      </w:pPr>
      <w:rPr>
        <w:rFonts w:hint="default"/>
      </w:rPr>
    </w:lvl>
    <w:lvl w:ilvl="8">
      <w:start w:val="0"/>
      <w:numFmt w:val="bullet"/>
      <w:lvlText w:val="•"/>
      <w:lvlJc w:val="left"/>
      <w:pPr>
        <w:ind w:left="12359" w:hanging="361"/>
      </w:pPr>
      <w:rPr>
        <w:rFonts w:hint="default"/>
      </w:rPr>
    </w:lvl>
  </w:abstractNum>
  <w:abstractNum w:abstractNumId="34">
    <w:nsid w:val="74D0DE9D"/>
    <w:multiLevelType w:val="hybridMultilevel"/>
    <w:tmpl w:val="00000000"/>
    <w:lvl w:ilvl="0">
      <w:start w:val="1"/>
      <w:numFmt w:val="decimal"/>
      <w:lvlText w:val="%1."/>
      <w:lvlJc w:val="left"/>
      <w:pPr>
        <w:ind w:left="160" w:hanging="361"/>
        <w:jc w:val="left"/>
      </w:pPr>
      <w:rPr>
        <w:rFonts w:hint="default"/>
        <w:spacing w:val="-1"/>
        <w:w w:val="100"/>
      </w:rPr>
    </w:lvl>
    <w:lvl w:ilvl="1">
      <w:start w:val="0"/>
      <w:numFmt w:val="bullet"/>
      <w:lvlText w:val="•"/>
      <w:lvlJc w:val="left"/>
      <w:pPr>
        <w:ind w:left="1675" w:hanging="361"/>
      </w:pPr>
      <w:rPr>
        <w:rFonts w:hint="default"/>
      </w:rPr>
    </w:lvl>
    <w:lvl w:ilvl="2">
      <w:start w:val="0"/>
      <w:numFmt w:val="bullet"/>
      <w:lvlText w:val="•"/>
      <w:lvlJc w:val="left"/>
      <w:pPr>
        <w:ind w:left="3191" w:hanging="361"/>
      </w:pPr>
      <w:rPr>
        <w:rFonts w:hint="default"/>
      </w:rPr>
    </w:lvl>
    <w:lvl w:ilvl="3">
      <w:start w:val="0"/>
      <w:numFmt w:val="bullet"/>
      <w:lvlText w:val="•"/>
      <w:lvlJc w:val="left"/>
      <w:pPr>
        <w:ind w:left="4707" w:hanging="361"/>
      </w:pPr>
      <w:rPr>
        <w:rFonts w:hint="default"/>
      </w:rPr>
    </w:lvl>
    <w:lvl w:ilvl="4">
      <w:start w:val="0"/>
      <w:numFmt w:val="bullet"/>
      <w:lvlText w:val="•"/>
      <w:lvlJc w:val="left"/>
      <w:pPr>
        <w:ind w:left="6223" w:hanging="361"/>
      </w:pPr>
      <w:rPr>
        <w:rFonts w:hint="default"/>
      </w:rPr>
    </w:lvl>
    <w:lvl w:ilvl="5">
      <w:start w:val="0"/>
      <w:numFmt w:val="bullet"/>
      <w:lvlText w:val="•"/>
      <w:lvlJc w:val="left"/>
      <w:pPr>
        <w:ind w:left="7739" w:hanging="361"/>
      </w:pPr>
      <w:rPr>
        <w:rFonts w:hint="default"/>
      </w:rPr>
    </w:lvl>
    <w:lvl w:ilvl="6">
      <w:start w:val="0"/>
      <w:numFmt w:val="bullet"/>
      <w:lvlText w:val="•"/>
      <w:lvlJc w:val="left"/>
      <w:pPr>
        <w:ind w:left="9255" w:hanging="361"/>
      </w:pPr>
      <w:rPr>
        <w:rFonts w:hint="default"/>
      </w:rPr>
    </w:lvl>
    <w:lvl w:ilvl="7">
      <w:start w:val="0"/>
      <w:numFmt w:val="bullet"/>
      <w:lvlText w:val="•"/>
      <w:lvlJc w:val="left"/>
      <w:pPr>
        <w:ind w:left="10771" w:hanging="361"/>
      </w:pPr>
      <w:rPr>
        <w:rFonts w:hint="default"/>
      </w:rPr>
    </w:lvl>
    <w:lvl w:ilvl="8">
      <w:start w:val="0"/>
      <w:numFmt w:val="bullet"/>
      <w:lvlText w:val="•"/>
      <w:lvlJc w:val="left"/>
      <w:pPr>
        <w:ind w:left="12287" w:hanging="361"/>
      </w:pPr>
      <w:rPr>
        <w:rFonts w:hint="default"/>
      </w:rPr>
    </w:lvl>
  </w:abstractNum>
  <w:abstractNum w:abstractNumId="35">
    <w:nsid w:val="759B3BF6"/>
    <w:multiLevelType w:val="hybridMultilevel"/>
    <w:tmpl w:val="00000000"/>
    <w:lvl w:ilvl="0">
      <w:start w:val="1"/>
      <w:numFmt w:val="decimal"/>
      <w:lvlText w:val="%1."/>
      <w:lvlJc w:val="left"/>
      <w:pPr>
        <w:ind w:left="521" w:hanging="361"/>
        <w:jc w:val="left"/>
      </w:pPr>
      <w:rPr>
        <w:rFonts w:hint="default"/>
        <w:spacing w:val="-1"/>
        <w:w w:val="100"/>
      </w:rPr>
    </w:lvl>
    <w:lvl w:ilvl="1">
      <w:start w:val="0"/>
      <w:numFmt w:val="bullet"/>
      <w:lvlText w:val="•"/>
      <w:lvlJc w:val="left"/>
      <w:pPr>
        <w:ind w:left="1999" w:hanging="361"/>
      </w:pPr>
      <w:rPr>
        <w:rFonts w:hint="default"/>
      </w:rPr>
    </w:lvl>
    <w:lvl w:ilvl="2">
      <w:start w:val="0"/>
      <w:numFmt w:val="bullet"/>
      <w:lvlText w:val="•"/>
      <w:lvlJc w:val="left"/>
      <w:pPr>
        <w:ind w:left="3479" w:hanging="361"/>
      </w:pPr>
      <w:rPr>
        <w:rFonts w:hint="default"/>
      </w:rPr>
    </w:lvl>
    <w:lvl w:ilvl="3">
      <w:start w:val="0"/>
      <w:numFmt w:val="bullet"/>
      <w:lvlText w:val="•"/>
      <w:lvlJc w:val="left"/>
      <w:pPr>
        <w:ind w:left="4959" w:hanging="361"/>
      </w:pPr>
      <w:rPr>
        <w:rFonts w:hint="default"/>
      </w:rPr>
    </w:lvl>
    <w:lvl w:ilvl="4">
      <w:start w:val="0"/>
      <w:numFmt w:val="bullet"/>
      <w:lvlText w:val="•"/>
      <w:lvlJc w:val="left"/>
      <w:pPr>
        <w:ind w:left="6439" w:hanging="361"/>
      </w:pPr>
      <w:rPr>
        <w:rFonts w:hint="default"/>
      </w:rPr>
    </w:lvl>
    <w:lvl w:ilvl="5">
      <w:start w:val="0"/>
      <w:numFmt w:val="bullet"/>
      <w:lvlText w:val="•"/>
      <w:lvlJc w:val="left"/>
      <w:pPr>
        <w:ind w:left="7919" w:hanging="361"/>
      </w:pPr>
      <w:rPr>
        <w:rFonts w:hint="default"/>
      </w:rPr>
    </w:lvl>
    <w:lvl w:ilvl="6">
      <w:start w:val="0"/>
      <w:numFmt w:val="bullet"/>
      <w:lvlText w:val="•"/>
      <w:lvlJc w:val="left"/>
      <w:pPr>
        <w:ind w:left="9399" w:hanging="361"/>
      </w:pPr>
      <w:rPr>
        <w:rFonts w:hint="default"/>
      </w:rPr>
    </w:lvl>
    <w:lvl w:ilvl="7">
      <w:start w:val="0"/>
      <w:numFmt w:val="bullet"/>
      <w:lvlText w:val="•"/>
      <w:lvlJc w:val="left"/>
      <w:pPr>
        <w:ind w:left="10879" w:hanging="361"/>
      </w:pPr>
      <w:rPr>
        <w:rFonts w:hint="default"/>
      </w:rPr>
    </w:lvl>
    <w:lvl w:ilvl="8">
      <w:start w:val="0"/>
      <w:numFmt w:val="bullet"/>
      <w:lvlText w:val="•"/>
      <w:lvlJc w:val="left"/>
      <w:pPr>
        <w:ind w:left="12359" w:hanging="361"/>
      </w:pPr>
      <w:rPr>
        <w:rFonts w:hint="default"/>
      </w:rPr>
    </w:lvl>
  </w:abstractNum>
  <w:abstractNum w:abstractNumId="36">
    <w:nsid w:val="75FFD926"/>
    <w:multiLevelType w:val="hybridMultilevel"/>
    <w:tmpl w:val="00000000"/>
    <w:lvl w:ilvl="0">
      <w:start w:val="2"/>
      <w:numFmt w:val="decimal"/>
      <w:lvlText w:val="%1."/>
      <w:lvlJc w:val="left"/>
      <w:pPr>
        <w:ind w:left="521" w:hanging="361"/>
        <w:jc w:val="left"/>
      </w:pPr>
      <w:rPr>
        <w:rFonts w:ascii="黑体" w:eastAsia="黑体" w:hAnsi="黑体" w:cs="黑体" w:hint="default"/>
        <w:color w:val="006EBF"/>
        <w:spacing w:val="-1"/>
        <w:w w:val="100"/>
        <w:sz w:val="34"/>
        <w:szCs w:val="34"/>
      </w:rPr>
    </w:lvl>
    <w:lvl w:ilvl="1">
      <w:start w:val="0"/>
      <w:numFmt w:val="bullet"/>
      <w:lvlText w:val="•"/>
      <w:lvlJc w:val="left"/>
      <w:pPr>
        <w:ind w:left="1999" w:hanging="361"/>
      </w:pPr>
      <w:rPr>
        <w:rFonts w:hint="default"/>
      </w:rPr>
    </w:lvl>
    <w:lvl w:ilvl="2">
      <w:start w:val="0"/>
      <w:numFmt w:val="bullet"/>
      <w:lvlText w:val="•"/>
      <w:lvlJc w:val="left"/>
      <w:pPr>
        <w:ind w:left="3479" w:hanging="361"/>
      </w:pPr>
      <w:rPr>
        <w:rFonts w:hint="default"/>
      </w:rPr>
    </w:lvl>
    <w:lvl w:ilvl="3">
      <w:start w:val="0"/>
      <w:numFmt w:val="bullet"/>
      <w:lvlText w:val="•"/>
      <w:lvlJc w:val="left"/>
      <w:pPr>
        <w:ind w:left="4959" w:hanging="361"/>
      </w:pPr>
      <w:rPr>
        <w:rFonts w:hint="default"/>
      </w:rPr>
    </w:lvl>
    <w:lvl w:ilvl="4">
      <w:start w:val="0"/>
      <w:numFmt w:val="bullet"/>
      <w:lvlText w:val="•"/>
      <w:lvlJc w:val="left"/>
      <w:pPr>
        <w:ind w:left="6439" w:hanging="361"/>
      </w:pPr>
      <w:rPr>
        <w:rFonts w:hint="default"/>
      </w:rPr>
    </w:lvl>
    <w:lvl w:ilvl="5">
      <w:start w:val="0"/>
      <w:numFmt w:val="bullet"/>
      <w:lvlText w:val="•"/>
      <w:lvlJc w:val="left"/>
      <w:pPr>
        <w:ind w:left="7919" w:hanging="361"/>
      </w:pPr>
      <w:rPr>
        <w:rFonts w:hint="default"/>
      </w:rPr>
    </w:lvl>
    <w:lvl w:ilvl="6">
      <w:start w:val="0"/>
      <w:numFmt w:val="bullet"/>
      <w:lvlText w:val="•"/>
      <w:lvlJc w:val="left"/>
      <w:pPr>
        <w:ind w:left="9399" w:hanging="361"/>
      </w:pPr>
      <w:rPr>
        <w:rFonts w:hint="default"/>
      </w:rPr>
    </w:lvl>
    <w:lvl w:ilvl="7">
      <w:start w:val="0"/>
      <w:numFmt w:val="bullet"/>
      <w:lvlText w:val="•"/>
      <w:lvlJc w:val="left"/>
      <w:pPr>
        <w:ind w:left="10879" w:hanging="361"/>
      </w:pPr>
      <w:rPr>
        <w:rFonts w:hint="default"/>
      </w:rPr>
    </w:lvl>
    <w:lvl w:ilvl="8">
      <w:start w:val="0"/>
      <w:numFmt w:val="bullet"/>
      <w:lvlText w:val="•"/>
      <w:lvlJc w:val="left"/>
      <w:pPr>
        <w:ind w:left="12359" w:hanging="361"/>
      </w:pPr>
      <w:rPr>
        <w:rFonts w:hint="default"/>
      </w:rPr>
    </w:lvl>
  </w:abstractNum>
  <w:abstractNum w:abstractNumId="37">
    <w:nsid w:val="77764EBD"/>
    <w:multiLevelType w:val="hybridMultilevel"/>
    <w:tmpl w:val="00000000"/>
    <w:lvl w:ilvl="0">
      <w:start w:val="1"/>
      <w:numFmt w:val="decimal"/>
      <w:lvlText w:val="%1."/>
      <w:lvlJc w:val="left"/>
      <w:pPr>
        <w:ind w:left="160" w:hanging="361"/>
        <w:jc w:val="left"/>
      </w:pPr>
      <w:rPr>
        <w:rFonts w:hint="default"/>
        <w:spacing w:val="-1"/>
        <w:w w:val="100"/>
      </w:rPr>
    </w:lvl>
    <w:lvl w:ilvl="1">
      <w:start w:val="0"/>
      <w:numFmt w:val="bullet"/>
      <w:lvlText w:val="•"/>
      <w:lvlJc w:val="left"/>
      <w:pPr>
        <w:ind w:left="1675" w:hanging="361"/>
      </w:pPr>
      <w:rPr>
        <w:rFonts w:hint="default"/>
      </w:rPr>
    </w:lvl>
    <w:lvl w:ilvl="2">
      <w:start w:val="0"/>
      <w:numFmt w:val="bullet"/>
      <w:lvlText w:val="•"/>
      <w:lvlJc w:val="left"/>
      <w:pPr>
        <w:ind w:left="3191" w:hanging="361"/>
      </w:pPr>
      <w:rPr>
        <w:rFonts w:hint="default"/>
      </w:rPr>
    </w:lvl>
    <w:lvl w:ilvl="3">
      <w:start w:val="0"/>
      <w:numFmt w:val="bullet"/>
      <w:lvlText w:val="•"/>
      <w:lvlJc w:val="left"/>
      <w:pPr>
        <w:ind w:left="4707" w:hanging="361"/>
      </w:pPr>
      <w:rPr>
        <w:rFonts w:hint="default"/>
      </w:rPr>
    </w:lvl>
    <w:lvl w:ilvl="4">
      <w:start w:val="0"/>
      <w:numFmt w:val="bullet"/>
      <w:lvlText w:val="•"/>
      <w:lvlJc w:val="left"/>
      <w:pPr>
        <w:ind w:left="6223" w:hanging="361"/>
      </w:pPr>
      <w:rPr>
        <w:rFonts w:hint="default"/>
      </w:rPr>
    </w:lvl>
    <w:lvl w:ilvl="5">
      <w:start w:val="0"/>
      <w:numFmt w:val="bullet"/>
      <w:lvlText w:val="•"/>
      <w:lvlJc w:val="left"/>
      <w:pPr>
        <w:ind w:left="7739" w:hanging="361"/>
      </w:pPr>
      <w:rPr>
        <w:rFonts w:hint="default"/>
      </w:rPr>
    </w:lvl>
    <w:lvl w:ilvl="6">
      <w:start w:val="0"/>
      <w:numFmt w:val="bullet"/>
      <w:lvlText w:val="•"/>
      <w:lvlJc w:val="left"/>
      <w:pPr>
        <w:ind w:left="9255" w:hanging="361"/>
      </w:pPr>
      <w:rPr>
        <w:rFonts w:hint="default"/>
      </w:rPr>
    </w:lvl>
    <w:lvl w:ilvl="7">
      <w:start w:val="0"/>
      <w:numFmt w:val="bullet"/>
      <w:lvlText w:val="•"/>
      <w:lvlJc w:val="left"/>
      <w:pPr>
        <w:ind w:left="10771" w:hanging="361"/>
      </w:pPr>
      <w:rPr>
        <w:rFonts w:hint="default"/>
      </w:rPr>
    </w:lvl>
    <w:lvl w:ilvl="8">
      <w:start w:val="0"/>
      <w:numFmt w:val="bullet"/>
      <w:lvlText w:val="•"/>
      <w:lvlJc w:val="left"/>
      <w:pPr>
        <w:ind w:left="12287" w:hanging="361"/>
      </w:pPr>
      <w:rPr>
        <w:rFonts w:hint="default"/>
      </w:rPr>
    </w:lvl>
  </w:abstractNum>
  <w:num w:numId="1">
    <w:abstractNumId w:val="26"/>
  </w:num>
  <w:num w:numId="2">
    <w:abstractNumId w:val="4"/>
  </w:num>
  <w:num w:numId="3">
    <w:abstractNumId w:val="8"/>
  </w:num>
  <w:num w:numId="4">
    <w:abstractNumId w:val="12"/>
  </w:num>
  <w:num w:numId="5">
    <w:abstractNumId w:val="31"/>
  </w:num>
  <w:num w:numId="6">
    <w:abstractNumId w:val="1"/>
  </w:num>
  <w:num w:numId="7">
    <w:abstractNumId w:val="34"/>
  </w:num>
  <w:num w:numId="8">
    <w:abstractNumId w:val="20"/>
  </w:num>
  <w:num w:numId="9">
    <w:abstractNumId w:val="7"/>
  </w:num>
  <w:num w:numId="10">
    <w:abstractNumId w:val="25"/>
  </w:num>
  <w:num w:numId="11">
    <w:abstractNumId w:val="24"/>
  </w:num>
  <w:num w:numId="12">
    <w:abstractNumId w:val="10"/>
  </w:num>
  <w:num w:numId="13">
    <w:abstractNumId w:val="14"/>
  </w:num>
  <w:num w:numId="14">
    <w:abstractNumId w:val="6"/>
  </w:num>
  <w:num w:numId="15">
    <w:abstractNumId w:val="37"/>
  </w:num>
  <w:num w:numId="16">
    <w:abstractNumId w:val="32"/>
  </w:num>
  <w:num w:numId="17">
    <w:abstractNumId w:val="13"/>
  </w:num>
  <w:num w:numId="18">
    <w:abstractNumId w:val="0"/>
  </w:num>
  <w:num w:numId="19">
    <w:abstractNumId w:val="9"/>
  </w:num>
  <w:num w:numId="20">
    <w:abstractNumId w:val="2"/>
  </w:num>
  <w:num w:numId="21">
    <w:abstractNumId w:val="3"/>
  </w:num>
  <w:num w:numId="22">
    <w:abstractNumId w:val="16"/>
  </w:num>
  <w:num w:numId="23">
    <w:abstractNumId w:val="11"/>
  </w:num>
  <w:num w:numId="24">
    <w:abstractNumId w:val="29"/>
  </w:num>
  <w:num w:numId="25">
    <w:abstractNumId w:val="19"/>
  </w:num>
  <w:num w:numId="26">
    <w:abstractNumId w:val="33"/>
  </w:num>
  <w:num w:numId="27">
    <w:abstractNumId w:val="17"/>
  </w:num>
  <w:num w:numId="28">
    <w:abstractNumId w:val="27"/>
  </w:num>
  <w:num w:numId="29">
    <w:abstractNumId w:val="23"/>
  </w:num>
  <w:num w:numId="30">
    <w:abstractNumId w:val="15"/>
  </w:num>
  <w:num w:numId="31">
    <w:abstractNumId w:val="36"/>
  </w:num>
  <w:num w:numId="32">
    <w:abstractNumId w:val="18"/>
  </w:num>
  <w:num w:numId="33">
    <w:abstractNumId w:val="35"/>
  </w:num>
  <w:num w:numId="34">
    <w:abstractNumId w:val="5"/>
  </w:num>
  <w:num w:numId="35">
    <w:abstractNumId w:val="30"/>
  </w:num>
  <w:num w:numId="36">
    <w:abstractNumId w:val="22"/>
  </w:num>
  <w:num w:numId="37">
    <w:abstractNumId w:val="21"/>
  </w:num>
  <w:num w:numId="38">
    <w:abstractNumId w:val="2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黑体" w:eastAsia="黑体" w:hAnsi="黑体" w:cs="黑体"/>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黑体" w:eastAsia="黑体" w:hAnsi="黑体" w:cs="黑体"/>
      <w:sz w:val="36"/>
      <w:szCs w:val="36"/>
    </w:rPr>
  </w:style>
  <w:style w:type="paragraph" w:styleId="ListParagraph">
    <w:name w:val="List Paragraph"/>
    <w:basedOn w:val="Normal"/>
    <w:uiPriority w:val="1"/>
    <w:qFormat/>
    <w:pPr>
      <w:ind w:left="521" w:hanging="362"/>
    </w:pPr>
    <w:rPr>
      <w:rFonts w:ascii="黑体" w:eastAsia="黑体" w:hAnsi="黑体" w:cs="黑体"/>
    </w:rPr>
  </w:style>
  <w:style w:type="paragraph" w:customStyle="1" w:styleId="TableParagraph">
    <w:name w:val="Table Paragraph"/>
    <w:basedOn w:val="Normal"/>
    <w:uiPriority w:val="1"/>
    <w:qFormat/>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2.xml" /><Relationship Id="rId100" Type="http://schemas.openxmlformats.org/officeDocument/2006/relationships/header" Target="header12.xml" /><Relationship Id="rId101" Type="http://schemas.openxmlformats.org/officeDocument/2006/relationships/footer" Target="footer12.xml" /><Relationship Id="rId102" Type="http://schemas.openxmlformats.org/officeDocument/2006/relationships/image" Target="media/image76.png" /><Relationship Id="rId103" Type="http://schemas.openxmlformats.org/officeDocument/2006/relationships/header" Target="header13.xml" /><Relationship Id="rId104" Type="http://schemas.openxmlformats.org/officeDocument/2006/relationships/footer" Target="footer13.xml" /><Relationship Id="rId105" Type="http://schemas.openxmlformats.org/officeDocument/2006/relationships/image" Target="media/image77.png" /><Relationship Id="rId106" Type="http://schemas.openxmlformats.org/officeDocument/2006/relationships/header" Target="header14.xml" /><Relationship Id="rId107" Type="http://schemas.openxmlformats.org/officeDocument/2006/relationships/footer" Target="footer14.xml" /><Relationship Id="rId108" Type="http://schemas.openxmlformats.org/officeDocument/2006/relationships/image" Target="media/image78.png" /><Relationship Id="rId109" Type="http://schemas.openxmlformats.org/officeDocument/2006/relationships/hyperlink" Target="https://d.book118.com/738074116052006027" TargetMode="External" /><Relationship Id="rId11" Type="http://schemas.openxmlformats.org/officeDocument/2006/relationships/image" Target="media/image5.png" /><Relationship Id="rId110" Type="http://schemas.openxmlformats.org/officeDocument/2006/relationships/header" Target="header15.xml" /><Relationship Id="rId111" Type="http://schemas.openxmlformats.org/officeDocument/2006/relationships/footer" Target="footer15.xml" /><Relationship Id="rId112" Type="http://schemas.openxmlformats.org/officeDocument/2006/relationships/theme" Target="theme/theme1.xml" /><Relationship Id="rId113" Type="http://schemas.openxmlformats.org/officeDocument/2006/relationships/numbering" Target="numbering.xml" /><Relationship Id="rId114" Type="http://schemas.openxmlformats.org/officeDocument/2006/relationships/styles" Target="styles.xml" /><Relationship Id="rId12" Type="http://schemas.openxmlformats.org/officeDocument/2006/relationships/header" Target="header3.xml" /><Relationship Id="rId13" Type="http://schemas.openxmlformats.org/officeDocument/2006/relationships/footer" Target="footer3.xml" /><Relationship Id="rId14" Type="http://schemas.openxmlformats.org/officeDocument/2006/relationships/image" Target="media/image6.jpeg" /><Relationship Id="rId15" Type="http://schemas.openxmlformats.org/officeDocument/2006/relationships/image" Target="media/image7.jpeg" /><Relationship Id="rId16" Type="http://schemas.openxmlformats.org/officeDocument/2006/relationships/image" Target="media/image8.jpeg" /><Relationship Id="rId17" Type="http://schemas.openxmlformats.org/officeDocument/2006/relationships/image" Target="media/image9.jpeg" /><Relationship Id="rId18" Type="http://schemas.openxmlformats.org/officeDocument/2006/relationships/image" Target="media/image10.jpeg" /><Relationship Id="rId19" Type="http://schemas.openxmlformats.org/officeDocument/2006/relationships/image" Target="media/image11.jpeg" /><Relationship Id="rId2" Type="http://schemas.openxmlformats.org/officeDocument/2006/relationships/webSettings" Target="webSettings.xml" /><Relationship Id="rId20" Type="http://schemas.openxmlformats.org/officeDocument/2006/relationships/image" Target="media/image12.jpeg" /><Relationship Id="rId21" Type="http://schemas.openxmlformats.org/officeDocument/2006/relationships/image" Target="media/image13.jpeg" /><Relationship Id="rId22" Type="http://schemas.openxmlformats.org/officeDocument/2006/relationships/image" Target="media/image14.png" /><Relationship Id="rId23" Type="http://schemas.openxmlformats.org/officeDocument/2006/relationships/image" Target="media/image15.png" /><Relationship Id="rId24" Type="http://schemas.openxmlformats.org/officeDocument/2006/relationships/image" Target="media/image16.jpeg" /><Relationship Id="rId25" Type="http://schemas.openxmlformats.org/officeDocument/2006/relationships/image" Target="media/image17.jpeg" /><Relationship Id="rId26" Type="http://schemas.openxmlformats.org/officeDocument/2006/relationships/image" Target="media/image18.png" /><Relationship Id="rId27" Type="http://schemas.openxmlformats.org/officeDocument/2006/relationships/image" Target="media/image19.jpeg" /><Relationship Id="rId28" Type="http://schemas.openxmlformats.org/officeDocument/2006/relationships/image" Target="media/image20.png" /><Relationship Id="rId29" Type="http://schemas.openxmlformats.org/officeDocument/2006/relationships/image" Target="media/image21.png" /><Relationship Id="rId3" Type="http://schemas.openxmlformats.org/officeDocument/2006/relationships/fontTable" Target="fontTable.xml" /><Relationship Id="rId30" Type="http://schemas.openxmlformats.org/officeDocument/2006/relationships/image" Target="media/image22.png" /><Relationship Id="rId31" Type="http://schemas.openxmlformats.org/officeDocument/2006/relationships/image" Target="media/image23.png" /><Relationship Id="rId32" Type="http://schemas.openxmlformats.org/officeDocument/2006/relationships/image" Target="media/image24.png" /><Relationship Id="rId33" Type="http://schemas.openxmlformats.org/officeDocument/2006/relationships/image" Target="media/image25.png" /><Relationship Id="rId34" Type="http://schemas.openxmlformats.org/officeDocument/2006/relationships/image" Target="media/image26.png" /><Relationship Id="rId35" Type="http://schemas.openxmlformats.org/officeDocument/2006/relationships/image" Target="media/image27.png" /><Relationship Id="rId36" Type="http://schemas.openxmlformats.org/officeDocument/2006/relationships/image" Target="media/image28.jpeg" /><Relationship Id="rId37" Type="http://schemas.openxmlformats.org/officeDocument/2006/relationships/image" Target="media/image29.jpeg" /><Relationship Id="rId38" Type="http://schemas.openxmlformats.org/officeDocument/2006/relationships/image" Target="media/image30.jpeg" /><Relationship Id="rId39" Type="http://schemas.openxmlformats.org/officeDocument/2006/relationships/image" Target="media/image31.jpeg" /><Relationship Id="rId4" Type="http://schemas.openxmlformats.org/officeDocument/2006/relationships/image" Target="media/image1.png" /><Relationship Id="rId40" Type="http://schemas.openxmlformats.org/officeDocument/2006/relationships/header" Target="header4.xml" /><Relationship Id="rId41" Type="http://schemas.openxmlformats.org/officeDocument/2006/relationships/footer" Target="footer4.xml" /><Relationship Id="rId42" Type="http://schemas.openxmlformats.org/officeDocument/2006/relationships/image" Target="media/image32.png" /><Relationship Id="rId43" Type="http://schemas.openxmlformats.org/officeDocument/2006/relationships/image" Target="media/image33.png" /><Relationship Id="rId44" Type="http://schemas.openxmlformats.org/officeDocument/2006/relationships/image" Target="media/image34.png" /><Relationship Id="rId45" Type="http://schemas.openxmlformats.org/officeDocument/2006/relationships/header" Target="header5.xml" /><Relationship Id="rId46" Type="http://schemas.openxmlformats.org/officeDocument/2006/relationships/footer" Target="footer5.xml" /><Relationship Id="rId47" Type="http://schemas.openxmlformats.org/officeDocument/2006/relationships/image" Target="media/image35.png" /><Relationship Id="rId48" Type="http://schemas.openxmlformats.org/officeDocument/2006/relationships/image" Target="media/image36.png" /><Relationship Id="rId49" Type="http://schemas.openxmlformats.org/officeDocument/2006/relationships/image" Target="media/image37.png" /><Relationship Id="rId5" Type="http://schemas.openxmlformats.org/officeDocument/2006/relationships/image" Target="media/image2.png" /><Relationship Id="rId50" Type="http://schemas.openxmlformats.org/officeDocument/2006/relationships/image" Target="media/image38.jpeg" /><Relationship Id="rId51" Type="http://schemas.openxmlformats.org/officeDocument/2006/relationships/image" Target="media/image39.jpeg" /><Relationship Id="rId52" Type="http://schemas.openxmlformats.org/officeDocument/2006/relationships/image" Target="media/image40.png" /><Relationship Id="rId53" Type="http://schemas.openxmlformats.org/officeDocument/2006/relationships/image" Target="media/image41.png" /><Relationship Id="rId54" Type="http://schemas.openxmlformats.org/officeDocument/2006/relationships/image" Target="media/image42.jpeg" /><Relationship Id="rId55" Type="http://schemas.openxmlformats.org/officeDocument/2006/relationships/image" Target="media/image43.jpeg" /><Relationship Id="rId56" Type="http://schemas.openxmlformats.org/officeDocument/2006/relationships/header" Target="header6.xml" /><Relationship Id="rId57" Type="http://schemas.openxmlformats.org/officeDocument/2006/relationships/footer" Target="footer6.xml" /><Relationship Id="rId58" Type="http://schemas.openxmlformats.org/officeDocument/2006/relationships/image" Target="media/image44.png" /><Relationship Id="rId59" Type="http://schemas.openxmlformats.org/officeDocument/2006/relationships/image" Target="media/image45.png" /><Relationship Id="rId6" Type="http://schemas.openxmlformats.org/officeDocument/2006/relationships/header" Target="header1.xml" /><Relationship Id="rId60" Type="http://schemas.openxmlformats.org/officeDocument/2006/relationships/image" Target="media/image46.png" /><Relationship Id="rId61" Type="http://schemas.openxmlformats.org/officeDocument/2006/relationships/image" Target="media/image47.png" /><Relationship Id="rId62" Type="http://schemas.openxmlformats.org/officeDocument/2006/relationships/image" Target="media/image48.png" /><Relationship Id="rId63" Type="http://schemas.openxmlformats.org/officeDocument/2006/relationships/image" Target="media/image49.png" /><Relationship Id="rId64" Type="http://schemas.openxmlformats.org/officeDocument/2006/relationships/header" Target="header7.xml" /><Relationship Id="rId65" Type="http://schemas.openxmlformats.org/officeDocument/2006/relationships/footer" Target="footer7.xml" /><Relationship Id="rId66" Type="http://schemas.openxmlformats.org/officeDocument/2006/relationships/image" Target="media/image50.png" /><Relationship Id="rId67" Type="http://schemas.openxmlformats.org/officeDocument/2006/relationships/image" Target="media/image51.png" /><Relationship Id="rId68" Type="http://schemas.openxmlformats.org/officeDocument/2006/relationships/image" Target="media/image52.png" /><Relationship Id="rId69" Type="http://schemas.openxmlformats.org/officeDocument/2006/relationships/header" Target="header8.xml" /><Relationship Id="rId7" Type="http://schemas.openxmlformats.org/officeDocument/2006/relationships/footer" Target="footer1.xml" /><Relationship Id="rId70" Type="http://schemas.openxmlformats.org/officeDocument/2006/relationships/footer" Target="footer8.xml" /><Relationship Id="rId71" Type="http://schemas.openxmlformats.org/officeDocument/2006/relationships/image" Target="media/image53.jpeg" /><Relationship Id="rId72" Type="http://schemas.openxmlformats.org/officeDocument/2006/relationships/image" Target="media/image54.jpeg" /><Relationship Id="rId73" Type="http://schemas.openxmlformats.org/officeDocument/2006/relationships/image" Target="media/image55.jpeg" /><Relationship Id="rId74" Type="http://schemas.openxmlformats.org/officeDocument/2006/relationships/image" Target="media/image56.png" /><Relationship Id="rId75" Type="http://schemas.openxmlformats.org/officeDocument/2006/relationships/image" Target="media/image57.png" /><Relationship Id="rId76" Type="http://schemas.openxmlformats.org/officeDocument/2006/relationships/image" Target="media/image58.png" /><Relationship Id="rId77" Type="http://schemas.openxmlformats.org/officeDocument/2006/relationships/image" Target="media/image59.png" /><Relationship Id="rId78" Type="http://schemas.openxmlformats.org/officeDocument/2006/relationships/image" Target="media/image60.png" /><Relationship Id="rId79" Type="http://schemas.openxmlformats.org/officeDocument/2006/relationships/image" Target="media/image61.png" /><Relationship Id="rId8" Type="http://schemas.openxmlformats.org/officeDocument/2006/relationships/image" Target="media/image4.png" /><Relationship Id="rId80" Type="http://schemas.openxmlformats.org/officeDocument/2006/relationships/image" Target="media/image62.png" /><Relationship Id="rId81" Type="http://schemas.openxmlformats.org/officeDocument/2006/relationships/image" Target="media/image63.jpeg" /><Relationship Id="rId82" Type="http://schemas.openxmlformats.org/officeDocument/2006/relationships/image" Target="media/image64.jpeg" /><Relationship Id="rId83" Type="http://schemas.openxmlformats.org/officeDocument/2006/relationships/image" Target="media/image65.png" /><Relationship Id="rId84" Type="http://schemas.openxmlformats.org/officeDocument/2006/relationships/image" Target="media/image66.jpeg" /><Relationship Id="rId85" Type="http://schemas.openxmlformats.org/officeDocument/2006/relationships/image" Target="media/image67.png" /><Relationship Id="rId86" Type="http://schemas.openxmlformats.org/officeDocument/2006/relationships/image" Target="media/image68.jpeg" /><Relationship Id="rId87" Type="http://schemas.openxmlformats.org/officeDocument/2006/relationships/image" Target="media/image69.png" /><Relationship Id="rId88" Type="http://schemas.openxmlformats.org/officeDocument/2006/relationships/image" Target="media/image70.png" /><Relationship Id="rId89" Type="http://schemas.openxmlformats.org/officeDocument/2006/relationships/image" Target="media/image71.png" /><Relationship Id="rId9" Type="http://schemas.openxmlformats.org/officeDocument/2006/relationships/header" Target="header2.xml" /><Relationship Id="rId90" Type="http://schemas.openxmlformats.org/officeDocument/2006/relationships/image" Target="media/image72.png" /><Relationship Id="rId91" Type="http://schemas.openxmlformats.org/officeDocument/2006/relationships/header" Target="header9.xml" /><Relationship Id="rId92" Type="http://schemas.openxmlformats.org/officeDocument/2006/relationships/footer" Target="footer9.xml" /><Relationship Id="rId93" Type="http://schemas.openxmlformats.org/officeDocument/2006/relationships/image" Target="media/image73.png" /><Relationship Id="rId94" Type="http://schemas.openxmlformats.org/officeDocument/2006/relationships/image" Target="media/image74.png" /><Relationship Id="rId95" Type="http://schemas.openxmlformats.org/officeDocument/2006/relationships/image" Target="media/image75.png" /><Relationship Id="rId96" Type="http://schemas.openxmlformats.org/officeDocument/2006/relationships/header" Target="header10.xml" /><Relationship Id="rId97" Type="http://schemas.openxmlformats.org/officeDocument/2006/relationships/footer" Target="footer10.xml" /><Relationship Id="rId98" Type="http://schemas.openxmlformats.org/officeDocument/2006/relationships/header" Target="header11.xml" /><Relationship Id="rId99" Type="http://schemas.openxmlformats.org/officeDocument/2006/relationships/footer" Target="footer11.xml" /></Relationships>
</file>

<file path=word/_rels/header1.xml.rels><?xml version="1.0" encoding="utf-8" standalone="yes"?><Relationships xmlns="http://schemas.openxmlformats.org/package/2006/relationships"><Relationship Id="rId1" Type="http://schemas.openxmlformats.org/officeDocument/2006/relationships/image" Target="media/image3.png" /></Relationships>
</file>

<file path=word/_rels/header2.xml.rels><?xml version="1.0" encoding="utf-8" standalone="yes"?><Relationships xmlns="http://schemas.openxmlformats.org/package/2006/relationships"><Relationship Id="rId1" Type="http://schemas.openxmlformats.org/officeDocument/2006/relationships/image" Target="media/image3.png" /></Relationships>
</file>

<file path=word/_rels/header3.xml.rels><?xml version="1.0" encoding="utf-8" standalone="yes"?><Relationships xmlns="http://schemas.openxmlformats.org/package/2006/relationships"><Relationship Id="rId1" Type="http://schemas.openxmlformats.org/officeDocument/2006/relationships/image" Target="media/image3.png" /></Relationships>
</file>

<file path=word/_rels/header11.xml.rels><?xml version="1.0" encoding="utf-8" standalone="yes"?><Relationships xmlns="http://schemas.openxmlformats.org/package/2006/relationships"><Relationship Id="rId1" Type="http://schemas.openxmlformats.org/officeDocument/2006/relationships/image" Target="media/image3.png" /></Relationships>
</file>

<file path=word/_rels/header12.xml.rels><?xml version="1.0" encoding="utf-8" standalone="yes"?><Relationships xmlns="http://schemas.openxmlformats.org/package/2006/relationships"><Relationship Id="rId1" Type="http://schemas.openxmlformats.org/officeDocument/2006/relationships/image" Target="media/image3.png" /></Relationships>
</file>

<file path=word/_rels/header13.xml.rels><?xml version="1.0" encoding="utf-8" standalone="yes"?><Relationships xmlns="http://schemas.openxmlformats.org/package/2006/relationships"><Relationship Id="rId1" Type="http://schemas.openxmlformats.org/officeDocument/2006/relationships/image" Target="media/image3.png" /></Relationships>
</file>

<file path=word/_rels/header14.xml.rels><?xml version="1.0" encoding="utf-8" standalone="yes"?><Relationships xmlns="http://schemas.openxmlformats.org/package/2006/relationships"><Relationship Id="rId1" Type="http://schemas.openxmlformats.org/officeDocument/2006/relationships/image" Target="media/image3.png" /></Relationships>
</file>

<file path=word/_rels/header15.xml.rels><?xml version="1.0" encoding="utf-8" standalone="yes"?><Relationships xmlns="http://schemas.openxmlformats.org/package/2006/relationships"><Relationship Id="rId1" Type="http://schemas.openxmlformats.org/officeDocument/2006/relationships/image" Target="media/image3.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2024-01-08T16:45:41Z</dcterms:created>
  <dcterms:modified xsi:type="dcterms:W3CDTF">2024-01-08T16:45:41Z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2022-11-09T00:00:00Z</vt:filetime>
  </property>
  <property fmtid="{D5CDD505-2E9C-101B-9397-08002B2CF9AE}" pid="3" name="LastSaved">
    <vt:filetime>2024-01-08T00:00:00Z</vt:filetime>
  </property>
</Properties>
</file>